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BCACB">
      <w:pPr>
        <w:widowControl/>
        <w:autoSpaceDE w:val="0"/>
        <w:autoSpaceDN w:val="0"/>
        <w:spacing w:before="2990" w:after="0" w:line="220" w:lineRule="exact"/>
        <w:ind w:left="0" w:right="0"/>
      </w:pPr>
    </w:p>
    <w:p w14:paraId="0CDCB313">
      <w:pPr>
        <w:widowControl/>
        <w:autoSpaceDE w:val="0"/>
        <w:autoSpaceDN w:val="0"/>
        <w:spacing w:before="0" w:after="0" w:line="980" w:lineRule="exact"/>
        <w:ind w:left="0" w:right="0" w:firstLine="0"/>
        <w:jc w:val="center"/>
      </w:pPr>
      <w:r>
        <w:rPr>
          <w:rFonts w:ascii="gmBXhdg1+FZDXBS" w:hAnsi="gmBXhdg1+FZDXBS" w:eastAsia="gmBXhdg1+FZDXBS"/>
          <w:color w:val="000000"/>
          <w:sz w:val="84"/>
        </w:rPr>
        <w:t>云南省昆明市东川区红土地镇</w:t>
      </w:r>
    </w:p>
    <w:p w14:paraId="330365D1">
      <w:pPr>
        <w:widowControl/>
        <w:autoSpaceDE w:val="0"/>
        <w:autoSpaceDN w:val="0"/>
        <w:spacing w:before="294" w:after="0" w:line="962" w:lineRule="exact"/>
        <w:ind w:left="0" w:right="0" w:firstLine="0"/>
        <w:jc w:val="center"/>
      </w:pPr>
      <w:r>
        <w:rPr>
          <w:rFonts w:ascii="gmBXhdg1+FZDXBS" w:hAnsi="gmBXhdg1+FZDXBS" w:eastAsia="gmBXhdg1+FZDXBS"/>
          <w:color w:val="000000"/>
          <w:sz w:val="84"/>
        </w:rPr>
        <w:t>履行职责事项清单</w:t>
      </w:r>
    </w:p>
    <w:p w14:paraId="45E0DFD6">
      <w:pPr>
        <w:sectPr>
          <w:pgSz w:w="16837" w:h="11905"/>
          <w:pgMar w:top="1440" w:right="1440" w:bottom="1440" w:left="1440" w:header="720" w:footer="720" w:gutter="0"/>
          <w:cols w:equalWidth="0" w:num="1">
            <w:col w:w="13956"/>
          </w:cols>
          <w:docGrid w:linePitch="360" w:charSpace="0"/>
        </w:sectPr>
      </w:pPr>
    </w:p>
    <w:p w14:paraId="4174140B">
      <w:pPr>
        <w:widowControl/>
        <w:autoSpaceDE w:val="0"/>
        <w:autoSpaceDN w:val="0"/>
        <w:spacing w:before="528" w:after="0" w:line="220" w:lineRule="exact"/>
        <w:ind w:left="0" w:right="0"/>
      </w:pPr>
    </w:p>
    <w:p w14:paraId="682D37AA">
      <w:pPr>
        <w:widowControl/>
        <w:tabs>
          <w:tab w:val="left" w:pos="7220"/>
        </w:tabs>
        <w:autoSpaceDE w:val="0"/>
        <w:autoSpaceDN w:val="0"/>
        <w:spacing w:before="0" w:after="0" w:line="512" w:lineRule="exact"/>
        <w:ind w:left="6338" w:right="0" w:firstLine="0"/>
        <w:jc w:val="left"/>
      </w:pPr>
      <w:r>
        <w:rPr>
          <w:rFonts w:ascii="gmBXhdg1+FZDXBS" w:hAnsi="gmBXhdg1+FZDXBS" w:eastAsia="gmBXhdg1+FZDXBS"/>
          <w:color w:val="000000"/>
          <w:sz w:val="44"/>
        </w:rPr>
        <w:t>目</w:t>
      </w:r>
      <w:r>
        <w:tab/>
      </w:r>
      <w:r>
        <w:rPr>
          <w:rFonts w:ascii="gmBXhdg1+FZDXBS" w:hAnsi="gmBXhdg1+FZDXBS" w:eastAsia="gmBXhdg1+FZDXBS"/>
          <w:color w:val="000000"/>
          <w:sz w:val="44"/>
        </w:rPr>
        <w:t>录</w:t>
      </w:r>
    </w:p>
    <w:p w14:paraId="466B75CA">
      <w:pPr>
        <w:widowControl/>
        <w:autoSpaceDE w:val="0"/>
        <w:autoSpaceDN w:val="0"/>
        <w:spacing w:before="1352" w:after="0" w:line="380" w:lineRule="exact"/>
        <w:ind w:left="0" w:right="0" w:firstLine="0"/>
        <w:jc w:val="left"/>
      </w:pPr>
      <w:r>
        <w:rPr>
          <w:rFonts w:ascii="XN5DCkAn+TimesNewRomanPSMT" w:hAnsi="XN5DCkAn+TimesNewRomanPSMT" w:eastAsia="XN5DCkAn+TimesNewRomanPSMT"/>
          <w:color w:val="000000"/>
          <w:sz w:val="32"/>
        </w:rPr>
        <w:t>1.</w:t>
      </w:r>
      <w:r>
        <w:rPr>
          <w:rFonts w:ascii="gmBXhdg1+FZDXBS" w:hAnsi="gmBXhdg1+FZDXBS" w:eastAsia="gmBXhdg1+FZDXBS"/>
          <w:color w:val="000000"/>
          <w:sz w:val="32"/>
        </w:rPr>
        <w:t>基本履职事项清单………………………………………………………………………………………</w:t>
      </w:r>
      <w:r>
        <w:rPr>
          <w:rFonts w:ascii="XN5DCkAn+TimesNewRomanPSMT" w:hAnsi="XN5DCkAn+TimesNewRomanPSMT" w:eastAsia="XN5DCkAn+TimesNewRomanPSMT"/>
          <w:color w:val="000000"/>
          <w:sz w:val="32"/>
        </w:rPr>
        <w:t>1</w:t>
      </w:r>
    </w:p>
    <w:p w14:paraId="5B486625">
      <w:pPr>
        <w:widowControl/>
        <w:autoSpaceDE w:val="0"/>
        <w:autoSpaceDN w:val="0"/>
        <w:spacing w:before="104" w:after="0" w:line="382" w:lineRule="exact"/>
        <w:ind w:left="0" w:right="0" w:firstLine="0"/>
        <w:jc w:val="left"/>
      </w:pPr>
      <w:r>
        <w:rPr>
          <w:rFonts w:ascii="XN5DCkAn+TimesNewRomanPSMT" w:hAnsi="XN5DCkAn+TimesNewRomanPSMT" w:eastAsia="XN5DCkAn+TimesNewRomanPSMT"/>
          <w:color w:val="000000"/>
          <w:sz w:val="32"/>
        </w:rPr>
        <w:t>2.</w:t>
      </w:r>
      <w:r>
        <w:rPr>
          <w:rFonts w:ascii="gmBXhdg1+FZDXBS" w:hAnsi="gmBXhdg1+FZDXBS" w:eastAsia="gmBXhdg1+FZDXBS"/>
          <w:color w:val="000000"/>
          <w:sz w:val="32"/>
        </w:rPr>
        <w:t>配合履职事项清单………………………………………………………………………………………</w:t>
      </w:r>
      <w:r>
        <w:rPr>
          <w:rFonts w:ascii="XN5DCkAn+TimesNewRomanPSMT" w:hAnsi="XN5DCkAn+TimesNewRomanPSMT" w:eastAsia="XN5DCkAn+TimesNewRomanPSMT"/>
          <w:color w:val="000000"/>
          <w:sz w:val="32"/>
        </w:rPr>
        <w:t>16</w:t>
      </w:r>
    </w:p>
    <w:p w14:paraId="2157BA8A">
      <w:pPr>
        <w:widowControl/>
        <w:autoSpaceDE w:val="0"/>
        <w:autoSpaceDN w:val="0"/>
        <w:spacing w:before="106" w:after="0" w:line="378" w:lineRule="exact"/>
        <w:ind w:left="0" w:right="0" w:firstLine="0"/>
        <w:jc w:val="left"/>
      </w:pPr>
      <w:r>
        <w:rPr>
          <w:rFonts w:ascii="XN5DCkAn+TimesNewRomanPSMT" w:hAnsi="XN5DCkAn+TimesNewRomanPSMT" w:eastAsia="XN5DCkAn+TimesNewRomanPSMT"/>
          <w:color w:val="000000"/>
          <w:sz w:val="32"/>
        </w:rPr>
        <w:t>3.</w:t>
      </w:r>
      <w:r>
        <w:rPr>
          <w:rFonts w:ascii="gmBXhdg1+FZDXBS" w:hAnsi="gmBXhdg1+FZDXBS" w:eastAsia="gmBXhdg1+FZDXBS"/>
          <w:color w:val="000000"/>
          <w:sz w:val="32"/>
        </w:rPr>
        <w:t>上级部门收回事项清单…………………………………………………………………………………</w:t>
      </w:r>
      <w:r>
        <w:rPr>
          <w:rFonts w:ascii="XN5DCkAn+TimesNewRomanPSMT" w:hAnsi="XN5DCkAn+TimesNewRomanPSMT" w:eastAsia="XN5DCkAn+TimesNewRomanPSMT"/>
          <w:color w:val="000000"/>
          <w:sz w:val="32"/>
        </w:rPr>
        <w:t>86</w:t>
      </w:r>
    </w:p>
    <w:p w14:paraId="4D7956DB">
      <w:pPr>
        <w:sectPr>
          <w:pgSz w:w="16837" w:h="11905"/>
          <w:pgMar w:top="748" w:right="1440" w:bottom="1440" w:left="1418" w:header="720" w:footer="720" w:gutter="0"/>
          <w:cols w:equalWidth="0" w:num="1">
            <w:col w:w="13978"/>
          </w:cols>
          <w:docGrid w:linePitch="360" w:charSpace="0"/>
        </w:sectPr>
      </w:pPr>
    </w:p>
    <w:p w14:paraId="30B33284">
      <w:pPr>
        <w:widowControl/>
        <w:autoSpaceDE w:val="0"/>
        <w:autoSpaceDN w:val="0"/>
        <w:spacing w:before="528" w:after="0" w:line="220" w:lineRule="exact"/>
        <w:ind w:left="0" w:right="0"/>
      </w:pPr>
    </w:p>
    <w:p w14:paraId="6D6E5266">
      <w:pPr>
        <w:widowControl/>
        <w:autoSpaceDE w:val="0"/>
        <w:autoSpaceDN w:val="0"/>
        <w:spacing w:before="0" w:after="78" w:line="512" w:lineRule="exact"/>
        <w:ind w:left="0" w:right="0" w:firstLine="0"/>
        <w:jc w:val="center"/>
      </w:pPr>
      <w:r>
        <w:rPr>
          <w:rFonts w:ascii="gmBXhdg1+FZDXBS" w:hAnsi="gmBXhdg1+FZDXBS" w:eastAsia="gmBXhdg1+FZDXBS"/>
          <w:color w:val="000000"/>
          <w:sz w:val="44"/>
        </w:rPr>
        <w:t>基本履职事项清单</w:t>
      </w:r>
    </w:p>
    <w:tbl>
      <w:tblPr>
        <w:tblStyle w:val="2"/>
        <w:tblW w:w="0" w:type="auto"/>
        <w:tblInd w:w="10" w:type="dxa"/>
        <w:tblLayout w:type="fixed"/>
        <w:tblCellMar>
          <w:top w:w="0" w:type="dxa"/>
          <w:left w:w="108" w:type="dxa"/>
          <w:bottom w:w="0" w:type="dxa"/>
          <w:right w:w="108" w:type="dxa"/>
        </w:tblCellMar>
      </w:tblPr>
      <w:tblGrid>
        <w:gridCol w:w="712"/>
        <w:gridCol w:w="13332"/>
      </w:tblGrid>
      <w:tr w14:paraId="36A9233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BB8EEE">
            <w:pPr>
              <w:widowControl/>
              <w:autoSpaceDE w:val="0"/>
              <w:autoSpaceDN w:val="0"/>
              <w:spacing w:before="224" w:after="0" w:line="208"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3C341E">
            <w:pPr>
              <w:widowControl/>
              <w:autoSpaceDE w:val="0"/>
              <w:autoSpaceDN w:val="0"/>
              <w:spacing w:before="224" w:after="0" w:line="208" w:lineRule="exact"/>
              <w:ind w:left="0" w:right="0" w:firstLine="0"/>
              <w:jc w:val="center"/>
            </w:pPr>
            <w:r>
              <w:rPr>
                <w:rFonts w:ascii="FJNfwHp5+SimHei" w:hAnsi="FJNfwHp5+SimHei" w:eastAsia="FJNfwHp5+SimHei"/>
                <w:color w:val="000000"/>
                <w:sz w:val="21"/>
              </w:rPr>
              <w:t>事项名称</w:t>
            </w:r>
          </w:p>
        </w:tc>
      </w:tr>
      <w:tr w14:paraId="39364E50">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F0BFAB7">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一、党的建设（</w:t>
            </w:r>
            <w:r>
              <w:rPr>
                <w:rFonts w:ascii="XN5DCkAn+TimesNewRomanPSMT" w:hAnsi="XN5DCkAn+TimesNewRomanPSMT" w:eastAsia="XN5DCkAn+TimesNewRomanPSMT"/>
                <w:color w:val="000000"/>
                <w:sz w:val="24"/>
              </w:rPr>
              <w:t>26</w:t>
            </w:r>
            <w:r>
              <w:rPr>
                <w:rFonts w:ascii="FJNfwHp5+SimHei" w:hAnsi="FJNfwHp5+SimHei" w:eastAsia="FJNfwHp5+SimHei"/>
                <w:color w:val="000000"/>
                <w:sz w:val="24"/>
              </w:rPr>
              <w:t>项）</w:t>
            </w:r>
          </w:p>
        </w:tc>
      </w:tr>
      <w:tr w14:paraId="2EC5053A">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2C4529">
            <w:pPr>
              <w:widowControl/>
              <w:autoSpaceDE w:val="0"/>
              <w:autoSpaceDN w:val="0"/>
              <w:spacing w:before="298" w:after="0" w:line="230" w:lineRule="exact"/>
              <w:ind w:left="0" w:right="0" w:firstLine="0"/>
              <w:jc w:val="center"/>
            </w:pPr>
            <w:r>
              <w:rPr>
                <w:rFonts w:ascii="XN5DCkAn+TimesNewRomanPSMT" w:hAnsi="XN5DCkAn+TimesNewRomanPSMT" w:eastAsia="XN5DCkAn+TimesNewRomanPSMT"/>
                <w:color w:val="000000"/>
                <w:sz w:val="21"/>
              </w:rPr>
              <w:t>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968099">
            <w:pPr>
              <w:widowControl/>
              <w:autoSpaceDE w:val="0"/>
              <w:autoSpaceDN w:val="0"/>
              <w:spacing w:before="0" w:after="0" w:line="262" w:lineRule="exact"/>
              <w:ind w:left="102" w:right="0" w:firstLine="0"/>
              <w:jc w:val="left"/>
            </w:pPr>
            <w:r>
              <w:rPr>
                <w:rFonts w:ascii="GiL3Vlar+FangSong" w:hAnsi="GiL3Vlar+FangSong" w:eastAsia="GiL3Vlar+FangSong"/>
                <w:color w:val="000000"/>
                <w:sz w:val="21"/>
              </w:rPr>
              <w:t>学习贯彻</w:t>
            </w:r>
            <w:bookmarkStart w:id="0" w:name="_GoBack"/>
            <w:bookmarkEnd w:id="0"/>
            <w:r>
              <w:rPr>
                <w:rFonts w:ascii="GiL3Vlar+FangSong" w:hAnsi="GiL3Vlar+FangSong" w:eastAsia="GiL3Vlar+FangSong"/>
                <w:color w:val="000000"/>
                <w:sz w:val="21"/>
              </w:rPr>
              <w:t>习近平新时代中国特色社会主义思想和习近平总书记考察云南重要讲话、重要指示批示精神，宣传和执行党的路线、方针、政策，宣传和执行上级党组织及本级党组织的决议，按照党中央部署开展党内集中教育，加强政治建设，坚定拥护“两个确立”、坚决做到“两个维护”</w:t>
            </w:r>
          </w:p>
        </w:tc>
      </w:tr>
      <w:tr w14:paraId="0C403F13">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8040E">
            <w:pPr>
              <w:widowControl/>
              <w:autoSpaceDE w:val="0"/>
              <w:autoSpaceDN w:val="0"/>
              <w:spacing w:before="298" w:after="0" w:line="230" w:lineRule="exact"/>
              <w:ind w:left="0" w:right="0" w:firstLine="0"/>
              <w:jc w:val="center"/>
            </w:pPr>
            <w:r>
              <w:rPr>
                <w:rFonts w:ascii="XN5DCkAn+TimesNewRomanPSMT" w:hAnsi="XN5DCkAn+TimesNewRomanPSMT" w:eastAsia="XN5DCkAn+TimesNewRomanPSMT"/>
                <w:color w:val="000000"/>
                <w:sz w:val="21"/>
              </w:rPr>
              <w:t>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590EE4">
            <w:pPr>
              <w:widowControl/>
              <w:autoSpaceDE w:val="0"/>
              <w:autoSpaceDN w:val="0"/>
              <w:spacing w:before="0" w:after="0" w:line="262" w:lineRule="exact"/>
              <w:ind w:left="102" w:right="0" w:firstLine="0"/>
              <w:jc w:val="left"/>
            </w:pPr>
            <w:r>
              <w:rPr>
                <w:rFonts w:ascii="GiL3Vlar+FangSong" w:hAnsi="GiL3Vlar+FangSong" w:eastAsia="GiL3Vlar+FangSong"/>
                <w:color w:val="000000"/>
                <w:sz w:val="21"/>
              </w:rPr>
              <w:t>把党的领导具体落实到乡镇工作各个方面，加强乡镇党委政治功能和组织功能，坚持民主集中制原则，讨论和决定经济建设、政治建设、文化建设、社会建设、生态文明建设和党的建设的重大问题，抓好“三重一大”事项决策，落实重大事项请示报告制度，落实第一议题、理论学习、党内政治生活、联系服务群众、调查研究等制度，落实科级领导干部联系村、党支部工作联系点制度</w:t>
            </w:r>
          </w:p>
        </w:tc>
      </w:tr>
      <w:tr w14:paraId="55366FD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01250F">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C124E5">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履行全面从严治党主体责任，落实党风廉政建设责任制，严格执行中央八项规定及其实施细则精神，落实“清廉云南”建设要求，推进作风革</w:t>
            </w:r>
          </w:p>
          <w:p w14:paraId="02C27EA6">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命效能革命，强化党的纪律教育、廉政教育，加强廉洁文化建设，推进清廉机关、清廉乡村、清廉家庭等建设</w:t>
            </w:r>
          </w:p>
        </w:tc>
      </w:tr>
      <w:tr w14:paraId="5A4720A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0F27DA">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F701D">
            <w:pPr>
              <w:widowControl/>
              <w:autoSpaceDE w:val="0"/>
              <w:autoSpaceDN w:val="0"/>
              <w:spacing w:before="138" w:after="0" w:line="210" w:lineRule="exact"/>
              <w:ind w:left="102" w:right="0" w:firstLine="0"/>
              <w:jc w:val="left"/>
            </w:pPr>
            <w:r>
              <w:rPr>
                <w:rFonts w:ascii="GiL3Vlar+FangSong" w:hAnsi="GiL3Vlar+FangSong" w:eastAsia="GiL3Vlar+FangSong"/>
                <w:color w:val="000000"/>
                <w:sz w:val="21"/>
              </w:rPr>
              <w:t>开展监督执纪问责、监督检查和审查调查乡镇党委管理的党员，受理信访举报、问题线索和控告申诉，依法依规处置；根据授权，按照管理权</w:t>
            </w:r>
          </w:p>
          <w:p w14:paraId="3D4B0D5B">
            <w:pPr>
              <w:widowControl/>
              <w:autoSpaceDE w:val="0"/>
              <w:autoSpaceDN w:val="0"/>
              <w:spacing w:before="64" w:after="0" w:line="208" w:lineRule="exact"/>
              <w:ind w:left="102" w:right="0" w:firstLine="0"/>
              <w:jc w:val="left"/>
            </w:pPr>
            <w:r>
              <w:rPr>
                <w:rFonts w:ascii="GiL3Vlar+FangSong" w:hAnsi="GiL3Vlar+FangSong" w:eastAsia="GiL3Vlar+FangSong"/>
                <w:color w:val="000000"/>
                <w:sz w:val="21"/>
              </w:rPr>
              <w:t>限依法对公职人员进行监督，提出监察建议，依法对公职人员进行调查、处置</w:t>
            </w:r>
          </w:p>
        </w:tc>
      </w:tr>
      <w:tr w14:paraId="6049D37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D411EE">
            <w:pPr>
              <w:widowControl/>
              <w:autoSpaceDE w:val="0"/>
              <w:autoSpaceDN w:val="0"/>
              <w:spacing w:before="268" w:after="0" w:line="232" w:lineRule="exact"/>
              <w:ind w:left="0" w:right="0" w:firstLine="0"/>
              <w:jc w:val="center"/>
            </w:pPr>
            <w:r>
              <w:rPr>
                <w:rFonts w:ascii="XN5DCkAn+TimesNewRomanPSMT" w:hAnsi="XN5DCkAn+TimesNewRomanPSMT" w:eastAsia="XN5DCkAn+TimesNewRomanPSMT"/>
                <w:color w:val="000000"/>
                <w:sz w:val="21"/>
              </w:rPr>
              <w:t>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1C3401">
            <w:pPr>
              <w:widowControl/>
              <w:autoSpaceDE w:val="0"/>
              <w:autoSpaceDN w:val="0"/>
              <w:spacing w:before="138" w:after="0" w:line="210" w:lineRule="exact"/>
              <w:ind w:left="102" w:right="0" w:firstLine="0"/>
              <w:jc w:val="left"/>
            </w:pPr>
            <w:r>
              <w:rPr>
                <w:rFonts w:ascii="GiL3Vlar+FangSong" w:hAnsi="GiL3Vlar+FangSong" w:eastAsia="GiL3Vlar+FangSong"/>
                <w:color w:val="000000"/>
                <w:sz w:val="21"/>
              </w:rPr>
              <w:t>自觉接受巡察监督，积极配合巡察工作，认真履行巡察整改主体责任，统筹巡察反馈问题整改，建立健全整改工作机制，统筹推进集中整改和</w:t>
            </w:r>
          </w:p>
          <w:p w14:paraId="3EC64119">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常态化、长效化整改，做到全面整改、真改实改，按期报告整改情况</w:t>
            </w:r>
          </w:p>
        </w:tc>
      </w:tr>
      <w:tr w14:paraId="096F89CD">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8449AF">
            <w:pPr>
              <w:widowControl/>
              <w:autoSpaceDE w:val="0"/>
              <w:autoSpaceDN w:val="0"/>
              <w:spacing w:before="298" w:after="0" w:line="232" w:lineRule="exact"/>
              <w:ind w:left="0" w:right="0" w:firstLine="0"/>
              <w:jc w:val="center"/>
            </w:pPr>
            <w:r>
              <w:rPr>
                <w:rFonts w:ascii="XN5DCkAn+TimesNewRomanPSMT" w:hAnsi="XN5DCkAn+TimesNewRomanPSMT" w:eastAsia="XN5DCkAn+TimesNewRomanPSMT"/>
                <w:color w:val="000000"/>
                <w:sz w:val="21"/>
              </w:rPr>
              <w:t>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9139FE">
            <w:pPr>
              <w:widowControl/>
              <w:autoSpaceDE w:val="0"/>
              <w:autoSpaceDN w:val="0"/>
              <w:spacing w:before="0" w:after="0" w:line="262" w:lineRule="exact"/>
              <w:ind w:left="102" w:right="204" w:firstLine="0"/>
              <w:jc w:val="both"/>
            </w:pPr>
            <w:r>
              <w:rPr>
                <w:rFonts w:ascii="GiL3Vlar+FangSong" w:hAnsi="GiL3Vlar+FangSong" w:eastAsia="GiL3Vlar+FangSong"/>
                <w:color w:val="000000"/>
                <w:sz w:val="21"/>
              </w:rPr>
              <w:t>履行基层党建工作责任，健全完善党建引领基层治理体系，加强基层党组织建设，做好党校建设管理，加强基层党组织活动场所建设，负责所属基层党组织的设立、调整、撤销和管理，推进新兴领域党建工作，做好党务公开；开展软弱涣散基层党组织排查整顿，加强党支部标准化、规范化建设，推进智慧党建，培育基层党建品牌，深化“东川雁阵”品牌；做好党群服务阵地建设管理</w:t>
            </w:r>
          </w:p>
        </w:tc>
      </w:tr>
      <w:tr w14:paraId="299EB1D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A77D7B">
            <w:pPr>
              <w:widowControl/>
              <w:autoSpaceDE w:val="0"/>
              <w:autoSpaceDN w:val="0"/>
              <w:spacing w:before="270" w:after="0" w:line="230" w:lineRule="exact"/>
              <w:ind w:left="0" w:right="0" w:firstLine="0"/>
              <w:jc w:val="center"/>
            </w:pPr>
            <w:r>
              <w:rPr>
                <w:rFonts w:ascii="XN5DCkAn+TimesNewRomanPSMT" w:hAnsi="XN5DCkAn+TimesNewRomanPSMT" w:eastAsia="XN5DCkAn+TimesNewRomanPSMT"/>
                <w:color w:val="000000"/>
                <w:sz w:val="21"/>
              </w:rPr>
              <w:t>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08CE62">
            <w:pPr>
              <w:widowControl/>
              <w:autoSpaceDE w:val="0"/>
              <w:autoSpaceDN w:val="0"/>
              <w:spacing w:before="138" w:after="0" w:line="210" w:lineRule="exact"/>
              <w:ind w:left="102" w:right="0" w:firstLine="0"/>
              <w:jc w:val="left"/>
            </w:pPr>
            <w:r>
              <w:rPr>
                <w:rFonts w:ascii="GiL3Vlar+FangSong" w:hAnsi="GiL3Vlar+FangSong" w:eastAsia="GiL3Vlar+FangSong"/>
                <w:color w:val="000000"/>
                <w:sz w:val="21"/>
              </w:rPr>
              <w:t>加强党员队伍建设，负责党员发展和党员教育、管理、监督和服务，落实党的组织生活制度，关怀帮扶生活困难党员和老党员，做好流动党员</w:t>
            </w:r>
          </w:p>
          <w:p w14:paraId="22F62C1B">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管理工作，做好党费收缴、使用和管理</w:t>
            </w:r>
          </w:p>
        </w:tc>
      </w:tr>
      <w:tr w14:paraId="6595BE5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87A3A8">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342804">
            <w:pPr>
              <w:widowControl/>
              <w:autoSpaceDE w:val="0"/>
              <w:autoSpaceDN w:val="0"/>
              <w:spacing w:before="274" w:after="0" w:line="208" w:lineRule="exact"/>
              <w:ind w:left="102" w:right="0" w:firstLine="0"/>
              <w:jc w:val="left"/>
            </w:pPr>
            <w:r>
              <w:rPr>
                <w:rFonts w:ascii="GiL3Vlar+FangSong" w:hAnsi="GiL3Vlar+FangSong" w:eastAsia="GiL3Vlar+FangSong"/>
                <w:color w:val="000000"/>
                <w:sz w:val="21"/>
              </w:rPr>
              <w:t>落实党代会代表任期制，做好各级党代表联络服务工作，推动党代表履职</w:t>
            </w:r>
          </w:p>
        </w:tc>
      </w:tr>
      <w:tr w14:paraId="75FA85F8">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5D451D">
            <w:pPr>
              <w:widowControl/>
              <w:autoSpaceDE w:val="0"/>
              <w:autoSpaceDN w:val="0"/>
              <w:spacing w:before="268" w:after="0" w:line="232" w:lineRule="exact"/>
              <w:ind w:left="0" w:right="0" w:firstLine="0"/>
              <w:jc w:val="center"/>
            </w:pPr>
            <w:r>
              <w:rPr>
                <w:rFonts w:ascii="XN5DCkAn+TimesNewRomanPSMT" w:hAnsi="XN5DCkAn+TimesNewRomanPSMT" w:eastAsia="XN5DCkAn+TimesNewRomanPSMT"/>
                <w:color w:val="000000"/>
                <w:sz w:val="21"/>
              </w:rPr>
              <w:t>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C695E5">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组织开展乡镇党委、纪委和群团组织换届工作，指导所属基层党组织开展换届选举和补选工作</w:t>
            </w:r>
          </w:p>
        </w:tc>
      </w:tr>
    </w:tbl>
    <w:p w14:paraId="79D21D71">
      <w:pPr>
        <w:widowControl/>
        <w:autoSpaceDE w:val="0"/>
        <w:autoSpaceDN w:val="0"/>
        <w:spacing w:before="294"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w:t>
      </w:r>
      <w:r>
        <w:rPr>
          <w:rFonts w:ascii="4Yn71nEw+MicrosoftYaHei" w:hAnsi="4Yn71nEw+MicrosoftYaHei" w:eastAsia="4Yn71nEw+MicrosoftYaHei"/>
          <w:color w:val="000000"/>
          <w:sz w:val="24"/>
        </w:rPr>
        <w:t>页</w:t>
      </w:r>
    </w:p>
    <w:p w14:paraId="2CF025FD">
      <w:pPr>
        <w:sectPr>
          <w:pgSz w:w="16837" w:h="12305"/>
          <w:pgMar w:top="748" w:right="1356" w:bottom="472" w:left="1396" w:header="720" w:footer="720" w:gutter="0"/>
          <w:cols w:equalWidth="0" w:num="1">
            <w:col w:w="14084"/>
          </w:cols>
          <w:docGrid w:linePitch="360" w:charSpace="0"/>
        </w:sectPr>
      </w:pPr>
    </w:p>
    <w:p w14:paraId="6CCB63C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A0B908E">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8348C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4C054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4A3EC69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0AC40">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9E10C">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负责干部人事工作；做好公务员管理和事业人员管理工作；按照干部管理权限，负责干部教育、培养、选拔、考核和监督，做好离退休干部管</w:t>
            </w:r>
          </w:p>
          <w:p w14:paraId="339B18E6">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理、服务</w:t>
            </w:r>
          </w:p>
        </w:tc>
      </w:tr>
      <w:tr w14:paraId="0359EC3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15C91F">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FEB5D">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落实党管人才原则，做好人才的储备、培育和服务工作，统筹推进各类人才队伍建设；打造“才聚东川”品牌，强化人才服务站建设管理；实</w:t>
            </w:r>
          </w:p>
          <w:p w14:paraId="72F0611A">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施“导师帮带青蓝传承”工程</w:t>
            </w:r>
          </w:p>
        </w:tc>
      </w:tr>
      <w:tr w14:paraId="3D2930C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081D38">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85C99">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建立红土地景区人才驿站，依托云南师范大学、云南艺术学院等高校团队，实施乡村艺术家赋能计划，助力乡村旅游发展</w:t>
            </w:r>
          </w:p>
        </w:tc>
      </w:tr>
      <w:tr w14:paraId="64B170F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B98B2">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C941BC">
            <w:pPr>
              <w:widowControl/>
              <w:autoSpaceDE w:val="0"/>
              <w:autoSpaceDN w:val="0"/>
              <w:spacing w:before="278" w:after="0" w:line="208" w:lineRule="exact"/>
              <w:ind w:left="102" w:right="0" w:firstLine="0"/>
              <w:jc w:val="left"/>
            </w:pPr>
            <w:r>
              <w:rPr>
                <w:rFonts w:ascii="GiL3Vlar+FangSong" w:hAnsi="GiL3Vlar+FangSong" w:eastAsia="GiL3Vlar+FangSong"/>
                <w:color w:val="000000"/>
                <w:sz w:val="21"/>
              </w:rPr>
              <w:t>落实意识形态工作责任制，加强意识形态阵地建设和管理，强化正面宣传和舆论引导</w:t>
            </w:r>
          </w:p>
        </w:tc>
      </w:tr>
      <w:tr w14:paraId="3BB9B06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C790A3">
            <w:pPr>
              <w:widowControl/>
              <w:autoSpaceDE w:val="0"/>
              <w:autoSpaceDN w:val="0"/>
              <w:spacing w:before="272" w:after="0" w:line="230" w:lineRule="exact"/>
              <w:ind w:left="0" w:right="0" w:firstLine="0"/>
              <w:jc w:val="center"/>
            </w:pPr>
            <w:r>
              <w:rPr>
                <w:rFonts w:ascii="XN5DCkAn+TimesNewRomanPSMT" w:hAnsi="XN5DCkAn+TimesNewRomanPSMT" w:eastAsia="XN5DCkAn+TimesNewRomanPSMT"/>
                <w:color w:val="000000"/>
                <w:sz w:val="21"/>
              </w:rPr>
              <w:t>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229845">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深化精神文明建设，开展社会主义核心价值观和新时代爱国主义教育，开展群众性精神文明创建活动，加强思想道德建设，推进新时代文明实</w:t>
            </w:r>
          </w:p>
          <w:p w14:paraId="4569F785">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践阵地建设和管理，组织开展新时代文明实践活动，倡导移风易俗，引导群众摒弃大操大办、厚葬薄养等陈规陋习</w:t>
            </w:r>
          </w:p>
        </w:tc>
      </w:tr>
      <w:tr w14:paraId="3E24E78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4FC950">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9DC9AD">
            <w:pPr>
              <w:widowControl/>
              <w:autoSpaceDE w:val="0"/>
              <w:autoSpaceDN w:val="0"/>
              <w:spacing w:before="142" w:after="0" w:line="208" w:lineRule="exact"/>
              <w:ind w:left="102" w:right="0" w:firstLine="0"/>
              <w:jc w:val="left"/>
            </w:pPr>
            <w:r>
              <w:rPr>
                <w:rFonts w:ascii="GiL3Vlar+FangSong" w:hAnsi="GiL3Vlar+FangSong" w:eastAsia="GiL3Vlar+FangSong"/>
                <w:color w:val="000000"/>
                <w:sz w:val="21"/>
              </w:rPr>
              <w:t>落实统战工作责任制，积极引导党外人士参与基层协商，推动基层协商民主和社会治理，助力乡村全面振兴，支持配合辖区内学校、国有企业、</w:t>
            </w:r>
          </w:p>
          <w:p w14:paraId="0F28ED85">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科研院所、医疗卫生机构等做好统战工作</w:t>
            </w:r>
          </w:p>
        </w:tc>
      </w:tr>
      <w:tr w14:paraId="6A2A50F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F6F47D">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46328">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以铸牢中华民族共同体意识为主线，落实民族团结进步示范区建设要求，开展铸牢中华民族共同体意识宣传教育和促进民族团结进步工作，做</w:t>
            </w:r>
          </w:p>
          <w:p w14:paraId="0C5B4C7C">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好宗教事务管理和宗教治理工作，维护民族宗教领域和谐稳定</w:t>
            </w:r>
          </w:p>
        </w:tc>
      </w:tr>
      <w:tr w14:paraId="596B07E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965A7C">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0B41F">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开展蚂蟥箐村彝族花布鞋制作技艺非物质文化遗产项目、蚂蟥箐村彝族刺绣文化的传承保护和引导发展工作，传承少数民族优秀文化，不断丰</w:t>
            </w:r>
          </w:p>
          <w:p w14:paraId="25AA53EA">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富民族团结进步教育形式</w:t>
            </w:r>
          </w:p>
        </w:tc>
      </w:tr>
      <w:tr w14:paraId="72D9767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A5F1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5ACE09">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坚持党管武装，负责国防动员、后备力量建设，开展国防教育，负责兵役登记和民兵工作，推进军民融合、“双拥”共建和基层武装部规范化</w:t>
            </w:r>
          </w:p>
          <w:p w14:paraId="3BF2F707">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建设</w:t>
            </w:r>
          </w:p>
        </w:tc>
      </w:tr>
      <w:tr w14:paraId="203A5A56">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E776B">
            <w:pPr>
              <w:widowControl/>
              <w:autoSpaceDE w:val="0"/>
              <w:autoSpaceDN w:val="0"/>
              <w:spacing w:before="300" w:after="0" w:line="232" w:lineRule="exact"/>
              <w:ind w:left="0" w:right="0" w:firstLine="0"/>
              <w:jc w:val="center"/>
            </w:pPr>
            <w:r>
              <w:rPr>
                <w:rFonts w:ascii="XN5DCkAn+TimesNewRomanPSMT" w:hAnsi="XN5DCkAn+TimesNewRomanPSMT" w:eastAsia="XN5DCkAn+TimesNewRomanPSMT"/>
                <w:color w:val="000000"/>
                <w:sz w:val="21"/>
              </w:rPr>
              <w:t>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5F5C55">
            <w:pPr>
              <w:widowControl/>
              <w:autoSpaceDE w:val="0"/>
              <w:autoSpaceDN w:val="0"/>
              <w:spacing w:before="0" w:after="0" w:line="262" w:lineRule="exact"/>
              <w:ind w:left="102" w:right="204" w:firstLine="0"/>
              <w:jc w:val="both"/>
            </w:pPr>
            <w:r>
              <w:rPr>
                <w:rFonts w:ascii="GiL3Vlar+FangSong" w:hAnsi="GiL3Vlar+FangSong" w:eastAsia="GiL3Vlar+FangSong"/>
                <w:color w:val="000000"/>
                <w:sz w:val="21"/>
              </w:rPr>
              <w:t>组织选举县乡两级人大代表，宣传贯彻宪法、法律法规和上级人民代表大会及其常务委员会的决议、决定；召开乡镇人民代表大会，依法履行监督、决定、选举等职责，履行乡镇人大主席团职责，组织人大代表开展视察调研等活动，负责人大代表建议办理；支持保障代表依法履职，管理人大代表活动阵地</w:t>
            </w:r>
          </w:p>
        </w:tc>
      </w:tr>
    </w:tbl>
    <w:p w14:paraId="608DD115">
      <w:pPr>
        <w:widowControl/>
        <w:autoSpaceDE w:val="0"/>
        <w:autoSpaceDN w:val="0"/>
        <w:spacing w:before="796"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w:t>
      </w:r>
      <w:r>
        <w:rPr>
          <w:rFonts w:ascii="4Yn71nEw+MicrosoftYaHei" w:hAnsi="4Yn71nEw+MicrosoftYaHei" w:eastAsia="4Yn71nEw+MicrosoftYaHei"/>
          <w:color w:val="000000"/>
          <w:sz w:val="24"/>
        </w:rPr>
        <w:t>页</w:t>
      </w:r>
    </w:p>
    <w:p w14:paraId="017D4CD3">
      <w:pPr>
        <w:sectPr>
          <w:pgSz w:w="16837" w:h="12305"/>
          <w:pgMar w:top="706" w:right="1356" w:bottom="472" w:left="1396" w:header="720" w:footer="720" w:gutter="0"/>
          <w:cols w:equalWidth="0" w:num="1">
            <w:col w:w="14084"/>
          </w:cols>
          <w:docGrid w:linePitch="360" w:charSpace="0"/>
        </w:sectPr>
      </w:pPr>
    </w:p>
    <w:p w14:paraId="30773E8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04FE08FA">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DA983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201EF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10D3B03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0F6747">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4D7EE">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推动协商民主向基层延伸，支持保障政协委员进行民主监督、参政议政和视察调研，做好委员联络服务工作，负责政协委员提案办理</w:t>
            </w:r>
          </w:p>
        </w:tc>
      </w:tr>
      <w:tr w14:paraId="1E4215A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7D90B9">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FE4275">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做好基层工会、共青团、妇联、残联、科协、文联、红十字会等群团组织建设和基层关工委工作，维护职工、青少年、妇女儿童合法权益等，</w:t>
            </w:r>
          </w:p>
          <w:p w14:paraId="69647669">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发挥群团组织建设和基层关工委职能作用</w:t>
            </w:r>
          </w:p>
        </w:tc>
      </w:tr>
      <w:tr w14:paraId="64C7575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49981A">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3203A5">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按照全面深化改革工作要求，落实乡镇承担的改革任务</w:t>
            </w:r>
          </w:p>
        </w:tc>
      </w:tr>
      <w:tr w14:paraId="3239A423">
        <w:tblPrEx>
          <w:tblCellMar>
            <w:top w:w="0" w:type="dxa"/>
            <w:left w:w="108" w:type="dxa"/>
            <w:bottom w:w="0" w:type="dxa"/>
            <w:right w:w="108" w:type="dxa"/>
          </w:tblCellMar>
        </w:tblPrEx>
        <w:trPr>
          <w:trHeight w:val="110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CDC0A7">
            <w:pPr>
              <w:widowControl/>
              <w:autoSpaceDE w:val="0"/>
              <w:autoSpaceDN w:val="0"/>
              <w:spacing w:before="434" w:after="0" w:line="232" w:lineRule="exact"/>
              <w:ind w:left="0" w:right="0" w:firstLine="0"/>
              <w:jc w:val="center"/>
            </w:pPr>
            <w:r>
              <w:rPr>
                <w:rFonts w:ascii="XN5DCkAn+TimesNewRomanPSMT" w:hAnsi="XN5DCkAn+TimesNewRomanPSMT" w:eastAsia="XN5DCkAn+TimesNewRomanPSMT"/>
                <w:color w:val="000000"/>
                <w:sz w:val="21"/>
              </w:rPr>
              <w:t>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68AE49">
            <w:pPr>
              <w:widowControl/>
              <w:autoSpaceDE w:val="0"/>
              <w:autoSpaceDN w:val="0"/>
              <w:spacing w:before="0" w:after="0" w:line="264" w:lineRule="exact"/>
              <w:ind w:left="102" w:right="0" w:firstLine="0"/>
              <w:jc w:val="left"/>
            </w:pPr>
            <w:r>
              <w:rPr>
                <w:rFonts w:ascii="GiL3Vlar+FangSong" w:hAnsi="GiL3Vlar+FangSong" w:eastAsia="GiL3Vlar+FangSong"/>
                <w:color w:val="000000"/>
                <w:sz w:val="21"/>
              </w:rPr>
              <w:t>统筹辖区内推进党建引领基层治理和基层政权建设任务落实。健全基层党组织领导的基层群众自治制度，推动落实村民委员会规范化建设要求，支持保障依法开展自治活动，具体负责对村民自治章程、村规民约的备案，对村民委员会选举结果的备案，对村民委员会成员罢免、辞职、职务终止和补选结果的备案，对在选举村民委员会成员中违反相关规定的行为进行处理等，对违反村务公开规定的行为责令限期改正，逾期不改正的，可建议依法实行罢免；按职责权限做好村、村民小组设立、撤销、调整等相关工作</w:t>
            </w:r>
          </w:p>
        </w:tc>
      </w:tr>
      <w:tr w14:paraId="67B2BCE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B6715">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F097C">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做好辖区内新经济组织、新社会组织、新就业群体和相关行业协会、商会党建工作；深入实施“新新向党·共治共享”行动；组织开展志愿服</w:t>
            </w:r>
          </w:p>
          <w:p w14:paraId="66B9E430">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务工作，加强社会工作者、志愿者队伍建设和管理</w:t>
            </w:r>
          </w:p>
        </w:tc>
      </w:tr>
      <w:tr w14:paraId="0BBDA51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A4FC9A">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FE0B6B">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坚持党建引领民宿行业发展，组建红土地镇民宿行业党组织，推动新兴领域党建工作向纵深发展</w:t>
            </w:r>
          </w:p>
        </w:tc>
      </w:tr>
      <w:tr w14:paraId="03690D5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5008F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32B1F4">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加强村干部教育培养、考核评议、管理使用，加强村后备干部队伍建设</w:t>
            </w:r>
          </w:p>
        </w:tc>
      </w:tr>
      <w:tr w14:paraId="6D1575A0">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2360851">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二、经济发展（</w:t>
            </w:r>
            <w:r>
              <w:rPr>
                <w:rFonts w:ascii="XN5DCkAn+TimesNewRomanPSMT" w:hAnsi="XN5DCkAn+TimesNewRomanPSMT" w:eastAsia="XN5DCkAn+TimesNewRomanPSMT"/>
                <w:color w:val="000000"/>
                <w:sz w:val="24"/>
              </w:rPr>
              <w:t>13</w:t>
            </w:r>
            <w:r>
              <w:rPr>
                <w:rFonts w:ascii="FJNfwHp5+SimHei" w:hAnsi="FJNfwHp5+SimHei" w:eastAsia="FJNfwHp5+SimHei"/>
                <w:color w:val="000000"/>
                <w:sz w:val="24"/>
              </w:rPr>
              <w:t>项）</w:t>
            </w:r>
          </w:p>
        </w:tc>
      </w:tr>
      <w:tr w14:paraId="09AC1BD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B8D48">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B6BCA9">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制定、实施经济和产业发展规划及年度项目计划</w:t>
            </w:r>
          </w:p>
        </w:tc>
      </w:tr>
      <w:tr w14:paraId="28D085C8">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DC9220">
            <w:pPr>
              <w:widowControl/>
              <w:autoSpaceDE w:val="0"/>
              <w:autoSpaceDN w:val="0"/>
              <w:spacing w:before="268" w:after="0" w:line="232" w:lineRule="exact"/>
              <w:ind w:left="0" w:right="0" w:firstLine="0"/>
              <w:jc w:val="center"/>
            </w:pPr>
            <w:r>
              <w:rPr>
                <w:rFonts w:ascii="XN5DCkAn+TimesNewRomanPSMT" w:hAnsi="XN5DCkAn+TimesNewRomanPSMT" w:eastAsia="XN5DCkAn+TimesNewRomanPSMT"/>
                <w:color w:val="000000"/>
                <w:sz w:val="21"/>
              </w:rPr>
              <w:t>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893032">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负责经济运行情况的监测、分析、评估工作</w:t>
            </w:r>
          </w:p>
        </w:tc>
      </w:tr>
    </w:tbl>
    <w:p w14:paraId="3F709C09">
      <w:pPr>
        <w:widowControl/>
        <w:autoSpaceDE w:val="0"/>
        <w:autoSpaceDN w:val="0"/>
        <w:spacing w:before="804"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w:t>
      </w:r>
      <w:r>
        <w:rPr>
          <w:rFonts w:ascii="4Yn71nEw+MicrosoftYaHei" w:hAnsi="4Yn71nEw+MicrosoftYaHei" w:eastAsia="4Yn71nEw+MicrosoftYaHei"/>
          <w:color w:val="000000"/>
          <w:sz w:val="24"/>
        </w:rPr>
        <w:t>页</w:t>
      </w:r>
    </w:p>
    <w:p w14:paraId="59E27DE2">
      <w:pPr>
        <w:sectPr>
          <w:pgSz w:w="16837" w:h="12305"/>
          <w:pgMar w:top="706" w:right="1356" w:bottom="472" w:left="1396" w:header="720" w:footer="720" w:gutter="0"/>
          <w:cols w:equalWidth="0" w:num="1">
            <w:col w:w="14084"/>
          </w:cols>
          <w:docGrid w:linePitch="360" w:charSpace="0"/>
        </w:sectPr>
      </w:pPr>
    </w:p>
    <w:p w14:paraId="4612B93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0637AA97">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32EE1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B595E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48DEE5C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14455F">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198B34">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依法开展统计工作，加强统计调查基层基础建设，组织实施经济、人口、农业、土地等各类普查调查工作，指导村开展普查、调查工作</w:t>
            </w:r>
          </w:p>
        </w:tc>
      </w:tr>
      <w:tr w14:paraId="573605F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2D6FA0">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32F80D">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培育特色产业，做好产业发展服务</w:t>
            </w:r>
          </w:p>
        </w:tc>
      </w:tr>
      <w:tr w14:paraId="39FAA3A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1862F">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ADC3E5">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践行“绿水青山就是金山银山”理念，充分发挥花沟村、银水箐村等村组林业资源和气候资源优势，联合昆明理工大学等高校技术团队，大力</w:t>
            </w:r>
          </w:p>
          <w:p w14:paraId="581030C0">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发展羊肚菌和中草药种植等林下经济</w:t>
            </w:r>
          </w:p>
        </w:tc>
      </w:tr>
      <w:tr w14:paraId="75C2790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A207B">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8EF93">
            <w:pPr>
              <w:widowControl/>
              <w:autoSpaceDE w:val="0"/>
              <w:autoSpaceDN w:val="0"/>
              <w:spacing w:before="278" w:after="0" w:line="208" w:lineRule="exact"/>
              <w:ind w:left="102" w:right="0" w:firstLine="0"/>
              <w:jc w:val="left"/>
            </w:pPr>
            <w:r>
              <w:rPr>
                <w:rFonts w:ascii="GiL3Vlar+FangSong" w:hAnsi="GiL3Vlar+FangSong" w:eastAsia="GiL3Vlar+FangSong"/>
                <w:color w:val="000000"/>
                <w:sz w:val="21"/>
              </w:rPr>
              <w:t>充分发挥轿子山水资源优势，大力发展蚂蟥箐村、花沟村冷水鱼养殖产业，形成产业集群</w:t>
            </w:r>
          </w:p>
        </w:tc>
      </w:tr>
      <w:tr w14:paraId="58FCBBB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C0BFEC">
            <w:pPr>
              <w:widowControl/>
              <w:autoSpaceDE w:val="0"/>
              <w:autoSpaceDN w:val="0"/>
              <w:spacing w:before="272" w:after="0" w:line="230" w:lineRule="exact"/>
              <w:ind w:left="0" w:right="0" w:firstLine="0"/>
              <w:jc w:val="center"/>
            </w:pPr>
            <w:r>
              <w:rPr>
                <w:rFonts w:ascii="XN5DCkAn+TimesNewRomanPSMT" w:hAnsi="XN5DCkAn+TimesNewRomanPSMT" w:eastAsia="XN5DCkAn+TimesNewRomanPSMT"/>
                <w:color w:val="000000"/>
                <w:sz w:val="21"/>
              </w:rPr>
              <w:t>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8E1238">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做好项目促进工作，加强项目的申报、组织实施和后续监管</w:t>
            </w:r>
          </w:p>
        </w:tc>
      </w:tr>
      <w:tr w14:paraId="0448DA5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0C9615">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A457B">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围绕本地重点产业，盘活各类资源，积极开展招商引资工作，并做好项目落地、建设、投产的服务保障工作</w:t>
            </w:r>
          </w:p>
        </w:tc>
      </w:tr>
      <w:tr w14:paraId="4F4431A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000D99">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307239">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促进市场主体培育，优化商业体系建设，推动商贸流通、服务业发展</w:t>
            </w:r>
          </w:p>
        </w:tc>
      </w:tr>
      <w:tr w14:paraId="7758CB3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26D84">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BB2356">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优化营商环境，规范审批服务行为，推进政务服务标准化、规范化、便利化，加大项目用地、水电供应、融资配套、人才支持等保障力度，做</w:t>
            </w:r>
          </w:p>
          <w:p w14:paraId="0048138B">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好企业服务，帮助解决问题及提供政策咨询</w:t>
            </w:r>
          </w:p>
        </w:tc>
      </w:tr>
      <w:tr w14:paraId="02C021B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D684E3">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E2BCB4">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落实粮食安全责任制，加强粮食安全宣传教育，维护粮食安全，牢牢守住粮食安全底线</w:t>
            </w:r>
          </w:p>
        </w:tc>
      </w:tr>
      <w:tr w14:paraId="4ACFFC7A">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0CD6F5">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D08D37">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负责财政资金、非税收入、国有资产、债务等管理，开展财政预决算编制、预算执行及公开工作，加强财政资金监管，规范财务会计管理，监</w:t>
            </w:r>
          </w:p>
          <w:p w14:paraId="481D3D1A">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督指导村集体财务管理工作</w:t>
            </w:r>
          </w:p>
        </w:tc>
      </w:tr>
    </w:tbl>
    <w:p w14:paraId="6762CC90">
      <w:pPr>
        <w:widowControl/>
        <w:autoSpaceDE w:val="0"/>
        <w:autoSpaceDN w:val="0"/>
        <w:spacing w:before="854"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w:t>
      </w:r>
      <w:r>
        <w:rPr>
          <w:rFonts w:ascii="4Yn71nEw+MicrosoftYaHei" w:hAnsi="4Yn71nEw+MicrosoftYaHei" w:eastAsia="4Yn71nEw+MicrosoftYaHei"/>
          <w:color w:val="000000"/>
          <w:sz w:val="24"/>
        </w:rPr>
        <w:t>页</w:t>
      </w:r>
    </w:p>
    <w:p w14:paraId="1D1DC77F">
      <w:pPr>
        <w:sectPr>
          <w:pgSz w:w="16837" w:h="12305"/>
          <w:pgMar w:top="706" w:right="1356" w:bottom="472" w:left="1396" w:header="720" w:footer="720" w:gutter="0"/>
          <w:cols w:equalWidth="0" w:num="1">
            <w:col w:w="14084"/>
          </w:cols>
          <w:docGrid w:linePitch="360" w:charSpace="0"/>
        </w:sectPr>
      </w:pPr>
    </w:p>
    <w:p w14:paraId="3F882EF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06C58E7A">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F13A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853E9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25361FE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1CBBA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39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3FC12D">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负责村财务审计，负责村民委员会成员的任期和离任经济责任审计</w:t>
            </w:r>
          </w:p>
        </w:tc>
      </w:tr>
      <w:tr w14:paraId="4DE47A2A">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22684D84">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三、民生服务（</w:t>
            </w:r>
            <w:r>
              <w:rPr>
                <w:rFonts w:ascii="XN5DCkAn+TimesNewRomanPSMT" w:hAnsi="XN5DCkAn+TimesNewRomanPSMT" w:eastAsia="XN5DCkAn+TimesNewRomanPSMT"/>
                <w:color w:val="000000"/>
                <w:sz w:val="24"/>
              </w:rPr>
              <w:t>10</w:t>
            </w:r>
            <w:r>
              <w:rPr>
                <w:rFonts w:ascii="FJNfwHp5+SimHei" w:hAnsi="FJNfwHp5+SimHei" w:eastAsia="FJNfwHp5+SimHei"/>
                <w:color w:val="000000"/>
                <w:sz w:val="24"/>
              </w:rPr>
              <w:t>项）</w:t>
            </w:r>
          </w:p>
        </w:tc>
      </w:tr>
      <w:tr w14:paraId="6F5BE51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FB3A4B">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40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59A74D">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负责人口服务管理，开展人口监测与家庭服务</w:t>
            </w:r>
          </w:p>
        </w:tc>
      </w:tr>
      <w:tr w14:paraId="050E2C9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C040D">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41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C59D8D">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落实优生优育有关政策，开展卫生健康、生育领域常态化服务工作，负责生育登记</w:t>
            </w:r>
          </w:p>
        </w:tc>
      </w:tr>
      <w:tr w14:paraId="7A1364B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90CA30">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42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A5054A">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推进传染病预防监控和群防群治，做好艾滋病防治工作</w:t>
            </w:r>
          </w:p>
        </w:tc>
      </w:tr>
      <w:tr w14:paraId="0F3DBCF8">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9F9B56">
            <w:pPr>
              <w:widowControl/>
              <w:autoSpaceDE w:val="0"/>
              <w:autoSpaceDN w:val="0"/>
              <w:spacing w:before="300" w:after="0" w:line="232" w:lineRule="exact"/>
              <w:ind w:left="0" w:right="0" w:firstLine="0"/>
              <w:jc w:val="center"/>
            </w:pPr>
            <w:r>
              <w:rPr>
                <w:rFonts w:ascii="XN5DCkAn+TimesNewRomanPSMT" w:hAnsi="XN5DCkAn+TimesNewRomanPSMT" w:eastAsia="XN5DCkAn+TimesNewRomanPSMT"/>
                <w:color w:val="000000"/>
                <w:sz w:val="21"/>
              </w:rPr>
              <w:t>43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6E8DD">
            <w:pPr>
              <w:widowControl/>
              <w:autoSpaceDE w:val="0"/>
              <w:autoSpaceDN w:val="0"/>
              <w:spacing w:before="0" w:after="0" w:line="262" w:lineRule="exact"/>
              <w:ind w:left="102" w:right="204" w:firstLine="0"/>
              <w:jc w:val="both"/>
            </w:pPr>
            <w:r>
              <w:rPr>
                <w:rFonts w:ascii="GiL3Vlar+FangSong" w:hAnsi="GiL3Vlar+FangSong" w:eastAsia="GiL3Vlar+FangSong"/>
                <w:color w:val="000000"/>
                <w:sz w:val="21"/>
              </w:rPr>
              <w:t>支持辖区内学前教育发展，开展义务教育阶段控辍保学工作，采取措施防止适龄儿童、少年辍学，负责对适龄儿童、少年因身体状况需要延缓入学或者休学的审批，对适龄儿童、少年的父母或监护人未按规定送子女或被监护人就学接受义务教育的进行批评教育、责令限期改正并协调就近入学</w:t>
            </w:r>
          </w:p>
        </w:tc>
      </w:tr>
      <w:tr w14:paraId="52C187E3">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197B68">
            <w:pPr>
              <w:widowControl/>
              <w:autoSpaceDE w:val="0"/>
              <w:autoSpaceDN w:val="0"/>
              <w:spacing w:before="298" w:after="0" w:line="230" w:lineRule="exact"/>
              <w:ind w:left="0" w:right="0" w:firstLine="0"/>
              <w:jc w:val="center"/>
            </w:pPr>
            <w:r>
              <w:rPr>
                <w:rFonts w:ascii="XN5DCkAn+TimesNewRomanPSMT" w:hAnsi="XN5DCkAn+TimesNewRomanPSMT" w:eastAsia="XN5DCkAn+TimesNewRomanPSMT"/>
                <w:color w:val="000000"/>
                <w:sz w:val="21"/>
              </w:rPr>
              <w:t>44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23686B">
            <w:pPr>
              <w:widowControl/>
              <w:autoSpaceDE w:val="0"/>
              <w:autoSpaceDN w:val="0"/>
              <w:spacing w:before="0" w:after="0" w:line="262" w:lineRule="exact"/>
              <w:ind w:left="102" w:right="204" w:firstLine="0"/>
              <w:jc w:val="both"/>
            </w:pPr>
            <w:r>
              <w:rPr>
                <w:rFonts w:ascii="GiL3Vlar+FangSong" w:hAnsi="GiL3Vlar+FangSong" w:eastAsia="GiL3Vlar+FangSong"/>
                <w:color w:val="000000"/>
                <w:sz w:val="21"/>
              </w:rPr>
              <w:t>做好殡葬服务、公墓管理等工作，对惠民殡葬补助发放对象进行初审，负责殡葬设施建设申报、审核工作；对未将遗体安葬在公墓内或指定区域的违法行为的处罚；对未按规定进行丧事和祭祀活动的处罚；对自行转让、买卖墓地使用权的处罚；对在丧事和祭祀活动中的违法行为予以制止</w:t>
            </w:r>
          </w:p>
        </w:tc>
      </w:tr>
      <w:tr w14:paraId="7A27C2F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32DE9C">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45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DEFBBE">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开展促进就业创业工作，做好就业创业宣传和劳动力资源调查更新、就业失业登记、就业困难人员申请登记认定等工作，组织人员参加公共招</w:t>
            </w:r>
          </w:p>
          <w:p w14:paraId="2CAC8C95">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聘活动和职业技能培训，提供就业岗位推荐服务、就业创业指导，为就业重点群体、就业困难人员提供就业服务</w:t>
            </w:r>
          </w:p>
        </w:tc>
      </w:tr>
      <w:tr w14:paraId="1EB5959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5F58E8">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46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AEF76A">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实施“网络闭环”摸底数、“敲门行动”问需求、“政企联动”找岗位、“订单培训”送技能、“三门连接”促转移、“优化服务”稳岗位等</w:t>
            </w:r>
          </w:p>
          <w:p w14:paraId="65E0B099">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就业工作“六步法”，以实际行动帮扶农村劳动力稳就业促增收</w:t>
            </w:r>
          </w:p>
        </w:tc>
      </w:tr>
      <w:tr w14:paraId="107C021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FA8ED">
            <w:pPr>
              <w:widowControl/>
              <w:autoSpaceDE w:val="0"/>
              <w:autoSpaceDN w:val="0"/>
              <w:spacing w:before="272" w:after="0" w:line="230" w:lineRule="exact"/>
              <w:ind w:left="0" w:right="0" w:firstLine="0"/>
              <w:jc w:val="center"/>
            </w:pPr>
            <w:r>
              <w:rPr>
                <w:rFonts w:ascii="XN5DCkAn+TimesNewRomanPSMT" w:hAnsi="XN5DCkAn+TimesNewRomanPSMT" w:eastAsia="XN5DCkAn+TimesNewRomanPSMT"/>
                <w:color w:val="000000"/>
                <w:sz w:val="21"/>
              </w:rPr>
              <w:t>47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9E016">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办好“家门口的务工车间”，建设就业“幸福里”社区、驿站，做好就业帮扶车间申报、使用和管理</w:t>
            </w:r>
          </w:p>
        </w:tc>
      </w:tr>
      <w:tr w14:paraId="682C3057">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4C1555">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48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84760D">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开展爱国卫生运动，倡导文明健康生活方式，组织群众性卫生与健康活动</w:t>
            </w:r>
          </w:p>
        </w:tc>
      </w:tr>
    </w:tbl>
    <w:p w14:paraId="3F717117">
      <w:pPr>
        <w:widowControl/>
        <w:autoSpaceDE w:val="0"/>
        <w:autoSpaceDN w:val="0"/>
        <w:spacing w:before="250"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w:t>
      </w:r>
      <w:r>
        <w:rPr>
          <w:rFonts w:ascii="4Yn71nEw+MicrosoftYaHei" w:hAnsi="4Yn71nEw+MicrosoftYaHei" w:eastAsia="4Yn71nEw+MicrosoftYaHei"/>
          <w:color w:val="000000"/>
          <w:sz w:val="24"/>
        </w:rPr>
        <w:t>页</w:t>
      </w:r>
    </w:p>
    <w:p w14:paraId="2923573E">
      <w:pPr>
        <w:sectPr>
          <w:pgSz w:w="16837" w:h="12305"/>
          <w:pgMar w:top="706" w:right="1356" w:bottom="472" w:left="1396" w:header="720" w:footer="720" w:gutter="0"/>
          <w:cols w:equalWidth="0" w:num="1">
            <w:col w:w="14084"/>
          </w:cols>
          <w:docGrid w:linePitch="360" w:charSpace="0"/>
        </w:sectPr>
      </w:pPr>
    </w:p>
    <w:p w14:paraId="01824F1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13EA6A29">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B3D01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0C79B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1FE1C5B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93B9C9">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49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315B84">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做好精神障碍患者管理服务，走访摸排登记精神障碍患者，督促严重精神障碍患者监护人落实监管责任</w:t>
            </w:r>
          </w:p>
        </w:tc>
      </w:tr>
      <w:tr w14:paraId="650497F2">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5BA336E">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四、社会保障（</w:t>
            </w:r>
            <w:r>
              <w:rPr>
                <w:rFonts w:ascii="XN5DCkAn+TimesNewRomanPSMT" w:hAnsi="XN5DCkAn+TimesNewRomanPSMT" w:eastAsia="XN5DCkAn+TimesNewRomanPSMT"/>
                <w:color w:val="000000"/>
                <w:sz w:val="24"/>
              </w:rPr>
              <w:t>9</w:t>
            </w:r>
            <w:r>
              <w:rPr>
                <w:rFonts w:ascii="FJNfwHp5+SimHei" w:hAnsi="FJNfwHp5+SimHei" w:eastAsia="FJNfwHp5+SimHei"/>
                <w:color w:val="000000"/>
                <w:sz w:val="24"/>
              </w:rPr>
              <w:t>项）</w:t>
            </w:r>
          </w:p>
        </w:tc>
      </w:tr>
      <w:tr w14:paraId="309F635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DA81C8">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50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3354ED">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负责城乡居民基本养老保险政策宣传、动员及参保、补缴、变更登记、关系转移登记、注销登记、待遇申领及资格认证、死亡人员上报等工作</w:t>
            </w:r>
          </w:p>
        </w:tc>
      </w:tr>
      <w:tr w14:paraId="42D5BE3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7C43C2">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51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A20201">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负责城乡居民医疗保险经办服务，开展政策宣传、参保动员、参保登记、信息变更、注销登记、信息查询等业务</w:t>
            </w:r>
          </w:p>
        </w:tc>
      </w:tr>
      <w:tr w14:paraId="246E4160">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52C50D">
            <w:pPr>
              <w:widowControl/>
              <w:autoSpaceDE w:val="0"/>
              <w:autoSpaceDN w:val="0"/>
              <w:spacing w:before="300" w:after="0" w:line="230" w:lineRule="exact"/>
              <w:ind w:left="0" w:right="0" w:firstLine="0"/>
              <w:jc w:val="center"/>
            </w:pPr>
            <w:r>
              <w:rPr>
                <w:rFonts w:ascii="XN5DCkAn+TimesNewRomanPSMT" w:hAnsi="XN5DCkAn+TimesNewRomanPSMT" w:eastAsia="XN5DCkAn+TimesNewRomanPSMT"/>
                <w:color w:val="000000"/>
                <w:sz w:val="21"/>
              </w:rPr>
              <w:t>52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4CF0A2">
            <w:pPr>
              <w:widowControl/>
              <w:autoSpaceDE w:val="0"/>
              <w:autoSpaceDN w:val="0"/>
              <w:spacing w:before="0" w:after="0" w:line="262" w:lineRule="exact"/>
              <w:ind w:left="102" w:right="0" w:firstLine="0"/>
              <w:jc w:val="left"/>
            </w:pPr>
            <w:r>
              <w:rPr>
                <w:rFonts w:ascii="GiL3Vlar+FangSong" w:hAnsi="GiL3Vlar+FangSong" w:eastAsia="GiL3Vlar+FangSong"/>
                <w:color w:val="000000"/>
                <w:sz w:val="21"/>
              </w:rPr>
              <w:t>开展社会救助工作，做好最低生活保障人员、特困人员、低保边缘家庭、临时救助对象、大病医疗救助对象等群体的救助政策宣传、申请受理、调查核实、公示上报和动态管理工作，按照职责权限做好救助资金、物品等的发放；对生活无着的流浪乞讨人员进行救助安置，负责自然灾害救助资金给付的审核</w:t>
            </w:r>
          </w:p>
        </w:tc>
      </w:tr>
      <w:tr w14:paraId="3521F84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D4391">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53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B11AD6">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关爱保障农村留守儿童、困境儿童、农村留守妇女等特殊群体，负责孤儿、事实无人抚养儿童基本生活保障金给付初审</w:t>
            </w:r>
          </w:p>
        </w:tc>
      </w:tr>
      <w:tr w14:paraId="35311C9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10BD43">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54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B9675">
            <w:pPr>
              <w:widowControl/>
              <w:autoSpaceDE w:val="0"/>
              <w:autoSpaceDN w:val="0"/>
              <w:spacing w:before="132" w:after="0" w:line="232" w:lineRule="exact"/>
              <w:ind w:left="102" w:right="0" w:firstLine="0"/>
              <w:jc w:val="left"/>
            </w:pPr>
            <w:r>
              <w:rPr>
                <w:rFonts w:ascii="GiL3Vlar+FangSong" w:hAnsi="GiL3Vlar+FangSong" w:eastAsia="GiL3Vlar+FangSong"/>
                <w:color w:val="000000"/>
                <w:sz w:val="21"/>
              </w:rPr>
              <w:t>开展未成年人保护工作，做好未成年人保护及预防未成年人犯罪政策宣传教育、家庭教育等相关工作，保障未成年人身心健康，对不满</w:t>
            </w:r>
            <w:r>
              <w:rPr>
                <w:rFonts w:ascii="XN5DCkAn+TimesNewRomanPSMT" w:hAnsi="XN5DCkAn+TimesNewRomanPSMT" w:eastAsia="XN5DCkAn+TimesNewRomanPSMT"/>
                <w:color w:val="000000"/>
                <w:sz w:val="21"/>
              </w:rPr>
              <w:t>16</w:t>
            </w:r>
            <w:r>
              <w:rPr>
                <w:rFonts w:ascii="GiL3Vlar+FangSong" w:hAnsi="GiL3Vlar+FangSong" w:eastAsia="GiL3Vlar+FangSong"/>
                <w:color w:val="000000"/>
                <w:sz w:val="21"/>
              </w:rPr>
              <w:t>周岁</w:t>
            </w:r>
          </w:p>
          <w:p w14:paraId="0E2965E5">
            <w:pPr>
              <w:widowControl/>
              <w:autoSpaceDE w:val="0"/>
              <w:autoSpaceDN w:val="0"/>
              <w:spacing w:before="48" w:after="0" w:line="208" w:lineRule="exact"/>
              <w:ind w:left="102" w:right="0" w:firstLine="0"/>
              <w:jc w:val="left"/>
            </w:pPr>
            <w:r>
              <w:rPr>
                <w:rFonts w:ascii="GiL3Vlar+FangSong" w:hAnsi="GiL3Vlar+FangSong" w:eastAsia="GiL3Vlar+FangSong"/>
                <w:color w:val="000000"/>
                <w:sz w:val="21"/>
              </w:rPr>
              <w:t>的未成年人的父母或者其他监护人允许其被非法招用的批评教育</w:t>
            </w:r>
          </w:p>
        </w:tc>
      </w:tr>
      <w:tr w14:paraId="7B9C04FF">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760932">
            <w:pPr>
              <w:widowControl/>
              <w:autoSpaceDE w:val="0"/>
              <w:autoSpaceDN w:val="0"/>
              <w:spacing w:before="298" w:after="0" w:line="232" w:lineRule="exact"/>
              <w:ind w:left="0" w:right="0" w:firstLine="0"/>
              <w:jc w:val="center"/>
            </w:pPr>
            <w:r>
              <w:rPr>
                <w:rFonts w:ascii="XN5DCkAn+TimesNewRomanPSMT" w:hAnsi="XN5DCkAn+TimesNewRomanPSMT" w:eastAsia="XN5DCkAn+TimesNewRomanPSMT"/>
                <w:color w:val="000000"/>
                <w:sz w:val="21"/>
              </w:rPr>
              <w:t>55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8EF82">
            <w:pPr>
              <w:widowControl/>
              <w:autoSpaceDE w:val="0"/>
              <w:autoSpaceDN w:val="0"/>
              <w:spacing w:before="0" w:after="0" w:line="262" w:lineRule="exact"/>
              <w:ind w:left="102" w:right="204" w:firstLine="0"/>
              <w:jc w:val="both"/>
            </w:pPr>
            <w:r>
              <w:rPr>
                <w:rFonts w:ascii="GiL3Vlar+FangSong" w:hAnsi="GiL3Vlar+FangSong" w:eastAsia="GiL3Vlar+FangSong"/>
                <w:color w:val="000000"/>
                <w:sz w:val="21"/>
              </w:rPr>
              <w:t>开展残疾人服务和关心关爱工作，为残疾人提供就业、康复、照护、托养、无障碍建设等服务，负责残疾人证办理的初审，帮助残疾人申请更换辅具等；协助开展残疾人康复就业，组织残疾人参加职业技能培训，做好公益助残等工作；负责困难残疾人生活补贴、重度残疾人护理补贴的申请受理、初审等工作</w:t>
            </w:r>
          </w:p>
        </w:tc>
      </w:tr>
      <w:tr w14:paraId="18B6F71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54BF2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56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0CC938">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开展老年人关爱服务工作，摸排统计独居、空巢、失能、重残特殊家庭老年人、经济困难老年人、留守老年人，负责高龄补贴、老年人福利补</w:t>
            </w:r>
          </w:p>
          <w:p w14:paraId="63EF9EED">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贴初审，核查失能老人家庭情况，提供探访关爱服务，协助做好适老化改造项目，指导村居家养老服务中心建设运营</w:t>
            </w:r>
          </w:p>
        </w:tc>
      </w:tr>
      <w:tr w14:paraId="2B5B679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AB7E20">
            <w:pPr>
              <w:widowControl/>
              <w:autoSpaceDE w:val="0"/>
              <w:autoSpaceDN w:val="0"/>
              <w:spacing w:before="272" w:after="0" w:line="230" w:lineRule="exact"/>
              <w:ind w:left="0" w:right="0" w:firstLine="0"/>
              <w:jc w:val="center"/>
            </w:pPr>
            <w:r>
              <w:rPr>
                <w:rFonts w:ascii="XN5DCkAn+TimesNewRomanPSMT" w:hAnsi="XN5DCkAn+TimesNewRomanPSMT" w:eastAsia="XN5DCkAn+TimesNewRomanPSMT"/>
                <w:color w:val="000000"/>
                <w:sz w:val="21"/>
              </w:rPr>
              <w:t>57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897C2">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负责退役军人服务管理，提升退役军人服务保障能力，加强与退役军人联系沟通，做好退役军人就业创业扶持、优抚帮扶、走访慰问、权益维</w:t>
            </w:r>
          </w:p>
          <w:p w14:paraId="0BA226E3">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护，政策宣传等服务保障工作，负责对部分农村籍退役士兵发放老年生活补助的复核登记</w:t>
            </w:r>
          </w:p>
        </w:tc>
      </w:tr>
      <w:tr w14:paraId="67C04D65">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BB572B">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58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5E1622">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做好国有企业退休人员社会化管理服务工作</w:t>
            </w:r>
          </w:p>
        </w:tc>
      </w:tr>
    </w:tbl>
    <w:p w14:paraId="1FD5E9CE">
      <w:pPr>
        <w:widowControl/>
        <w:autoSpaceDE w:val="0"/>
        <w:autoSpaceDN w:val="0"/>
        <w:spacing w:before="250"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w:t>
      </w:r>
      <w:r>
        <w:rPr>
          <w:rFonts w:ascii="4Yn71nEw+MicrosoftYaHei" w:hAnsi="4Yn71nEw+MicrosoftYaHei" w:eastAsia="4Yn71nEw+MicrosoftYaHei"/>
          <w:color w:val="000000"/>
          <w:sz w:val="24"/>
        </w:rPr>
        <w:t>页</w:t>
      </w:r>
    </w:p>
    <w:p w14:paraId="79274BB6">
      <w:pPr>
        <w:sectPr>
          <w:pgSz w:w="16837" w:h="12305"/>
          <w:pgMar w:top="706" w:right="1356" w:bottom="472" w:left="1396" w:header="720" w:footer="720" w:gutter="0"/>
          <w:cols w:equalWidth="0" w:num="1">
            <w:col w:w="14084"/>
          </w:cols>
          <w:docGrid w:linePitch="360" w:charSpace="0"/>
        </w:sectPr>
      </w:pPr>
    </w:p>
    <w:p w14:paraId="2A3BF41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A1F29FA">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558E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B780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716E3DC4">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F825B6B">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五、平安法治（</w:t>
            </w:r>
            <w:r>
              <w:rPr>
                <w:rFonts w:ascii="XN5DCkAn+TimesNewRomanPSMT" w:hAnsi="XN5DCkAn+TimesNewRomanPSMT" w:eastAsia="XN5DCkAn+TimesNewRomanPSMT"/>
                <w:color w:val="000000"/>
                <w:sz w:val="24"/>
              </w:rPr>
              <w:t>18</w:t>
            </w:r>
            <w:r>
              <w:rPr>
                <w:rFonts w:ascii="FJNfwHp5+SimHei" w:hAnsi="FJNfwHp5+SimHei" w:eastAsia="FJNfwHp5+SimHei"/>
                <w:color w:val="000000"/>
                <w:sz w:val="24"/>
              </w:rPr>
              <w:t>项）</w:t>
            </w:r>
          </w:p>
        </w:tc>
      </w:tr>
      <w:tr w14:paraId="389ADEB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26A4C">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59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88AD6D">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贯彻总体国家安全观，统筹发展和安全，落实国家安全责任制</w:t>
            </w:r>
          </w:p>
        </w:tc>
      </w:tr>
      <w:tr w14:paraId="4B85998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C5D868">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60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664402">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落实法治建设责任，推进基层法治建设，开展法治宣传教育和公民道德教育，承担行政规范性文件审查、行政应诉、行政复议等相关法制工作，</w:t>
            </w:r>
          </w:p>
          <w:p w14:paraId="5F46963B">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负责重大行政执法决定法制审核</w:t>
            </w:r>
          </w:p>
        </w:tc>
      </w:tr>
      <w:tr w14:paraId="42C9D30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D0D8DD">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61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ABD914">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维护社会安全稳定，做好社会稳定风险隐患排查处置和信息上报工作，开展群众安全感提升工作</w:t>
            </w:r>
          </w:p>
        </w:tc>
      </w:tr>
      <w:tr w14:paraId="22A213AB">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6DBAD8">
            <w:pPr>
              <w:widowControl/>
              <w:autoSpaceDE w:val="0"/>
              <w:autoSpaceDN w:val="0"/>
              <w:spacing w:before="300" w:after="0" w:line="230" w:lineRule="exact"/>
              <w:ind w:left="0" w:right="0" w:firstLine="0"/>
              <w:jc w:val="center"/>
            </w:pPr>
            <w:r>
              <w:rPr>
                <w:rFonts w:ascii="XN5DCkAn+TimesNewRomanPSMT" w:hAnsi="XN5DCkAn+TimesNewRomanPSMT" w:eastAsia="XN5DCkAn+TimesNewRomanPSMT"/>
                <w:color w:val="000000"/>
                <w:sz w:val="21"/>
              </w:rPr>
              <w:t>62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C4F02">
            <w:pPr>
              <w:widowControl/>
              <w:autoSpaceDE w:val="0"/>
              <w:autoSpaceDN w:val="0"/>
              <w:spacing w:before="0" w:after="0" w:line="262" w:lineRule="exact"/>
              <w:ind w:left="102" w:right="204" w:firstLine="0"/>
              <w:jc w:val="both"/>
            </w:pPr>
            <w:r>
              <w:rPr>
                <w:rFonts w:ascii="GiL3Vlar+FangSong" w:hAnsi="GiL3Vlar+FangSong" w:eastAsia="GiL3Vlar+FangSong"/>
                <w:color w:val="000000"/>
                <w:sz w:val="21"/>
              </w:rPr>
              <w:t>负责信访工作，建立健全领导接访、包案等制度，按规定受理、协调、处置信访事项，制定落实信访应急预案，联动协同处置信访突发事件；主动化解矛盾，积极协调处理化解发生在辖区的信访事项，按规定做好信访人员的疏导教育、帮扶救助、依法处置等工作；做好人民建议征集工作</w:t>
            </w:r>
          </w:p>
        </w:tc>
      </w:tr>
      <w:tr w14:paraId="61BB2FD3">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647CE">
            <w:pPr>
              <w:widowControl/>
              <w:autoSpaceDE w:val="0"/>
              <w:autoSpaceDN w:val="0"/>
              <w:spacing w:before="296" w:after="0" w:line="232" w:lineRule="exact"/>
              <w:ind w:left="0" w:right="0" w:firstLine="0"/>
              <w:jc w:val="center"/>
            </w:pPr>
            <w:r>
              <w:rPr>
                <w:rFonts w:ascii="XN5DCkAn+TimesNewRomanPSMT" w:hAnsi="XN5DCkAn+TimesNewRomanPSMT" w:eastAsia="XN5DCkAn+TimesNewRomanPSMT"/>
                <w:color w:val="000000"/>
                <w:sz w:val="21"/>
              </w:rPr>
              <w:t>63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602109">
            <w:pPr>
              <w:widowControl/>
              <w:autoSpaceDE w:val="0"/>
              <w:autoSpaceDN w:val="0"/>
              <w:spacing w:before="0" w:after="0" w:line="256" w:lineRule="exact"/>
              <w:ind w:left="102" w:right="144" w:firstLine="0"/>
              <w:jc w:val="left"/>
            </w:pPr>
            <w:r>
              <w:rPr>
                <w:rFonts w:ascii="GiL3Vlar+FangSong" w:hAnsi="GiL3Vlar+FangSong" w:eastAsia="GiL3Vlar+FangSong"/>
                <w:color w:val="000000"/>
                <w:sz w:val="21"/>
              </w:rPr>
              <w:t>坚持和发展新时代“枫桥经验”，推动基层矛盾纠纷预防、排查和化解工作，依法成立人民调解委员会开展人民调解工作。负责对可能引发社会安全事件的矛盾纠纷依法依规进行调解处理，对民间纠纷、农村集体经济组织侵权纠纷、劳动争议、移民安置区的移民矛盾纠纷进行调解。</w:t>
            </w:r>
          </w:p>
          <w:p w14:paraId="78CD11CB">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跟进了解调解协议履行情况，防止矛盾反弹</w:t>
            </w:r>
          </w:p>
        </w:tc>
      </w:tr>
      <w:tr w14:paraId="7C5D982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CDC265">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64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18FD85">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推进“邻里矛盾纠纷必到、突发事件必到、集体活动必到”和“婚恋纠纷必访、特殊困难家庭必访、留守儿童家庭必访”的“三必到、三必访”</w:t>
            </w:r>
          </w:p>
          <w:p w14:paraId="78FB5425">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工作机制落实</w:t>
            </w:r>
          </w:p>
        </w:tc>
      </w:tr>
      <w:tr w14:paraId="2BB64FF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F7CC1D">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65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8C457">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负责社会治安综合治理工作，加强社会治安综合治理中心平台规范化建设运行和群防群治建设，预防处置突发事件和群体性事件</w:t>
            </w:r>
          </w:p>
        </w:tc>
      </w:tr>
      <w:tr w14:paraId="71EB9E8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44319">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66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43310C">
            <w:pPr>
              <w:widowControl/>
              <w:autoSpaceDE w:val="0"/>
              <w:autoSpaceDN w:val="0"/>
              <w:spacing w:before="278" w:after="0" w:line="208" w:lineRule="exact"/>
              <w:ind w:left="102" w:right="0" w:firstLine="0"/>
              <w:jc w:val="left"/>
            </w:pPr>
            <w:r>
              <w:rPr>
                <w:rFonts w:ascii="GiL3Vlar+FangSong" w:hAnsi="GiL3Vlar+FangSong" w:eastAsia="GiL3Vlar+FangSong"/>
                <w:color w:val="000000"/>
                <w:sz w:val="21"/>
              </w:rPr>
              <w:t>开展网格化服务管理，负责网格员队伍的业务指导和能力建设</w:t>
            </w:r>
          </w:p>
        </w:tc>
      </w:tr>
      <w:tr w14:paraId="2B172A7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801E86">
            <w:pPr>
              <w:widowControl/>
              <w:autoSpaceDE w:val="0"/>
              <w:autoSpaceDN w:val="0"/>
              <w:spacing w:before="272" w:after="0" w:line="230" w:lineRule="exact"/>
              <w:ind w:left="0" w:right="0" w:firstLine="0"/>
              <w:jc w:val="center"/>
            </w:pPr>
            <w:r>
              <w:rPr>
                <w:rFonts w:ascii="XN5DCkAn+TimesNewRomanPSMT" w:hAnsi="XN5DCkAn+TimesNewRomanPSMT" w:eastAsia="XN5DCkAn+TimesNewRomanPSMT"/>
                <w:color w:val="000000"/>
                <w:sz w:val="21"/>
              </w:rPr>
              <w:t>67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7C2174">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组织扫黑除恶宣传教育，开展反邪教宣传、线索上报、回访教育等工作</w:t>
            </w:r>
          </w:p>
        </w:tc>
      </w:tr>
      <w:tr w14:paraId="09F69B7F">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9A0E33">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68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B39DC4">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开展非法集资、电信诈骗、传销有关防范工作</w:t>
            </w:r>
          </w:p>
        </w:tc>
      </w:tr>
    </w:tbl>
    <w:p w14:paraId="6BEADC12">
      <w:pPr>
        <w:widowControl/>
        <w:autoSpaceDE w:val="0"/>
        <w:autoSpaceDN w:val="0"/>
        <w:spacing w:before="250"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w:t>
      </w:r>
      <w:r>
        <w:rPr>
          <w:rFonts w:ascii="4Yn71nEw+MicrosoftYaHei" w:hAnsi="4Yn71nEw+MicrosoftYaHei" w:eastAsia="4Yn71nEw+MicrosoftYaHei"/>
          <w:color w:val="000000"/>
          <w:sz w:val="24"/>
        </w:rPr>
        <w:t>页</w:t>
      </w:r>
    </w:p>
    <w:p w14:paraId="356422E3">
      <w:pPr>
        <w:sectPr>
          <w:pgSz w:w="16837" w:h="12305"/>
          <w:pgMar w:top="706" w:right="1356" w:bottom="472" w:left="1396" w:header="720" w:footer="720" w:gutter="0"/>
          <w:cols w:equalWidth="0" w:num="1">
            <w:col w:w="14084"/>
          </w:cols>
          <w:docGrid w:linePitch="360" w:charSpace="0"/>
        </w:sectPr>
      </w:pPr>
    </w:p>
    <w:p w14:paraId="3978D21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02E54817">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19DFA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F457B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236D2FA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704341">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69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6B571A">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开展“扫黄打非”宣传，指导村“扫黄打非”工作；接受群众举报，组织市场巡查抽查等</w:t>
            </w:r>
          </w:p>
        </w:tc>
      </w:tr>
      <w:tr w14:paraId="4C3A0BF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D2823">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70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42CE0B">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落实安全生产责任制，按照职责对管理范围内生产经营单位安全生产进行监督检查</w:t>
            </w:r>
          </w:p>
        </w:tc>
      </w:tr>
      <w:tr w14:paraId="13CDF16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C0E6B">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71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0D71C">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按职责权限做好食品安全日常工作，负责食品安全隐患排查、信息报告、宣传教育等工作</w:t>
            </w:r>
          </w:p>
        </w:tc>
      </w:tr>
      <w:tr w14:paraId="248CDBED">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1209A">
            <w:pPr>
              <w:widowControl/>
              <w:autoSpaceDE w:val="0"/>
              <w:autoSpaceDN w:val="0"/>
              <w:spacing w:before="300" w:after="0" w:line="232" w:lineRule="exact"/>
              <w:ind w:left="0" w:right="0" w:firstLine="0"/>
              <w:jc w:val="center"/>
            </w:pPr>
            <w:r>
              <w:rPr>
                <w:rFonts w:ascii="XN5DCkAn+TimesNewRomanPSMT" w:hAnsi="XN5DCkAn+TimesNewRomanPSMT" w:eastAsia="XN5DCkAn+TimesNewRomanPSMT"/>
                <w:color w:val="000000"/>
                <w:sz w:val="21"/>
              </w:rPr>
              <w:t>72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78C936">
            <w:pPr>
              <w:widowControl/>
              <w:autoSpaceDE w:val="0"/>
              <w:autoSpaceDN w:val="0"/>
              <w:spacing w:before="0" w:after="0" w:line="262" w:lineRule="exact"/>
              <w:ind w:left="102" w:right="204" w:firstLine="0"/>
              <w:jc w:val="both"/>
            </w:pPr>
            <w:r>
              <w:rPr>
                <w:rFonts w:ascii="GiL3Vlar+FangSong" w:hAnsi="GiL3Vlar+FangSong" w:eastAsia="GiL3Vlar+FangSong"/>
                <w:color w:val="000000"/>
                <w:sz w:val="21"/>
              </w:rPr>
              <w:t>依法落实消防工作责任，建立消防安全制度，加强镇、村消防规划，制定消防预案并开展演练，加强消防力量建设，开展消防安全整治，指导村民委员会开展群众性消防工作；按照分级分类监管原则，开展消防检查、防火巡查、消防宣传、火灾隐患查改，依照赋权查处消防安全方面违法行为</w:t>
            </w:r>
          </w:p>
        </w:tc>
      </w:tr>
      <w:tr w14:paraId="02C9231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D05661">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73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2E757A">
            <w:pPr>
              <w:widowControl/>
              <w:autoSpaceDE w:val="0"/>
              <w:autoSpaceDN w:val="0"/>
              <w:spacing w:before="138" w:after="0" w:line="210" w:lineRule="exact"/>
              <w:ind w:left="102" w:right="0" w:firstLine="0"/>
              <w:jc w:val="left"/>
            </w:pPr>
            <w:r>
              <w:rPr>
                <w:rFonts w:ascii="GiL3Vlar+FangSong" w:hAnsi="GiL3Vlar+FangSong" w:eastAsia="GiL3Vlar+FangSong"/>
                <w:color w:val="000000"/>
                <w:sz w:val="21"/>
              </w:rPr>
              <w:t>开展禁毒宣传教育，负责社区戒毒、社区康复工作，对社区戒毒人员、社区康复人员进行监督，对非法种植毒品原植物予以制止和铲除，做好</w:t>
            </w:r>
          </w:p>
          <w:p w14:paraId="2459D853">
            <w:pPr>
              <w:widowControl/>
              <w:autoSpaceDE w:val="0"/>
              <w:autoSpaceDN w:val="0"/>
              <w:spacing w:before="64" w:after="0" w:line="208" w:lineRule="exact"/>
              <w:ind w:left="102" w:right="0" w:firstLine="0"/>
              <w:jc w:val="left"/>
            </w:pPr>
            <w:r>
              <w:rPr>
                <w:rFonts w:ascii="GiL3Vlar+FangSong" w:hAnsi="GiL3Vlar+FangSong" w:eastAsia="GiL3Vlar+FangSong"/>
                <w:color w:val="000000"/>
                <w:sz w:val="21"/>
              </w:rPr>
              <w:t>社会面吸毒人员风险分类评估及关爱工作</w:t>
            </w:r>
          </w:p>
        </w:tc>
      </w:tr>
      <w:tr w14:paraId="3BB4A10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9CC9C6">
            <w:pPr>
              <w:widowControl/>
              <w:autoSpaceDE w:val="0"/>
              <w:autoSpaceDN w:val="0"/>
              <w:spacing w:before="268" w:after="0" w:line="232" w:lineRule="exact"/>
              <w:ind w:left="0" w:right="0" w:firstLine="0"/>
              <w:jc w:val="center"/>
            </w:pPr>
            <w:r>
              <w:rPr>
                <w:rFonts w:ascii="XN5DCkAn+TimesNewRomanPSMT" w:hAnsi="XN5DCkAn+TimesNewRomanPSMT" w:eastAsia="XN5DCkAn+TimesNewRomanPSMT"/>
                <w:color w:val="000000"/>
                <w:sz w:val="21"/>
              </w:rPr>
              <w:t>74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898FE">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保障农民权益，减轻农民负担，对强迫农民以资代劳的责令改正</w:t>
            </w:r>
          </w:p>
        </w:tc>
      </w:tr>
      <w:tr w14:paraId="6627712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3F3E11">
            <w:pPr>
              <w:widowControl/>
              <w:autoSpaceDE w:val="0"/>
              <w:autoSpaceDN w:val="0"/>
              <w:spacing w:before="270" w:after="0" w:line="230" w:lineRule="exact"/>
              <w:ind w:left="0" w:right="0" w:firstLine="0"/>
              <w:jc w:val="center"/>
            </w:pPr>
            <w:r>
              <w:rPr>
                <w:rFonts w:ascii="XN5DCkAn+TimesNewRomanPSMT" w:hAnsi="XN5DCkAn+TimesNewRomanPSMT" w:eastAsia="XN5DCkAn+TimesNewRomanPSMT"/>
                <w:color w:val="000000"/>
                <w:sz w:val="21"/>
              </w:rPr>
              <w:t>75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016A32">
            <w:pPr>
              <w:widowControl/>
              <w:autoSpaceDE w:val="0"/>
              <w:autoSpaceDN w:val="0"/>
              <w:spacing w:before="138" w:after="0" w:line="210" w:lineRule="exact"/>
              <w:ind w:left="102" w:right="0" w:firstLine="0"/>
              <w:jc w:val="left"/>
            </w:pPr>
            <w:r>
              <w:rPr>
                <w:rFonts w:ascii="GiL3Vlar+FangSong" w:hAnsi="GiL3Vlar+FangSong" w:eastAsia="GiL3Vlar+FangSong"/>
                <w:color w:val="000000"/>
                <w:sz w:val="21"/>
              </w:rPr>
              <w:t>做好自然灾害防治等应急管理工作，加强乡镇应急救援力量建设，制定应急预案并开展演练，负责防汛、地质灾害险情、排水设施的检查，对</w:t>
            </w:r>
          </w:p>
          <w:p w14:paraId="216E4DEB">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水库大坝进行监督检查，对发现的隐患及时上报，对地质灾害险情紧急的强行组织避灾疏散，对防汛遇到阻拦和拖延时组织强制实施</w:t>
            </w:r>
          </w:p>
        </w:tc>
      </w:tr>
      <w:tr w14:paraId="38E076B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215C18">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76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7538A0">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开展综合行政执法工作，行使法律法规明确或依法赋权的相关行政处罚权；加强综合行政执法队伍建设，建立与区级综合行政执法队伍的执法</w:t>
            </w:r>
          </w:p>
          <w:p w14:paraId="0A3F8A7D">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联动机制、与区级部门派驻机构的执法统筹指挥机制，有效发挥各类执法力量作用</w:t>
            </w:r>
          </w:p>
        </w:tc>
      </w:tr>
      <w:tr w14:paraId="51049366">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5133D63">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六、乡村振兴（</w:t>
            </w:r>
            <w:r>
              <w:rPr>
                <w:rFonts w:ascii="XN5DCkAn+TimesNewRomanPSMT" w:hAnsi="XN5DCkAn+TimesNewRomanPSMT" w:eastAsia="XN5DCkAn+TimesNewRomanPSMT"/>
                <w:color w:val="000000"/>
                <w:sz w:val="24"/>
              </w:rPr>
              <w:t>18</w:t>
            </w:r>
            <w:r>
              <w:rPr>
                <w:rFonts w:ascii="FJNfwHp5+SimHei" w:hAnsi="FJNfwHp5+SimHei" w:eastAsia="FJNfwHp5+SimHei"/>
                <w:color w:val="000000"/>
                <w:sz w:val="24"/>
              </w:rPr>
              <w:t>项）</w:t>
            </w:r>
          </w:p>
        </w:tc>
      </w:tr>
      <w:tr w14:paraId="6474064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FCB1A9">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77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B1C33">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开展巩固拓展脱贫攻坚成果同乡村振兴有效衔接工作，落实住房、教育、医疗、饮水、产业、就业等各项帮扶政策</w:t>
            </w:r>
          </w:p>
        </w:tc>
      </w:tr>
      <w:tr w14:paraId="7528BFA4">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29DB35">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78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F9FC22">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聚焦乡村振兴发展，围绕“好班子、好规划、好产业、好环境、好机制”，打造“五好”示范村</w:t>
            </w:r>
          </w:p>
        </w:tc>
      </w:tr>
    </w:tbl>
    <w:p w14:paraId="4D9E482B">
      <w:pPr>
        <w:widowControl/>
        <w:autoSpaceDE w:val="0"/>
        <w:autoSpaceDN w:val="0"/>
        <w:spacing w:before="306"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w:t>
      </w:r>
      <w:r>
        <w:rPr>
          <w:rFonts w:ascii="4Yn71nEw+MicrosoftYaHei" w:hAnsi="4Yn71nEw+MicrosoftYaHei" w:eastAsia="4Yn71nEw+MicrosoftYaHei"/>
          <w:color w:val="000000"/>
          <w:sz w:val="24"/>
        </w:rPr>
        <w:t>页</w:t>
      </w:r>
    </w:p>
    <w:p w14:paraId="2B6E8166">
      <w:pPr>
        <w:sectPr>
          <w:pgSz w:w="16837" w:h="12305"/>
          <w:pgMar w:top="706" w:right="1356" w:bottom="472" w:left="1396" w:header="720" w:footer="720" w:gutter="0"/>
          <w:cols w:equalWidth="0" w:num="1">
            <w:col w:w="14084"/>
          </w:cols>
          <w:docGrid w:linePitch="360" w:charSpace="0"/>
        </w:sectPr>
      </w:pPr>
    </w:p>
    <w:p w14:paraId="49AA15E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F6C6E36">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F9E24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11CA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0BEEDDE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92D13">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79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56B545">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负责谋划乡村振兴项目，做好衔接资金等各类项目资金投入形成的帮扶资产管护运营、收益分配和资产处置等</w:t>
            </w:r>
          </w:p>
        </w:tc>
      </w:tr>
      <w:tr w14:paraId="48C9AE7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1F3B1B">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80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1D511E">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组织开展农村集体产权制度改革，对农村集体的资金、资产、资源进行监督管理，开展农村集体资产权属争议调解</w:t>
            </w:r>
          </w:p>
        </w:tc>
      </w:tr>
      <w:tr w14:paraId="25CA4D7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D0072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81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3FD86">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发展高原特色农业，推进农业龙头企业、农业专业合作社、家庭农场建设，重点推进新乐村肉牛养殖，炭房村、银水箐村高山中草药种植，法</w:t>
            </w:r>
          </w:p>
          <w:p w14:paraId="65A36DDE">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者村梅花鹿养殖等特色产业，打造红土地特色种养殖产业品牌</w:t>
            </w:r>
          </w:p>
        </w:tc>
      </w:tr>
      <w:tr w14:paraId="0364EE1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12AF72">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82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B89851">
            <w:pPr>
              <w:widowControl/>
              <w:autoSpaceDE w:val="0"/>
              <w:autoSpaceDN w:val="0"/>
              <w:spacing w:before="278" w:after="0" w:line="208" w:lineRule="exact"/>
              <w:ind w:left="102" w:right="0" w:firstLine="0"/>
              <w:jc w:val="left"/>
            </w:pPr>
            <w:r>
              <w:rPr>
                <w:rFonts w:ascii="GiL3Vlar+FangSong" w:hAnsi="GiL3Vlar+FangSong" w:eastAsia="GiL3Vlar+FangSong"/>
                <w:color w:val="000000"/>
                <w:sz w:val="21"/>
              </w:rPr>
              <w:t>负责东西部协作和定点帮扶项目的申报、管理和组织实施</w:t>
            </w:r>
          </w:p>
        </w:tc>
      </w:tr>
      <w:tr w14:paraId="35E458B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B87D95">
            <w:pPr>
              <w:widowControl/>
              <w:autoSpaceDE w:val="0"/>
              <w:autoSpaceDN w:val="0"/>
              <w:spacing w:before="272" w:after="0" w:line="230" w:lineRule="exact"/>
              <w:ind w:left="0" w:right="0" w:firstLine="0"/>
              <w:jc w:val="center"/>
            </w:pPr>
            <w:r>
              <w:rPr>
                <w:rFonts w:ascii="XN5DCkAn+TimesNewRomanPSMT" w:hAnsi="XN5DCkAn+TimesNewRomanPSMT" w:eastAsia="XN5DCkAn+TimesNewRomanPSMT"/>
                <w:color w:val="000000"/>
                <w:sz w:val="21"/>
              </w:rPr>
              <w:t>83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8DBECC">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发展新型农村集体经济，负责对乡村集体所有制企业设立的审核，规范农村集体经济组织运营，完善农村集体经济组织制度机制，指导做好农</w:t>
            </w:r>
          </w:p>
          <w:p w14:paraId="3096AD07">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村集体经济收益分配，对农村集体经济组织进行监督管理</w:t>
            </w:r>
          </w:p>
        </w:tc>
      </w:tr>
      <w:tr w14:paraId="2518C89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72A65C">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84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11F208">
            <w:pPr>
              <w:widowControl/>
              <w:autoSpaceDE w:val="0"/>
              <w:autoSpaceDN w:val="0"/>
              <w:spacing w:before="142" w:after="0" w:line="208" w:lineRule="exact"/>
              <w:ind w:left="102" w:right="0" w:firstLine="0"/>
              <w:jc w:val="left"/>
            </w:pPr>
            <w:r>
              <w:rPr>
                <w:rFonts w:ascii="GiL3Vlar+FangSong" w:hAnsi="GiL3Vlar+FangSong" w:eastAsia="GiL3Vlar+FangSong"/>
                <w:color w:val="000000"/>
                <w:sz w:val="21"/>
              </w:rPr>
              <w:t>负责农村土地承包经营及承包合同管理，对土地承包期内因特殊情形需对个别农户之间承包的耕地和草地适当调整的审核，负责农村土地经营</w:t>
            </w:r>
          </w:p>
          <w:p w14:paraId="17E95216">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权流转及流转合同管理，负责土地权属争议处理，开展农村土地承包经营纠纷调解</w:t>
            </w:r>
          </w:p>
        </w:tc>
      </w:tr>
      <w:tr w14:paraId="0CF2551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CE57C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85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81D4B">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开展耕地和永久基本农田保护及法律法规的宣传实施工作，强化农田管护，引导农田利用，开展耕地日常巡查检查，按职责做好耕地“非农化”</w:t>
            </w:r>
          </w:p>
          <w:p w14:paraId="5B221501">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“非粮化”及撂荒地整治工作</w:t>
            </w:r>
          </w:p>
        </w:tc>
      </w:tr>
      <w:tr w14:paraId="5E2D4B9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4C834D">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86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CBD959">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负责对乡镇、村公共设施、公益事业使用集体建设用地的审核，按规定权限对工商企业等社会资本通过流转取得土地经营权进行审批</w:t>
            </w:r>
          </w:p>
        </w:tc>
      </w:tr>
      <w:tr w14:paraId="6FC92C2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069E93">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87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ED3454">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负责农业技术推广工作，以小白芨、林下羊肚菌种植，梅花鹿、冷水鱼养殖为重点，推广种植业、养殖业新品种和农产品溯源、生产障碍耕地</w:t>
            </w:r>
          </w:p>
          <w:p w14:paraId="137243A4">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治理、畜禽养殖废弃物综合利用等新型应用技术</w:t>
            </w:r>
          </w:p>
        </w:tc>
      </w:tr>
      <w:tr w14:paraId="5BD6FDE4">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FE26F5">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88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993EF7">
            <w:pPr>
              <w:widowControl/>
              <w:autoSpaceDE w:val="0"/>
              <w:autoSpaceDN w:val="0"/>
              <w:spacing w:before="278" w:after="0" w:line="208" w:lineRule="exact"/>
              <w:ind w:left="102" w:right="0" w:firstLine="0"/>
              <w:jc w:val="left"/>
            </w:pPr>
            <w:r>
              <w:rPr>
                <w:rFonts w:ascii="GiL3Vlar+FangSong" w:hAnsi="GiL3Vlar+FangSong" w:eastAsia="GiL3Vlar+FangSong"/>
                <w:color w:val="000000"/>
                <w:sz w:val="21"/>
              </w:rPr>
              <w:t>开展农业机械化促进工作，支持农业机械化技术推广、培训、试验、示范等</w:t>
            </w:r>
          </w:p>
        </w:tc>
      </w:tr>
    </w:tbl>
    <w:p w14:paraId="5B09C3E6">
      <w:pPr>
        <w:widowControl/>
        <w:autoSpaceDE w:val="0"/>
        <w:autoSpaceDN w:val="0"/>
        <w:spacing w:before="854"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w:t>
      </w:r>
      <w:r>
        <w:rPr>
          <w:rFonts w:ascii="4Yn71nEw+MicrosoftYaHei" w:hAnsi="4Yn71nEw+MicrosoftYaHei" w:eastAsia="4Yn71nEw+MicrosoftYaHei"/>
          <w:color w:val="000000"/>
          <w:sz w:val="24"/>
        </w:rPr>
        <w:t>页</w:t>
      </w:r>
    </w:p>
    <w:p w14:paraId="479AE94B">
      <w:pPr>
        <w:sectPr>
          <w:pgSz w:w="16837" w:h="12305"/>
          <w:pgMar w:top="706" w:right="1356" w:bottom="472" w:left="1396" w:header="720" w:footer="720" w:gutter="0"/>
          <w:cols w:equalWidth="0" w:num="1">
            <w:col w:w="14084"/>
          </w:cols>
          <w:docGrid w:linePitch="360" w:charSpace="0"/>
        </w:sectPr>
      </w:pPr>
    </w:p>
    <w:p w14:paraId="0112312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B6E0F40">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05CC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23287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26F5DEE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62C54">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89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C910AD">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负责乡镇涉农资金的使用，对村级使用涉农资金情况进行监督管理</w:t>
            </w:r>
          </w:p>
        </w:tc>
      </w:tr>
      <w:tr w14:paraId="79F4F4F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700AB9">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90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956042">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发展农村电商，推进农村电商与快递业协同发展</w:t>
            </w:r>
          </w:p>
        </w:tc>
      </w:tr>
      <w:tr w14:paraId="074BC04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4AFBE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91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448CBC">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开展防止返贫致贫动态监测，宣传防止返贫致贫政策，及时发现因病、因灾、突发事件等导致生活困难的农户并识别纳入监测对象，落实帮扶</w:t>
            </w:r>
          </w:p>
          <w:p w14:paraId="50EF8A34">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措施，保障基本生活，防止规模性返贫致贫</w:t>
            </w:r>
          </w:p>
        </w:tc>
      </w:tr>
      <w:tr w14:paraId="396E5E2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A917C1">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92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8A283">
            <w:pPr>
              <w:widowControl/>
              <w:autoSpaceDE w:val="0"/>
              <w:autoSpaceDN w:val="0"/>
              <w:spacing w:before="278" w:after="0" w:line="208" w:lineRule="exact"/>
              <w:ind w:left="102" w:right="0" w:firstLine="0"/>
              <w:jc w:val="left"/>
            </w:pPr>
            <w:r>
              <w:rPr>
                <w:rFonts w:ascii="GiL3Vlar+FangSong" w:hAnsi="GiL3Vlar+FangSong" w:eastAsia="GiL3Vlar+FangSong"/>
                <w:color w:val="000000"/>
                <w:sz w:val="21"/>
              </w:rPr>
              <w:t>做好驻村工作队的日常管理，落实驻村工作服务保障</w:t>
            </w:r>
          </w:p>
        </w:tc>
      </w:tr>
      <w:tr w14:paraId="425C1DD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0E673">
            <w:pPr>
              <w:widowControl/>
              <w:autoSpaceDE w:val="0"/>
              <w:autoSpaceDN w:val="0"/>
              <w:spacing w:before="272" w:after="0" w:line="230" w:lineRule="exact"/>
              <w:ind w:left="0" w:right="0" w:firstLine="0"/>
              <w:jc w:val="center"/>
            </w:pPr>
            <w:r>
              <w:rPr>
                <w:rFonts w:ascii="XN5DCkAn+TimesNewRomanPSMT" w:hAnsi="XN5DCkAn+TimesNewRomanPSMT" w:eastAsia="XN5DCkAn+TimesNewRomanPSMT"/>
                <w:color w:val="000000"/>
                <w:sz w:val="21"/>
              </w:rPr>
              <w:t>93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7B0098">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开展动物疫病预防与控制，组织防治三类动物疫病，做好江河、湖泊、水库等水域外死亡畜禽收集、处理并溯源工作，对饲养动物开展强制免</w:t>
            </w:r>
          </w:p>
          <w:p w14:paraId="461BC24C">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疫，按职责做好本辖区流浪犬、流浪猫等的管理</w:t>
            </w:r>
          </w:p>
        </w:tc>
      </w:tr>
      <w:tr w14:paraId="49DF60F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0641B">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94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2A0740">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开展易地搬迁集中安置点管理和服务工作</w:t>
            </w:r>
          </w:p>
        </w:tc>
      </w:tr>
      <w:tr w14:paraId="5B019248">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39251B8">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七、生态环保（</w:t>
            </w:r>
            <w:r>
              <w:rPr>
                <w:rFonts w:ascii="XN5DCkAn+TimesNewRomanPSMT" w:hAnsi="XN5DCkAn+TimesNewRomanPSMT" w:eastAsia="XN5DCkAn+TimesNewRomanPSMT"/>
                <w:color w:val="000000"/>
                <w:sz w:val="24"/>
              </w:rPr>
              <w:t>9</w:t>
            </w:r>
            <w:r>
              <w:rPr>
                <w:rFonts w:ascii="FJNfwHp5+SimHei" w:hAnsi="FJNfwHp5+SimHei" w:eastAsia="FJNfwHp5+SimHei"/>
                <w:color w:val="000000"/>
                <w:sz w:val="24"/>
              </w:rPr>
              <w:t>项）</w:t>
            </w:r>
          </w:p>
        </w:tc>
      </w:tr>
      <w:tr w14:paraId="2E6D68D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FEB40">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95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FE955">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争当生态文明建设排头兵，履行生态环境保护责任，落实生态环境保护要求，做好生态环境保护宣传和普及工作</w:t>
            </w:r>
          </w:p>
        </w:tc>
      </w:tr>
      <w:tr w14:paraId="0D6AD08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BB0C9">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96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0A27F2">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推进自然保护地体系建设，保护自然生态系统、自然遗址、自然景观、生物多样性</w:t>
            </w:r>
          </w:p>
        </w:tc>
      </w:tr>
      <w:tr w14:paraId="0BBE15A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C7B4B4">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97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D80561">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加强生态保护与修复，坚持山水林田湖草沙一体化保护和系统治理，统筹推进森林、草原、河流、湖泊、湿地等自然生态系统保护与修复工作，</w:t>
            </w:r>
          </w:p>
          <w:p w14:paraId="0BAB59C1">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负责水土保持监督管理；对在崩塌、滑坡危险区或者泥石流易发区从事取土、挖砂、采石等可能造成水土流失的活动的处罚</w:t>
            </w:r>
          </w:p>
        </w:tc>
      </w:tr>
      <w:tr w14:paraId="77875416">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EA486A">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98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C5891">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开展水、大气、固体废物、土壤、畜禽养殖等污染防治相关工作，开展污染源普查、排查工作，发现问题及时上报，做好农业面源污染防治宣</w:t>
            </w:r>
          </w:p>
          <w:p w14:paraId="70CC76C2">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传，对畜禽规模养殖环境污染行为进行制止</w:t>
            </w:r>
          </w:p>
        </w:tc>
      </w:tr>
    </w:tbl>
    <w:p w14:paraId="04BEBD36">
      <w:pPr>
        <w:widowControl/>
        <w:autoSpaceDE w:val="0"/>
        <w:autoSpaceDN w:val="0"/>
        <w:spacing w:before="364"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10</w:t>
      </w:r>
      <w:r>
        <w:rPr>
          <w:rFonts w:ascii="4Yn71nEw+MicrosoftYaHei" w:hAnsi="4Yn71nEw+MicrosoftYaHei" w:eastAsia="4Yn71nEw+MicrosoftYaHei"/>
          <w:color w:val="000000"/>
          <w:sz w:val="24"/>
        </w:rPr>
        <w:t>页</w:t>
      </w:r>
    </w:p>
    <w:p w14:paraId="61066CE9">
      <w:pPr>
        <w:sectPr>
          <w:pgSz w:w="16837" w:h="12305"/>
          <w:pgMar w:top="706" w:right="1356" w:bottom="472" w:left="1396" w:header="720" w:footer="720" w:gutter="0"/>
          <w:cols w:equalWidth="0" w:num="1">
            <w:col w:w="14084"/>
          </w:cols>
          <w:docGrid w:linePitch="360" w:charSpace="0"/>
        </w:sectPr>
      </w:pPr>
    </w:p>
    <w:p w14:paraId="330AA4E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46C4FF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87BEE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DD38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10E6779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D15C63">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99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405926">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开展野生动物、植物保护宣传工作，营造全民保护生物多样性良好氛围</w:t>
            </w:r>
          </w:p>
        </w:tc>
      </w:tr>
      <w:tr w14:paraId="4081EE2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735FF">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100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F5BD2">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落实“河（湖）长制”，开展巡河（湖）、管河（湖）、护河（湖）工作以及河流、湖泊、湿地等宣传教育工作，开展高原湖泊保护治理工作，</w:t>
            </w:r>
          </w:p>
          <w:p w14:paraId="09A74596">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开展河道的日常保洁管护和巡查检查等保护治理工作</w:t>
            </w:r>
          </w:p>
        </w:tc>
      </w:tr>
      <w:tr w14:paraId="604B9AC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57A05F">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101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AC902B">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落实“林长制”，统筹森林资源保护发展，组织开展巡林巡查以及森林、草原宣传教育工作，开展国土绿化，负责林木林地权属争议及草原所</w:t>
            </w:r>
          </w:p>
          <w:p w14:paraId="2E17C911">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有权、使用权争议的调处，对森林病虫害防治费用的适当扶持或补助</w:t>
            </w:r>
          </w:p>
        </w:tc>
      </w:tr>
      <w:tr w14:paraId="055CFCD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BF2197">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102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A4FE40">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依法履行上级赋权的对盗伐林木行为，向森林、林地倾倒垃圾及有毒有害物质，对违反森林防火相关规定的处罚等执法事项，对在幼林地和特</w:t>
            </w:r>
          </w:p>
          <w:p w14:paraId="670F9FFA">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种用途林内砍柴、放牧致使森林、林木受到毁坏的处罚，对毁坏新造林苗木的处罚</w:t>
            </w:r>
          </w:p>
        </w:tc>
      </w:tr>
      <w:tr w14:paraId="681038E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9353C9">
            <w:pPr>
              <w:widowControl/>
              <w:autoSpaceDE w:val="0"/>
              <w:autoSpaceDN w:val="0"/>
              <w:spacing w:before="272" w:after="0" w:line="230" w:lineRule="exact"/>
              <w:ind w:left="0" w:right="0" w:firstLine="0"/>
              <w:jc w:val="center"/>
            </w:pPr>
            <w:r>
              <w:rPr>
                <w:rFonts w:ascii="XN5DCkAn+TimesNewRomanPSMT" w:hAnsi="XN5DCkAn+TimesNewRomanPSMT" w:eastAsia="XN5DCkAn+TimesNewRomanPSMT"/>
                <w:color w:val="000000"/>
                <w:sz w:val="21"/>
              </w:rPr>
              <w:t>103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91452C">
            <w:pPr>
              <w:widowControl/>
              <w:autoSpaceDE w:val="0"/>
              <w:autoSpaceDN w:val="0"/>
              <w:spacing w:before="140" w:after="0" w:line="210" w:lineRule="exact"/>
              <w:ind w:left="0" w:right="0" w:firstLine="0"/>
              <w:jc w:val="center"/>
            </w:pPr>
            <w:r>
              <w:rPr>
                <w:rFonts w:ascii="GiL3Vlar+FangSong" w:hAnsi="GiL3Vlar+FangSong" w:eastAsia="GiL3Vlar+FangSong"/>
                <w:color w:val="000000"/>
                <w:sz w:val="21"/>
              </w:rPr>
              <w:t>开展花沟村“千年龙树”日常巡护管理，鼓励和引导制定村规民约保护“千年龙树”，实施“千年龙树”景点基础设施提升改造项目，挖掘“千</w:t>
            </w:r>
          </w:p>
          <w:p w14:paraId="7E2F0DAD">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年龙树”文化、生态和历史人文价值，统筹规划利用“千年龙树”特色旅游资源</w:t>
            </w:r>
          </w:p>
        </w:tc>
      </w:tr>
      <w:tr w14:paraId="74020C95">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F7377F6">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八、城乡建设（</w:t>
            </w:r>
            <w:r>
              <w:rPr>
                <w:rFonts w:ascii="XN5DCkAn+TimesNewRomanPSMT" w:hAnsi="XN5DCkAn+TimesNewRomanPSMT" w:eastAsia="XN5DCkAn+TimesNewRomanPSMT"/>
                <w:color w:val="000000"/>
                <w:sz w:val="24"/>
              </w:rPr>
              <w:t>12</w:t>
            </w:r>
            <w:r>
              <w:rPr>
                <w:rFonts w:ascii="FJNfwHp5+SimHei" w:hAnsi="FJNfwHp5+SimHei" w:eastAsia="FJNfwHp5+SimHei"/>
                <w:color w:val="000000"/>
                <w:sz w:val="24"/>
              </w:rPr>
              <w:t>项）</w:t>
            </w:r>
          </w:p>
        </w:tc>
      </w:tr>
      <w:tr w14:paraId="6219970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FA3E96">
            <w:pPr>
              <w:widowControl/>
              <w:autoSpaceDE w:val="0"/>
              <w:autoSpaceDN w:val="0"/>
              <w:spacing w:before="272" w:after="0" w:line="230" w:lineRule="exact"/>
              <w:ind w:left="0" w:right="0" w:firstLine="0"/>
              <w:jc w:val="center"/>
            </w:pPr>
            <w:r>
              <w:rPr>
                <w:rFonts w:ascii="XN5DCkAn+TimesNewRomanPSMT" w:hAnsi="XN5DCkAn+TimesNewRomanPSMT" w:eastAsia="XN5DCkAn+TimesNewRomanPSMT"/>
                <w:color w:val="000000"/>
                <w:sz w:val="21"/>
              </w:rPr>
              <w:t>104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EEBD3B">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组织编制村庄、集镇规划，并做好管理和实施。做好行政区域内的测量标志保护管理工作</w:t>
            </w:r>
          </w:p>
        </w:tc>
      </w:tr>
      <w:tr w14:paraId="61CF8B8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47E8E">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105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84F6B1">
            <w:pPr>
              <w:widowControl/>
              <w:autoSpaceDE w:val="0"/>
              <w:autoSpaceDN w:val="0"/>
              <w:spacing w:before="142" w:after="0" w:line="208" w:lineRule="exact"/>
              <w:ind w:left="102" w:right="0" w:firstLine="0"/>
              <w:jc w:val="left"/>
            </w:pPr>
            <w:r>
              <w:rPr>
                <w:rFonts w:ascii="GiL3Vlar+FangSong" w:hAnsi="GiL3Vlar+FangSong" w:eastAsia="GiL3Vlar+FangSong"/>
                <w:color w:val="000000"/>
                <w:sz w:val="21"/>
              </w:rPr>
              <w:t>按照职责权限负责乡村建设规划许可，对在乡、村庄规划区内，违反规划进行建设，严重影响乡、村庄规划进行处罚，对未按规划审批程序批</w:t>
            </w:r>
          </w:p>
          <w:p w14:paraId="0D3BD8A8">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准取得建设用地批准文件占用土地的责令退回，对未依法取得乡村建设规划许可证或者未按照乡村建设规划许可证规定进行建设进行行政强制</w:t>
            </w:r>
          </w:p>
        </w:tc>
      </w:tr>
      <w:tr w14:paraId="0F447AB8">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8C427">
            <w:pPr>
              <w:widowControl/>
              <w:autoSpaceDE w:val="0"/>
              <w:autoSpaceDN w:val="0"/>
              <w:spacing w:before="298" w:after="0" w:line="232" w:lineRule="exact"/>
              <w:ind w:left="0" w:right="0" w:firstLine="0"/>
              <w:jc w:val="center"/>
            </w:pPr>
            <w:r>
              <w:rPr>
                <w:rFonts w:ascii="XN5DCkAn+TimesNewRomanPSMT" w:hAnsi="XN5DCkAn+TimesNewRomanPSMT" w:eastAsia="XN5DCkAn+TimesNewRomanPSMT"/>
                <w:color w:val="000000"/>
                <w:sz w:val="21"/>
              </w:rPr>
              <w:t>106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77B98E">
            <w:pPr>
              <w:widowControl/>
              <w:autoSpaceDE w:val="0"/>
              <w:autoSpaceDN w:val="0"/>
              <w:spacing w:before="0" w:after="0" w:line="262" w:lineRule="exact"/>
              <w:ind w:left="102" w:right="204" w:firstLine="0"/>
              <w:jc w:val="both"/>
            </w:pPr>
            <w:r>
              <w:rPr>
                <w:rFonts w:ascii="GiL3Vlar+FangSong" w:hAnsi="GiL3Vlar+FangSong" w:eastAsia="GiL3Vlar+FangSong"/>
                <w:color w:val="000000"/>
                <w:sz w:val="21"/>
              </w:rPr>
              <w:t>学习运用“千万工程”经验，统筹推进乡村建设，对乡村建设活动进行监督检查，提升治理水平和改善人居环境，建设宜居宜业和美乡村，做好城市市容和环境卫生检查，开展绿化检查、垃圾分类，对乱堆粪便、垃圾、柴草、破坏村容镇貌和环境卫生进行处罚，加强集镇管理，做好市容秩序的管理，合理划定区域开展引摊入市工作，对占用公共场所摆摊设点行为进行规范</w:t>
            </w:r>
          </w:p>
        </w:tc>
      </w:tr>
      <w:tr w14:paraId="07E5562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18CE09">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107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7914A1">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依照赋权查处市容和环境卫生方面违法行为</w:t>
            </w:r>
          </w:p>
        </w:tc>
      </w:tr>
      <w:tr w14:paraId="0C87FC43">
        <w:tblPrEx>
          <w:tblCellMar>
            <w:top w:w="0" w:type="dxa"/>
            <w:left w:w="108" w:type="dxa"/>
            <w:bottom w:w="0" w:type="dxa"/>
            <w:right w:w="108" w:type="dxa"/>
          </w:tblCellMar>
        </w:tblPrEx>
        <w:trPr>
          <w:trHeight w:val="824"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1C109">
            <w:pPr>
              <w:widowControl/>
              <w:autoSpaceDE w:val="0"/>
              <w:autoSpaceDN w:val="0"/>
              <w:spacing w:before="298" w:after="0" w:line="232" w:lineRule="exact"/>
              <w:ind w:left="0" w:right="0" w:firstLine="0"/>
              <w:jc w:val="center"/>
            </w:pPr>
            <w:r>
              <w:rPr>
                <w:rFonts w:ascii="XN5DCkAn+TimesNewRomanPSMT" w:hAnsi="XN5DCkAn+TimesNewRomanPSMT" w:eastAsia="XN5DCkAn+TimesNewRomanPSMT"/>
                <w:color w:val="000000"/>
                <w:sz w:val="21"/>
              </w:rPr>
              <w:t>108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1695C1">
            <w:pPr>
              <w:widowControl/>
              <w:autoSpaceDE w:val="0"/>
              <w:autoSpaceDN w:val="0"/>
              <w:spacing w:before="0" w:after="0" w:line="262" w:lineRule="exact"/>
              <w:ind w:left="102" w:right="204" w:firstLine="0"/>
              <w:jc w:val="both"/>
            </w:pPr>
            <w:r>
              <w:rPr>
                <w:rFonts w:ascii="GiL3Vlar+FangSong" w:hAnsi="GiL3Vlar+FangSong" w:eastAsia="GiL3Vlar+FangSong"/>
                <w:color w:val="000000"/>
                <w:sz w:val="21"/>
              </w:rPr>
              <w:t>负责公共基础设施建设维护及日常监督工作，发现损坏公共设施等违法行为及时制止并上报，负责对损坏村庄和集镇的房屋、公共设施进行处罚；负责村庄、集镇规划区内公共场所修建临时建筑等设施的审批，对擅自在村庄、集镇规划区内的街道、广场、市场和车站等场所修建临时建筑物、构筑物和其他设施进行处罚</w:t>
            </w:r>
          </w:p>
        </w:tc>
      </w:tr>
    </w:tbl>
    <w:p w14:paraId="7AE3610C">
      <w:pPr>
        <w:widowControl/>
        <w:autoSpaceDE w:val="0"/>
        <w:autoSpaceDN w:val="0"/>
        <w:spacing w:before="250"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11</w:t>
      </w:r>
      <w:r>
        <w:rPr>
          <w:rFonts w:ascii="4Yn71nEw+MicrosoftYaHei" w:hAnsi="4Yn71nEw+MicrosoftYaHei" w:eastAsia="4Yn71nEw+MicrosoftYaHei"/>
          <w:color w:val="000000"/>
          <w:sz w:val="24"/>
        </w:rPr>
        <w:t>页</w:t>
      </w:r>
    </w:p>
    <w:p w14:paraId="35BFE179">
      <w:pPr>
        <w:sectPr>
          <w:pgSz w:w="16837" w:h="12305"/>
          <w:pgMar w:top="706" w:right="1356" w:bottom="472" w:left="1396" w:header="720" w:footer="720" w:gutter="0"/>
          <w:cols w:equalWidth="0" w:num="1">
            <w:col w:w="14084"/>
          </w:cols>
          <w:docGrid w:linePitch="360" w:charSpace="0"/>
        </w:sectPr>
      </w:pPr>
    </w:p>
    <w:p w14:paraId="7115F5E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4E81273D">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DA23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1F46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312B9D1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E03785">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109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8946B0">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负责农村饮水安全及饮水工程项目申报、设施管理，对集中式饮水工程禁止事项的处罚</w:t>
            </w:r>
          </w:p>
        </w:tc>
      </w:tr>
      <w:tr w14:paraId="454C535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416C11">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FCDC1D">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负责农村村民宅基地审批，对农村居民未经批准或者违反规划的规定建住宅进行处罚，对农村村民违法建设住宅行为进行查处；对农村村民未</w:t>
            </w:r>
          </w:p>
          <w:p w14:paraId="31CE5F32">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经批准或者采取欺骗手段骗取批准，非法占用土地建住宅的处罚</w:t>
            </w:r>
          </w:p>
        </w:tc>
      </w:tr>
      <w:tr w14:paraId="091BECF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917C12">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C252DE">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负责农村住房建设检查验收，对农村村民住宅建设开工查验、完工验收，并对建设安全质量进行监督检查，建立农户房屋一户一档住房档案，</w:t>
            </w:r>
          </w:p>
          <w:p w14:paraId="18C7679E">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组织实施农村危房改造</w:t>
            </w:r>
          </w:p>
        </w:tc>
      </w:tr>
      <w:tr w14:paraId="73DADC0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852CD">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BA8061">
            <w:pPr>
              <w:widowControl/>
              <w:autoSpaceDE w:val="0"/>
              <w:autoSpaceDN w:val="0"/>
              <w:spacing w:before="278" w:after="0" w:line="208" w:lineRule="exact"/>
              <w:ind w:left="102" w:right="0" w:firstLine="0"/>
              <w:jc w:val="left"/>
            </w:pPr>
            <w:r>
              <w:rPr>
                <w:rFonts w:ascii="GiL3Vlar+FangSong" w:hAnsi="GiL3Vlar+FangSong" w:eastAsia="GiL3Vlar+FangSong"/>
                <w:color w:val="000000"/>
                <w:sz w:val="21"/>
              </w:rPr>
              <w:t>负责本乡镇公共租赁住房、廉租房申请初审</w:t>
            </w:r>
          </w:p>
        </w:tc>
      </w:tr>
      <w:tr w14:paraId="5EE66473">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5CDB6">
            <w:pPr>
              <w:widowControl/>
              <w:autoSpaceDE w:val="0"/>
              <w:autoSpaceDN w:val="0"/>
              <w:spacing w:before="298" w:after="0" w:line="232" w:lineRule="exact"/>
              <w:ind w:left="0" w:right="0" w:firstLine="0"/>
              <w:jc w:val="center"/>
            </w:pPr>
            <w:r>
              <w:rPr>
                <w:rFonts w:ascii="XN5DCkAn+TimesNewRomanPSMT" w:hAnsi="XN5DCkAn+TimesNewRomanPSMT" w:eastAsia="XN5DCkAn+TimesNewRomanPSMT"/>
                <w:color w:val="000000"/>
                <w:sz w:val="21"/>
              </w:rPr>
              <w:t>113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E7A9A5">
            <w:pPr>
              <w:widowControl/>
              <w:autoSpaceDE w:val="0"/>
              <w:autoSpaceDN w:val="0"/>
              <w:spacing w:before="0" w:after="0" w:line="262" w:lineRule="exact"/>
              <w:ind w:left="102" w:right="204" w:firstLine="0"/>
              <w:jc w:val="both"/>
            </w:pPr>
            <w:r>
              <w:rPr>
                <w:rFonts w:ascii="GiL3Vlar+FangSong" w:hAnsi="GiL3Vlar+FangSong" w:eastAsia="GiL3Vlar+FangSong"/>
                <w:color w:val="000000"/>
                <w:sz w:val="21"/>
              </w:rPr>
              <w:t>按照职责权限负责处置乡村违法建筑和为违法建筑建设提供帮助行为，开展对违法建筑处置工作的宣传，落实巡查责任，及时纠正违法建设行为；对以违法建筑为经营场所的管理，对正在建设的违法建筑的行政强制，强制、暂缓拆除违法建筑，拒不执行停止建设或者限期拆除的行政强制</w:t>
            </w:r>
          </w:p>
        </w:tc>
      </w:tr>
      <w:tr w14:paraId="5C07537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183B6">
            <w:pPr>
              <w:widowControl/>
              <w:autoSpaceDE w:val="0"/>
              <w:autoSpaceDN w:val="0"/>
              <w:spacing w:before="268" w:after="0" w:line="232" w:lineRule="exact"/>
              <w:ind w:left="0" w:right="0" w:firstLine="0"/>
              <w:jc w:val="center"/>
            </w:pPr>
            <w:r>
              <w:rPr>
                <w:rFonts w:ascii="XN5DCkAn+TimesNewRomanPSMT" w:hAnsi="XN5DCkAn+TimesNewRomanPSMT" w:eastAsia="XN5DCkAn+TimesNewRomanPSMT"/>
                <w:color w:val="000000"/>
                <w:sz w:val="21"/>
              </w:rPr>
              <w:t>114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682C56">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对拟征收土地有关情况进行摸底排查，做好群众沟通解释工作，协助做好有关补偿和安置等工作</w:t>
            </w:r>
          </w:p>
        </w:tc>
      </w:tr>
      <w:tr w14:paraId="26A4F89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0EAD29">
            <w:pPr>
              <w:widowControl/>
              <w:autoSpaceDE w:val="0"/>
              <w:autoSpaceDN w:val="0"/>
              <w:spacing w:before="270" w:after="0" w:line="230" w:lineRule="exact"/>
              <w:ind w:left="0" w:right="0" w:firstLine="0"/>
              <w:jc w:val="center"/>
            </w:pPr>
            <w:r>
              <w:rPr>
                <w:rFonts w:ascii="XN5DCkAn+TimesNewRomanPSMT" w:hAnsi="XN5DCkAn+TimesNewRomanPSMT" w:eastAsia="XN5DCkAn+TimesNewRomanPSMT"/>
                <w:color w:val="000000"/>
                <w:sz w:val="21"/>
              </w:rPr>
              <w:t>115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5AD9FE">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负责辖区内人民防空工作，组织实施人民防空教育</w:t>
            </w:r>
          </w:p>
        </w:tc>
      </w:tr>
      <w:tr w14:paraId="27B69948">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7BBD01DA">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九、交通运输（</w:t>
            </w:r>
            <w:r>
              <w:rPr>
                <w:rFonts w:ascii="XN5DCkAn+TimesNewRomanPSMT" w:hAnsi="XN5DCkAn+TimesNewRomanPSMT" w:eastAsia="XN5DCkAn+TimesNewRomanPSMT"/>
                <w:color w:val="000000"/>
                <w:sz w:val="24"/>
              </w:rPr>
              <w:t>2</w:t>
            </w:r>
            <w:r>
              <w:rPr>
                <w:rFonts w:ascii="FJNfwHp5+SimHei" w:hAnsi="FJNfwHp5+SimHei" w:eastAsia="FJNfwHp5+SimHei"/>
                <w:color w:val="000000"/>
                <w:sz w:val="24"/>
              </w:rPr>
              <w:t>项）</w:t>
            </w:r>
          </w:p>
        </w:tc>
      </w:tr>
      <w:tr w14:paraId="582BAC2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85D3D">
            <w:pPr>
              <w:widowControl/>
              <w:autoSpaceDE w:val="0"/>
              <w:autoSpaceDN w:val="0"/>
              <w:spacing w:before="270" w:after="0" w:line="230" w:lineRule="exact"/>
              <w:ind w:left="0" w:right="0" w:firstLine="0"/>
              <w:jc w:val="center"/>
            </w:pPr>
            <w:r>
              <w:rPr>
                <w:rFonts w:ascii="XN5DCkAn+TimesNewRomanPSMT" w:hAnsi="XN5DCkAn+TimesNewRomanPSMT" w:eastAsia="XN5DCkAn+TimesNewRomanPSMT"/>
                <w:color w:val="000000"/>
                <w:sz w:val="21"/>
              </w:rPr>
              <w:t>116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1F8026">
            <w:pPr>
              <w:widowControl/>
              <w:autoSpaceDE w:val="0"/>
              <w:autoSpaceDN w:val="0"/>
              <w:spacing w:before="138" w:after="0" w:line="210" w:lineRule="exact"/>
              <w:ind w:left="102" w:right="0" w:firstLine="0"/>
              <w:jc w:val="left"/>
            </w:pPr>
            <w:r>
              <w:rPr>
                <w:rFonts w:ascii="GiL3Vlar+FangSong" w:hAnsi="GiL3Vlar+FangSong" w:eastAsia="GiL3Vlar+FangSong"/>
                <w:color w:val="000000"/>
                <w:sz w:val="21"/>
              </w:rPr>
              <w:t>负责农村道路交通安全管理，开展交通安全宣传劝导，排查整改农村道路交通安全隐患，负责乡道、村道的出入口限高限宽设施设置，对铁轮</w:t>
            </w:r>
          </w:p>
          <w:p w14:paraId="209A0624">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车、履带车和其他可能损害公路路面的机具在村道上行驶进行审核</w:t>
            </w:r>
          </w:p>
        </w:tc>
      </w:tr>
      <w:tr w14:paraId="6D25F3C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DF0E0">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0EF943">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按照管理权限负责乡村道路的巡查、清扫、绿化等工作</w:t>
            </w:r>
          </w:p>
        </w:tc>
      </w:tr>
      <w:tr w14:paraId="7651C7E6">
        <w:tblPrEx>
          <w:tblCellMar>
            <w:top w:w="0" w:type="dxa"/>
            <w:left w:w="108" w:type="dxa"/>
            <w:bottom w:w="0" w:type="dxa"/>
            <w:right w:w="108" w:type="dxa"/>
          </w:tblCellMar>
        </w:tblPrEx>
        <w:trPr>
          <w:trHeight w:val="488"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2299B0F">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十、文化和旅游（</w:t>
            </w:r>
            <w:r>
              <w:rPr>
                <w:rFonts w:ascii="XN5DCkAn+TimesNewRomanPSMT" w:hAnsi="XN5DCkAn+TimesNewRomanPSMT" w:eastAsia="XN5DCkAn+TimesNewRomanPSMT"/>
                <w:color w:val="000000"/>
                <w:sz w:val="24"/>
              </w:rPr>
              <w:t>11</w:t>
            </w:r>
            <w:r>
              <w:rPr>
                <w:rFonts w:ascii="FJNfwHp5+SimHei" w:hAnsi="FJNfwHp5+SimHei" w:eastAsia="FJNfwHp5+SimHei"/>
                <w:color w:val="000000"/>
                <w:sz w:val="24"/>
              </w:rPr>
              <w:t>项）</w:t>
            </w:r>
          </w:p>
        </w:tc>
      </w:tr>
    </w:tbl>
    <w:p w14:paraId="1367C58A">
      <w:pPr>
        <w:widowControl/>
        <w:autoSpaceDE w:val="0"/>
        <w:autoSpaceDN w:val="0"/>
        <w:spacing w:before="586"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12</w:t>
      </w:r>
      <w:r>
        <w:rPr>
          <w:rFonts w:ascii="4Yn71nEw+MicrosoftYaHei" w:hAnsi="4Yn71nEw+MicrosoftYaHei" w:eastAsia="4Yn71nEw+MicrosoftYaHei"/>
          <w:color w:val="000000"/>
          <w:sz w:val="24"/>
        </w:rPr>
        <w:t>页</w:t>
      </w:r>
    </w:p>
    <w:p w14:paraId="45B9709D">
      <w:pPr>
        <w:sectPr>
          <w:pgSz w:w="16837" w:h="12305"/>
          <w:pgMar w:top="706" w:right="1356" w:bottom="472" w:left="1396" w:header="720" w:footer="720" w:gutter="0"/>
          <w:cols w:equalWidth="0" w:num="1">
            <w:col w:w="14084"/>
          </w:cols>
          <w:docGrid w:linePitch="360" w:charSpace="0"/>
        </w:sectPr>
      </w:pPr>
    </w:p>
    <w:p w14:paraId="0AE1BD1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0BD59F2">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21898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1D265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44F1FB8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F0DE8">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ABC64A">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加强公共文化服务体系建设，提供公共文化服务，组织讲座、培训、辅导、展览等各类公益性活动，开展群众性文化文艺活动</w:t>
            </w:r>
          </w:p>
        </w:tc>
      </w:tr>
      <w:tr w14:paraId="57A48AD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97B5BE">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08906B">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负责文物、非物质文化遗产保护宣传，开展非物质文化遗产申报、保护、传承等相关工作</w:t>
            </w:r>
          </w:p>
        </w:tc>
      </w:tr>
      <w:tr w14:paraId="010C61C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0069D9">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3F7315">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开展民俗文化保护、引导发展工作，持续实施少数民族语言文字、优秀文化保护传承和少数民族文化精品工程</w:t>
            </w:r>
          </w:p>
        </w:tc>
      </w:tr>
      <w:tr w14:paraId="1068C8D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38E62">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FC13CF">
            <w:pPr>
              <w:widowControl/>
              <w:autoSpaceDE w:val="0"/>
              <w:autoSpaceDN w:val="0"/>
              <w:spacing w:before="278" w:after="0" w:line="208" w:lineRule="exact"/>
              <w:ind w:left="102" w:right="0" w:firstLine="0"/>
              <w:jc w:val="left"/>
            </w:pPr>
            <w:r>
              <w:rPr>
                <w:rFonts w:ascii="GiL3Vlar+FangSong" w:hAnsi="GiL3Vlar+FangSong" w:eastAsia="GiL3Vlar+FangSong"/>
                <w:color w:val="000000"/>
                <w:sz w:val="21"/>
              </w:rPr>
              <w:t>建设和管理公共文化体育设施，推进公共文化服务机构免费开放，对侵占、破坏公共文化体育场地、器材设备的行为进行教育劝阻</w:t>
            </w:r>
          </w:p>
        </w:tc>
      </w:tr>
      <w:tr w14:paraId="229EE26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0D0F77">
            <w:pPr>
              <w:widowControl/>
              <w:autoSpaceDE w:val="0"/>
              <w:autoSpaceDN w:val="0"/>
              <w:spacing w:before="272" w:after="0" w:line="230" w:lineRule="exact"/>
              <w:ind w:left="0" w:right="0" w:firstLine="0"/>
              <w:jc w:val="center"/>
            </w:pPr>
            <w:r>
              <w:rPr>
                <w:rFonts w:ascii="XN5DCkAn+TimesNewRomanPSMT" w:hAnsi="XN5DCkAn+TimesNewRomanPSMT" w:eastAsia="XN5DCkAn+TimesNewRomanPSMT"/>
                <w:color w:val="000000"/>
                <w:sz w:val="21"/>
              </w:rPr>
              <w:t>122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8179EB">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开展全民科普、全民健身、全民阅读活动</w:t>
            </w:r>
          </w:p>
        </w:tc>
      </w:tr>
      <w:tr w14:paraId="1256F90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D69ABB">
            <w:pPr>
              <w:widowControl/>
              <w:autoSpaceDE w:val="0"/>
              <w:autoSpaceDN w:val="0"/>
              <w:spacing w:before="272" w:after="0" w:line="232" w:lineRule="exact"/>
              <w:ind w:left="0" w:right="0" w:firstLine="0"/>
              <w:jc w:val="center"/>
            </w:pPr>
            <w:r>
              <w:rPr>
                <w:rFonts w:ascii="XN5DCkAn+TimesNewRomanPSMT" w:hAnsi="XN5DCkAn+TimesNewRomanPSMT" w:eastAsia="XN5DCkAn+TimesNewRomanPSMT"/>
                <w:color w:val="000000"/>
                <w:sz w:val="21"/>
              </w:rPr>
              <w:t>123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AF386">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推进文旅融合，挖掘弘扬传承“红土地农耕文化”，实施花沟农耕文化旅居村建设，探索农文旅深度融合，讲好红土文旅故事</w:t>
            </w:r>
          </w:p>
        </w:tc>
      </w:tr>
      <w:tr w14:paraId="64A14FC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B6C598">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E5AF8D">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以“趣玩东川”全域旅游规划为引领，加强红土地旅居民宿集群化品牌建设，实施花石头·马铃薯田园综合体、红土集市等项目，不断提升文</w:t>
            </w:r>
          </w:p>
          <w:p w14:paraId="122934F9">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旅产业的特色、品质和调性</w:t>
            </w:r>
          </w:p>
        </w:tc>
      </w:tr>
      <w:tr w14:paraId="19EAA0E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05CE5">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6D83A9">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培育发展文旅产业，精品化办好红土地景区“大地艺术节”、“农民丰收节”、“星空音乐节”等文旅品牌活动，高质量打造美丽乡村文旅名</w:t>
            </w:r>
          </w:p>
          <w:p w14:paraId="71599311">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片</w:t>
            </w:r>
          </w:p>
        </w:tc>
      </w:tr>
      <w:tr w14:paraId="5AE55E7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6E3B6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B85AA">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发展生态康养旅游经济，培育红色、休闲、体验、观光、康养等旅居云南乡村旅游新业态；开展乡村旅居试点村建设，全面落实“旅居云南”</w:t>
            </w:r>
          </w:p>
          <w:p w14:paraId="39D5EC77">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三年行动，推动花沟村市级旅居示范村建设，打造红土地冬瓜湾“影入山居”摄影艺术村、艺术旅居村等乡村旅居综合体</w:t>
            </w:r>
          </w:p>
        </w:tc>
      </w:tr>
      <w:tr w14:paraId="779862B9">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EA6BC5">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055D3">
            <w:pPr>
              <w:widowControl/>
              <w:autoSpaceDE w:val="0"/>
              <w:autoSpaceDN w:val="0"/>
              <w:spacing w:before="278" w:after="0" w:line="208" w:lineRule="exact"/>
              <w:ind w:left="102" w:right="0" w:firstLine="0"/>
              <w:jc w:val="left"/>
            </w:pPr>
            <w:r>
              <w:rPr>
                <w:rFonts w:ascii="GiL3Vlar+FangSong" w:hAnsi="GiL3Vlar+FangSong" w:eastAsia="GiL3Vlar+FangSong"/>
                <w:color w:val="000000"/>
                <w:sz w:val="21"/>
              </w:rPr>
              <w:t>开发探索红土地景区打马坎星空营地、“千年龙树”浪漫爱情营地等旅游新业态，打造乡村旅游“好风景”</w:t>
            </w:r>
          </w:p>
        </w:tc>
      </w:tr>
    </w:tbl>
    <w:p w14:paraId="7C77BA54">
      <w:pPr>
        <w:widowControl/>
        <w:autoSpaceDE w:val="0"/>
        <w:autoSpaceDN w:val="0"/>
        <w:spacing w:before="854"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13</w:t>
      </w:r>
      <w:r>
        <w:rPr>
          <w:rFonts w:ascii="4Yn71nEw+MicrosoftYaHei" w:hAnsi="4Yn71nEw+MicrosoftYaHei" w:eastAsia="4Yn71nEw+MicrosoftYaHei"/>
          <w:color w:val="000000"/>
          <w:sz w:val="24"/>
        </w:rPr>
        <w:t>页</w:t>
      </w:r>
    </w:p>
    <w:p w14:paraId="6D7396F4">
      <w:pPr>
        <w:sectPr>
          <w:pgSz w:w="16837" w:h="12305"/>
          <w:pgMar w:top="706" w:right="1356" w:bottom="472" w:left="1396" w:header="720" w:footer="720" w:gutter="0"/>
          <w:cols w:equalWidth="0" w:num="1">
            <w:col w:w="14084"/>
          </w:cols>
          <w:docGrid w:linePitch="360" w:charSpace="0"/>
        </w:sectPr>
      </w:pPr>
    </w:p>
    <w:p w14:paraId="407F4AC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72A80D5">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3EDC1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A95F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3D72687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00EE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BD3971">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开展“有一种叫云南的生活”宣传服务活动，打造“趣玩东川”文旅品牌；加强与禄劝、寻甸的联动，打造昆明北部自然野趣路线；开展东川</w:t>
            </w:r>
          </w:p>
          <w:p w14:paraId="603A5B09">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泥石流国际汽车越野赛系列活动</w:t>
            </w:r>
          </w:p>
        </w:tc>
      </w:tr>
      <w:tr w14:paraId="0A10E7DE">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37F62C2">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十一、综合政务（</w:t>
            </w:r>
            <w:r>
              <w:rPr>
                <w:rFonts w:ascii="XN5DCkAn+TimesNewRomanPSMT" w:hAnsi="XN5DCkAn+TimesNewRomanPSMT" w:eastAsia="XN5DCkAn+TimesNewRomanPSMT"/>
                <w:color w:val="000000"/>
                <w:sz w:val="24"/>
              </w:rPr>
              <w:t>10</w:t>
            </w:r>
            <w:r>
              <w:rPr>
                <w:rFonts w:ascii="FJNfwHp5+SimHei" w:hAnsi="FJNfwHp5+SimHei" w:eastAsia="FJNfwHp5+SimHei"/>
                <w:color w:val="000000"/>
                <w:sz w:val="24"/>
              </w:rPr>
              <w:t>项）</w:t>
            </w:r>
          </w:p>
        </w:tc>
      </w:tr>
      <w:tr w14:paraId="4178A8A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98E164">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6A732">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负责综合协调、文秘、信息、会务、后勤保障、督查考核、电子政务管理、公文流转、印章管理、安全保卫等工作</w:t>
            </w:r>
          </w:p>
        </w:tc>
      </w:tr>
      <w:tr w14:paraId="3DA06082">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BAA75F">
            <w:pPr>
              <w:widowControl/>
              <w:autoSpaceDE w:val="0"/>
              <w:autoSpaceDN w:val="0"/>
              <w:spacing w:before="298" w:after="0" w:line="232" w:lineRule="exact"/>
              <w:ind w:left="0" w:right="0" w:firstLine="0"/>
              <w:jc w:val="center"/>
            </w:pPr>
            <w:r>
              <w:rPr>
                <w:rFonts w:ascii="XN5DCkAn+TimesNewRomanPSMT" w:hAnsi="XN5DCkAn+TimesNewRomanPSMT" w:eastAsia="XN5DCkAn+TimesNewRomanPSMT"/>
                <w:color w:val="000000"/>
                <w:sz w:val="21"/>
              </w:rPr>
              <w:t>130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54E31">
            <w:pPr>
              <w:widowControl/>
              <w:autoSpaceDE w:val="0"/>
              <w:autoSpaceDN w:val="0"/>
              <w:spacing w:before="0" w:after="0" w:line="262" w:lineRule="exact"/>
              <w:ind w:left="102" w:right="0" w:firstLine="0"/>
              <w:jc w:val="left"/>
            </w:pPr>
            <w:r>
              <w:rPr>
                <w:rFonts w:ascii="GiL3Vlar+FangSong" w:hAnsi="GiL3Vlar+FangSong" w:eastAsia="GiL3Vlar+FangSong"/>
                <w:color w:val="000000"/>
                <w:sz w:val="21"/>
              </w:rPr>
              <w:t>落实政务公开制度，加大政务信息公开力度，承办</w:t>
            </w:r>
            <w:r>
              <w:rPr>
                <w:rFonts w:ascii="XN5DCkAn+TimesNewRomanPSMT" w:hAnsi="XN5DCkAn+TimesNewRomanPSMT" w:eastAsia="XN5DCkAn+TimesNewRomanPSMT"/>
                <w:color w:val="000000"/>
                <w:sz w:val="21"/>
              </w:rPr>
              <w:t>12345</w:t>
            </w:r>
            <w:r>
              <w:rPr>
                <w:rFonts w:ascii="GiL3Vlar+FangSong" w:hAnsi="GiL3Vlar+FangSong" w:eastAsia="GiL3Vlar+FangSong"/>
                <w:color w:val="000000"/>
                <w:sz w:val="21"/>
              </w:rPr>
              <w:t>政务服务便民热线交办事项的统一接收、按责转办、督办落实、统一答复工作；负责本乡镇及村党群服务中心（站）规范化建设与管理，做好云南省一体化政务服务平台应用，开展政务服务质量评价回访，推进“高效办成一件事”等工作</w:t>
            </w:r>
          </w:p>
        </w:tc>
      </w:tr>
      <w:tr w14:paraId="29A597A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A5544">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0238C5">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规范为民服务、综合治理、网格化管理、综合行政执法指挥调度等平台建设，强化组织协调功能，健全运行机制，最大限度整合力量资源</w:t>
            </w:r>
          </w:p>
        </w:tc>
      </w:tr>
      <w:tr w14:paraId="01BEB42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9C000">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00FD1E">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做好数据赋能基层治理工作，开展“云表通”系统涉及乡镇相关数据的采集、更新</w:t>
            </w:r>
          </w:p>
        </w:tc>
      </w:tr>
      <w:tr w14:paraId="4BD2079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049A14">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4617B">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开展基层保密工作，落实保密工作责任制，开展保密宣传教育，对密文进行规范化管理</w:t>
            </w:r>
          </w:p>
        </w:tc>
      </w:tr>
      <w:tr w14:paraId="5BA5B3F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6FD48">
            <w:pPr>
              <w:widowControl/>
              <w:autoSpaceDE w:val="0"/>
              <w:autoSpaceDN w:val="0"/>
              <w:spacing w:before="268" w:after="0" w:line="232" w:lineRule="exact"/>
              <w:ind w:left="0" w:right="0" w:firstLine="0"/>
              <w:jc w:val="center"/>
            </w:pPr>
            <w:r>
              <w:rPr>
                <w:rFonts w:ascii="XN5DCkAn+TimesNewRomanPSMT" w:hAnsi="XN5DCkAn+TimesNewRomanPSMT" w:eastAsia="XN5DCkAn+TimesNewRomanPSMT"/>
                <w:color w:val="000000"/>
                <w:sz w:val="21"/>
              </w:rPr>
              <w:t>134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0E46E">
            <w:pPr>
              <w:widowControl/>
              <w:autoSpaceDE w:val="0"/>
              <w:autoSpaceDN w:val="0"/>
              <w:spacing w:before="276" w:after="0" w:line="208" w:lineRule="exact"/>
              <w:ind w:left="102" w:right="0" w:firstLine="0"/>
              <w:jc w:val="left"/>
            </w:pPr>
            <w:r>
              <w:rPr>
                <w:rFonts w:ascii="GiL3Vlar+FangSong" w:hAnsi="GiL3Vlar+FangSong" w:eastAsia="GiL3Vlar+FangSong"/>
                <w:color w:val="000000"/>
                <w:sz w:val="21"/>
              </w:rPr>
              <w:t>负责行政事业单位内部控制管理工作，建立和完善内部控制管理制度，做好执行情况监督和审计整改工作</w:t>
            </w:r>
          </w:p>
        </w:tc>
      </w:tr>
      <w:tr w14:paraId="254FC89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4B9A48">
            <w:pPr>
              <w:widowControl/>
              <w:autoSpaceDE w:val="0"/>
              <w:autoSpaceDN w:val="0"/>
              <w:spacing w:before="270" w:after="0" w:line="230" w:lineRule="exact"/>
              <w:ind w:left="0" w:right="0" w:firstLine="0"/>
              <w:jc w:val="center"/>
            </w:pPr>
            <w:r>
              <w:rPr>
                <w:rFonts w:ascii="XN5DCkAn+TimesNewRomanPSMT" w:hAnsi="XN5DCkAn+TimesNewRomanPSMT" w:eastAsia="XN5DCkAn+TimesNewRomanPSMT"/>
                <w:color w:val="000000"/>
                <w:sz w:val="21"/>
              </w:rPr>
              <w:t>135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EA4059">
            <w:pPr>
              <w:widowControl/>
              <w:autoSpaceDE w:val="0"/>
              <w:autoSpaceDN w:val="0"/>
              <w:spacing w:before="138" w:after="0" w:line="210" w:lineRule="exact"/>
              <w:ind w:left="102" w:right="0" w:firstLine="0"/>
              <w:jc w:val="left"/>
            </w:pPr>
            <w:r>
              <w:rPr>
                <w:rFonts w:ascii="GiL3Vlar+FangSong" w:hAnsi="GiL3Vlar+FangSong" w:eastAsia="GiL3Vlar+FangSong"/>
                <w:color w:val="000000"/>
                <w:sz w:val="21"/>
              </w:rPr>
              <w:t>开展基层档案管理工作，指定人员管理本机关档案，建立健全档案工作制度，监督、指导所属单位以及基层群众性自治组织等档案工作，开展</w:t>
            </w:r>
          </w:p>
          <w:p w14:paraId="1E37ABB0">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年鉴及地情文献收集、整理、编撰报送及史志资料收集并协助编修工作</w:t>
            </w:r>
          </w:p>
        </w:tc>
      </w:tr>
      <w:tr w14:paraId="4ED5ABE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391DCF">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59D1DD">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负责人员工资、社会保险、住房公积金等核算、调整工作，按照规定做好工资发放和差旅费等财务报销工作</w:t>
            </w:r>
          </w:p>
        </w:tc>
      </w:tr>
      <w:tr w14:paraId="602747E2">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A5370">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FCC56A">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管理机关固定资产，做好政府采购管理工作，规范使用和管理公务用车、办公用房，开展公共机构节能工作</w:t>
            </w:r>
          </w:p>
        </w:tc>
      </w:tr>
    </w:tbl>
    <w:p w14:paraId="510AE5AA">
      <w:pPr>
        <w:widowControl/>
        <w:autoSpaceDE w:val="0"/>
        <w:autoSpaceDN w:val="0"/>
        <w:spacing w:before="306"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14</w:t>
      </w:r>
      <w:r>
        <w:rPr>
          <w:rFonts w:ascii="4Yn71nEw+MicrosoftYaHei" w:hAnsi="4Yn71nEw+MicrosoftYaHei" w:eastAsia="4Yn71nEw+MicrosoftYaHei"/>
          <w:color w:val="000000"/>
          <w:sz w:val="24"/>
        </w:rPr>
        <w:t>页</w:t>
      </w:r>
    </w:p>
    <w:p w14:paraId="71042911">
      <w:pPr>
        <w:sectPr>
          <w:pgSz w:w="16837" w:h="12305"/>
          <w:pgMar w:top="706" w:right="1356" w:bottom="472" w:left="1396" w:header="720" w:footer="720" w:gutter="0"/>
          <w:cols w:equalWidth="0" w:num="1">
            <w:col w:w="14084"/>
          </w:cols>
          <w:docGrid w:linePitch="360" w:charSpace="0"/>
        </w:sectPr>
      </w:pPr>
    </w:p>
    <w:p w14:paraId="3A049DD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E2925C5">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39570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0015B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r>
      <w:tr w14:paraId="19BB0C9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2D8D3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85B526">
            <w:pPr>
              <w:widowControl/>
              <w:autoSpaceDE w:val="0"/>
              <w:autoSpaceDN w:val="0"/>
              <w:spacing w:before="276" w:after="0" w:line="210" w:lineRule="exact"/>
              <w:ind w:left="102" w:right="0" w:firstLine="0"/>
              <w:jc w:val="left"/>
            </w:pPr>
            <w:r>
              <w:rPr>
                <w:rFonts w:ascii="GiL3Vlar+FangSong" w:hAnsi="GiL3Vlar+FangSong" w:eastAsia="GiL3Vlar+FangSong"/>
                <w:color w:val="000000"/>
                <w:sz w:val="21"/>
              </w:rPr>
              <w:t>开展值班工作，落实值班制度，对各类突发事件和紧急敏感情况及时接收上报、协助处理</w:t>
            </w:r>
          </w:p>
        </w:tc>
      </w:tr>
    </w:tbl>
    <w:p w14:paraId="738597E5">
      <w:pPr>
        <w:widowControl/>
        <w:autoSpaceDE w:val="0"/>
        <w:autoSpaceDN w:val="0"/>
        <w:spacing w:before="7782" w:after="0" w:line="316" w:lineRule="exact"/>
        <w:ind w:left="0" w:right="0" w:firstLine="0"/>
        <w:jc w:val="center"/>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15</w:t>
      </w:r>
      <w:r>
        <w:rPr>
          <w:rFonts w:ascii="4Yn71nEw+MicrosoftYaHei" w:hAnsi="4Yn71nEw+MicrosoftYaHei" w:eastAsia="4Yn71nEw+MicrosoftYaHei"/>
          <w:color w:val="000000"/>
          <w:sz w:val="24"/>
        </w:rPr>
        <w:t>页</w:t>
      </w:r>
    </w:p>
    <w:p w14:paraId="7FCCF2C6">
      <w:pPr>
        <w:sectPr>
          <w:pgSz w:w="16837" w:h="12305"/>
          <w:pgMar w:top="706" w:right="1356" w:bottom="472" w:left="1396" w:header="720" w:footer="720" w:gutter="0"/>
          <w:cols w:equalWidth="0" w:num="1">
            <w:col w:w="14084"/>
          </w:cols>
          <w:docGrid w:linePitch="360" w:charSpace="0"/>
        </w:sectPr>
      </w:pPr>
    </w:p>
    <w:p w14:paraId="25FFEE70">
      <w:pPr>
        <w:widowControl/>
        <w:autoSpaceDE w:val="0"/>
        <w:autoSpaceDN w:val="0"/>
        <w:spacing w:before="528" w:after="0" w:line="220" w:lineRule="exact"/>
        <w:ind w:left="0" w:right="0"/>
      </w:pPr>
    </w:p>
    <w:p w14:paraId="0BC2801F">
      <w:pPr>
        <w:widowControl/>
        <w:autoSpaceDE w:val="0"/>
        <w:autoSpaceDN w:val="0"/>
        <w:spacing w:before="0" w:after="78" w:line="512" w:lineRule="exact"/>
        <w:ind w:left="0" w:right="5220" w:firstLine="0"/>
        <w:jc w:val="right"/>
      </w:pPr>
      <w:r>
        <w:rPr>
          <w:rFonts w:ascii="gmBXhdg1+FZDXBS" w:hAnsi="gmBXhdg1+FZDXBS" w:eastAsia="gmBXhdg1+FZDXBS"/>
          <w:color w:val="000000"/>
          <w:sz w:val="44"/>
        </w:rPr>
        <w:t>配合履职事项清单</w:t>
      </w: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ACB08E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02F2E4">
            <w:pPr>
              <w:widowControl/>
              <w:autoSpaceDE w:val="0"/>
              <w:autoSpaceDN w:val="0"/>
              <w:spacing w:before="224" w:after="0" w:line="208"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0D204E">
            <w:pPr>
              <w:widowControl/>
              <w:autoSpaceDE w:val="0"/>
              <w:autoSpaceDN w:val="0"/>
              <w:spacing w:before="224" w:after="0" w:line="208"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F8BE5">
            <w:pPr>
              <w:widowControl/>
              <w:autoSpaceDE w:val="0"/>
              <w:autoSpaceDN w:val="0"/>
              <w:spacing w:before="224" w:after="0" w:line="208"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7DB852">
            <w:pPr>
              <w:widowControl/>
              <w:autoSpaceDE w:val="0"/>
              <w:autoSpaceDN w:val="0"/>
              <w:spacing w:before="224" w:after="0" w:line="208"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8ECB6">
            <w:pPr>
              <w:widowControl/>
              <w:autoSpaceDE w:val="0"/>
              <w:autoSpaceDN w:val="0"/>
              <w:spacing w:before="224" w:after="0" w:line="208" w:lineRule="exact"/>
              <w:ind w:left="0" w:right="0" w:firstLine="0"/>
              <w:jc w:val="center"/>
            </w:pPr>
            <w:r>
              <w:rPr>
                <w:rFonts w:ascii="FJNfwHp5+SimHei" w:hAnsi="FJNfwHp5+SimHei" w:eastAsia="FJNfwHp5+SimHei"/>
                <w:color w:val="000000"/>
                <w:sz w:val="21"/>
              </w:rPr>
              <w:t>镇配合职责</w:t>
            </w:r>
          </w:p>
        </w:tc>
      </w:tr>
      <w:tr w14:paraId="6797D24A">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F063499">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一、党的建设（</w:t>
            </w:r>
            <w:r>
              <w:rPr>
                <w:rFonts w:ascii="XN5DCkAn+TimesNewRomanPSMT" w:hAnsi="XN5DCkAn+TimesNewRomanPSMT" w:eastAsia="XN5DCkAn+TimesNewRomanPSMT"/>
                <w:color w:val="000000"/>
                <w:sz w:val="24"/>
              </w:rPr>
              <w:t>11</w:t>
            </w:r>
            <w:r>
              <w:rPr>
                <w:rFonts w:ascii="FJNfwHp5+SimHei" w:hAnsi="FJNfwHp5+SimHei" w:eastAsia="FJNfwHp5+SimHei"/>
                <w:color w:val="000000"/>
                <w:sz w:val="24"/>
              </w:rPr>
              <w:t>项）</w:t>
            </w:r>
          </w:p>
        </w:tc>
      </w:tr>
      <w:tr w14:paraId="399F0462">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29AE5C">
            <w:pPr>
              <w:widowControl/>
              <w:autoSpaceDE w:val="0"/>
              <w:autoSpaceDN w:val="0"/>
              <w:spacing w:before="978" w:after="0" w:line="232" w:lineRule="exact"/>
              <w:ind w:left="0" w:right="0" w:firstLine="0"/>
              <w:jc w:val="center"/>
            </w:pPr>
            <w:r>
              <w:rPr>
                <w:rFonts w:ascii="XN5DCkAn+TimesNewRomanPSMT" w:hAnsi="XN5DCkAn+TimesNewRomanPSMT" w:eastAsia="XN5DCkAn+TimesNewRomanPSMT"/>
                <w:color w:val="000000"/>
                <w:sz w:val="21"/>
              </w:rPr>
              <w:t>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A9A602">
            <w:pPr>
              <w:widowControl/>
              <w:autoSpaceDE w:val="0"/>
              <w:autoSpaceDN w:val="0"/>
              <w:spacing w:before="848" w:after="0" w:line="210" w:lineRule="exact"/>
              <w:ind w:left="0" w:right="0" w:firstLine="0"/>
              <w:jc w:val="center"/>
            </w:pPr>
            <w:r>
              <w:rPr>
                <w:rFonts w:ascii="GiL3Vlar+FangSong" w:hAnsi="GiL3Vlar+FangSong" w:eastAsia="GiL3Vlar+FangSong"/>
                <w:color w:val="000000"/>
                <w:sz w:val="21"/>
              </w:rPr>
              <w:t>“室组地”联合监</w:t>
            </w:r>
          </w:p>
          <w:p w14:paraId="4D8C5E49">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督、联合办案</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CF15D4">
            <w:pPr>
              <w:widowControl/>
              <w:autoSpaceDE w:val="0"/>
              <w:autoSpaceDN w:val="0"/>
              <w:spacing w:before="986" w:after="0" w:line="208" w:lineRule="exact"/>
              <w:ind w:left="104" w:right="0" w:firstLine="0"/>
              <w:jc w:val="left"/>
            </w:pPr>
            <w:r>
              <w:rPr>
                <w:rFonts w:ascii="GiL3Vlar+FangSong" w:hAnsi="GiL3Vlar+FangSong" w:eastAsia="GiL3Vlar+FangSong"/>
                <w:color w:val="000000"/>
                <w:sz w:val="21"/>
              </w:rPr>
              <w:t>区纪委监委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12AB93">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）贯彻同级党委、上级纪委监委监督检查、案件查办、监督整改等有关部署要求；</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）建立“室组地”联动监督、联合办案、监督整改等纪检监察系统片区协作工作机制；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）统筹协调“室组”力量，开展日常监督、专项监督、交叉检查等工作；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）统筹协调“室组地”力量，开展联合办案；（</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）统筹“室组地”力量，推动问题整改。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2CE4A7">
            <w:pPr>
              <w:widowControl/>
              <w:autoSpaceDE w:val="0"/>
              <w:autoSpaceDN w:val="0"/>
              <w:spacing w:before="664"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）根据上级纪委监委安排，配合完成联动监督、联合办案、监督整改相关工作任务；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）根据上级纪委监委委托，办理交办案件。</w:t>
            </w:r>
          </w:p>
        </w:tc>
      </w:tr>
      <w:tr w14:paraId="55145149">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DFD83B">
            <w:pPr>
              <w:widowControl/>
              <w:autoSpaceDE w:val="0"/>
              <w:autoSpaceDN w:val="0"/>
              <w:spacing w:before="1250" w:after="0" w:line="232" w:lineRule="exact"/>
              <w:ind w:left="0" w:right="0" w:firstLine="0"/>
              <w:jc w:val="center"/>
            </w:pPr>
            <w:r>
              <w:rPr>
                <w:rFonts w:ascii="XN5DCkAn+TimesNewRomanPSMT" w:hAnsi="XN5DCkAn+TimesNewRomanPSMT" w:eastAsia="XN5DCkAn+TimesNewRomanPSMT"/>
                <w:color w:val="000000"/>
                <w:sz w:val="21"/>
              </w:rPr>
              <w:t>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50897F">
            <w:pPr>
              <w:widowControl/>
              <w:autoSpaceDE w:val="0"/>
              <w:autoSpaceDN w:val="0"/>
              <w:spacing w:before="926" w:after="0" w:line="270" w:lineRule="exact"/>
              <w:ind w:left="106" w:right="234" w:firstLine="0"/>
              <w:jc w:val="both"/>
            </w:pPr>
            <w:r>
              <w:rPr>
                <w:rFonts w:ascii="GiL3Vlar+FangSong" w:hAnsi="GiL3Vlar+FangSong" w:eastAsia="GiL3Vlar+FangSong"/>
                <w:color w:val="000000"/>
                <w:sz w:val="21"/>
              </w:rPr>
              <w:t>村级组织运转经费和党组织活动经费等保障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8A81C">
            <w:pPr>
              <w:widowControl/>
              <w:autoSpaceDE w:val="0"/>
              <w:autoSpaceDN w:val="0"/>
              <w:spacing w:before="926" w:after="0" w:line="270" w:lineRule="exact"/>
              <w:ind w:left="104" w:right="0" w:firstLine="0"/>
              <w:jc w:val="left"/>
            </w:pPr>
            <w:r>
              <w:rPr>
                <w:rFonts w:ascii="GiL3Vlar+FangSong" w:hAnsi="GiL3Vlar+FangSong" w:eastAsia="GiL3Vlar+FangSong"/>
                <w:color w:val="000000"/>
                <w:sz w:val="21"/>
              </w:rPr>
              <w:t>区委组织部、区委社会工作部、区财政局等部门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D7FCE6">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区委组织部：</w:t>
            </w:r>
            <w:r>
              <w:br w:type="textWrapping"/>
            </w:r>
            <w:r>
              <w:rPr>
                <w:rFonts w:ascii="GiL3Vlar+FangSong" w:hAnsi="GiL3Vlar+FangSong" w:eastAsia="GiL3Vlar+FangSong"/>
                <w:color w:val="000000"/>
                <w:sz w:val="21"/>
              </w:rPr>
              <w:t>研究制定村级党组织活动经费等保障机制，统筹协调相关部门做好专项经费的保障、使用和管理。</w:t>
            </w:r>
          </w:p>
          <w:p w14:paraId="56E1F5AA">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区委社会工作部：</w:t>
            </w:r>
            <w:r>
              <w:br w:type="textWrapping"/>
            </w:r>
            <w:r>
              <w:rPr>
                <w:rFonts w:ascii="GiL3Vlar+FangSong" w:hAnsi="GiL3Vlar+FangSong" w:eastAsia="GiL3Vlar+FangSong"/>
                <w:color w:val="000000"/>
                <w:sz w:val="21"/>
              </w:rPr>
              <w:t>研究制定村（社区）组织运转经费、干部待遇等保障机制，统筹协调相关部门做好专项经费的保障、使用和管理。按规定落实“两新”党组织活动经费。</w:t>
            </w:r>
          </w:p>
          <w:p w14:paraId="68B6C3DD">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区财政局：</w:t>
            </w:r>
            <w:r>
              <w:br w:type="textWrapping"/>
            </w:r>
            <w:r>
              <w:rPr>
                <w:rFonts w:ascii="GiL3Vlar+FangSong" w:hAnsi="GiL3Vlar+FangSong" w:eastAsia="GiL3Vlar+FangSong"/>
                <w:color w:val="000000"/>
                <w:sz w:val="21"/>
              </w:rPr>
              <w:t>健全财政投入保障机制，做好专项经费的预算、拨付、监管等工作。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12C623">
            <w:pPr>
              <w:widowControl/>
              <w:autoSpaceDE w:val="0"/>
              <w:autoSpaceDN w:val="0"/>
              <w:spacing w:before="532"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）核定享受报酬待遇村干部人数，做好村级组织运转经费和党组织活动经费核算；</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）按要求填写相关材料，向上级部门申报相关经费；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）按要求做好上级下拨经费分配使用工作；（</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）抓好经费使用的日常监管。</w:t>
            </w:r>
          </w:p>
        </w:tc>
      </w:tr>
      <w:tr w14:paraId="08D0BA05">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6EE30D">
            <w:pPr>
              <w:widowControl/>
              <w:autoSpaceDE w:val="0"/>
              <w:autoSpaceDN w:val="0"/>
              <w:spacing w:before="980" w:after="0" w:line="230" w:lineRule="exact"/>
              <w:ind w:left="0" w:right="0" w:firstLine="0"/>
              <w:jc w:val="center"/>
            </w:pPr>
            <w:r>
              <w:rPr>
                <w:rFonts w:ascii="XN5DCkAn+TimesNewRomanPSMT" w:hAnsi="XN5DCkAn+TimesNewRomanPSMT" w:eastAsia="XN5DCkAn+TimesNewRomanPSMT"/>
                <w:color w:val="000000"/>
                <w:sz w:val="21"/>
              </w:rPr>
              <w:t>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77E0F8">
            <w:pPr>
              <w:widowControl/>
              <w:autoSpaceDE w:val="0"/>
              <w:autoSpaceDN w:val="0"/>
              <w:spacing w:before="650" w:after="0" w:line="272" w:lineRule="exact"/>
              <w:ind w:left="106" w:right="0" w:firstLine="0"/>
              <w:jc w:val="left"/>
            </w:pPr>
            <w:r>
              <w:rPr>
                <w:rFonts w:ascii="GiL3Vlar+FangSong" w:hAnsi="GiL3Vlar+FangSong" w:eastAsia="GiL3Vlar+FangSong"/>
                <w:color w:val="000000"/>
                <w:sz w:val="21"/>
              </w:rPr>
              <w:t>做好表彰奖励、先进典型选树等工作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83B0E1">
            <w:pPr>
              <w:widowControl/>
              <w:autoSpaceDE w:val="0"/>
              <w:autoSpaceDN w:val="0"/>
              <w:spacing w:before="378" w:after="0" w:line="272" w:lineRule="exact"/>
              <w:ind w:left="104" w:right="0" w:firstLine="0"/>
              <w:jc w:val="left"/>
            </w:pPr>
            <w:r>
              <w:rPr>
                <w:rFonts w:ascii="GiL3Vlar+FangSong" w:hAnsi="GiL3Vlar+FangSong" w:eastAsia="GiL3Vlar+FangSong"/>
                <w:color w:val="000000"/>
                <w:sz w:val="21"/>
              </w:rPr>
              <w:t>区委组织部、区委宣传部、区总工会、团区委、区妇联、其他相关行业主管部门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020AC2">
            <w:pPr>
              <w:widowControl/>
              <w:autoSpaceDE w:val="0"/>
              <w:autoSpaceDN w:val="0"/>
              <w:spacing w:before="0" w:after="0" w:line="264" w:lineRule="exact"/>
              <w:ind w:left="104" w:right="0" w:firstLine="0"/>
              <w:jc w:val="left"/>
            </w:pPr>
            <w:r>
              <w:rPr>
                <w:rFonts w:ascii="GiL3Vlar+FangSong" w:hAnsi="GiL3Vlar+FangSong" w:eastAsia="GiL3Vlar+FangSong"/>
                <w:color w:val="000000"/>
                <w:sz w:val="21"/>
              </w:rPr>
              <w:t>区委组织部：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）组织开展“两优一先”等党内表彰工作；（</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）负责审核“光荣在党</w:t>
            </w:r>
            <w:r>
              <w:rPr>
                <w:rFonts w:ascii="XN5DCkAn+TimesNewRomanPSMT" w:hAnsi="XN5DCkAn+TimesNewRomanPSMT" w:eastAsia="XN5DCkAn+TimesNewRomanPSMT"/>
                <w:color w:val="000000"/>
                <w:sz w:val="21"/>
              </w:rPr>
              <w:t>50</w:t>
            </w:r>
            <w:r>
              <w:rPr>
                <w:rFonts w:ascii="GiL3Vlar+FangSong" w:hAnsi="GiL3Vlar+FangSong" w:eastAsia="GiL3Vlar+FangSong"/>
                <w:color w:val="000000"/>
                <w:sz w:val="21"/>
              </w:rPr>
              <w:t>年”党员条件、情况，向上级组织部门申请所需纪念章。</w:t>
            </w:r>
          </w:p>
          <w:p w14:paraId="2B37C57B">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区委宣传部：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）组织开展先进典型培育、选树、宣传工作；（</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）建立完善培育、推荐、选树、激励先进典型的工作机制；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96BB3F">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）遴选推荐符合条件的表彰奖励对象；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）组织推荐上报区级及以上“两优一先”摸排统计、审核上报符合“光荣在党</w:t>
            </w:r>
            <w:r>
              <w:rPr>
                <w:rFonts w:ascii="XN5DCkAn+TimesNewRomanPSMT" w:hAnsi="XN5DCkAn+TimesNewRomanPSMT" w:eastAsia="XN5DCkAn+TimesNewRomanPSMT"/>
                <w:color w:val="000000"/>
                <w:sz w:val="21"/>
              </w:rPr>
              <w:t>50</w:t>
            </w:r>
            <w:r>
              <w:rPr>
                <w:rFonts w:ascii="GiL3Vlar+FangSong" w:hAnsi="GiL3Vlar+FangSong" w:eastAsia="GiL3Vlar+FangSong"/>
                <w:color w:val="000000"/>
                <w:sz w:val="21"/>
              </w:rPr>
              <w:t>年”纪念章申领条件的党员；</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）深入挖掘宣传广大干部群众的先进事迹和行业典型人物，大力培育选树典型，广泛开展新时代文明实践活动；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）建立先进典型资料库，逐人逐项建立档案，配</w:t>
            </w:r>
          </w:p>
        </w:tc>
      </w:tr>
    </w:tbl>
    <w:p w14:paraId="0163EC23">
      <w:pPr>
        <w:widowControl/>
        <w:autoSpaceDE w:val="0"/>
        <w:autoSpaceDN w:val="0"/>
        <w:spacing w:before="286"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16</w:t>
      </w:r>
      <w:r>
        <w:rPr>
          <w:rFonts w:ascii="4Yn71nEw+MicrosoftYaHei" w:hAnsi="4Yn71nEw+MicrosoftYaHei" w:eastAsia="4Yn71nEw+MicrosoftYaHei"/>
          <w:color w:val="000000"/>
          <w:sz w:val="24"/>
        </w:rPr>
        <w:t>页</w:t>
      </w:r>
    </w:p>
    <w:p w14:paraId="297AB956">
      <w:pPr>
        <w:sectPr>
          <w:pgSz w:w="16837" w:h="12305"/>
          <w:pgMar w:top="748" w:right="1440" w:bottom="472" w:left="1300" w:header="720" w:footer="720" w:gutter="0"/>
          <w:cols w:equalWidth="0" w:num="1">
            <w:col w:w="14096"/>
          </w:cols>
          <w:docGrid w:linePitch="360" w:charSpace="0"/>
        </w:sectPr>
      </w:pPr>
    </w:p>
    <w:p w14:paraId="5CF175E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9AD755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C1BFC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70CB0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9D6FB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5C3C2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5744E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03B0DD8">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87FE2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53A96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4C71F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E2702C">
            <w:pPr>
              <w:widowControl/>
              <w:autoSpaceDE w:val="0"/>
              <w:autoSpaceDN w:val="0"/>
              <w:spacing w:before="2" w:after="0" w:line="256"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）负责深化人文公益品牌，做好典型选树培育工作，具体统筹组织举办相关活动。</w:t>
            </w:r>
          </w:p>
          <w:p w14:paraId="3472D82E">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区总工会：</w:t>
            </w:r>
            <w:r>
              <w:br w:type="textWrapping"/>
            </w:r>
            <w:r>
              <w:rPr>
                <w:rFonts w:ascii="GiL3Vlar+FangSong" w:hAnsi="GiL3Vlar+FangSong" w:eastAsia="GiL3Vlar+FangSong"/>
                <w:color w:val="000000"/>
                <w:sz w:val="21"/>
              </w:rPr>
              <w:t>统筹做好劳动模范、先进生产（工作）者、工匠等评选、推荐、表彰、培养和管理服务工作。</w:t>
            </w:r>
          </w:p>
          <w:p w14:paraId="0F5B7254">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团区委：</w:t>
            </w:r>
            <w:r>
              <w:br w:type="textWrapping"/>
            </w:r>
            <w:r>
              <w:rPr>
                <w:rFonts w:ascii="GiL3Vlar+FangSong" w:hAnsi="GiL3Vlar+FangSong" w:eastAsia="GiL3Vlar+FangSong"/>
                <w:color w:val="000000"/>
                <w:sz w:val="21"/>
              </w:rPr>
              <w:t>统筹做好“两红两优”、青年五四奖章、青年岗位能手等青年先进典型选树工作。</w:t>
            </w:r>
          </w:p>
          <w:p w14:paraId="7FF37F78">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区妇联：</w:t>
            </w:r>
            <w:r>
              <w:br w:type="textWrapping"/>
            </w:r>
            <w:r>
              <w:rPr>
                <w:rFonts w:ascii="GiL3Vlar+FangSong" w:hAnsi="GiL3Vlar+FangSong" w:eastAsia="GiL3Vlar+FangSong"/>
                <w:color w:val="000000"/>
                <w:sz w:val="21"/>
              </w:rPr>
              <w:t>统筹做好“最美家庭”、巾帼文明岗、“三八红旗手”等先进典型选树工作。</w:t>
            </w:r>
          </w:p>
          <w:p w14:paraId="3AE79D60">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其他行业主管部门：</w:t>
            </w:r>
            <w:r>
              <w:br w:type="textWrapping"/>
            </w:r>
            <w:r>
              <w:rPr>
                <w:rFonts w:ascii="GiL3Vlar+FangSong" w:hAnsi="GiL3Vlar+FangSong" w:eastAsia="GiL3Vlar+FangSong"/>
                <w:color w:val="000000"/>
                <w:sz w:val="21"/>
              </w:rPr>
              <w:t>按职责做好相关先进典型培育、推选、表彰等工作。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7D19C3">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合做好更高等级荣誉申报；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推荐合适人选（单位）参与劳动模范、先进生产（工作）者、工匠、“最美家庭”、“三八红旗手”、“两红两优”、青年五四奖章、青年岗位能手等先进典型评选表彰工作，收集审核申报材料，报送相关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）配合做好其他先进典型培育选树工作。</w:t>
            </w:r>
          </w:p>
        </w:tc>
      </w:tr>
      <w:tr w14:paraId="5C4EF1FF">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F1D120">
            <w:pPr>
              <w:widowControl/>
              <w:autoSpaceDE w:val="0"/>
              <w:autoSpaceDN w:val="0"/>
              <w:spacing w:before="2204" w:after="0" w:line="232" w:lineRule="exact"/>
              <w:ind w:left="0" w:right="0" w:firstLine="0"/>
              <w:jc w:val="center"/>
            </w:pPr>
            <w:r>
              <w:rPr>
                <w:rFonts w:ascii="XN5DCkAn+TimesNewRomanPSMT" w:hAnsi="XN5DCkAn+TimesNewRomanPSMT" w:eastAsia="XN5DCkAn+TimesNewRomanPSMT"/>
                <w:color w:val="000000"/>
                <w:sz w:val="21"/>
              </w:rPr>
              <w:t>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636822">
            <w:pPr>
              <w:widowControl/>
              <w:autoSpaceDE w:val="0"/>
              <w:autoSpaceDN w:val="0"/>
              <w:spacing w:before="1740" w:after="0" w:line="272" w:lineRule="exact"/>
              <w:ind w:left="106" w:right="0" w:firstLine="0"/>
              <w:jc w:val="left"/>
            </w:pPr>
            <w:r>
              <w:rPr>
                <w:rFonts w:ascii="GiL3Vlar+FangSong" w:hAnsi="GiL3Vlar+FangSong" w:eastAsia="GiL3Vlar+FangSong"/>
                <w:color w:val="000000"/>
                <w:sz w:val="21"/>
              </w:rPr>
              <w:t>应急广播体系建设、使用、管理及广播电视公共服务工作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C68EBC">
            <w:pPr>
              <w:widowControl/>
              <w:autoSpaceDE w:val="0"/>
              <w:autoSpaceDN w:val="0"/>
              <w:spacing w:before="1740" w:after="0" w:line="272" w:lineRule="exact"/>
              <w:ind w:left="104" w:right="0" w:firstLine="0"/>
              <w:jc w:val="left"/>
            </w:pPr>
            <w:r>
              <w:rPr>
                <w:rFonts w:ascii="GiL3Vlar+FangSong" w:hAnsi="GiL3Vlar+FangSong" w:eastAsia="GiL3Vlar+FangSong"/>
                <w:color w:val="000000"/>
                <w:sz w:val="21"/>
              </w:rPr>
              <w:t>区委宣传部（区广播电视局）、其他相关行业主管部门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1D8CB">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区委宣传部（区广播电视局）</w:t>
            </w:r>
            <w:r>
              <w:rPr>
                <w:rFonts w:ascii="XN5DCkAn+TimesNewRomanPSMT" w:hAnsi="XN5DCkAn+TimesNewRomanPSMT" w:eastAsia="XN5DCkAn+TimesNewRomanPSMT"/>
                <w:color w:val="000000"/>
                <w:sz w:val="21"/>
              </w:rPr>
              <w:t>:</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）根据全国应急广播体系建设规划，结合当地经济社会发展水平、自然环境条件和公共文化发展需求，制定和调整本地应急广播体系建设规划；（</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）负责本行政区域内的应急广播建设、运行和管理；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）建立协作联系机制，定期开展应急广播运用情况会商研判、信息需求分析汇集等工作；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）建立本地应急广播调度控制平台和效果监测评估体系；</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）建设应急广播传输覆盖网和应急广播终端，监督管理本地应急广播播出情况；</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）负责广播电视公共服务设施的选址、设计、建设、安装和配置；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）提供广播电视收视服务、维修服务，指导乡镇（街道）做好群众报修服务。</w:t>
            </w:r>
          </w:p>
          <w:p w14:paraId="05CE5E63">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区其他相关行业主管部门：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4B7B42">
            <w:pPr>
              <w:widowControl/>
              <w:autoSpaceDE w:val="0"/>
              <w:autoSpaceDN w:val="0"/>
              <w:spacing w:before="668"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）协助做好应急广播体系建设用地协调、提出应急设施建设点位建议等工作；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）根据规定提交需要发布的所辖区域社会治理等信息；</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）协助做好本乡镇应急广播设施设备管护工作，及时报告或处理应急广播设备故障问题；</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）做好上级部门开展应急广播巡检维修维护涉及的配合保障工作；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）根据需要及时反馈本乡镇应急广播播出实际情况；</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）提供应急广播公共设施以及村村通、户户通、地面数字电视、有线电视用户设备等终端报修服务。</w:t>
            </w:r>
          </w:p>
        </w:tc>
      </w:tr>
    </w:tbl>
    <w:p w14:paraId="573ED52F">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17</w:t>
      </w:r>
      <w:r>
        <w:rPr>
          <w:rFonts w:ascii="4Yn71nEw+MicrosoftYaHei" w:hAnsi="4Yn71nEw+MicrosoftYaHei" w:eastAsia="4Yn71nEw+MicrosoftYaHei"/>
          <w:color w:val="000000"/>
          <w:sz w:val="24"/>
        </w:rPr>
        <w:t>页</w:t>
      </w:r>
    </w:p>
    <w:p w14:paraId="2BB2A6CA">
      <w:pPr>
        <w:sectPr>
          <w:pgSz w:w="16837" w:h="12305"/>
          <w:pgMar w:top="706" w:right="1440" w:bottom="472" w:left="1300" w:header="720" w:footer="720" w:gutter="0"/>
          <w:cols w:equalWidth="0" w:num="1">
            <w:col w:w="14096"/>
          </w:cols>
          <w:docGrid w:linePitch="360" w:charSpace="0"/>
        </w:sectPr>
      </w:pPr>
    </w:p>
    <w:p w14:paraId="33EFAA7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8A989A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641F8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1D32D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09183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789B6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F51E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374C34A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18F50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89CE3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AFE11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8FA91">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开展行业预警信息发布系统与应急广播系统的对接，参与建立应急信息发布机制，做好行业应急信息发布和应急知识科普、政策法规宣传等工作。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F4FDC"/>
        </w:tc>
      </w:tr>
      <w:tr w14:paraId="4DBDA128">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0F2ABA">
            <w:pPr>
              <w:widowControl/>
              <w:autoSpaceDE w:val="0"/>
              <w:autoSpaceDN w:val="0"/>
              <w:spacing w:before="1524" w:after="0" w:line="232" w:lineRule="exact"/>
              <w:ind w:left="0" w:right="0" w:firstLine="0"/>
              <w:jc w:val="center"/>
            </w:pPr>
            <w:r>
              <w:rPr>
                <w:rFonts w:ascii="XN5DCkAn+TimesNewRomanPSMT" w:hAnsi="XN5DCkAn+TimesNewRomanPSMT" w:eastAsia="XN5DCkAn+TimesNewRomanPSMT"/>
                <w:color w:val="000000"/>
                <w:sz w:val="21"/>
              </w:rPr>
              <w:t>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BDF56">
            <w:pPr>
              <w:widowControl/>
              <w:autoSpaceDE w:val="0"/>
              <w:autoSpaceDN w:val="0"/>
              <w:spacing w:before="1192" w:after="0" w:line="274" w:lineRule="exact"/>
              <w:ind w:left="106" w:right="234" w:firstLine="0"/>
              <w:jc w:val="both"/>
            </w:pPr>
            <w:r>
              <w:rPr>
                <w:rFonts w:ascii="GiL3Vlar+FangSong" w:hAnsi="GiL3Vlar+FangSong" w:eastAsia="GiL3Vlar+FangSong"/>
                <w:color w:val="000000"/>
                <w:sz w:val="21"/>
              </w:rPr>
              <w:t>推进新兴领域组织党建促乡村振兴</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901720">
            <w:pPr>
              <w:widowControl/>
              <w:autoSpaceDE w:val="0"/>
              <w:autoSpaceDN w:val="0"/>
              <w:spacing w:before="1532" w:after="0" w:line="208" w:lineRule="exact"/>
              <w:ind w:left="104" w:right="0" w:firstLine="0"/>
              <w:jc w:val="left"/>
            </w:pPr>
            <w:r>
              <w:rPr>
                <w:rFonts w:ascii="GiL3Vlar+FangSong" w:hAnsi="GiL3Vlar+FangSong" w:eastAsia="GiL3Vlar+FangSong"/>
                <w:color w:val="000000"/>
                <w:sz w:val="21"/>
              </w:rPr>
              <w:t>区委社会工作部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A7A75B">
            <w:pPr>
              <w:widowControl/>
              <w:autoSpaceDE w:val="0"/>
              <w:autoSpaceDN w:val="0"/>
              <w:spacing w:before="1076"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）推进新兴领域党的组织和工作覆盖；</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）做好新兴领域党建工作示范点推荐评选和创建提升工作；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）深化新兴领域党建促乡村振兴系列主题活动。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E0C856">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）推进新兴领域组织成立党委（党总支），直接管理一批新兴领域党组织；</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）吸收新兴领域党组织负责人参加乡镇党建联盟，统筹推动新兴领域党建融入基层党建；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）做好新兴领域党建工作示范点的培育、推荐等工作；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）推进辖区新兴领域党组织与村党组织结对共建工作；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）推进非公企业巩固拓展“万企帮万村”工作成果，持续深化“万企帮万村”主题活动；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）督促指导乡镇新兴领域组织党组织和村新兴领域组织党建工作人员发挥作用。</w:t>
            </w:r>
          </w:p>
        </w:tc>
      </w:tr>
      <w:tr w14:paraId="000E56AC">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1E7B6A">
            <w:pPr>
              <w:widowControl/>
              <w:autoSpaceDE w:val="0"/>
              <w:autoSpaceDN w:val="0"/>
              <w:spacing w:before="1526" w:after="0" w:line="230" w:lineRule="exact"/>
              <w:ind w:left="0" w:right="0" w:firstLine="0"/>
              <w:jc w:val="center"/>
            </w:pPr>
            <w:r>
              <w:rPr>
                <w:rFonts w:ascii="XN5DCkAn+TimesNewRomanPSMT" w:hAnsi="XN5DCkAn+TimesNewRomanPSMT" w:eastAsia="XN5DCkAn+TimesNewRomanPSMT"/>
                <w:color w:val="000000"/>
                <w:sz w:val="21"/>
              </w:rPr>
              <w:t>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A1258">
            <w:pPr>
              <w:widowControl/>
              <w:autoSpaceDE w:val="0"/>
              <w:autoSpaceDN w:val="0"/>
              <w:spacing w:before="1058" w:after="0" w:line="272" w:lineRule="exact"/>
              <w:ind w:left="106" w:right="0" w:firstLine="0"/>
              <w:jc w:val="left"/>
            </w:pPr>
            <w:r>
              <w:rPr>
                <w:rFonts w:ascii="GiL3Vlar+FangSong" w:hAnsi="GiL3Vlar+FangSong" w:eastAsia="GiL3Vlar+FangSong"/>
                <w:color w:val="000000"/>
                <w:sz w:val="21"/>
              </w:rPr>
              <w:t>区级及以上“两代表一委员”选举（协商）及联络服务工作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6C4E02">
            <w:pPr>
              <w:widowControl/>
              <w:autoSpaceDE w:val="0"/>
              <w:autoSpaceDN w:val="0"/>
              <w:spacing w:before="1196" w:after="0" w:line="272" w:lineRule="exact"/>
              <w:ind w:left="104" w:right="0" w:firstLine="0"/>
              <w:jc w:val="left"/>
            </w:pPr>
            <w:r>
              <w:rPr>
                <w:rFonts w:ascii="GiL3Vlar+FangSong" w:hAnsi="GiL3Vlar+FangSong" w:eastAsia="GiL3Vlar+FangSong"/>
                <w:color w:val="000000"/>
                <w:sz w:val="21"/>
              </w:rPr>
              <w:t>区人大、区政协、区委组织部、区委统战部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7060F0">
            <w:pPr>
              <w:widowControl/>
              <w:autoSpaceDE w:val="0"/>
              <w:autoSpaceDN w:val="0"/>
              <w:spacing w:before="0" w:after="0" w:line="266" w:lineRule="exact"/>
              <w:ind w:left="104" w:right="0" w:firstLine="0"/>
              <w:jc w:val="left"/>
            </w:pPr>
            <w:r>
              <w:rPr>
                <w:rFonts w:ascii="GiL3Vlar+FangSong" w:hAnsi="GiL3Vlar+FangSong" w:eastAsia="GiL3Vlar+FangSong"/>
                <w:color w:val="000000"/>
                <w:sz w:val="21"/>
              </w:rPr>
              <w:t>区人大：</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）负责区乡两级人大代表名额分配和区级人大代表选举方案的制定；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）负责本级人大代表的日常管理服务和上级人大代表的联络服务。</w:t>
            </w:r>
          </w:p>
          <w:p w14:paraId="74FF5EC5">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区政协：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）负责区级及以上政协委员名额分配和选举（协商）方案制定；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）负责本级政协委员的日常管理服务和上级委员的联络服务。</w:t>
            </w:r>
          </w:p>
          <w:p w14:paraId="5004FC73">
            <w:pPr>
              <w:widowControl/>
              <w:autoSpaceDE w:val="0"/>
              <w:autoSpaceDN w:val="0"/>
              <w:spacing w:before="0" w:after="0" w:line="280" w:lineRule="exact"/>
              <w:ind w:left="104" w:right="0" w:firstLine="0"/>
              <w:jc w:val="left"/>
            </w:pPr>
            <w:r>
              <w:rPr>
                <w:rFonts w:ascii="GiL3Vlar+FangSong" w:hAnsi="GiL3Vlar+FangSong" w:eastAsia="GiL3Vlar+FangSong"/>
                <w:color w:val="000000"/>
                <w:sz w:val="21"/>
              </w:rPr>
              <w:t>区委组织部：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）负责区级及以上党代表名额分配和选举方案制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F82370">
            <w:pPr>
              <w:widowControl/>
              <w:autoSpaceDE w:val="0"/>
              <w:autoSpaceDN w:val="0"/>
              <w:spacing w:before="808"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）按照选举（协商）方案开展代表（委员）选举（协商）工作，推选代表候选人、协商委员建议人选；</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）及时组织辖区各级代表（委员）参加各级各类相关会议、活动，为辖区代表（委员）履职提供保障。</w:t>
            </w:r>
          </w:p>
        </w:tc>
      </w:tr>
    </w:tbl>
    <w:p w14:paraId="617A2006">
      <w:pPr>
        <w:widowControl/>
        <w:autoSpaceDE w:val="0"/>
        <w:autoSpaceDN w:val="0"/>
        <w:spacing w:before="19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18</w:t>
      </w:r>
      <w:r>
        <w:rPr>
          <w:rFonts w:ascii="4Yn71nEw+MicrosoftYaHei" w:hAnsi="4Yn71nEw+MicrosoftYaHei" w:eastAsia="4Yn71nEw+MicrosoftYaHei"/>
          <w:color w:val="000000"/>
          <w:sz w:val="24"/>
        </w:rPr>
        <w:t>页</w:t>
      </w:r>
    </w:p>
    <w:p w14:paraId="4073BD65">
      <w:pPr>
        <w:sectPr>
          <w:pgSz w:w="16837" w:h="12305"/>
          <w:pgMar w:top="706" w:right="1440" w:bottom="472" w:left="1300" w:header="720" w:footer="720" w:gutter="0"/>
          <w:cols w:equalWidth="0" w:num="1">
            <w:col w:w="14096"/>
          </w:cols>
          <w:docGrid w:linePitch="360" w:charSpace="0"/>
        </w:sectPr>
      </w:pPr>
    </w:p>
    <w:p w14:paraId="0362A30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267185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510AE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8F626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09C77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975C4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CBC67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9B90B62">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3D22F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B9F1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B72E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D9431C">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）统筹做好区级及以上党代表、人大代表、政协委员人选考察、资格审查等工作；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）负责本级党代表的日常管理服务和上级党代表的联络服务；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）配合做好区级及以上人大代表、政协委员名额分配和选举（协商）方案制定。</w:t>
            </w:r>
          </w:p>
          <w:p w14:paraId="35A85431">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区委统战部：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）配合做好区级及以上党外人大代表、党外政协委员名额分配方案制定；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）负责做好区级及以上党外政协委员的协商提名工作。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4117D1"/>
        </w:tc>
      </w:tr>
      <w:tr w14:paraId="77384453">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5EDE3E">
            <w:pPr>
              <w:widowControl/>
              <w:autoSpaceDE w:val="0"/>
              <w:autoSpaceDN w:val="0"/>
              <w:spacing w:before="1114" w:after="0" w:line="232" w:lineRule="exact"/>
              <w:ind w:left="0" w:right="0" w:firstLine="0"/>
              <w:jc w:val="center"/>
            </w:pPr>
            <w:r>
              <w:rPr>
                <w:rFonts w:ascii="XN5DCkAn+TimesNewRomanPSMT" w:hAnsi="XN5DCkAn+TimesNewRomanPSMT" w:eastAsia="XN5DCkAn+TimesNewRomanPSMT"/>
                <w:color w:val="000000"/>
                <w:sz w:val="21"/>
              </w:rPr>
              <w:t>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B1A8A">
            <w:pPr>
              <w:widowControl/>
              <w:autoSpaceDE w:val="0"/>
              <w:autoSpaceDN w:val="0"/>
              <w:spacing w:before="986" w:after="0" w:line="210" w:lineRule="exact"/>
              <w:ind w:left="106" w:right="0" w:firstLine="0"/>
              <w:jc w:val="left"/>
            </w:pPr>
            <w:r>
              <w:rPr>
                <w:rFonts w:ascii="GiL3Vlar+FangSong" w:hAnsi="GiL3Vlar+FangSong" w:eastAsia="GiL3Vlar+FangSong"/>
                <w:color w:val="000000"/>
                <w:sz w:val="21"/>
              </w:rPr>
              <w:t>开展“院坝协商”</w:t>
            </w:r>
          </w:p>
          <w:p w14:paraId="5235909D">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D16D40">
            <w:pPr>
              <w:widowControl/>
              <w:autoSpaceDE w:val="0"/>
              <w:autoSpaceDN w:val="0"/>
              <w:spacing w:before="1122" w:after="0" w:line="208" w:lineRule="exact"/>
              <w:ind w:left="104" w:right="0" w:firstLine="0"/>
              <w:jc w:val="left"/>
            </w:pPr>
            <w:r>
              <w:rPr>
                <w:rFonts w:ascii="GiL3Vlar+FangSong" w:hAnsi="GiL3Vlar+FangSong" w:eastAsia="GiL3Vlar+FangSong"/>
                <w:color w:val="000000"/>
                <w:sz w:val="21"/>
              </w:rPr>
              <w:t>区政协</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D8B11">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）负责协商议题征集、遴选、确定，并报同级党委审批；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）研究确定专家、学者、干部、社会代表等协商人员，拟订协商工作计划（方案），报同级党委审批；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）组织政协委员和相关人员围绕协商议题开展调研；</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）组织开展院坝协商，并将协商成果报同级党委采纳交办。</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67C9BE">
            <w:pPr>
              <w:widowControl/>
              <w:autoSpaceDE w:val="0"/>
              <w:autoSpaceDN w:val="0"/>
              <w:spacing w:before="814" w:after="0" w:line="26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）配合做好院坝协商组织、保障、服务等工作；（</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）严格按要求、时限完成需要乡级办理的协商成果，并及时报告办理进度和办理结果。</w:t>
            </w:r>
          </w:p>
        </w:tc>
      </w:tr>
      <w:tr w14:paraId="6A8E3875">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6AAA8E">
            <w:pPr>
              <w:widowControl/>
              <w:autoSpaceDE w:val="0"/>
              <w:autoSpaceDN w:val="0"/>
              <w:spacing w:before="1116" w:after="0" w:line="230" w:lineRule="exact"/>
              <w:ind w:left="0" w:right="0" w:firstLine="0"/>
              <w:jc w:val="center"/>
            </w:pPr>
            <w:r>
              <w:rPr>
                <w:rFonts w:ascii="XN5DCkAn+TimesNewRomanPSMT" w:hAnsi="XN5DCkAn+TimesNewRomanPSMT" w:eastAsia="XN5DCkAn+TimesNewRomanPSMT"/>
                <w:color w:val="000000"/>
                <w:sz w:val="21"/>
              </w:rPr>
              <w:t>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130AF">
            <w:pPr>
              <w:widowControl/>
              <w:autoSpaceDE w:val="0"/>
              <w:autoSpaceDN w:val="0"/>
              <w:spacing w:before="984" w:after="0" w:line="210" w:lineRule="exact"/>
              <w:ind w:left="0" w:right="0" w:firstLine="0"/>
              <w:jc w:val="center"/>
            </w:pPr>
            <w:r>
              <w:rPr>
                <w:rFonts w:ascii="GiL3Vlar+FangSong" w:hAnsi="GiL3Vlar+FangSong" w:eastAsia="GiL3Vlar+FangSong"/>
                <w:color w:val="000000"/>
                <w:sz w:val="21"/>
              </w:rPr>
              <w:t>开展“五老”关心</w:t>
            </w:r>
          </w:p>
          <w:p w14:paraId="7165FAB8">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下一代工作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8BAB64">
            <w:pPr>
              <w:widowControl/>
              <w:autoSpaceDE w:val="0"/>
              <w:autoSpaceDN w:val="0"/>
              <w:spacing w:before="1122" w:after="0" w:line="208" w:lineRule="exact"/>
              <w:ind w:left="104" w:right="0" w:firstLine="0"/>
              <w:jc w:val="left"/>
            </w:pPr>
            <w:r>
              <w:rPr>
                <w:rFonts w:ascii="GiL3Vlar+FangSong" w:hAnsi="GiL3Vlar+FangSong" w:eastAsia="GiL3Vlar+FangSong"/>
                <w:color w:val="000000"/>
                <w:sz w:val="21"/>
              </w:rPr>
              <w:t>团区委（关工委）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2D37D">
            <w:pPr>
              <w:widowControl/>
              <w:autoSpaceDE w:val="0"/>
              <w:autoSpaceDN w:val="0"/>
              <w:spacing w:before="258"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）建立部门协作、社会配合、“五老”参与的关心下一代工作机制；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）部署安排“五老”参与青少年教育引导相关工作；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）抓好“五老”“讲好红色故事”、“扣好人生第一粒扣子”、“大手拉小手”、“老少共筑中国梦”等主题活动。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B4FA32">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）动员“五老”参加关心下一代工作队伍，建立健全常态化补充机制；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）组织开展“五老”工作室建设、“五老”担任少先队校外辅导员等工作；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）组织开展“五老”“讲好红色故事”、“扣好人生第一粒扣子”、“大手拉小手”、“老少共筑中国梦”等主题活动；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）配合开展“五老”服务青少年健康发展典型事迹宣传工作。</w:t>
            </w:r>
          </w:p>
        </w:tc>
      </w:tr>
    </w:tbl>
    <w:p w14:paraId="5A3FB18C">
      <w:pPr>
        <w:widowControl/>
        <w:autoSpaceDE w:val="0"/>
        <w:autoSpaceDN w:val="0"/>
        <w:spacing w:before="35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19</w:t>
      </w:r>
      <w:r>
        <w:rPr>
          <w:rFonts w:ascii="4Yn71nEw+MicrosoftYaHei" w:hAnsi="4Yn71nEw+MicrosoftYaHei" w:eastAsia="4Yn71nEw+MicrosoftYaHei"/>
          <w:color w:val="000000"/>
          <w:sz w:val="24"/>
        </w:rPr>
        <w:t>页</w:t>
      </w:r>
    </w:p>
    <w:p w14:paraId="2AE487E3">
      <w:pPr>
        <w:sectPr>
          <w:pgSz w:w="16837" w:h="12305"/>
          <w:pgMar w:top="706" w:right="1440" w:bottom="472" w:left="1300" w:header="720" w:footer="720" w:gutter="0"/>
          <w:cols w:equalWidth="0" w:num="1">
            <w:col w:w="14096"/>
          </w:cols>
          <w:docGrid w:linePitch="360" w:charSpace="0"/>
        </w:sectPr>
      </w:pPr>
    </w:p>
    <w:p w14:paraId="0B9EA20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816BC2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E1DB0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0022C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9AD13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7A171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AE58C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4B8F46D3">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F371A0">
            <w:pPr>
              <w:widowControl/>
              <w:autoSpaceDE w:val="0"/>
              <w:autoSpaceDN w:val="0"/>
              <w:spacing w:before="1388" w:after="0" w:line="232" w:lineRule="exact"/>
              <w:ind w:left="0" w:right="0" w:firstLine="0"/>
              <w:jc w:val="center"/>
            </w:pPr>
            <w:r>
              <w:rPr>
                <w:rFonts w:ascii="XN5DCkAn+TimesNewRomanPSMT" w:hAnsi="XN5DCkAn+TimesNewRomanPSMT" w:eastAsia="XN5DCkAn+TimesNewRomanPSMT"/>
                <w:color w:val="000000"/>
                <w:sz w:val="21"/>
              </w:rPr>
              <w:t>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C649FC">
            <w:pPr>
              <w:widowControl/>
              <w:autoSpaceDE w:val="0"/>
              <w:autoSpaceDN w:val="0"/>
              <w:spacing w:before="786" w:after="0" w:line="272" w:lineRule="exact"/>
              <w:ind w:left="106" w:right="0" w:firstLine="0"/>
              <w:jc w:val="left"/>
            </w:pPr>
            <w:r>
              <w:rPr>
                <w:rFonts w:ascii="GiL3Vlar+FangSong" w:hAnsi="GiL3Vlar+FangSong" w:eastAsia="GiL3Vlar+FangSong"/>
                <w:color w:val="000000"/>
                <w:sz w:val="21"/>
              </w:rPr>
              <w:t>大学生“返家乡”等社会实践和西</w:t>
            </w:r>
            <w:r>
              <w:br w:type="textWrapping"/>
            </w:r>
            <w:r>
              <w:rPr>
                <w:rFonts w:ascii="GiL3Vlar+FangSong" w:hAnsi="GiL3Vlar+FangSong" w:eastAsia="GiL3Vlar+FangSong"/>
                <w:color w:val="000000"/>
                <w:sz w:val="21"/>
              </w:rPr>
              <w:t>部计划志愿者、</w:t>
            </w:r>
            <w:r>
              <w:br w:type="textWrapping"/>
            </w:r>
            <w:r>
              <w:rPr>
                <w:rFonts w:ascii="GiL3Vlar+FangSong" w:hAnsi="GiL3Vlar+FangSong" w:eastAsia="GiL3Vlar+FangSong"/>
                <w:color w:val="000000"/>
                <w:sz w:val="21"/>
              </w:rPr>
              <w:t>“三支一扶”等人员管理工作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36A3E0">
            <w:pPr>
              <w:widowControl/>
              <w:autoSpaceDE w:val="0"/>
              <w:autoSpaceDN w:val="0"/>
              <w:spacing w:before="1258" w:after="0" w:line="208" w:lineRule="exact"/>
              <w:ind w:left="0" w:right="0" w:firstLine="0"/>
              <w:jc w:val="center"/>
            </w:pPr>
            <w:r>
              <w:rPr>
                <w:rFonts w:ascii="GiL3Vlar+FangSong" w:hAnsi="GiL3Vlar+FangSong" w:eastAsia="GiL3Vlar+FangSong"/>
                <w:color w:val="000000"/>
                <w:sz w:val="21"/>
              </w:rPr>
              <w:t>团区委、区人力资</w:t>
            </w:r>
          </w:p>
          <w:p w14:paraId="23BF4C7B">
            <w:pPr>
              <w:widowControl/>
              <w:autoSpaceDE w:val="0"/>
              <w:autoSpaceDN w:val="0"/>
              <w:spacing w:before="66" w:after="0" w:line="208" w:lineRule="exact"/>
              <w:ind w:left="104" w:right="0" w:firstLine="0"/>
              <w:jc w:val="left"/>
            </w:pPr>
            <w:r>
              <w:rPr>
                <w:rFonts w:ascii="GiL3Vlar+FangSong" w:hAnsi="GiL3Vlar+FangSong" w:eastAsia="GiL3Vlar+FangSong"/>
                <w:color w:val="000000"/>
                <w:sz w:val="21"/>
              </w:rPr>
              <w:t>源社会保障局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A38F4B">
            <w:pPr>
              <w:widowControl/>
              <w:autoSpaceDE w:val="0"/>
              <w:autoSpaceDN w:val="0"/>
              <w:spacing w:before="0" w:after="0" w:line="266" w:lineRule="exact"/>
              <w:ind w:left="104" w:right="0" w:firstLine="0"/>
              <w:jc w:val="left"/>
            </w:pPr>
            <w:r>
              <w:rPr>
                <w:rFonts w:ascii="GiL3Vlar+FangSong" w:hAnsi="GiL3Vlar+FangSong" w:eastAsia="GiL3Vlar+FangSong"/>
                <w:color w:val="000000"/>
                <w:sz w:val="21"/>
              </w:rPr>
              <w:t>团区委：</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）统筹大学生志愿服务西部计划志愿者和大学生“返家乡”“三下乡”社会实践工作；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）会同服务单位做好西部计划志愿者和“返家乡”大学生日常管理、考核、服务工作。</w:t>
            </w:r>
          </w:p>
          <w:p w14:paraId="52D4ACB8">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区人力资源社会保障局：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）统筹“三支一扶”人员招录管理工作；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）会同服务单位做好“三支一扶”人员日常管理、考核、服务工作；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）督促服务单位落实“三支一扶”人员社会保险、生活补贴。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2C9FA">
            <w:pPr>
              <w:widowControl/>
              <w:autoSpaceDE w:val="0"/>
              <w:autoSpaceDN w:val="0"/>
              <w:spacing w:before="942"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）配合摸排统计辖区内各类岗位需求计划；（</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）申报岗位并报送资料；</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）配合做好相关人员服务、管理、考核、保障工作。</w:t>
            </w:r>
          </w:p>
        </w:tc>
      </w:tr>
      <w:tr w14:paraId="474EB6C6">
        <w:tblPrEx>
          <w:tblCellMar>
            <w:top w:w="0" w:type="dxa"/>
            <w:left w:w="108" w:type="dxa"/>
            <w:bottom w:w="0" w:type="dxa"/>
            <w:right w:w="108" w:type="dxa"/>
          </w:tblCellMar>
        </w:tblPrEx>
        <w:trPr>
          <w:trHeight w:val="518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87450E">
            <w:pPr>
              <w:widowControl/>
              <w:autoSpaceDE w:val="0"/>
              <w:autoSpaceDN w:val="0"/>
              <w:spacing w:before="2476" w:after="0" w:line="232" w:lineRule="exact"/>
              <w:ind w:left="0" w:right="0" w:firstLine="0"/>
              <w:jc w:val="center"/>
            </w:pPr>
            <w:r>
              <w:rPr>
                <w:rFonts w:ascii="XN5DCkAn+TimesNewRomanPSMT" w:hAnsi="XN5DCkAn+TimesNewRomanPSMT" w:eastAsia="XN5DCkAn+TimesNewRomanPSMT"/>
                <w:color w:val="000000"/>
                <w:sz w:val="21"/>
              </w:rPr>
              <w:t>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57108">
            <w:pPr>
              <w:widowControl/>
              <w:autoSpaceDE w:val="0"/>
              <w:autoSpaceDN w:val="0"/>
              <w:spacing w:before="2482" w:after="0" w:line="210" w:lineRule="exact"/>
              <w:ind w:left="106" w:right="0" w:firstLine="0"/>
              <w:jc w:val="left"/>
            </w:pPr>
            <w:r>
              <w:rPr>
                <w:rFonts w:ascii="GiL3Vlar+FangSong" w:hAnsi="GiL3Vlar+FangSong" w:eastAsia="GiL3Vlar+FangSong"/>
                <w:color w:val="000000"/>
                <w:sz w:val="21"/>
              </w:rPr>
              <w:t>征兵工作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44DAD">
            <w:pPr>
              <w:widowControl/>
              <w:autoSpaceDE w:val="0"/>
              <w:autoSpaceDN w:val="0"/>
              <w:spacing w:before="1738" w:after="0" w:line="272" w:lineRule="exact"/>
              <w:ind w:left="104" w:right="0" w:firstLine="0"/>
              <w:jc w:val="left"/>
            </w:pPr>
            <w:r>
              <w:rPr>
                <w:rFonts w:ascii="GiL3Vlar+FangSong" w:hAnsi="GiL3Vlar+FangSong" w:eastAsia="GiL3Vlar+FangSong"/>
                <w:color w:val="000000"/>
                <w:sz w:val="21"/>
              </w:rPr>
              <w:t>区征兵办、区委宣传部、区卫生健康局、区公安局、区教育体育局、区退役军人事务局等部门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40AD5">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区征兵办：</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）贯彻落实征兵工作的法律、法规和命令；（</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）牵头负责征兵工作的计划、组织、协调、指导、检查、监督、落实；</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）负责从地方直接招收军士工作；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）接收部队按规定退回的不合格新兵，并会同相关单位做好善后工作；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）负责征兵工作的统计、总结和资料管理。</w:t>
            </w:r>
          </w:p>
          <w:p w14:paraId="313853A4">
            <w:pPr>
              <w:widowControl/>
              <w:autoSpaceDE w:val="0"/>
              <w:autoSpaceDN w:val="0"/>
              <w:spacing w:before="46" w:after="0" w:line="208" w:lineRule="exact"/>
              <w:ind w:left="104" w:right="0" w:firstLine="0"/>
              <w:jc w:val="left"/>
            </w:pPr>
            <w:r>
              <w:rPr>
                <w:rFonts w:ascii="GiL3Vlar+FangSong" w:hAnsi="GiL3Vlar+FangSong" w:eastAsia="GiL3Vlar+FangSong"/>
                <w:color w:val="000000"/>
                <w:sz w:val="21"/>
              </w:rPr>
              <w:t>区委宣传部：</w:t>
            </w:r>
          </w:p>
          <w:p w14:paraId="354C797A">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负责征兵工作宣传报道。</w:t>
            </w:r>
          </w:p>
          <w:p w14:paraId="4C6BA6AE">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区卫生健康局：</w:t>
            </w:r>
            <w:r>
              <w:br w:type="textWrapping"/>
            </w:r>
            <w:r>
              <w:rPr>
                <w:rFonts w:ascii="GiL3Vlar+FangSong" w:hAnsi="GiL3Vlar+FangSong" w:eastAsia="GiL3Vlar+FangSong"/>
                <w:color w:val="000000"/>
                <w:sz w:val="21"/>
              </w:rPr>
              <w:t>协同区征兵办开展医务人员培训，组织应征公民体格检查。</w:t>
            </w:r>
          </w:p>
          <w:p w14:paraId="446052BF">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区公安局：</w:t>
            </w:r>
          </w:p>
          <w:p w14:paraId="1F0C3BC0">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负责应征公民政治考核。</w:t>
            </w:r>
          </w:p>
          <w:p w14:paraId="63C58DA6">
            <w:pPr>
              <w:widowControl/>
              <w:autoSpaceDE w:val="0"/>
              <w:autoSpaceDN w:val="0"/>
              <w:spacing w:before="2" w:after="0" w:line="272" w:lineRule="exact"/>
              <w:ind w:left="104" w:right="288" w:firstLine="0"/>
              <w:jc w:val="left"/>
            </w:pPr>
            <w:r>
              <w:rPr>
                <w:rFonts w:ascii="GiL3Vlar+FangSong" w:hAnsi="GiL3Vlar+FangSong" w:eastAsia="GiL3Vlar+FangSong"/>
                <w:color w:val="000000"/>
                <w:sz w:val="21"/>
              </w:rPr>
              <w:t>区教育体育局：</w:t>
            </w:r>
            <w:r>
              <w:br w:type="textWrapping"/>
            </w:r>
            <w:r>
              <w:rPr>
                <w:rFonts w:ascii="GiL3Vlar+FangSong" w:hAnsi="GiL3Vlar+FangSong" w:eastAsia="GiL3Vlar+FangSong"/>
                <w:color w:val="000000"/>
                <w:sz w:val="21"/>
              </w:rPr>
              <w:t>负责征兵学历核查及直招军士专业审查等工作。</w:t>
            </w:r>
          </w:p>
          <w:p w14:paraId="339F9BCF">
            <w:pPr>
              <w:widowControl/>
              <w:autoSpaceDE w:val="0"/>
              <w:autoSpaceDN w:val="0"/>
              <w:spacing w:before="0" w:after="0" w:line="280" w:lineRule="exact"/>
              <w:ind w:left="104" w:right="288" w:firstLine="0"/>
              <w:jc w:val="left"/>
            </w:pPr>
            <w:r>
              <w:rPr>
                <w:rFonts w:ascii="GiL3Vlar+FangSong" w:hAnsi="GiL3Vlar+FangSong" w:eastAsia="GiL3Vlar+FangSong"/>
                <w:color w:val="000000"/>
                <w:sz w:val="21"/>
              </w:rPr>
              <w:t>区退役军人事务局：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）落实参军入伍优抚和退役安置有关政策；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5558C">
            <w:pPr>
              <w:widowControl/>
              <w:autoSpaceDE w:val="0"/>
              <w:autoSpaceDN w:val="0"/>
              <w:spacing w:before="0"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）根据区征兵办的安排和要求，办理本单位、本辖区的征兵工作；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）负责组织本行政区域的适龄男性公民进行初次兵役登记，对参加过初次兵役登记的适龄男性公民进行信息核验更新；</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）按照区征兵办的要求，从应征公民中确定当年预定征集的对象，并通知本人；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）根据区征兵办下达的送检人数和要求，组织预定征集的应征公民参加体格检查；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）配合应征公民的政治考核工作；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）按要求公示批准入伍的应征公民名单，接受社会监督，配合对批准入伍应征公民的举报进行调查核实；</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）配合为现役、退役军人家庭悬挂“光荣牌”、送立功喜报，在重大节日、重要节点开展走访慰问等工作；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）配合组织体格检查、政治考核合格的人员进行役前教育；</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9</w:t>
            </w:r>
            <w:r>
              <w:rPr>
                <w:rFonts w:ascii="GiL3Vlar+FangSong" w:hAnsi="GiL3Vlar+FangSong" w:eastAsia="GiL3Vlar+FangSong"/>
                <w:color w:val="000000"/>
                <w:sz w:val="21"/>
              </w:rPr>
              <w:t>）积极组织开展征兵宣传工作；</w:t>
            </w:r>
          </w:p>
        </w:tc>
      </w:tr>
    </w:tbl>
    <w:p w14:paraId="4B4023E7">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20</w:t>
      </w:r>
      <w:r>
        <w:rPr>
          <w:rFonts w:ascii="4Yn71nEw+MicrosoftYaHei" w:hAnsi="4Yn71nEw+MicrosoftYaHei" w:eastAsia="4Yn71nEw+MicrosoftYaHei"/>
          <w:color w:val="000000"/>
          <w:sz w:val="24"/>
        </w:rPr>
        <w:t>页</w:t>
      </w:r>
    </w:p>
    <w:p w14:paraId="6D426284">
      <w:pPr>
        <w:sectPr>
          <w:pgSz w:w="16837" w:h="12305"/>
          <w:pgMar w:top="706" w:right="1440" w:bottom="472" w:left="1300" w:header="720" w:footer="720" w:gutter="0"/>
          <w:cols w:equalWidth="0" w:num="1">
            <w:col w:w="14096"/>
          </w:cols>
          <w:docGrid w:linePitch="360" w:charSpace="0"/>
        </w:sectPr>
      </w:pPr>
    </w:p>
    <w:p w14:paraId="66EBC0C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B72179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056A2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6405C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18F96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312BD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BA59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77473B5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4782C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0A3C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8157B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DF75BD">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）负责义务兵家庭优待金审核、发放工作；（</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）负责为现役、退役军人家庭悬挂“光荣牌”、送立功喜报、重要节日慰问等工作。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DCC64E">
            <w:pPr>
              <w:widowControl/>
              <w:autoSpaceDE w:val="0"/>
              <w:autoSpaceDN w:val="0"/>
              <w:spacing w:before="28" w:after="0" w:line="23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10</w:t>
            </w:r>
            <w:r>
              <w:rPr>
                <w:rFonts w:ascii="GiL3Vlar+FangSong" w:hAnsi="GiL3Vlar+FangSong" w:eastAsia="GiL3Vlar+FangSong"/>
                <w:color w:val="000000"/>
                <w:sz w:val="21"/>
              </w:rPr>
              <w:t>）按要求组织战时征集。</w:t>
            </w:r>
          </w:p>
        </w:tc>
      </w:tr>
      <w:tr w14:paraId="2FA14DA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56F1DB">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1CD4A0">
            <w:pPr>
              <w:widowControl/>
              <w:autoSpaceDE w:val="0"/>
              <w:autoSpaceDN w:val="0"/>
              <w:spacing w:before="656" w:after="0" w:line="208" w:lineRule="exact"/>
              <w:ind w:left="106" w:right="0" w:firstLine="0"/>
              <w:jc w:val="left"/>
            </w:pPr>
            <w:r>
              <w:rPr>
                <w:rFonts w:ascii="GiL3Vlar+FangSong" w:hAnsi="GiL3Vlar+FangSong" w:eastAsia="GiL3Vlar+FangSong"/>
                <w:color w:val="000000"/>
                <w:sz w:val="21"/>
              </w:rPr>
              <w:t>做好基层统战工</w:t>
            </w:r>
          </w:p>
          <w:p w14:paraId="70EB5A73">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8783B2">
            <w:pPr>
              <w:widowControl/>
              <w:autoSpaceDE w:val="0"/>
              <w:autoSpaceDN w:val="0"/>
              <w:spacing w:before="656" w:after="0" w:line="208" w:lineRule="exact"/>
              <w:ind w:left="0" w:right="0" w:firstLine="0"/>
              <w:jc w:val="center"/>
            </w:pPr>
            <w:r>
              <w:rPr>
                <w:rFonts w:ascii="GiL3Vlar+FangSong" w:hAnsi="GiL3Vlar+FangSong" w:eastAsia="GiL3Vlar+FangSong"/>
                <w:color w:val="000000"/>
                <w:sz w:val="21"/>
              </w:rPr>
              <w:t>区委统战部、区民</w:t>
            </w:r>
          </w:p>
          <w:p w14:paraId="60C564F1">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族宗教局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2E1468">
            <w:pPr>
              <w:widowControl/>
              <w:autoSpaceDE w:val="0"/>
              <w:autoSpaceDN w:val="0"/>
              <w:spacing w:before="200" w:after="0" w:line="272" w:lineRule="exact"/>
              <w:ind w:left="104" w:right="288"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）加强党外代表人士的发现、培养、使用；（</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）发挥党外代表人士作用；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）维护民族宗教领域和谐稳定；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）促进民营经济“两个健康”；</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）分类指导加强乡镇（街道）统战工作。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F9829">
            <w:pPr>
              <w:widowControl/>
              <w:autoSpaceDE w:val="0"/>
              <w:autoSpaceDN w:val="0"/>
              <w:spacing w:before="204"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）维护民族宗教领域和谐稳定；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）推动基层协商民主和社会治理，助力乡村全面振兴；</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）支持配合辖区内学校、国有企业、科研院所、医疗卫生机构做好统战工作。</w:t>
            </w:r>
          </w:p>
        </w:tc>
      </w:tr>
      <w:tr w14:paraId="0549897C">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1847A770">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二、经济发展（</w:t>
            </w:r>
            <w:r>
              <w:rPr>
                <w:rFonts w:ascii="XN5DCkAn+TimesNewRomanPSMT" w:hAnsi="XN5DCkAn+TimesNewRomanPSMT" w:eastAsia="XN5DCkAn+TimesNewRomanPSMT"/>
                <w:color w:val="000000"/>
                <w:sz w:val="24"/>
              </w:rPr>
              <w:t>3</w:t>
            </w:r>
            <w:r>
              <w:rPr>
                <w:rFonts w:ascii="FJNfwHp5+SimHei" w:hAnsi="FJNfwHp5+SimHei" w:eastAsia="FJNfwHp5+SimHei"/>
                <w:color w:val="000000"/>
                <w:sz w:val="24"/>
              </w:rPr>
              <w:t>项）</w:t>
            </w:r>
          </w:p>
        </w:tc>
      </w:tr>
      <w:tr w14:paraId="0BE00707">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10B1E">
            <w:pPr>
              <w:widowControl/>
              <w:autoSpaceDE w:val="0"/>
              <w:autoSpaceDN w:val="0"/>
              <w:spacing w:before="1662" w:after="0" w:line="230" w:lineRule="exact"/>
              <w:ind w:left="0" w:right="0" w:firstLine="0"/>
              <w:jc w:val="center"/>
            </w:pPr>
            <w:r>
              <w:rPr>
                <w:rFonts w:ascii="XN5DCkAn+TimesNewRomanPSMT" w:hAnsi="XN5DCkAn+TimesNewRomanPSMT" w:eastAsia="XN5DCkAn+TimesNewRomanPSMT"/>
                <w:color w:val="000000"/>
                <w:sz w:val="21"/>
              </w:rPr>
              <w:t>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243FA5">
            <w:pPr>
              <w:widowControl/>
              <w:autoSpaceDE w:val="0"/>
              <w:autoSpaceDN w:val="0"/>
              <w:spacing w:before="1530" w:after="0" w:line="210" w:lineRule="exact"/>
              <w:ind w:left="106" w:right="0" w:firstLine="0"/>
              <w:jc w:val="left"/>
            </w:pPr>
            <w:r>
              <w:rPr>
                <w:rFonts w:ascii="GiL3Vlar+FangSong" w:hAnsi="GiL3Vlar+FangSong" w:eastAsia="GiL3Vlar+FangSong"/>
                <w:color w:val="000000"/>
                <w:sz w:val="21"/>
              </w:rPr>
              <w:t>农产品质量安全</w:t>
            </w:r>
          </w:p>
          <w:p w14:paraId="1A674670">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E2BC7A">
            <w:pPr>
              <w:widowControl/>
              <w:autoSpaceDE w:val="0"/>
              <w:autoSpaceDN w:val="0"/>
              <w:spacing w:before="1332" w:after="0" w:line="272" w:lineRule="exact"/>
              <w:ind w:left="104" w:right="0" w:firstLine="0"/>
              <w:jc w:val="left"/>
            </w:pPr>
            <w:r>
              <w:rPr>
                <w:rFonts w:ascii="GiL3Vlar+FangSong" w:hAnsi="GiL3Vlar+FangSong" w:eastAsia="GiL3Vlar+FangSong"/>
                <w:color w:val="000000"/>
                <w:sz w:val="21"/>
              </w:rPr>
              <w:t>区农业农村局、区市场监管局等部门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9E1A2">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）开展相关政策宣传和业务培训；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）负责进入批发市场、零售市场、生产加工企业前农产品质量安全监督管理；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）争取农产品质量安全监管经费并列入预算，配备必要的快速检测仪器和试剂耗材，组织开展农产品抽查检测；</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）加强农产品质量安全监管工作的指导和监督；（</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）发现问题线索及时立案查处。</w:t>
            </w:r>
          </w:p>
          <w:p w14:paraId="457CABE6">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区市场监管局：</w:t>
            </w:r>
            <w:r>
              <w:br w:type="textWrapping"/>
            </w:r>
            <w:r>
              <w:rPr>
                <w:rFonts w:ascii="GiL3Vlar+FangSong" w:hAnsi="GiL3Vlar+FangSong" w:eastAsia="GiL3Vlar+FangSong"/>
                <w:color w:val="000000"/>
                <w:sz w:val="21"/>
              </w:rPr>
              <w:t>负责食用农产品集中交易市场、商场、超市、便利店等固定场所销售食用农产品的质量安全监督管理和违法行为查处。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F24C6D">
            <w:pPr>
              <w:widowControl/>
              <w:autoSpaceDE w:val="0"/>
              <w:autoSpaceDN w:val="0"/>
              <w:spacing w:before="1348"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）协助做好农产品质量安全政策法规宣传、安全抽查、快速检测、日常巡查等工作；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）发现问题及时上报，并配合查处违法行为。</w:t>
            </w:r>
          </w:p>
        </w:tc>
      </w:tr>
    </w:tbl>
    <w:p w14:paraId="621EE675">
      <w:pPr>
        <w:widowControl/>
        <w:autoSpaceDE w:val="0"/>
        <w:autoSpaceDN w:val="0"/>
        <w:spacing w:before="91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21</w:t>
      </w:r>
      <w:r>
        <w:rPr>
          <w:rFonts w:ascii="4Yn71nEw+MicrosoftYaHei" w:hAnsi="4Yn71nEw+MicrosoftYaHei" w:eastAsia="4Yn71nEw+MicrosoftYaHei"/>
          <w:color w:val="000000"/>
          <w:sz w:val="24"/>
        </w:rPr>
        <w:t>页</w:t>
      </w:r>
    </w:p>
    <w:p w14:paraId="6CBC3034">
      <w:pPr>
        <w:sectPr>
          <w:pgSz w:w="16837" w:h="12305"/>
          <w:pgMar w:top="706" w:right="1440" w:bottom="472" w:left="1300" w:header="720" w:footer="720" w:gutter="0"/>
          <w:cols w:equalWidth="0" w:num="1">
            <w:col w:w="14096"/>
          </w:cols>
          <w:docGrid w:linePitch="360" w:charSpace="0"/>
        </w:sectPr>
      </w:pPr>
    </w:p>
    <w:p w14:paraId="31ACF6F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9612CE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504A0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88F1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A4298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BDD52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11BC1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133A0CDC">
        <w:tblPrEx>
          <w:tblCellMar>
            <w:top w:w="0" w:type="dxa"/>
            <w:left w:w="108" w:type="dxa"/>
            <w:bottom w:w="0" w:type="dxa"/>
            <w:right w:w="108" w:type="dxa"/>
          </w:tblCellMar>
        </w:tblPrEx>
        <w:trPr>
          <w:trHeight w:val="24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66BE6">
            <w:pPr>
              <w:widowControl/>
              <w:autoSpaceDE w:val="0"/>
              <w:autoSpaceDN w:val="0"/>
              <w:spacing w:before="1100" w:after="0" w:line="232" w:lineRule="exact"/>
              <w:ind w:left="0" w:right="0" w:firstLine="0"/>
              <w:jc w:val="center"/>
            </w:pPr>
            <w:r>
              <w:rPr>
                <w:rFonts w:ascii="XN5DCkAn+TimesNewRomanPSMT" w:hAnsi="XN5DCkAn+TimesNewRomanPSMT" w:eastAsia="XN5DCkAn+TimesNewRomanPSMT"/>
                <w:color w:val="000000"/>
                <w:sz w:val="21"/>
              </w:rPr>
              <w:t>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E13D61">
            <w:pPr>
              <w:widowControl/>
              <w:autoSpaceDE w:val="0"/>
              <w:autoSpaceDN w:val="0"/>
              <w:spacing w:before="1106" w:after="0" w:line="210" w:lineRule="exact"/>
              <w:ind w:left="106" w:right="0" w:firstLine="0"/>
              <w:jc w:val="left"/>
            </w:pPr>
            <w:r>
              <w:rPr>
                <w:rFonts w:ascii="GiL3Vlar+FangSong" w:hAnsi="GiL3Vlar+FangSong" w:eastAsia="GiL3Vlar+FangSong"/>
                <w:color w:val="000000"/>
                <w:sz w:val="21"/>
              </w:rPr>
              <w:t>农业投入品监管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F4A10">
            <w:pPr>
              <w:widowControl/>
              <w:autoSpaceDE w:val="0"/>
              <w:autoSpaceDN w:val="0"/>
              <w:spacing w:before="1106" w:after="0" w:line="210"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4F2D8F">
            <w:pPr>
              <w:widowControl/>
              <w:autoSpaceDE w:val="0"/>
              <w:autoSpaceDN w:val="0"/>
              <w:spacing w:before="228"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）开展相关政策宣传和技术培训；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）对符合条件且经过培训已取得资格的经营户，发放农药经营许可证、兽药经营许可证、种子生产经营许可证等，并监管其经营活动；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）开展种子、种苗、肥料、兽药、饲料及饲料添加剂、农膜农机等农业投入品使用监测工作；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）对农业投入品的使用以及取得经营许可证的经营户实施监督管理，对违法违规行为进行查处。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48E44B">
            <w:pPr>
              <w:widowControl/>
              <w:autoSpaceDE w:val="0"/>
              <w:autoSpaceDN w:val="0"/>
              <w:spacing w:before="788"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）配合开展相关政策宣传，参与组织技术培训；（</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）做好日常巡查，发现问题及时上报；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）配合做好违法违规行为查处工作。</w:t>
            </w:r>
          </w:p>
        </w:tc>
      </w:tr>
      <w:tr w14:paraId="50091F3F">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C9EBEF">
            <w:pPr>
              <w:widowControl/>
              <w:autoSpaceDE w:val="0"/>
              <w:autoSpaceDN w:val="0"/>
              <w:spacing w:before="1386" w:after="0" w:line="232" w:lineRule="exact"/>
              <w:ind w:left="0" w:right="0" w:firstLine="0"/>
              <w:jc w:val="center"/>
            </w:pPr>
            <w:r>
              <w:rPr>
                <w:rFonts w:ascii="XN5DCkAn+TimesNewRomanPSMT" w:hAnsi="XN5DCkAn+TimesNewRomanPSMT" w:eastAsia="XN5DCkAn+TimesNewRomanPSMT"/>
                <w:color w:val="000000"/>
                <w:sz w:val="21"/>
              </w:rPr>
              <w:t>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685757">
            <w:pPr>
              <w:widowControl/>
              <w:autoSpaceDE w:val="0"/>
              <w:autoSpaceDN w:val="0"/>
              <w:spacing w:before="1258" w:after="0" w:line="210" w:lineRule="exact"/>
              <w:ind w:left="106" w:right="0" w:firstLine="0"/>
              <w:jc w:val="left"/>
            </w:pPr>
            <w:r>
              <w:rPr>
                <w:rFonts w:ascii="GiL3Vlar+FangSong" w:hAnsi="GiL3Vlar+FangSong" w:eastAsia="GiL3Vlar+FangSong"/>
                <w:color w:val="000000"/>
                <w:sz w:val="21"/>
              </w:rPr>
              <w:t>畜禽规模养殖管</w:t>
            </w:r>
          </w:p>
          <w:p w14:paraId="474D134D">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D43BEB">
            <w:pPr>
              <w:widowControl/>
              <w:autoSpaceDE w:val="0"/>
              <w:autoSpaceDN w:val="0"/>
              <w:spacing w:before="1062" w:after="0" w:line="270" w:lineRule="exact"/>
              <w:ind w:left="104" w:right="0" w:firstLine="0"/>
              <w:jc w:val="left"/>
            </w:pPr>
            <w:r>
              <w:rPr>
                <w:rFonts w:ascii="GiL3Vlar+FangSong" w:hAnsi="GiL3Vlar+FangSong" w:eastAsia="GiL3Vlar+FangSong"/>
                <w:color w:val="000000"/>
                <w:sz w:val="21"/>
              </w:rPr>
              <w:t>区农业农村局、市生态环境局东川分局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3803D0">
            <w:pPr>
              <w:widowControl/>
              <w:autoSpaceDE w:val="0"/>
              <w:autoSpaceDN w:val="0"/>
              <w:spacing w:before="32" w:after="0" w:line="210" w:lineRule="exact"/>
              <w:ind w:left="104" w:right="0" w:firstLine="0"/>
              <w:jc w:val="left"/>
            </w:pPr>
            <w:r>
              <w:rPr>
                <w:rFonts w:ascii="GiL3Vlar+FangSong" w:hAnsi="GiL3Vlar+FangSong" w:eastAsia="GiL3Vlar+FangSong"/>
                <w:color w:val="000000"/>
                <w:sz w:val="21"/>
              </w:rPr>
              <w:t>区农业农村局：</w:t>
            </w:r>
          </w:p>
          <w:p w14:paraId="17FA36CE">
            <w:pPr>
              <w:widowControl/>
              <w:autoSpaceDE w:val="0"/>
              <w:autoSpaceDN w:val="0"/>
              <w:spacing w:before="18"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）开展相关政策宣传；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）受理养殖场备案申请并进行核验；</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）录入全国畜禽规模养殖备案系统；</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）对畜禽规模养殖户进行日常监管；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）做好畜禽规模养殖、污染防治及禁养区管理。</w:t>
            </w:r>
          </w:p>
          <w:p w14:paraId="598485B9">
            <w:pPr>
              <w:widowControl/>
              <w:autoSpaceDE w:val="0"/>
              <w:autoSpaceDN w:val="0"/>
              <w:spacing w:before="48" w:after="0" w:line="210" w:lineRule="exact"/>
              <w:ind w:left="104" w:right="0" w:firstLine="0"/>
              <w:jc w:val="left"/>
            </w:pPr>
            <w:r>
              <w:rPr>
                <w:rFonts w:ascii="GiL3Vlar+FangSong" w:hAnsi="GiL3Vlar+FangSong" w:eastAsia="GiL3Vlar+FangSong"/>
                <w:color w:val="000000"/>
                <w:sz w:val="21"/>
              </w:rPr>
              <w:t>市生态环境局东川分局：</w:t>
            </w:r>
          </w:p>
          <w:p w14:paraId="417D4C61">
            <w:pPr>
              <w:widowControl/>
              <w:autoSpaceDE w:val="0"/>
              <w:autoSpaceDN w:val="0"/>
              <w:spacing w:before="62" w:after="0" w:line="210" w:lineRule="exact"/>
              <w:ind w:left="0" w:right="0" w:firstLine="0"/>
              <w:jc w:val="center"/>
            </w:pPr>
            <w:r>
              <w:rPr>
                <w:rFonts w:ascii="GiL3Vlar+FangSong" w:hAnsi="GiL3Vlar+FangSong" w:eastAsia="GiL3Vlar+FangSong"/>
                <w:color w:val="000000"/>
                <w:sz w:val="21"/>
              </w:rPr>
              <w:t>对现有规模化畜禽养殖场（小区）环保手续履行情</w:t>
            </w:r>
          </w:p>
          <w:p w14:paraId="3828F3C6">
            <w:pPr>
              <w:widowControl/>
              <w:autoSpaceDE w:val="0"/>
              <w:autoSpaceDN w:val="0"/>
              <w:spacing w:before="64" w:after="0" w:line="208" w:lineRule="exact"/>
              <w:ind w:left="0" w:right="0" w:firstLine="0"/>
              <w:jc w:val="center"/>
            </w:pPr>
            <w:r>
              <w:rPr>
                <w:rFonts w:ascii="GiL3Vlar+FangSong" w:hAnsi="GiL3Vlar+FangSong" w:eastAsia="GiL3Vlar+FangSong"/>
                <w:color w:val="000000"/>
                <w:sz w:val="21"/>
              </w:rPr>
              <w:t>况、污染防治设施建设运行情况、污染物排放情况</w:t>
            </w:r>
          </w:p>
          <w:p w14:paraId="4B44E9E7">
            <w:pPr>
              <w:widowControl/>
              <w:autoSpaceDE w:val="0"/>
              <w:autoSpaceDN w:val="0"/>
              <w:spacing w:before="66" w:after="0" w:line="208" w:lineRule="exact"/>
              <w:ind w:left="0" w:right="0" w:firstLine="0"/>
              <w:jc w:val="center"/>
            </w:pPr>
            <w:r>
              <w:rPr>
                <w:rFonts w:ascii="GiL3Vlar+FangSong" w:hAnsi="GiL3Vlar+FangSong" w:eastAsia="GiL3Vlar+FangSong"/>
                <w:color w:val="000000"/>
                <w:sz w:val="21"/>
              </w:rPr>
              <w:t>进行监督检查，对检查发现的环境违法问题，依法</w:t>
            </w:r>
          </w:p>
          <w:p w14:paraId="1CB38142">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进行处理处罚。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E6E924">
            <w:pPr>
              <w:widowControl/>
              <w:autoSpaceDE w:val="0"/>
              <w:autoSpaceDN w:val="0"/>
              <w:spacing w:before="938"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）配合开展畜禽规模化养殖相关政策宣传；（</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）对发现违反规模化养殖规定的行为及时制止并上报；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）做好畜禽规模化养殖污染防治工作。</w:t>
            </w:r>
          </w:p>
        </w:tc>
      </w:tr>
      <w:tr w14:paraId="5267A784">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76BC05D8">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三、民生服务（</w:t>
            </w:r>
            <w:r>
              <w:rPr>
                <w:rFonts w:ascii="XN5DCkAn+TimesNewRomanPSMT" w:hAnsi="XN5DCkAn+TimesNewRomanPSMT" w:eastAsia="XN5DCkAn+TimesNewRomanPSMT"/>
                <w:color w:val="000000"/>
                <w:sz w:val="24"/>
              </w:rPr>
              <w:t>10</w:t>
            </w:r>
            <w:r>
              <w:rPr>
                <w:rFonts w:ascii="FJNfwHp5+SimHei" w:hAnsi="FJNfwHp5+SimHei" w:eastAsia="FJNfwHp5+SimHei"/>
                <w:color w:val="000000"/>
                <w:sz w:val="24"/>
              </w:rPr>
              <w:t>项）</w:t>
            </w:r>
          </w:p>
        </w:tc>
      </w:tr>
      <w:tr w14:paraId="706B5C28">
        <w:tblPrEx>
          <w:tblCellMar>
            <w:top w:w="0" w:type="dxa"/>
            <w:left w:w="108" w:type="dxa"/>
            <w:bottom w:w="0" w:type="dxa"/>
            <w:right w:w="108" w:type="dxa"/>
          </w:tblCellMar>
        </w:tblPrEx>
        <w:trPr>
          <w:trHeight w:val="246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902BB9">
            <w:pPr>
              <w:widowControl/>
              <w:autoSpaceDE w:val="0"/>
              <w:autoSpaceDN w:val="0"/>
              <w:spacing w:before="1116" w:after="0" w:line="232" w:lineRule="exact"/>
              <w:ind w:left="0" w:right="0" w:firstLine="0"/>
              <w:jc w:val="center"/>
            </w:pPr>
            <w:r>
              <w:rPr>
                <w:rFonts w:ascii="XN5DCkAn+TimesNewRomanPSMT" w:hAnsi="XN5DCkAn+TimesNewRomanPSMT" w:eastAsia="XN5DCkAn+TimesNewRomanPSMT"/>
                <w:color w:val="000000"/>
                <w:sz w:val="21"/>
              </w:rPr>
              <w:t>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C8617">
            <w:pPr>
              <w:widowControl/>
              <w:autoSpaceDE w:val="0"/>
              <w:autoSpaceDN w:val="0"/>
              <w:spacing w:before="650" w:after="0" w:line="272" w:lineRule="exact"/>
              <w:ind w:left="106" w:right="0" w:firstLine="0"/>
              <w:jc w:val="left"/>
            </w:pPr>
            <w:r>
              <w:rPr>
                <w:rFonts w:ascii="GiL3Vlar+FangSong" w:hAnsi="GiL3Vlar+FangSong" w:eastAsia="GiL3Vlar+FangSong"/>
                <w:color w:val="000000"/>
                <w:sz w:val="21"/>
              </w:rPr>
              <w:t>经营性动物诊疗活动监管及官方兽医、乡村兽医管理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DBF5C">
            <w:pPr>
              <w:widowControl/>
              <w:autoSpaceDE w:val="0"/>
              <w:autoSpaceDN w:val="0"/>
              <w:spacing w:before="1122" w:after="0" w:line="210"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34F35A">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）加强对执业兽医的备案和从事经营性动物诊疗活动的日常监管工作；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）对未经执业兽医备案和未取得动物诊疗许可证从事经营性动物诊疗活动的经营者进行处罚；（</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）负责全区官方兽医任命、培训、考试、考核工作，做好区内乡村兽医备案、登记、审核及管理工作；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）负责加强乡村兽医备案、执业活动、继续教育等监督管理。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7E59C4">
            <w:pPr>
              <w:widowControl/>
              <w:autoSpaceDE w:val="0"/>
              <w:autoSpaceDN w:val="0"/>
              <w:spacing w:before="394"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）配合开展经营性动物诊疗活动、兽医监管的政策法规宣传；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）对发现的问题线索及时上报；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）配合做好辖区内官方兽医及乡村兽医日常管理工作；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）协助开展官方兽医的年度考核工作。</w:t>
            </w:r>
          </w:p>
        </w:tc>
      </w:tr>
    </w:tbl>
    <w:p w14:paraId="63F64382">
      <w:pPr>
        <w:widowControl/>
        <w:autoSpaceDE w:val="0"/>
        <w:autoSpaceDN w:val="0"/>
        <w:spacing w:before="166"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22</w:t>
      </w:r>
      <w:r>
        <w:rPr>
          <w:rFonts w:ascii="4Yn71nEw+MicrosoftYaHei" w:hAnsi="4Yn71nEw+MicrosoftYaHei" w:eastAsia="4Yn71nEw+MicrosoftYaHei"/>
          <w:color w:val="000000"/>
          <w:sz w:val="24"/>
        </w:rPr>
        <w:t>页</w:t>
      </w:r>
    </w:p>
    <w:p w14:paraId="63839E32">
      <w:pPr>
        <w:sectPr>
          <w:pgSz w:w="16837" w:h="12305"/>
          <w:pgMar w:top="706" w:right="1440" w:bottom="472" w:left="1300" w:header="720" w:footer="720" w:gutter="0"/>
          <w:cols w:equalWidth="0" w:num="1">
            <w:col w:w="14096"/>
          </w:cols>
          <w:docGrid w:linePitch="360" w:charSpace="0"/>
        </w:sectPr>
      </w:pPr>
    </w:p>
    <w:p w14:paraId="2BDCE91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DB0BF0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F007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E5F7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6E901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E5175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961E0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1D323AF1">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4AA68">
            <w:pPr>
              <w:widowControl/>
              <w:autoSpaceDE w:val="0"/>
              <w:autoSpaceDN w:val="0"/>
              <w:spacing w:before="1388" w:after="0" w:line="232" w:lineRule="exact"/>
              <w:ind w:left="0" w:right="0" w:firstLine="0"/>
              <w:jc w:val="center"/>
            </w:pPr>
            <w:r>
              <w:rPr>
                <w:rFonts w:ascii="XN5DCkAn+TimesNewRomanPSMT" w:hAnsi="XN5DCkAn+TimesNewRomanPSMT" w:eastAsia="XN5DCkAn+TimesNewRomanPSMT"/>
                <w:color w:val="000000"/>
                <w:sz w:val="21"/>
              </w:rPr>
              <w:t>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C08F82">
            <w:pPr>
              <w:widowControl/>
              <w:autoSpaceDE w:val="0"/>
              <w:autoSpaceDN w:val="0"/>
              <w:spacing w:before="1394" w:after="0" w:line="210" w:lineRule="exact"/>
              <w:ind w:left="106" w:right="0" w:firstLine="0"/>
              <w:jc w:val="left"/>
            </w:pPr>
            <w:r>
              <w:rPr>
                <w:rFonts w:ascii="GiL3Vlar+FangSong" w:hAnsi="GiL3Vlar+FangSong" w:eastAsia="GiL3Vlar+FangSong"/>
                <w:color w:val="000000"/>
                <w:sz w:val="21"/>
              </w:rPr>
              <w:t>生猪屠宰监管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207EC">
            <w:pPr>
              <w:widowControl/>
              <w:autoSpaceDE w:val="0"/>
              <w:autoSpaceDN w:val="0"/>
              <w:spacing w:before="1394" w:after="0" w:line="210"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6126A4">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）负责生猪定点屠宰的宣传教育培训；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）足额配备官方兽医，由官方兽医监督生猪定点屠宰厂（场）依法查验检疫证明等文件，并对屠宰的生猪实施检疫；</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）加强对生猪定点屠宰厂（场）质量安全管理状况的监督检查；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）建立健全随机抽查机制，加强对生猪屠宰活动的日常监督检查；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）建立生猪定点屠宰厂（场）信用档案，记录日常监督检查结果、违法行为查处等情况，并依法向社会公示。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B34153">
            <w:pPr>
              <w:widowControl/>
              <w:autoSpaceDE w:val="0"/>
              <w:autoSpaceDN w:val="0"/>
              <w:spacing w:before="1082" w:after="0" w:line="26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）协助开展生猪定点屠宰宣传教育；</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）协助做好生猪屠宰监督管理工作，发现问题线索及时上报。</w:t>
            </w:r>
          </w:p>
        </w:tc>
      </w:tr>
      <w:tr w14:paraId="1ECD864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201232">
            <w:pPr>
              <w:widowControl/>
              <w:autoSpaceDE w:val="0"/>
              <w:autoSpaceDN w:val="0"/>
              <w:spacing w:before="784" w:after="0" w:line="232" w:lineRule="exact"/>
              <w:ind w:left="0" w:right="0" w:firstLine="0"/>
              <w:jc w:val="center"/>
            </w:pPr>
            <w:r>
              <w:rPr>
                <w:rFonts w:ascii="XN5DCkAn+TimesNewRomanPSMT" w:hAnsi="XN5DCkAn+TimesNewRomanPSMT" w:eastAsia="XN5DCkAn+TimesNewRomanPSMT"/>
                <w:color w:val="000000"/>
                <w:sz w:val="21"/>
              </w:rPr>
              <w:t>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9B8D67">
            <w:pPr>
              <w:widowControl/>
              <w:autoSpaceDE w:val="0"/>
              <w:autoSpaceDN w:val="0"/>
              <w:spacing w:before="452" w:after="0" w:line="274" w:lineRule="exact"/>
              <w:ind w:left="106" w:right="106" w:firstLine="0"/>
              <w:jc w:val="both"/>
            </w:pPr>
            <w:r>
              <w:rPr>
                <w:rFonts w:ascii="GiL3Vlar+FangSong" w:hAnsi="GiL3Vlar+FangSong" w:eastAsia="GiL3Vlar+FangSong"/>
                <w:color w:val="000000"/>
                <w:sz w:val="21"/>
              </w:rPr>
              <w:t>动物产地检疫、畜禽标识（耳标、检疫证章）管理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B5BBBA">
            <w:pPr>
              <w:widowControl/>
              <w:autoSpaceDE w:val="0"/>
              <w:autoSpaceDN w:val="0"/>
              <w:spacing w:before="790" w:after="0" w:line="210"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31EDE">
            <w:pPr>
              <w:widowControl/>
              <w:autoSpaceDE w:val="0"/>
              <w:autoSpaceDN w:val="0"/>
              <w:spacing w:before="64"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）对出售或者运输的动物开展产地检疫，经检疫符合条件的，出具动物检疫证明；</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）组织畜禽养殖相关信息的录入、上传和更新工作；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）做好区内畜禽标识（耳标、检疫证章）发放、监管工作。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C5CF6">
            <w:pPr>
              <w:widowControl/>
              <w:autoSpaceDE w:val="0"/>
              <w:autoSpaceDN w:val="0"/>
              <w:spacing w:before="478" w:after="0" w:line="26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）配合做好动物检疫相关政策法规宣传；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）配合做好辖区内动物标识二次发放工作，并指导监督村级防疫员做好耳标加施等防疫工作。</w:t>
            </w:r>
          </w:p>
        </w:tc>
      </w:tr>
      <w:tr w14:paraId="30EEB875">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20CD3">
            <w:pPr>
              <w:widowControl/>
              <w:autoSpaceDE w:val="0"/>
              <w:autoSpaceDN w:val="0"/>
              <w:spacing w:before="978" w:after="0" w:line="232" w:lineRule="exact"/>
              <w:ind w:left="0" w:right="0" w:firstLine="0"/>
              <w:jc w:val="center"/>
            </w:pPr>
            <w:r>
              <w:rPr>
                <w:rFonts w:ascii="XN5DCkAn+TimesNewRomanPSMT" w:hAnsi="XN5DCkAn+TimesNewRomanPSMT" w:eastAsia="XN5DCkAn+TimesNewRomanPSMT"/>
                <w:color w:val="000000"/>
                <w:sz w:val="21"/>
              </w:rPr>
              <w:t>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2EB825">
            <w:pPr>
              <w:widowControl/>
              <w:autoSpaceDE w:val="0"/>
              <w:autoSpaceDN w:val="0"/>
              <w:spacing w:before="646" w:after="0" w:line="274" w:lineRule="exact"/>
              <w:ind w:left="106" w:right="0" w:firstLine="0"/>
              <w:jc w:val="left"/>
            </w:pPr>
            <w:r>
              <w:rPr>
                <w:rFonts w:ascii="GiL3Vlar+FangSong" w:hAnsi="GiL3Vlar+FangSong" w:eastAsia="GiL3Vlar+FangSong"/>
                <w:color w:val="000000"/>
                <w:sz w:val="21"/>
              </w:rPr>
              <w:t>村（社区）家长学校家庭教育指导工作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FB2CC1">
            <w:pPr>
              <w:widowControl/>
              <w:autoSpaceDE w:val="0"/>
              <w:autoSpaceDN w:val="0"/>
              <w:spacing w:before="986" w:after="0" w:line="208" w:lineRule="exact"/>
              <w:ind w:left="104" w:right="0" w:firstLine="0"/>
              <w:jc w:val="left"/>
            </w:pPr>
            <w:r>
              <w:rPr>
                <w:rFonts w:ascii="GiL3Vlar+FangSong" w:hAnsi="GiL3Vlar+FangSong" w:eastAsia="GiL3Vlar+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CB4495">
            <w:pPr>
              <w:widowControl/>
              <w:autoSpaceDE w:val="0"/>
              <w:autoSpaceDN w:val="0"/>
              <w:spacing w:before="400" w:after="0" w:line="266"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）指导乡镇（街道）、村（社区）建设家长学校；（</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）负责对家长学校工作进行指导与管理；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）负责协调推动社会各方面力量，参与指导乡镇（街道）、村（社区）家长学校、家庭教育指导机</w:t>
            </w:r>
          </w:p>
          <w:p w14:paraId="5AD9A961">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构工作。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117EE6">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）宣传党的教育方针、相关法律法规和政策，宣传科学的家庭教育理念、知识和方法；</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）参与指导村家长学校开展形式多样的家庭教育实践活动；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）通过多种形式为家长提供育儿指导和服务，帮助解决家庭教育中的难点问题；</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）协助构筑学校、家庭、村“三结合”的未成年人教育网络。</w:t>
            </w:r>
          </w:p>
        </w:tc>
      </w:tr>
    </w:tbl>
    <w:p w14:paraId="69D6B9DA">
      <w:pPr>
        <w:widowControl/>
        <w:autoSpaceDE w:val="0"/>
        <w:autoSpaceDN w:val="0"/>
        <w:spacing w:before="155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23</w:t>
      </w:r>
      <w:r>
        <w:rPr>
          <w:rFonts w:ascii="4Yn71nEw+MicrosoftYaHei" w:hAnsi="4Yn71nEw+MicrosoftYaHei" w:eastAsia="4Yn71nEw+MicrosoftYaHei"/>
          <w:color w:val="000000"/>
          <w:sz w:val="24"/>
        </w:rPr>
        <w:t>页</w:t>
      </w:r>
    </w:p>
    <w:p w14:paraId="4DB1A85A">
      <w:pPr>
        <w:sectPr>
          <w:pgSz w:w="16837" w:h="12305"/>
          <w:pgMar w:top="706" w:right="1440" w:bottom="472" w:left="1300" w:header="720" w:footer="720" w:gutter="0"/>
          <w:cols w:equalWidth="0" w:num="1">
            <w:col w:w="14096"/>
          </w:cols>
          <w:docGrid w:linePitch="360" w:charSpace="0"/>
        </w:sectPr>
      </w:pPr>
    </w:p>
    <w:p w14:paraId="73D33EE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B0EBCE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C2EC0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B21B4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EC844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D1673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5AB0A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3F451032">
        <w:tblPrEx>
          <w:tblCellMar>
            <w:top w:w="0" w:type="dxa"/>
            <w:left w:w="108" w:type="dxa"/>
            <w:bottom w:w="0" w:type="dxa"/>
            <w:right w:w="108" w:type="dxa"/>
          </w:tblCellMar>
        </w:tblPrEx>
        <w:trPr>
          <w:trHeight w:val="27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F6D0BC">
            <w:pPr>
              <w:widowControl/>
              <w:autoSpaceDE w:val="0"/>
              <w:autoSpaceDN w:val="0"/>
              <w:spacing w:before="1236" w:after="0" w:line="232" w:lineRule="exact"/>
              <w:ind w:left="0" w:right="0" w:firstLine="0"/>
              <w:jc w:val="center"/>
            </w:pPr>
            <w:r>
              <w:rPr>
                <w:rFonts w:ascii="XN5DCkAn+TimesNewRomanPSMT" w:hAnsi="XN5DCkAn+TimesNewRomanPSMT" w:eastAsia="XN5DCkAn+TimesNewRomanPSMT"/>
                <w:color w:val="000000"/>
                <w:sz w:val="21"/>
              </w:rPr>
              <w:t>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4BE7B8">
            <w:pPr>
              <w:widowControl/>
              <w:autoSpaceDE w:val="0"/>
              <w:autoSpaceDN w:val="0"/>
              <w:spacing w:before="1106" w:after="0" w:line="210" w:lineRule="exact"/>
              <w:ind w:left="0" w:right="0" w:firstLine="0"/>
              <w:jc w:val="center"/>
            </w:pPr>
            <w:r>
              <w:rPr>
                <w:rFonts w:ascii="GiL3Vlar+FangSong" w:hAnsi="GiL3Vlar+FangSong" w:eastAsia="GiL3Vlar+FangSong"/>
                <w:color w:val="000000"/>
                <w:sz w:val="21"/>
              </w:rPr>
              <w:t>“三室一站”等项</w:t>
            </w:r>
          </w:p>
          <w:p w14:paraId="578F4590">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目建设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A1981A">
            <w:pPr>
              <w:widowControl/>
              <w:autoSpaceDE w:val="0"/>
              <w:autoSpaceDN w:val="0"/>
              <w:spacing w:before="1244" w:after="0" w:line="208" w:lineRule="exact"/>
              <w:ind w:left="104" w:right="0" w:firstLine="0"/>
              <w:jc w:val="left"/>
            </w:pPr>
            <w:r>
              <w:rPr>
                <w:rFonts w:ascii="GiL3Vlar+FangSong" w:hAnsi="GiL3Vlar+FangSong" w:eastAsia="GiL3Vlar+FangSong"/>
                <w:color w:val="000000"/>
                <w:sz w:val="21"/>
              </w:rPr>
              <w:t>区总工会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BE33BA">
            <w:pPr>
              <w:widowControl/>
              <w:autoSpaceDE w:val="0"/>
              <w:autoSpaceDN w:val="0"/>
              <w:spacing w:before="228"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）开展“三室一站”（劳模创新工作室、职工创新工作室、工匠创新工作室、技师工作站）等项目宣传，鼓励动员申报；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）收集项目申报资料并进行初步审核，并开展实地查验；</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）逐级向上申报，根据要求做好相关配合工作；（</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）根据规定指导监督项目资金使用；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）配合做好项目服务内容、作用发挥等评估问效工作。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B3CC69">
            <w:pPr>
              <w:widowControl/>
              <w:autoSpaceDE w:val="0"/>
              <w:autoSpaceDN w:val="0"/>
              <w:spacing w:before="378"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）开展调研摸排，建立档案，常态化开展“三室一站”培育工作；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）根据上级工会指导积极推荐上报符合条件的对象，并做好资料收集、上报工作；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）配合上级工会做好前期项目审核、向上申报及后期项目建设、管理等工作；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）为项目作用发挥提供服务保障。</w:t>
            </w:r>
          </w:p>
        </w:tc>
      </w:tr>
      <w:tr w14:paraId="75EB53A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6AA06">
            <w:pPr>
              <w:widowControl/>
              <w:autoSpaceDE w:val="0"/>
              <w:autoSpaceDN w:val="0"/>
              <w:spacing w:before="784" w:after="0" w:line="232" w:lineRule="exact"/>
              <w:ind w:left="0" w:right="0" w:firstLine="0"/>
              <w:jc w:val="center"/>
            </w:pPr>
            <w:r>
              <w:rPr>
                <w:rFonts w:ascii="XN5DCkAn+TimesNewRomanPSMT" w:hAnsi="XN5DCkAn+TimesNewRomanPSMT" w:eastAsia="XN5DCkAn+TimesNewRomanPSMT"/>
                <w:color w:val="000000"/>
                <w:sz w:val="21"/>
              </w:rPr>
              <w:t>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57BD44">
            <w:pPr>
              <w:widowControl/>
              <w:autoSpaceDE w:val="0"/>
              <w:autoSpaceDN w:val="0"/>
              <w:spacing w:before="454" w:after="0" w:line="272" w:lineRule="exact"/>
              <w:ind w:left="106" w:right="0" w:firstLine="0"/>
              <w:jc w:val="left"/>
            </w:pPr>
            <w:r>
              <w:rPr>
                <w:rFonts w:ascii="GiL3Vlar+FangSong" w:hAnsi="GiL3Vlar+FangSong" w:eastAsia="GiL3Vlar+FangSong"/>
                <w:color w:val="000000"/>
                <w:sz w:val="21"/>
              </w:rPr>
              <w:t>实施“博爱家园”等红十字援建项</w:t>
            </w:r>
            <w:r>
              <w:br w:type="textWrapping"/>
            </w:r>
            <w:r>
              <w:rPr>
                <w:rFonts w:ascii="GiL3Vlar+FangSong" w:hAnsi="GiL3Vlar+FangSong" w:eastAsia="GiL3Vlar+FangSong"/>
                <w:color w:val="000000"/>
                <w:sz w:val="21"/>
              </w:rPr>
              <w:t>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5A3662">
            <w:pPr>
              <w:widowControl/>
              <w:autoSpaceDE w:val="0"/>
              <w:autoSpaceDN w:val="0"/>
              <w:spacing w:before="788" w:after="0" w:line="210" w:lineRule="exact"/>
              <w:ind w:left="104" w:right="0" w:firstLine="0"/>
              <w:jc w:val="left"/>
            </w:pPr>
            <w:r>
              <w:rPr>
                <w:rFonts w:ascii="GiL3Vlar+FangSong" w:hAnsi="GiL3Vlar+FangSong" w:eastAsia="GiL3Vlar+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069F1">
            <w:pPr>
              <w:widowControl/>
              <w:autoSpaceDE w:val="0"/>
              <w:autoSpaceDN w:val="0"/>
              <w:spacing w:before="64" w:after="0" w:line="270" w:lineRule="exact"/>
              <w:ind w:left="104" w:right="1008"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）负责援建项目的申报工作；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）负责做好项目建设计划、预算等；（</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）负责抓好项目建设工作；</w:t>
            </w:r>
          </w:p>
          <w:p w14:paraId="2E94C437">
            <w:pPr>
              <w:widowControl/>
              <w:autoSpaceDE w:val="0"/>
              <w:autoSpaceDN w:val="0"/>
              <w:spacing w:before="10" w:after="0" w:line="264"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）监督指导项目资金使用；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）对项目作用发挥、群众满意度等进行评估总结，做好资料收集归档等工作。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5B4C1E">
            <w:pPr>
              <w:widowControl/>
              <w:autoSpaceDE w:val="0"/>
              <w:autoSpaceDN w:val="0"/>
              <w:spacing w:before="198"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）宣传红十字援建项目政策；</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）配合做好项目申报、建设用地协调、建设施工、验收等工作；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）配合抓好项目实施、后期运行管理等工作；（</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）配合做好项目评估总结、资料归档等工作。</w:t>
            </w:r>
          </w:p>
        </w:tc>
      </w:tr>
      <w:tr w14:paraId="788027AE">
        <w:tblPrEx>
          <w:tblCellMar>
            <w:top w:w="0" w:type="dxa"/>
            <w:left w:w="108" w:type="dxa"/>
            <w:bottom w:w="0" w:type="dxa"/>
            <w:right w:w="108" w:type="dxa"/>
          </w:tblCellMar>
        </w:tblPrEx>
        <w:trPr>
          <w:trHeight w:val="37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DE42A">
            <w:pPr>
              <w:widowControl/>
              <w:autoSpaceDE w:val="0"/>
              <w:autoSpaceDN w:val="0"/>
              <w:spacing w:before="1778" w:after="0" w:line="232" w:lineRule="exact"/>
              <w:ind w:left="0" w:right="0" w:firstLine="0"/>
              <w:jc w:val="center"/>
            </w:pPr>
            <w:r>
              <w:rPr>
                <w:rFonts w:ascii="XN5DCkAn+TimesNewRomanPSMT" w:hAnsi="XN5DCkAn+TimesNewRomanPSMT" w:eastAsia="XN5DCkAn+TimesNewRomanPSMT"/>
                <w:color w:val="000000"/>
                <w:sz w:val="21"/>
              </w:rPr>
              <w:t>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6C8D41">
            <w:pPr>
              <w:widowControl/>
              <w:autoSpaceDE w:val="0"/>
              <w:autoSpaceDN w:val="0"/>
              <w:spacing w:before="1452" w:after="0" w:line="272" w:lineRule="exact"/>
              <w:ind w:left="106" w:right="234" w:firstLine="0"/>
              <w:jc w:val="both"/>
            </w:pPr>
            <w:r>
              <w:rPr>
                <w:rFonts w:ascii="GiL3Vlar+FangSong" w:hAnsi="GiL3Vlar+FangSong" w:eastAsia="GiL3Vlar+FangSong"/>
                <w:color w:val="000000"/>
                <w:sz w:val="21"/>
              </w:rPr>
              <w:t>优生优育奖励扶助和生育补贴工作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D9B5A">
            <w:pPr>
              <w:widowControl/>
              <w:autoSpaceDE w:val="0"/>
              <w:autoSpaceDN w:val="0"/>
              <w:spacing w:before="1452" w:after="0" w:line="272" w:lineRule="exact"/>
              <w:ind w:left="104" w:right="0" w:firstLine="0"/>
              <w:jc w:val="left"/>
            </w:pPr>
            <w:r>
              <w:rPr>
                <w:rFonts w:ascii="GiL3Vlar+FangSong" w:hAnsi="GiL3Vlar+FangSong" w:eastAsia="GiL3Vlar+FangSong"/>
                <w:color w:val="000000"/>
                <w:sz w:val="21"/>
              </w:rPr>
              <w:t>区卫生健康局、区教育体育局等部门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75C78A">
            <w:pPr>
              <w:widowControl/>
              <w:autoSpaceDE w:val="0"/>
              <w:autoSpaceDN w:val="0"/>
              <w:spacing w:before="210" w:after="0" w:line="272" w:lineRule="exact"/>
              <w:ind w:left="104" w:right="0" w:firstLine="0"/>
              <w:jc w:val="left"/>
            </w:pPr>
            <w:r>
              <w:rPr>
                <w:rFonts w:ascii="GiL3Vlar+FangSong" w:hAnsi="GiL3Vlar+FangSong" w:eastAsia="GiL3Vlar+FangSong"/>
                <w:color w:val="000000"/>
                <w:sz w:val="21"/>
              </w:rPr>
              <w:t>区卫生健康局：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）落实“一卡通”管理机制，组织实施计划生育“两项制度”和“奖优免补”以及生育补贴等惠民惠农财政补贴项目，公开政策清单，开展政策宣传，按程序将符合条件的申报对象纳入享受范围；</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）负责惠民惠农享受对象补助的审核审批，确认年度资格享受对象名单，收集归档相关审核资料和发放资料；</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）受理群众申诉举报，开展调查核实，主动接受监督。</w:t>
            </w:r>
          </w:p>
          <w:p w14:paraId="09DE298B">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区教育体育局：</w:t>
            </w:r>
            <w:r>
              <w:br w:type="textWrapping"/>
            </w:r>
            <w:r>
              <w:rPr>
                <w:rFonts w:ascii="GiL3Vlar+FangSong" w:hAnsi="GiL3Vlar+FangSong" w:eastAsia="GiL3Vlar+FangSong"/>
                <w:color w:val="000000"/>
                <w:sz w:val="21"/>
              </w:rPr>
              <w:t>会同区卫生健康局按规定落实农业人口独生子女加分政策。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2D8E4">
            <w:pPr>
              <w:widowControl/>
              <w:autoSpaceDE w:val="0"/>
              <w:autoSpaceDN w:val="0"/>
              <w:spacing w:before="1196"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）负责计划生育“两项制度”和“奖优免补”以及生育补贴等惠民惠农财政补贴申报对象的初审、公示、信息录入；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）核实上级部门反馈的有误数据及发放失败数据，做好更正反馈工作。</w:t>
            </w:r>
          </w:p>
        </w:tc>
      </w:tr>
    </w:tbl>
    <w:p w14:paraId="0D85AABB">
      <w:pPr>
        <w:widowControl/>
        <w:autoSpaceDE w:val="0"/>
        <w:autoSpaceDN w:val="0"/>
        <w:spacing w:before="25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24</w:t>
      </w:r>
      <w:r>
        <w:rPr>
          <w:rFonts w:ascii="4Yn71nEw+MicrosoftYaHei" w:hAnsi="4Yn71nEw+MicrosoftYaHei" w:eastAsia="4Yn71nEw+MicrosoftYaHei"/>
          <w:color w:val="000000"/>
          <w:sz w:val="24"/>
        </w:rPr>
        <w:t>页</w:t>
      </w:r>
    </w:p>
    <w:p w14:paraId="6A77EBA4">
      <w:pPr>
        <w:sectPr>
          <w:pgSz w:w="16837" w:h="12305"/>
          <w:pgMar w:top="706" w:right="1440" w:bottom="472" w:left="1300" w:header="720" w:footer="720" w:gutter="0"/>
          <w:cols w:equalWidth="0" w:num="1">
            <w:col w:w="14096"/>
          </w:cols>
          <w:docGrid w:linePitch="360" w:charSpace="0"/>
        </w:sectPr>
      </w:pPr>
    </w:p>
    <w:p w14:paraId="7DCAAE5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4F0448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A61B7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AEF60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3516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A280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BA714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5D953941">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A02FAD">
            <w:pPr>
              <w:widowControl/>
              <w:autoSpaceDE w:val="0"/>
              <w:autoSpaceDN w:val="0"/>
              <w:spacing w:before="1252" w:after="0" w:line="230" w:lineRule="exact"/>
              <w:ind w:left="0" w:right="0" w:firstLine="0"/>
              <w:jc w:val="center"/>
            </w:pPr>
            <w:r>
              <w:rPr>
                <w:rFonts w:ascii="XN5DCkAn+TimesNewRomanPSMT" w:hAnsi="XN5DCkAn+TimesNewRomanPSMT" w:eastAsia="XN5DCkAn+TimesNewRomanPSMT"/>
                <w:color w:val="000000"/>
                <w:sz w:val="21"/>
              </w:rPr>
              <w:t>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1AE22">
            <w:pPr>
              <w:widowControl/>
              <w:autoSpaceDE w:val="0"/>
              <w:autoSpaceDN w:val="0"/>
              <w:spacing w:before="1258" w:after="0" w:line="208" w:lineRule="exact"/>
              <w:ind w:left="106" w:right="0" w:firstLine="0"/>
              <w:jc w:val="left"/>
            </w:pPr>
            <w:r>
              <w:rPr>
                <w:rFonts w:ascii="GiL3Vlar+FangSong" w:hAnsi="GiL3Vlar+FangSong" w:eastAsia="GiL3Vlar+FangSong"/>
                <w:color w:val="000000"/>
                <w:sz w:val="21"/>
              </w:rPr>
              <w:t>职业病防治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44B01">
            <w:pPr>
              <w:widowControl/>
              <w:autoSpaceDE w:val="0"/>
              <w:autoSpaceDN w:val="0"/>
              <w:spacing w:before="922" w:after="0" w:line="272" w:lineRule="exact"/>
              <w:ind w:left="104" w:right="0" w:firstLine="0"/>
              <w:jc w:val="left"/>
            </w:pPr>
            <w:r>
              <w:rPr>
                <w:rFonts w:ascii="GiL3Vlar+FangSong" w:hAnsi="GiL3Vlar+FangSong" w:eastAsia="GiL3Vlar+FangSong"/>
                <w:color w:val="000000"/>
                <w:sz w:val="21"/>
              </w:rPr>
              <w:t>区卫生健康局、其他相关行业主管部门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0BBC7">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区卫生健康局：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）开展职业病防治法律法规和政策宣传教育；（</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）负责职业卫生、放射卫生的监督检查，依法监督用人单位贯彻执行国家有关职业病防治法律法规和标准；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）组织查处违法行为，督办重大违法案件，规范卫生健康服务市场；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）受理职业健康相关投诉、举报。</w:t>
            </w:r>
          </w:p>
          <w:p w14:paraId="2536D2DD">
            <w:pPr>
              <w:widowControl/>
              <w:autoSpaceDE w:val="0"/>
              <w:autoSpaceDN w:val="0"/>
              <w:spacing w:before="0" w:after="0" w:line="264" w:lineRule="exact"/>
              <w:ind w:left="104" w:right="0" w:firstLine="0"/>
              <w:jc w:val="left"/>
            </w:pPr>
            <w:r>
              <w:rPr>
                <w:rFonts w:ascii="GiL3Vlar+FangSong" w:hAnsi="GiL3Vlar+FangSong" w:eastAsia="GiL3Vlar+FangSong"/>
                <w:color w:val="000000"/>
                <w:sz w:val="21"/>
              </w:rPr>
              <w:t>其他相关行业主管部门：</w:t>
            </w:r>
            <w:r>
              <w:br w:type="textWrapping"/>
            </w:r>
            <w:r>
              <w:rPr>
                <w:rFonts w:ascii="GiL3Vlar+FangSong" w:hAnsi="GiL3Vlar+FangSong" w:eastAsia="GiL3Vlar+FangSong"/>
                <w:color w:val="000000"/>
                <w:sz w:val="21"/>
              </w:rPr>
              <w:t>负责各自职责范围内的职业病防治监督管理工作。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D19551">
            <w:pPr>
              <w:widowControl/>
              <w:autoSpaceDE w:val="0"/>
              <w:autoSpaceDN w:val="0"/>
              <w:spacing w:before="67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）开展职业病防治知识的宣传普及和健康教育培训；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）支持职业卫生监督管理部门依法履行职责；（</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）配合做好企业职业病防治日常监督检查工作，发现问题线索及时上报区卫生健康局。</w:t>
            </w:r>
          </w:p>
        </w:tc>
      </w:tr>
      <w:tr w14:paraId="418A53ED">
        <w:tblPrEx>
          <w:tblCellMar>
            <w:top w:w="0" w:type="dxa"/>
            <w:left w:w="108" w:type="dxa"/>
            <w:bottom w:w="0" w:type="dxa"/>
            <w:right w:w="108" w:type="dxa"/>
          </w:tblCellMar>
        </w:tblPrEx>
        <w:trPr>
          <w:trHeight w:val="54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C53E11">
            <w:pPr>
              <w:widowControl/>
              <w:autoSpaceDE w:val="0"/>
              <w:autoSpaceDN w:val="0"/>
              <w:spacing w:before="2598" w:after="0" w:line="230" w:lineRule="exact"/>
              <w:ind w:left="0" w:right="0" w:firstLine="0"/>
              <w:jc w:val="center"/>
            </w:pPr>
            <w:r>
              <w:rPr>
                <w:rFonts w:ascii="XN5DCkAn+TimesNewRomanPSMT" w:hAnsi="XN5DCkAn+TimesNewRomanPSMT" w:eastAsia="XN5DCkAn+TimesNewRomanPSMT"/>
                <w:color w:val="000000"/>
                <w:sz w:val="21"/>
              </w:rPr>
              <w:t>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C55C59">
            <w:pPr>
              <w:widowControl/>
              <w:autoSpaceDE w:val="0"/>
              <w:autoSpaceDN w:val="0"/>
              <w:spacing w:before="2466" w:after="0" w:line="210" w:lineRule="exact"/>
              <w:ind w:left="106" w:right="0" w:firstLine="0"/>
              <w:jc w:val="left"/>
            </w:pPr>
            <w:r>
              <w:rPr>
                <w:rFonts w:ascii="GiL3Vlar+FangSong" w:hAnsi="GiL3Vlar+FangSong" w:eastAsia="GiL3Vlar+FangSong"/>
                <w:color w:val="000000"/>
                <w:sz w:val="21"/>
              </w:rPr>
              <w:t>突发公共卫生事</w:t>
            </w:r>
          </w:p>
          <w:p w14:paraId="08A6B690">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件应急处置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172322">
            <w:pPr>
              <w:widowControl/>
              <w:autoSpaceDE w:val="0"/>
              <w:autoSpaceDN w:val="0"/>
              <w:spacing w:before="2132" w:after="0" w:line="272" w:lineRule="exact"/>
              <w:ind w:left="104" w:right="104" w:firstLine="0"/>
              <w:jc w:val="both"/>
            </w:pPr>
            <w:r>
              <w:rPr>
                <w:rFonts w:ascii="GiL3Vlar+FangSong" w:hAnsi="GiL3Vlar+FangSong" w:eastAsia="GiL3Vlar+FangSong"/>
                <w:color w:val="000000"/>
                <w:sz w:val="21"/>
              </w:rPr>
              <w:t>区人民政府、区卫生健康局（区疾控局）、其他相关行业主管部门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644B25">
            <w:pPr>
              <w:widowControl/>
              <w:autoSpaceDE w:val="0"/>
              <w:autoSpaceDN w:val="0"/>
              <w:spacing w:before="210" w:after="0" w:line="272" w:lineRule="exact"/>
              <w:ind w:left="104" w:right="0" w:firstLine="0"/>
              <w:jc w:val="left"/>
            </w:pPr>
            <w:r>
              <w:rPr>
                <w:rFonts w:ascii="GiL3Vlar+FangSong" w:hAnsi="GiL3Vlar+FangSong" w:eastAsia="GiL3Vlar+FangSong"/>
                <w:color w:val="000000"/>
                <w:sz w:val="21"/>
              </w:rPr>
              <w:t>区人民政府：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）成立突发事件应急处理指挥部，统一领导和指挥本行政区域内突发事件的应急处理工作；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）根据上级人民政府突发事件应急预案，结合本地实际，制定修订本行政区域的突发事件应急预案，并报上一级人民政府备案。</w:t>
            </w:r>
          </w:p>
          <w:p w14:paraId="183C5490">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区卫生健康局（区疾控局）：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）具体负责组织突发事件的调查、控制和医疗救治工作；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）根据全省专项应急预案，结合本地实际，制定修订本行政区域的专项应急预案并组织开展演练；（</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）指导卫生监督机构、疾病预防控制机构以及医疗机构负责预防突发事件的日常监测，及时发现隐患，及早采取应对措施；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）定期对医疗卫生人员进行突发事件应急处理相关知识、技能培训，组织医疗卫生机构进行突发事件应急演练，提高应对突发事件的能力；</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）按照国家的统一要求，建立健全覆盖城市和乡村的突发事件信息报告系统，确保信息畅通；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414470">
            <w:pPr>
              <w:widowControl/>
              <w:autoSpaceDE w:val="0"/>
              <w:autoSpaceDN w:val="0"/>
              <w:spacing w:before="922"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）按照突发事件应急处理指挥部的统一指挥，负责做好本区域的突发事件应急处理工作；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）向居民、村民宣传有关传染病防治的法律法规规章和传染病的科学防治知识；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）组织开展爱国卫生运动，加强城乡环境卫生整治，做好传染病预防和其他公共卫生工作，防范突发事件的发生和传染病的流行；</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）第一时间上报突发公共卫生事件，按照应急预案，配合上级主管部门，组织力量到现场开展处置；（</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）传染病暴发、流行时，组织力量，团结协作，群防群控，协助卫生行政主管部门做好和其他有关部门、医疗卫生机构做好疫情信息的收集和报告、人员的分散隔离、公共卫生措施的落实工作。</w:t>
            </w:r>
          </w:p>
        </w:tc>
      </w:tr>
    </w:tbl>
    <w:p w14:paraId="447F4F85">
      <w:pPr>
        <w:widowControl/>
        <w:autoSpaceDE w:val="0"/>
        <w:autoSpaceDN w:val="0"/>
        <w:spacing w:before="39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25</w:t>
      </w:r>
      <w:r>
        <w:rPr>
          <w:rFonts w:ascii="4Yn71nEw+MicrosoftYaHei" w:hAnsi="4Yn71nEw+MicrosoftYaHei" w:eastAsia="4Yn71nEw+MicrosoftYaHei"/>
          <w:color w:val="000000"/>
          <w:sz w:val="24"/>
        </w:rPr>
        <w:t>页</w:t>
      </w:r>
    </w:p>
    <w:p w14:paraId="76D51CF7">
      <w:pPr>
        <w:sectPr>
          <w:pgSz w:w="16837" w:h="12305"/>
          <w:pgMar w:top="706" w:right="1440" w:bottom="472" w:left="1300" w:header="720" w:footer="720" w:gutter="0"/>
          <w:cols w:equalWidth="0" w:num="1">
            <w:col w:w="14096"/>
          </w:cols>
          <w:docGrid w:linePitch="360" w:charSpace="0"/>
        </w:sectPr>
      </w:pPr>
    </w:p>
    <w:p w14:paraId="4FDCA01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3457D0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70795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C2732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83B16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277E5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6F73F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1AFD7F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B9019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8294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CFA75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59227B">
            <w:pPr>
              <w:widowControl/>
              <w:autoSpaceDE w:val="0"/>
              <w:autoSpaceDN w:val="0"/>
              <w:spacing w:before="28" w:after="0" w:line="23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）组建应急救护队伍，建立应急快速反应机制。</w:t>
            </w:r>
          </w:p>
          <w:p w14:paraId="02A2CE86">
            <w:pPr>
              <w:widowControl/>
              <w:autoSpaceDE w:val="0"/>
              <w:autoSpaceDN w:val="0"/>
              <w:spacing w:before="0" w:after="0" w:line="266" w:lineRule="exact"/>
              <w:ind w:left="104" w:right="0" w:firstLine="0"/>
              <w:jc w:val="left"/>
            </w:pPr>
            <w:r>
              <w:rPr>
                <w:rFonts w:ascii="GiL3Vlar+FangSong" w:hAnsi="GiL3Vlar+FangSong" w:eastAsia="GiL3Vlar+FangSong"/>
                <w:color w:val="000000"/>
                <w:sz w:val="21"/>
              </w:rPr>
              <w:t>其他相关行业主管部门：</w:t>
            </w:r>
            <w:r>
              <w:br w:type="textWrapping"/>
            </w:r>
            <w:r>
              <w:rPr>
                <w:rFonts w:ascii="GiL3Vlar+FangSong" w:hAnsi="GiL3Vlar+FangSong" w:eastAsia="GiL3Vlar+FangSong"/>
                <w:color w:val="000000"/>
                <w:sz w:val="21"/>
              </w:rPr>
              <w:t>建立严格的突发事件防范和应急处理责任制，并在各自职责范围内做好突发事件应急处理工作。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6A00BE"/>
        </w:tc>
      </w:tr>
      <w:tr w14:paraId="49B7F95F">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A4F050">
            <w:pPr>
              <w:widowControl/>
              <w:autoSpaceDE w:val="0"/>
              <w:autoSpaceDN w:val="0"/>
              <w:spacing w:before="3160" w:after="0" w:line="230" w:lineRule="exact"/>
              <w:ind w:left="0" w:right="0" w:firstLine="0"/>
              <w:jc w:val="center"/>
            </w:pPr>
            <w:r>
              <w:rPr>
                <w:rFonts w:ascii="XN5DCkAn+TimesNewRomanPSMT" w:hAnsi="XN5DCkAn+TimesNewRomanPSMT" w:eastAsia="XN5DCkAn+TimesNewRomanPSMT"/>
                <w:color w:val="000000"/>
                <w:sz w:val="21"/>
              </w:rPr>
              <w:t>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82F15B">
            <w:pPr>
              <w:widowControl/>
              <w:autoSpaceDE w:val="0"/>
              <w:autoSpaceDN w:val="0"/>
              <w:spacing w:before="3164" w:after="0" w:line="208" w:lineRule="exact"/>
              <w:ind w:left="106" w:right="0" w:firstLine="0"/>
              <w:jc w:val="left"/>
            </w:pPr>
            <w:r>
              <w:rPr>
                <w:rFonts w:ascii="GiL3Vlar+FangSong" w:hAnsi="GiL3Vlar+FangSong" w:eastAsia="GiL3Vlar+FangSong"/>
                <w:color w:val="000000"/>
                <w:sz w:val="21"/>
              </w:rPr>
              <w:t>殡葬监督管理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2410A">
            <w:pPr>
              <w:widowControl/>
              <w:autoSpaceDE w:val="0"/>
              <w:autoSpaceDN w:val="0"/>
              <w:spacing w:before="2558" w:after="0" w:line="272" w:lineRule="exact"/>
              <w:ind w:left="104" w:right="104" w:firstLine="0"/>
              <w:jc w:val="both"/>
            </w:pPr>
            <w:r>
              <w:rPr>
                <w:rFonts w:ascii="GiL3Vlar+FangSong" w:hAnsi="GiL3Vlar+FangSong" w:eastAsia="GiL3Vlar+FangSong"/>
                <w:color w:val="000000"/>
                <w:sz w:val="21"/>
              </w:rPr>
              <w:t>区民政局、区公安局、区综合行政执法局（区城市管理局）、区卫生健康局等部门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D574F8">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区民政局：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）负责本行政区域内的殡葬管理工作，贯彻执行殡葬管理政策和服务规范，落实惠民殡葬补助政策；（</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）研究提出殡葬设施的数量、布局规划，并征求自然资源、林草等部门意见，按有关规定报批；（</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）加强殡葬工作队伍建设，加强对殡葬服务机构的管理与监督，提高殡葬服务质量；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）监督指导乡镇（街道）农村公益性公墓管理工作，会同相关部门审批农村公益性公墓建设项目；（</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）查处擅自兴建殡葬设施、墓穴占地超规定面积等违法行为，会同区市场监管局查处制造、销售不符合国家技术标准的殡葬设备和制造、销售封建迷信殡葬用品等违法行为。</w:t>
            </w:r>
          </w:p>
          <w:p w14:paraId="64468C18">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）负责出具无名、无主和非正常死亡的遗体火化的死亡证明；</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）负责查处妨碍殡葬管理工作、聚众闹事或者侮辱、殴打管理人员等违反治安管理规定行为。</w:t>
            </w:r>
          </w:p>
          <w:p w14:paraId="2E850E47">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区综合行政执法局（区城市管理局）：</w:t>
            </w:r>
            <w:r>
              <w:br w:type="textWrapping"/>
            </w:r>
            <w:r>
              <w:rPr>
                <w:rFonts w:ascii="GiL3Vlar+FangSong" w:hAnsi="GiL3Vlar+FangSong" w:eastAsia="GiL3Vlar+FangSong"/>
                <w:color w:val="000000"/>
                <w:sz w:val="21"/>
              </w:rPr>
              <w:t>对违反市容管理规定的，由区综合行政执法局（区城市管理局）依法予以处罚。</w:t>
            </w:r>
          </w:p>
          <w:p w14:paraId="4D6F033A">
            <w:pPr>
              <w:widowControl/>
              <w:autoSpaceDE w:val="0"/>
              <w:autoSpaceDN w:val="0"/>
              <w:spacing w:before="4" w:after="0" w:line="270" w:lineRule="exact"/>
              <w:ind w:left="104" w:right="0" w:firstLine="0"/>
              <w:jc w:val="left"/>
            </w:pPr>
            <w:r>
              <w:rPr>
                <w:rFonts w:ascii="GiL3Vlar+FangSong" w:hAnsi="GiL3Vlar+FangSong" w:eastAsia="GiL3Vlar+FangSong"/>
                <w:color w:val="000000"/>
                <w:sz w:val="21"/>
              </w:rPr>
              <w:t>区卫生健康局：</w:t>
            </w:r>
            <w:r>
              <w:br w:type="textWrapping"/>
            </w:r>
            <w:r>
              <w:rPr>
                <w:rFonts w:ascii="GiL3Vlar+FangSong" w:hAnsi="GiL3Vlar+FangSong" w:eastAsia="GiL3Vlar+FangSong"/>
                <w:color w:val="000000"/>
                <w:sz w:val="21"/>
              </w:rPr>
              <w:t>负责指导医疗机构签发正常死亡的《居民死亡医学证明（推断书）》，指导传染病死亡遗体火化工作。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53DF03">
            <w:pPr>
              <w:widowControl/>
              <w:autoSpaceDE w:val="0"/>
              <w:autoSpaceDN w:val="0"/>
              <w:spacing w:before="2304"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）开展殡葬管理政策法规和服务规范宣传教育；（</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）配合做好农村公益性公墓的审核报批；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）负责农村公益性公墓的管理；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）责令改正在公共场所停放遗体、灵柩、搭设灵棚（堂）、游丧等妨碍公共秩序，侵害他人合法权</w:t>
            </w:r>
          </w:p>
          <w:p w14:paraId="56802D49">
            <w:pPr>
              <w:widowControl/>
              <w:autoSpaceDE w:val="0"/>
              <w:autoSpaceDN w:val="0"/>
              <w:spacing w:before="0" w:after="0" w:line="280" w:lineRule="exact"/>
              <w:ind w:left="106" w:right="576" w:firstLine="0"/>
              <w:jc w:val="left"/>
            </w:pPr>
            <w:r>
              <w:rPr>
                <w:rFonts w:ascii="GiL3Vlar+FangSong" w:hAnsi="GiL3Vlar+FangSong" w:eastAsia="GiL3Vlar+FangSong"/>
                <w:color w:val="000000"/>
                <w:sz w:val="21"/>
              </w:rPr>
              <w:t>益的殡葬行为；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）及时上报殡葬领域涉嫌违法行为线索。</w:t>
            </w:r>
          </w:p>
        </w:tc>
      </w:tr>
    </w:tbl>
    <w:p w14:paraId="1A58A876">
      <w:pPr>
        <w:widowControl/>
        <w:autoSpaceDE w:val="0"/>
        <w:autoSpaceDN w:val="0"/>
        <w:spacing w:before="2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26</w:t>
      </w:r>
      <w:r>
        <w:rPr>
          <w:rFonts w:ascii="4Yn71nEw+MicrosoftYaHei" w:hAnsi="4Yn71nEw+MicrosoftYaHei" w:eastAsia="4Yn71nEw+MicrosoftYaHei"/>
          <w:color w:val="000000"/>
          <w:sz w:val="24"/>
        </w:rPr>
        <w:t>页</w:t>
      </w:r>
    </w:p>
    <w:p w14:paraId="31D175E0">
      <w:pPr>
        <w:sectPr>
          <w:pgSz w:w="16837" w:h="12305"/>
          <w:pgMar w:top="706" w:right="1440" w:bottom="472" w:left="1300" w:header="720" w:footer="720" w:gutter="0"/>
          <w:cols w:equalWidth="0" w:num="1">
            <w:col w:w="14096"/>
          </w:cols>
          <w:docGrid w:linePitch="360" w:charSpace="0"/>
        </w:sectPr>
      </w:pPr>
    </w:p>
    <w:p w14:paraId="21B8C04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D47432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0F1B1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F7D0A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415D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FC20B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E043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283DEC4F">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2EF76B2">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四、平安法治（</w:t>
            </w:r>
            <w:r>
              <w:rPr>
                <w:rFonts w:ascii="XN5DCkAn+TimesNewRomanPSMT" w:hAnsi="XN5DCkAn+TimesNewRomanPSMT" w:eastAsia="XN5DCkAn+TimesNewRomanPSMT"/>
                <w:color w:val="000000"/>
                <w:sz w:val="24"/>
              </w:rPr>
              <w:t>38</w:t>
            </w:r>
            <w:r>
              <w:rPr>
                <w:rFonts w:ascii="FJNfwHp5+SimHei" w:hAnsi="FJNfwHp5+SimHei" w:eastAsia="FJNfwHp5+SimHei"/>
                <w:color w:val="000000"/>
                <w:sz w:val="24"/>
              </w:rPr>
              <w:t>项）</w:t>
            </w:r>
          </w:p>
        </w:tc>
      </w:tr>
      <w:tr w14:paraId="68D449ED">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C18CDC">
            <w:pPr>
              <w:widowControl/>
              <w:autoSpaceDE w:val="0"/>
              <w:autoSpaceDN w:val="0"/>
              <w:spacing w:before="2478" w:after="0" w:line="230" w:lineRule="exact"/>
              <w:ind w:left="0" w:right="0" w:firstLine="0"/>
              <w:jc w:val="center"/>
            </w:pPr>
            <w:r>
              <w:rPr>
                <w:rFonts w:ascii="XN5DCkAn+TimesNewRomanPSMT" w:hAnsi="XN5DCkAn+TimesNewRomanPSMT" w:eastAsia="XN5DCkAn+TimesNewRomanPSMT"/>
                <w:color w:val="000000"/>
                <w:sz w:val="21"/>
              </w:rPr>
              <w:t>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D15882">
            <w:pPr>
              <w:widowControl/>
              <w:autoSpaceDE w:val="0"/>
              <w:autoSpaceDN w:val="0"/>
              <w:spacing w:before="2148" w:after="0" w:line="272" w:lineRule="exact"/>
              <w:ind w:left="106" w:right="234" w:firstLine="0"/>
              <w:jc w:val="both"/>
            </w:pPr>
            <w:r>
              <w:rPr>
                <w:rFonts w:ascii="GiL3Vlar+FangSong" w:hAnsi="GiL3Vlar+FangSong" w:eastAsia="GiL3Vlar+FangSong"/>
                <w:color w:val="000000"/>
                <w:sz w:val="21"/>
              </w:rPr>
              <w:t>卫星电视广播地面接收设施监督检查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E3A587">
            <w:pPr>
              <w:widowControl/>
              <w:autoSpaceDE w:val="0"/>
              <w:autoSpaceDN w:val="0"/>
              <w:spacing w:before="1876" w:after="0" w:line="272" w:lineRule="exact"/>
              <w:ind w:left="104" w:right="0" w:firstLine="0"/>
              <w:jc w:val="left"/>
            </w:pPr>
            <w:r>
              <w:rPr>
                <w:rFonts w:ascii="GiL3Vlar+FangSong" w:hAnsi="GiL3Vlar+FangSong" w:eastAsia="GiL3Vlar+FangSong"/>
                <w:color w:val="000000"/>
                <w:sz w:val="21"/>
              </w:rPr>
              <w:t>区委宣传部（区广播电视局）、区公安局、区工科信局、区文化和旅游局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1E63BB">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区委宣传部（区广播电视局）：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）负责卫星地面接收设施归口管理，审核报送卫星地面接收设施设置相关材料；</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）组织对卫星地面接收设施的销售、使用情况进行检查；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）负责审核报送卫星地面接收设施接收境内（外）电视节目相关材料；</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）牵头拟订联合执法工作机制，会同公安、国安、文旅等部门对非法卫星地面接收设施开展专项整治。</w:t>
            </w:r>
          </w:p>
          <w:p w14:paraId="743F1F22">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）查处抗拒、阻碍管理部门依法执行公务的违法行为；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）协助管理部门对卫星地面接收设施进行技术检查。</w:t>
            </w:r>
          </w:p>
          <w:p w14:paraId="2BFD2B95">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区工科信局：</w:t>
            </w:r>
          </w:p>
          <w:p w14:paraId="6B573004">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对非法信号的监管。</w:t>
            </w:r>
          </w:p>
          <w:p w14:paraId="78EA3150">
            <w:pPr>
              <w:widowControl/>
              <w:autoSpaceDE w:val="0"/>
              <w:autoSpaceDN w:val="0"/>
              <w:spacing w:before="2" w:after="0" w:line="272" w:lineRule="exact"/>
              <w:ind w:left="104" w:right="1296" w:firstLine="0"/>
              <w:jc w:val="left"/>
            </w:pPr>
            <w:r>
              <w:rPr>
                <w:rFonts w:ascii="GiL3Vlar+FangSong" w:hAnsi="GiL3Vlar+FangSong" w:eastAsia="GiL3Vlar+FangSong"/>
                <w:color w:val="000000"/>
                <w:sz w:val="21"/>
              </w:rPr>
              <w:t>区文化和旅游局：</w:t>
            </w:r>
            <w:r>
              <w:br w:type="textWrapping"/>
            </w:r>
            <w:r>
              <w:rPr>
                <w:rFonts w:ascii="GiL3Vlar+FangSong" w:hAnsi="GiL3Vlar+FangSong" w:eastAsia="GiL3Vlar+FangSong"/>
                <w:color w:val="000000"/>
                <w:sz w:val="21"/>
              </w:rPr>
              <w:t>在权限范围内对违法行为进行处罚。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767D0F">
            <w:pPr>
              <w:widowControl/>
              <w:autoSpaceDE w:val="0"/>
              <w:autoSpaceDN w:val="0"/>
              <w:spacing w:before="1212"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）组织开展《卫星电视广播地面接收设施管理规定》及其实施细则宣传、咨询等工作；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）统筹乡镇、村网格化监管力量，开展居民住宅、公共场所、宾馆饭店等卫星地面接收设施巡查；（</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）对涉嫌非法的卫星地面接收设施进行初步核实，及时上报区委宣传部，配合上级部门做好执法相关现场确认、秩序维护等工作；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）对个人设置的卫星接收天线占用公共场所、影响环境美观和邻里日常生活的情况进行先期处理，处理不了的及时向上级部门报告。</w:t>
            </w:r>
          </w:p>
        </w:tc>
      </w:tr>
      <w:tr w14:paraId="31AAF249">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9F88BC">
            <w:pPr>
              <w:widowControl/>
              <w:autoSpaceDE w:val="0"/>
              <w:autoSpaceDN w:val="0"/>
              <w:spacing w:before="1114" w:after="0" w:line="232" w:lineRule="exact"/>
              <w:ind w:left="0" w:right="0" w:firstLine="0"/>
              <w:jc w:val="center"/>
            </w:pPr>
            <w:r>
              <w:rPr>
                <w:rFonts w:ascii="XN5DCkAn+TimesNewRomanPSMT" w:hAnsi="XN5DCkAn+TimesNewRomanPSMT" w:eastAsia="XN5DCkAn+TimesNewRomanPSMT"/>
                <w:color w:val="000000"/>
                <w:sz w:val="21"/>
              </w:rPr>
              <w:t>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7FE374">
            <w:pPr>
              <w:widowControl/>
              <w:autoSpaceDE w:val="0"/>
              <w:autoSpaceDN w:val="0"/>
              <w:spacing w:before="984" w:after="0" w:line="210" w:lineRule="exact"/>
              <w:ind w:left="106" w:right="0" w:firstLine="0"/>
              <w:jc w:val="left"/>
            </w:pPr>
            <w:r>
              <w:rPr>
                <w:rFonts w:ascii="GiL3Vlar+FangSong" w:hAnsi="GiL3Vlar+FangSong" w:eastAsia="GiL3Vlar+FangSong"/>
                <w:color w:val="000000"/>
                <w:sz w:val="21"/>
              </w:rPr>
              <w:t>开展见义勇为相</w:t>
            </w:r>
          </w:p>
          <w:p w14:paraId="6B45104C">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关工作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03BB0C">
            <w:pPr>
              <w:widowControl/>
              <w:autoSpaceDE w:val="0"/>
              <w:autoSpaceDN w:val="0"/>
              <w:spacing w:before="1120" w:after="0" w:line="210" w:lineRule="exact"/>
              <w:ind w:left="104" w:right="0" w:firstLine="0"/>
              <w:jc w:val="left"/>
            </w:pPr>
            <w:r>
              <w:rPr>
                <w:rFonts w:ascii="GiL3Vlar+FangSong" w:hAnsi="GiL3Vlar+FangSong" w:eastAsia="GiL3Vlar+FangSong"/>
                <w:color w:val="000000"/>
                <w:sz w:val="21"/>
              </w:rPr>
              <w:t>区委政法委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4147FD">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统筹开展见义勇为工作，负责辖区见义勇为行为申报的受理、确认、评审、公示和见义勇为人员的推荐表彰工作，对有一定贡献的报区人民政府进行表彰和奖励，对有较大贡献、重大贡献、特别重大贡献的见义勇为行为呈报上级进行逐级评审、表彰和奖励；</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）统筹开展见义勇为人员权益保护工作，认真落实见义勇为人员权益保护政策措施、伤亡人员抚恤补助政策；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B36124">
            <w:pPr>
              <w:widowControl/>
              <w:autoSpaceDE w:val="0"/>
              <w:autoSpaceDN w:val="0"/>
              <w:spacing w:before="394"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）配合辖区内见义勇为行为的发现、取证、参与、申报、宣传、走访等工作，收集相关材料并报送有关部门；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）开展见义勇为宣传教育，普及科学合理实施见义勇为的知识，营造崇尚和支持见义勇为的良好氛围。</w:t>
            </w:r>
          </w:p>
        </w:tc>
      </w:tr>
    </w:tbl>
    <w:p w14:paraId="446D96F2">
      <w:pPr>
        <w:widowControl/>
        <w:autoSpaceDE w:val="0"/>
        <w:autoSpaceDN w:val="0"/>
        <w:spacing w:before="41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27</w:t>
      </w:r>
      <w:r>
        <w:rPr>
          <w:rFonts w:ascii="4Yn71nEw+MicrosoftYaHei" w:hAnsi="4Yn71nEw+MicrosoftYaHei" w:eastAsia="4Yn71nEw+MicrosoftYaHei"/>
          <w:color w:val="000000"/>
          <w:sz w:val="24"/>
        </w:rPr>
        <w:t>页</w:t>
      </w:r>
    </w:p>
    <w:p w14:paraId="71E9A1B2">
      <w:pPr>
        <w:sectPr>
          <w:pgSz w:w="16837" w:h="12305"/>
          <w:pgMar w:top="706" w:right="1440" w:bottom="472" w:left="1300" w:header="720" w:footer="720" w:gutter="0"/>
          <w:cols w:equalWidth="0" w:num="1">
            <w:col w:w="14096"/>
          </w:cols>
          <w:docGrid w:linePitch="360" w:charSpace="0"/>
        </w:sectPr>
      </w:pPr>
    </w:p>
    <w:p w14:paraId="3FA18D8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E2673C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EF6A8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296FB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0120D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8D88B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34062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1588273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E650E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2C615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C77DA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9EE686">
            <w:pPr>
              <w:widowControl/>
              <w:autoSpaceDE w:val="0"/>
              <w:autoSpaceDN w:val="0"/>
              <w:spacing w:before="0" w:after="0" w:line="266"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）负责对本辖区受各级人民政府、中央和国家有关部委表彰奖励的见义勇为人员，逐人建立档案，实施动态管理；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）统筹开展见义勇为宣传工作，营造惩恶扬善、扶正祛邪、崇尚英勇的社会氛围。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18127"/>
        </w:tc>
      </w:tr>
      <w:tr w14:paraId="378ADAD9">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D5EE0A">
            <w:pPr>
              <w:widowControl/>
              <w:autoSpaceDE w:val="0"/>
              <w:autoSpaceDN w:val="0"/>
              <w:spacing w:before="3160" w:after="0" w:line="230" w:lineRule="exact"/>
              <w:ind w:left="0" w:right="0" w:firstLine="0"/>
              <w:jc w:val="center"/>
            </w:pPr>
            <w:r>
              <w:rPr>
                <w:rFonts w:ascii="XN5DCkAn+TimesNewRomanPSMT" w:hAnsi="XN5DCkAn+TimesNewRomanPSMT" w:eastAsia="XN5DCkAn+TimesNewRomanPSMT"/>
                <w:color w:val="000000"/>
                <w:sz w:val="21"/>
              </w:rPr>
              <w:t>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DC2A8C">
            <w:pPr>
              <w:widowControl/>
              <w:autoSpaceDE w:val="0"/>
              <w:autoSpaceDN w:val="0"/>
              <w:spacing w:before="3028" w:after="0" w:line="210" w:lineRule="exact"/>
              <w:ind w:left="106" w:right="0" w:firstLine="0"/>
              <w:jc w:val="left"/>
            </w:pPr>
            <w:r>
              <w:rPr>
                <w:rFonts w:ascii="GiL3Vlar+FangSong" w:hAnsi="GiL3Vlar+FangSong" w:eastAsia="GiL3Vlar+FangSong"/>
                <w:color w:val="000000"/>
                <w:sz w:val="21"/>
              </w:rPr>
              <w:t>防范和打击非法</w:t>
            </w:r>
          </w:p>
          <w:p w14:paraId="0E4CEB83">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集资工作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9AD3DE">
            <w:pPr>
              <w:widowControl/>
              <w:autoSpaceDE w:val="0"/>
              <w:autoSpaceDN w:val="0"/>
              <w:spacing w:before="2558" w:after="0" w:line="272" w:lineRule="exact"/>
              <w:ind w:left="104" w:right="0" w:firstLine="0"/>
              <w:jc w:val="left"/>
            </w:pPr>
            <w:r>
              <w:rPr>
                <w:rFonts w:ascii="GiL3Vlar+FangSong" w:hAnsi="GiL3Vlar+FangSong" w:eastAsia="GiL3Vlar+FangSong"/>
                <w:color w:val="000000"/>
                <w:sz w:val="21"/>
              </w:rPr>
              <w:t>区财政局、区市场监管局、区委宣传部、区公安局、其他相关行业主管部门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71DA55">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区财政局：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）建立防范非法集资宣传教育工作机制，指导推动防范非法集资宣传教育工作；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）建立非法集资可疑资金监测机制，会同区委网信办、电信主管部门对涉嫌非法集资互联网应用的监测工作；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）公开非法集资举报方式，接受举报并及时依法处理；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）组织有关行业主管部门、监管部门开展非法集资调查认定；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）会同区市场监管局开展对非法集资个人、非法集资单位法人的查处；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）监督指导非法集资清退工作。</w:t>
            </w:r>
          </w:p>
          <w:p w14:paraId="61F54ACA">
            <w:pPr>
              <w:widowControl/>
              <w:autoSpaceDE w:val="0"/>
              <w:autoSpaceDN w:val="0"/>
              <w:spacing w:before="0" w:after="0" w:line="264" w:lineRule="exact"/>
              <w:ind w:left="104" w:right="0" w:firstLine="0"/>
              <w:jc w:val="left"/>
            </w:pPr>
            <w:r>
              <w:rPr>
                <w:rFonts w:ascii="GiL3Vlar+FangSong" w:hAnsi="GiL3Vlar+FangSong" w:eastAsia="GiL3Vlar+FangSong"/>
                <w:color w:val="000000"/>
                <w:sz w:val="21"/>
              </w:rPr>
              <w:t>区市场监管局：负责企业、个体工商户名称和经营范围登记管理，做好非法集资广告监测。</w:t>
            </w:r>
          </w:p>
          <w:p w14:paraId="3209D7F9">
            <w:pPr>
              <w:widowControl/>
              <w:autoSpaceDE w:val="0"/>
              <w:autoSpaceDN w:val="0"/>
              <w:spacing w:before="4" w:after="0" w:line="270" w:lineRule="exact"/>
              <w:ind w:left="104" w:right="1440" w:firstLine="0"/>
              <w:jc w:val="left"/>
            </w:pPr>
            <w:r>
              <w:rPr>
                <w:rFonts w:ascii="GiL3Vlar+FangSong" w:hAnsi="GiL3Vlar+FangSong" w:eastAsia="GiL3Vlar+FangSong"/>
                <w:color w:val="000000"/>
                <w:sz w:val="21"/>
              </w:rPr>
              <w:t>区委宣传部：</w:t>
            </w:r>
            <w:r>
              <w:br w:type="textWrapping"/>
            </w:r>
            <w:r>
              <w:rPr>
                <w:rFonts w:ascii="GiL3Vlar+FangSong" w:hAnsi="GiL3Vlar+FangSong" w:eastAsia="GiL3Vlar+FangSong"/>
                <w:color w:val="000000"/>
                <w:sz w:val="21"/>
              </w:rPr>
              <w:t>组织开展防范非法集资公益宣传。</w:t>
            </w:r>
          </w:p>
          <w:p w14:paraId="4AB82581">
            <w:pPr>
              <w:widowControl/>
              <w:autoSpaceDE w:val="0"/>
              <w:autoSpaceDN w:val="0"/>
              <w:spacing w:before="2" w:after="0" w:line="272" w:lineRule="exact"/>
              <w:ind w:left="104" w:right="288"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依法打击处理因非法集资产生的违法犯罪行为。</w:t>
            </w:r>
          </w:p>
          <w:p w14:paraId="395685C3">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其他相关行业主管部门：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）做好本行业、本领域非法集资风险的风险排查和监测预警，定期分析本行业、领域非法集资风险情况，建立非法集资线索台账，编制风险排查机制报告；</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6A5BF1">
            <w:pPr>
              <w:widowControl/>
              <w:autoSpaceDE w:val="0"/>
              <w:autoSpaceDN w:val="0"/>
              <w:spacing w:before="2302"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）明确负责防范和处置非法集资工作的牵头负责人和工作人员，并指导村做好防范非法集资宣传和线索报告等工作；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）组织指导村等基层群众自治组织开展网格巡查等工作，及时上报涉嫌非法集资有关信息；</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）处置非法集资过程中，落实属地责任，采取有效措施维护社会稳定。</w:t>
            </w:r>
          </w:p>
        </w:tc>
      </w:tr>
    </w:tbl>
    <w:p w14:paraId="485827D2">
      <w:pPr>
        <w:widowControl/>
        <w:autoSpaceDE w:val="0"/>
        <w:autoSpaceDN w:val="0"/>
        <w:spacing w:before="2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28</w:t>
      </w:r>
      <w:r>
        <w:rPr>
          <w:rFonts w:ascii="4Yn71nEw+MicrosoftYaHei" w:hAnsi="4Yn71nEw+MicrosoftYaHei" w:eastAsia="4Yn71nEw+MicrosoftYaHei"/>
          <w:color w:val="000000"/>
          <w:sz w:val="24"/>
        </w:rPr>
        <w:t>页</w:t>
      </w:r>
    </w:p>
    <w:p w14:paraId="2B2884A8">
      <w:pPr>
        <w:sectPr>
          <w:pgSz w:w="16837" w:h="12305"/>
          <w:pgMar w:top="706" w:right="1440" w:bottom="472" w:left="1300" w:header="720" w:footer="720" w:gutter="0"/>
          <w:cols w:equalWidth="0" w:num="1">
            <w:col w:w="14096"/>
          </w:cols>
          <w:docGrid w:linePitch="360" w:charSpace="0"/>
        </w:sectPr>
      </w:pPr>
    </w:p>
    <w:p w14:paraId="112AAAD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64849E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71134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F21C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938CD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39F0D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8AC6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7DC8AAB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F9455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A83DF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F9AF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4F4E5">
            <w:pPr>
              <w:widowControl/>
              <w:autoSpaceDE w:val="0"/>
              <w:autoSpaceDN w:val="0"/>
              <w:spacing w:before="28" w:after="0" w:line="230" w:lineRule="exact"/>
              <w:ind w:left="0" w:right="0" w:firstLine="0"/>
              <w:jc w:val="center"/>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）根据本行业、领域非法集资风险特点，有针</w:t>
            </w:r>
          </w:p>
          <w:p w14:paraId="2081B093">
            <w:pPr>
              <w:widowControl/>
              <w:autoSpaceDE w:val="0"/>
              <w:autoSpaceDN w:val="0"/>
              <w:spacing w:before="46" w:after="0" w:line="210" w:lineRule="exact"/>
              <w:ind w:left="104" w:right="0" w:firstLine="0"/>
              <w:jc w:val="left"/>
            </w:pPr>
            <w:r>
              <w:rPr>
                <w:rFonts w:ascii="GiL3Vlar+FangSong" w:hAnsi="GiL3Vlar+FangSong" w:eastAsia="GiL3Vlar+FangSong"/>
                <w:color w:val="000000"/>
                <w:sz w:val="21"/>
              </w:rPr>
              <w:t>对性的开展非法集资宣传教育活动。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05A20A"/>
        </w:tc>
      </w:tr>
      <w:tr w14:paraId="72A00044">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88E7B1">
            <w:pPr>
              <w:widowControl/>
              <w:autoSpaceDE w:val="0"/>
              <w:autoSpaceDN w:val="0"/>
              <w:spacing w:before="1388" w:after="0" w:line="232" w:lineRule="exact"/>
              <w:ind w:left="0" w:right="0" w:firstLine="0"/>
              <w:jc w:val="center"/>
            </w:pPr>
            <w:r>
              <w:rPr>
                <w:rFonts w:ascii="XN5DCkAn+TimesNewRomanPSMT" w:hAnsi="XN5DCkAn+TimesNewRomanPSMT" w:eastAsia="XN5DCkAn+TimesNewRomanPSMT"/>
                <w:color w:val="000000"/>
                <w:sz w:val="21"/>
              </w:rPr>
              <w:t>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6BF4A1">
            <w:pPr>
              <w:widowControl/>
              <w:autoSpaceDE w:val="0"/>
              <w:autoSpaceDN w:val="0"/>
              <w:spacing w:before="1258" w:after="0" w:line="208" w:lineRule="exact"/>
              <w:ind w:left="106" w:right="0" w:firstLine="0"/>
              <w:jc w:val="left"/>
            </w:pPr>
            <w:r>
              <w:rPr>
                <w:rFonts w:ascii="GiL3Vlar+FangSong" w:hAnsi="GiL3Vlar+FangSong" w:eastAsia="GiL3Vlar+FangSong"/>
                <w:color w:val="000000"/>
                <w:sz w:val="21"/>
              </w:rPr>
              <w:t>行政区划调整和</w:t>
            </w:r>
          </w:p>
          <w:p w14:paraId="2B5317F1">
            <w:pPr>
              <w:widowControl/>
              <w:autoSpaceDE w:val="0"/>
              <w:autoSpaceDN w:val="0"/>
              <w:spacing w:before="66" w:after="0" w:line="208" w:lineRule="exact"/>
              <w:ind w:left="106" w:right="0" w:firstLine="0"/>
              <w:jc w:val="left"/>
            </w:pPr>
            <w:r>
              <w:rPr>
                <w:rFonts w:ascii="GiL3Vlar+FangSong" w:hAnsi="GiL3Vlar+FangSong" w:eastAsia="GiL3Vlar+FangSong"/>
                <w:color w:val="000000"/>
                <w:sz w:val="21"/>
              </w:rPr>
              <w:t>地名管理工作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95261">
            <w:pPr>
              <w:widowControl/>
              <w:autoSpaceDE w:val="0"/>
              <w:autoSpaceDN w:val="0"/>
              <w:spacing w:before="1394" w:after="0" w:line="210" w:lineRule="exact"/>
              <w:ind w:left="104" w:right="0" w:firstLine="0"/>
              <w:jc w:val="left"/>
            </w:pPr>
            <w:r>
              <w:rPr>
                <w:rFonts w:ascii="GiL3Vlar+FangSong" w:hAnsi="GiL3Vlar+FangSong" w:eastAsia="GiL3Vlar+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174E79">
            <w:pPr>
              <w:widowControl/>
              <w:autoSpaceDE w:val="0"/>
              <w:autoSpaceDN w:val="0"/>
              <w:spacing w:before="666"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）按照管理权限牵头负责行政区划设立、命名、变更和政府驻地迁移等工作；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）按照规定权限组织做好地名命名、更名工作；（</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）按照规定权限做好行政区域界线的勘定、管理工作；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）负责全区地名工作的监督管理。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E4F5ED">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）配合开展行政区划调整的前期调研工作，提供本辖区的人口、面积、经济、社会发展等基础数据和情况；</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）参与行政区划调整方案的论证和征求意见工作；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）协助做好行政区划调整后的组织实施工作；（</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）配合开展行政区域界线联合检查工作，对界线及标志物进行实地勘查，及时发现和解决界线纠纷隐患；</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）配合开展地名命名、更名和辖区内地名标志的设置、维护和管理工作。</w:t>
            </w:r>
          </w:p>
        </w:tc>
      </w:tr>
      <w:tr w14:paraId="2C441B79">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50754">
            <w:pPr>
              <w:widowControl/>
              <w:autoSpaceDE w:val="0"/>
              <w:autoSpaceDN w:val="0"/>
              <w:spacing w:before="1660" w:after="0" w:line="232" w:lineRule="exact"/>
              <w:ind w:left="0" w:right="0" w:firstLine="0"/>
              <w:jc w:val="center"/>
            </w:pPr>
            <w:r>
              <w:rPr>
                <w:rFonts w:ascii="XN5DCkAn+TimesNewRomanPSMT" w:hAnsi="XN5DCkAn+TimesNewRomanPSMT" w:eastAsia="XN5DCkAn+TimesNewRomanPSMT"/>
                <w:color w:val="000000"/>
                <w:sz w:val="21"/>
              </w:rPr>
              <w:t>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D79142">
            <w:pPr>
              <w:widowControl/>
              <w:autoSpaceDE w:val="0"/>
              <w:autoSpaceDN w:val="0"/>
              <w:spacing w:before="1530" w:after="0" w:line="210" w:lineRule="exact"/>
              <w:ind w:left="106" w:right="0" w:firstLine="0"/>
              <w:jc w:val="left"/>
            </w:pPr>
            <w:r>
              <w:rPr>
                <w:rFonts w:ascii="GiL3Vlar+FangSong" w:hAnsi="GiL3Vlar+FangSong" w:eastAsia="GiL3Vlar+FangSong"/>
                <w:color w:val="000000"/>
                <w:sz w:val="21"/>
              </w:rPr>
              <w:t>校园及周边安全</w:t>
            </w:r>
          </w:p>
          <w:p w14:paraId="67DB7F1D">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51DC5E">
            <w:pPr>
              <w:widowControl/>
              <w:autoSpaceDE w:val="0"/>
              <w:autoSpaceDN w:val="0"/>
              <w:spacing w:before="786" w:after="0" w:line="272" w:lineRule="exact"/>
              <w:ind w:left="104" w:right="104" w:firstLine="0"/>
              <w:jc w:val="both"/>
            </w:pPr>
            <w:r>
              <w:rPr>
                <w:rFonts w:ascii="GiL3Vlar+FangSong" w:hAnsi="GiL3Vlar+FangSong" w:eastAsia="GiL3Vlar+FangSong"/>
                <w:color w:val="000000"/>
                <w:sz w:val="21"/>
              </w:rPr>
              <w:t>区教育体育局、区公安局、区市场监管局、区文化和旅游局、区卫生健康局、区应急局、区消防救援大队（区消防救援局）等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3F8452">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区教育体育局：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）督促学校履行安全主体责任，负责校园及周边安全宣传教育，制定校园突发公共事件应急预案并组织演练；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）指导辖区各学校建立健全校园及周边安全日常管理、隐患排查整改和事故处理机制，以及校园“人防、物防、技防”建设；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）会同人民法院、人民检察院、公安机关、司法行政部门负责本地区法治副校长聘任与管理工作。</w:t>
            </w:r>
          </w:p>
          <w:p w14:paraId="35176FA3">
            <w:pPr>
              <w:widowControl/>
              <w:autoSpaceDE w:val="0"/>
              <w:autoSpaceDN w:val="0"/>
              <w:spacing w:before="0" w:after="0" w:line="276" w:lineRule="exact"/>
              <w:ind w:left="104" w:right="0"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）维护、优化校园周边治安、交通秩序，完善交通安全设施，严查交通违法行为；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）负责校园周边治安重点场所清理整治，打击校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AD06E2">
            <w:pPr>
              <w:widowControl/>
              <w:autoSpaceDE w:val="0"/>
              <w:autoSpaceDN w:val="0"/>
              <w:spacing w:before="94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）负责本行政区域内学校安全工作的领导、协调、监督、检查的职责，将学校安全工作纳入社会治安综合治理目标责任制；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）参与处置校园及周边突发安全事件；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）在日常巡查中，发现学校安全隐患、疑似违法问题线索及时上报。</w:t>
            </w:r>
          </w:p>
        </w:tc>
      </w:tr>
    </w:tbl>
    <w:p w14:paraId="628A88C3">
      <w:pPr>
        <w:widowControl/>
        <w:autoSpaceDE w:val="0"/>
        <w:autoSpaceDN w:val="0"/>
        <w:spacing w:before="19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29</w:t>
      </w:r>
      <w:r>
        <w:rPr>
          <w:rFonts w:ascii="4Yn71nEw+MicrosoftYaHei" w:hAnsi="4Yn71nEw+MicrosoftYaHei" w:eastAsia="4Yn71nEw+MicrosoftYaHei"/>
          <w:color w:val="000000"/>
          <w:sz w:val="24"/>
        </w:rPr>
        <w:t>页</w:t>
      </w:r>
    </w:p>
    <w:p w14:paraId="0F9EB505">
      <w:pPr>
        <w:sectPr>
          <w:pgSz w:w="16837" w:h="12305"/>
          <w:pgMar w:top="706" w:right="1440" w:bottom="472" w:left="1300" w:header="720" w:footer="720" w:gutter="0"/>
          <w:cols w:equalWidth="0" w:num="1">
            <w:col w:w="14096"/>
          </w:cols>
          <w:docGrid w:linePitch="360" w:charSpace="0"/>
        </w:sectPr>
      </w:pPr>
    </w:p>
    <w:p w14:paraId="21CE239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E87F3B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6E5F3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0F66E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014CF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828E2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82BE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127A7D53">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0FC6A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536A9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C471E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C03B53">
            <w:pPr>
              <w:widowControl/>
              <w:autoSpaceDE w:val="0"/>
              <w:autoSpaceDN w:val="0"/>
              <w:spacing w:before="0" w:after="0" w:line="262" w:lineRule="exact"/>
              <w:ind w:left="104" w:right="112" w:firstLine="0"/>
              <w:jc w:val="both"/>
            </w:pPr>
            <w:r>
              <w:rPr>
                <w:rFonts w:ascii="GiL3Vlar+FangSong" w:hAnsi="GiL3Vlar+FangSong" w:eastAsia="GiL3Vlar+FangSong"/>
                <w:color w:val="000000"/>
                <w:sz w:val="21"/>
              </w:rPr>
              <w:t>园周边非法传教、邪教等非法组织，负责查处因清理校园周边各类违规培训班、托管班导致阻碍执行公务的违法行为。</w:t>
            </w:r>
          </w:p>
          <w:p w14:paraId="6F3285CC">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区市场监管局：</w:t>
            </w:r>
            <w:r>
              <w:br w:type="textWrapping"/>
            </w:r>
            <w:r>
              <w:rPr>
                <w:rFonts w:ascii="GiL3Vlar+FangSong" w:hAnsi="GiL3Vlar+FangSong" w:eastAsia="GiL3Vlar+FangSong"/>
                <w:color w:val="000000"/>
                <w:sz w:val="21"/>
              </w:rPr>
              <w:t>加强学校食品安全监督管理，查处涉及学校食品安全违法行为，检查校园周边经营单位食品安全、产品质量安全。</w:t>
            </w:r>
          </w:p>
          <w:p w14:paraId="54087400">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区文化和旅游局：</w:t>
            </w:r>
          </w:p>
          <w:p w14:paraId="072DC08A">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负责校园周边文化市场整治。</w:t>
            </w:r>
          </w:p>
          <w:p w14:paraId="2916D5CD">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区卫生健康局：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）负责检查、指导学校卫生防疫和卫生保健工作；（</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）指导和协助学校落实疾病预防控制措施；（</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）监督检查学校教学设施和环境、传染病防控、生活饮水以及校内公共场所卫生安全工作。</w:t>
            </w:r>
          </w:p>
          <w:p w14:paraId="11B819EF">
            <w:pPr>
              <w:widowControl/>
              <w:autoSpaceDE w:val="0"/>
              <w:autoSpaceDN w:val="0"/>
              <w:spacing w:before="0" w:after="0" w:line="274" w:lineRule="exact"/>
              <w:ind w:left="104" w:right="288" w:firstLine="0"/>
              <w:jc w:val="left"/>
            </w:pPr>
            <w:r>
              <w:rPr>
                <w:rFonts w:ascii="GiL3Vlar+FangSong" w:hAnsi="GiL3Vlar+FangSong" w:eastAsia="GiL3Vlar+FangSong"/>
                <w:color w:val="000000"/>
                <w:sz w:val="21"/>
              </w:rPr>
              <w:t>区应急局、区消防救援大队（区消防救援局）：负责指导督促消防安全工作。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637968"/>
        </w:tc>
      </w:tr>
      <w:tr w14:paraId="229A508C">
        <w:tblPrEx>
          <w:tblCellMar>
            <w:top w:w="0" w:type="dxa"/>
            <w:left w:w="108" w:type="dxa"/>
            <w:bottom w:w="0" w:type="dxa"/>
            <w:right w:w="108" w:type="dxa"/>
          </w:tblCellMar>
        </w:tblPrEx>
        <w:trPr>
          <w:trHeight w:val="351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5AB42C">
            <w:pPr>
              <w:widowControl/>
              <w:autoSpaceDE w:val="0"/>
              <w:autoSpaceDN w:val="0"/>
              <w:spacing w:before="1644" w:after="0" w:line="232" w:lineRule="exact"/>
              <w:ind w:left="0" w:right="0" w:firstLine="0"/>
              <w:jc w:val="center"/>
            </w:pPr>
            <w:r>
              <w:rPr>
                <w:rFonts w:ascii="XN5DCkAn+TimesNewRomanPSMT" w:hAnsi="XN5DCkAn+TimesNewRomanPSMT" w:eastAsia="XN5DCkAn+TimesNewRomanPSMT"/>
                <w:color w:val="000000"/>
                <w:sz w:val="21"/>
              </w:rPr>
              <w:t>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EF429A">
            <w:pPr>
              <w:widowControl/>
              <w:autoSpaceDE w:val="0"/>
              <w:autoSpaceDN w:val="0"/>
              <w:spacing w:before="1514" w:after="0" w:line="210" w:lineRule="exact"/>
              <w:ind w:left="106" w:right="0" w:firstLine="0"/>
              <w:jc w:val="left"/>
            </w:pPr>
            <w:r>
              <w:rPr>
                <w:rFonts w:ascii="GiL3Vlar+FangSong" w:hAnsi="GiL3Vlar+FangSong" w:eastAsia="GiL3Vlar+FangSong"/>
                <w:color w:val="000000"/>
                <w:sz w:val="21"/>
              </w:rPr>
              <w:t>防范中小学生溺</w:t>
            </w:r>
          </w:p>
          <w:p w14:paraId="10C4810B">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FBD6A3">
            <w:pPr>
              <w:widowControl/>
              <w:autoSpaceDE w:val="0"/>
              <w:autoSpaceDN w:val="0"/>
              <w:spacing w:before="1314" w:after="0" w:line="272" w:lineRule="exact"/>
              <w:ind w:left="104" w:right="0" w:firstLine="0"/>
              <w:jc w:val="left"/>
            </w:pPr>
            <w:r>
              <w:rPr>
                <w:rFonts w:ascii="GiL3Vlar+FangSong" w:hAnsi="GiL3Vlar+FangSong" w:eastAsia="GiL3Vlar+FangSong"/>
                <w:color w:val="000000"/>
                <w:sz w:val="21"/>
              </w:rPr>
              <w:t>区教育体育局、其他相关行业主管部门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028D23">
            <w:pPr>
              <w:widowControl/>
              <w:autoSpaceDE w:val="0"/>
              <w:autoSpaceDN w:val="0"/>
              <w:spacing w:before="210" w:after="0" w:line="272" w:lineRule="exact"/>
              <w:ind w:left="104" w:right="0" w:firstLine="0"/>
              <w:jc w:val="left"/>
            </w:pPr>
            <w:r>
              <w:rPr>
                <w:rFonts w:ascii="GiL3Vlar+FangSong" w:hAnsi="GiL3Vlar+FangSong" w:eastAsia="GiL3Vlar+FangSong"/>
                <w:color w:val="000000"/>
                <w:sz w:val="21"/>
              </w:rPr>
              <w:t>区教育体育局：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）制定防范中小学生溺水工作方案，组织开展防范中小学生溺水专项行动，健全政府、部门、学校、家庭、社会“五位一体”防溺水工作体系；</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）召开防范中小学生溺水会议、调度会议，督促落实风险管控责任及措施；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）督促学校加强中小学生日常管理和防溺水安全宣传教育，开展学校防溺水工作专项督查、隐患排查治理等工作。</w:t>
            </w:r>
          </w:p>
          <w:p w14:paraId="3482B469">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其他相关行业主管部门：</w:t>
            </w:r>
            <w:r>
              <w:br w:type="textWrapping"/>
            </w:r>
            <w:r>
              <w:rPr>
                <w:rFonts w:ascii="GiL3Vlar+FangSong" w:hAnsi="GiL3Vlar+FangSong" w:eastAsia="GiL3Vlar+FangSong"/>
                <w:color w:val="000000"/>
                <w:sz w:val="21"/>
              </w:rPr>
              <w:t>负责各自职责范围内防范中小学生溺水安全宣传教育，对危险水域隐患排查整治及监督管理工作。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5277AB">
            <w:pPr>
              <w:widowControl/>
              <w:autoSpaceDE w:val="0"/>
              <w:autoSpaceDN w:val="0"/>
              <w:spacing w:before="786"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）坚持“属地管理、分级负责”原则，加强对预防学生溺水专项行动的分析、调度、总结；</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）组织指导村开展防范中小学生防溺水宣传教育；</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）统筹开展辖区内危险水域巡查，加强风险排查和预警，及时协调解决风险隐患；</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）指导村落实危险水域日常管控措施。</w:t>
            </w:r>
          </w:p>
        </w:tc>
      </w:tr>
    </w:tbl>
    <w:p w14:paraId="0D384B5B">
      <w:pPr>
        <w:widowControl/>
        <w:autoSpaceDE w:val="0"/>
        <w:autoSpaceDN w:val="0"/>
        <w:spacing w:before="666"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30</w:t>
      </w:r>
      <w:r>
        <w:rPr>
          <w:rFonts w:ascii="4Yn71nEw+MicrosoftYaHei" w:hAnsi="4Yn71nEw+MicrosoftYaHei" w:eastAsia="4Yn71nEw+MicrosoftYaHei"/>
          <w:color w:val="000000"/>
          <w:sz w:val="24"/>
        </w:rPr>
        <w:t>页</w:t>
      </w:r>
    </w:p>
    <w:p w14:paraId="588CCA37">
      <w:pPr>
        <w:sectPr>
          <w:pgSz w:w="16837" w:h="12305"/>
          <w:pgMar w:top="706" w:right="1440" w:bottom="472" w:left="1300" w:header="720" w:footer="720" w:gutter="0"/>
          <w:cols w:equalWidth="0" w:num="1">
            <w:col w:w="14096"/>
          </w:cols>
          <w:docGrid w:linePitch="360" w:charSpace="0"/>
        </w:sectPr>
      </w:pPr>
    </w:p>
    <w:p w14:paraId="479E2F4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5BF653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F1F28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CE71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9F0E5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CF34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B5A9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1151393F">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B7A734">
            <w:pPr>
              <w:widowControl/>
              <w:autoSpaceDE w:val="0"/>
              <w:autoSpaceDN w:val="0"/>
              <w:spacing w:before="1252" w:after="0" w:line="230" w:lineRule="exact"/>
              <w:ind w:left="0" w:right="0" w:firstLine="0"/>
              <w:jc w:val="center"/>
            </w:pPr>
            <w:r>
              <w:rPr>
                <w:rFonts w:ascii="XN5DCkAn+TimesNewRomanPSMT" w:hAnsi="XN5DCkAn+TimesNewRomanPSMT" w:eastAsia="XN5DCkAn+TimesNewRomanPSMT"/>
                <w:color w:val="000000"/>
                <w:sz w:val="21"/>
              </w:rPr>
              <w:t>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92FDFF">
            <w:pPr>
              <w:widowControl/>
              <w:autoSpaceDE w:val="0"/>
              <w:autoSpaceDN w:val="0"/>
              <w:spacing w:before="1124" w:after="0" w:line="208" w:lineRule="exact"/>
              <w:ind w:left="0" w:right="0" w:firstLine="0"/>
              <w:jc w:val="center"/>
            </w:pPr>
            <w:r>
              <w:rPr>
                <w:rFonts w:ascii="GiL3Vlar+FangSong" w:hAnsi="GiL3Vlar+FangSong" w:eastAsia="GiL3Vlar+FangSong"/>
                <w:color w:val="000000"/>
                <w:sz w:val="21"/>
              </w:rPr>
              <w:t>通信、电力基础设</w:t>
            </w:r>
          </w:p>
          <w:p w14:paraId="701F614F">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施建设与管理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9F5ED4">
            <w:pPr>
              <w:widowControl/>
              <w:autoSpaceDE w:val="0"/>
              <w:autoSpaceDN w:val="0"/>
              <w:spacing w:before="1258" w:after="0" w:line="208" w:lineRule="exact"/>
              <w:ind w:left="104" w:right="0" w:firstLine="0"/>
              <w:jc w:val="left"/>
            </w:pPr>
            <w:r>
              <w:rPr>
                <w:rFonts w:ascii="GiL3Vlar+FangSong" w:hAnsi="GiL3Vlar+FangSong" w:eastAsia="GiL3Vlar+FangSong"/>
                <w:color w:val="000000"/>
                <w:sz w:val="21"/>
              </w:rPr>
              <w:t>区工科信局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4E4166">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）协调相关部门按照职责支持做好辖区内通信、电力事业发展建设工作；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）配合相关部门及通信运营商、供电部门解决好规划建设、线路迁改等方面问题；</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）协调做好辖区公共资源免费开放支持</w:t>
            </w:r>
            <w:r>
              <w:rPr>
                <w:rFonts w:ascii="XN5DCkAn+TimesNewRomanPSMT" w:hAnsi="XN5DCkAn+TimesNewRomanPSMT" w:eastAsia="XN5DCkAn+TimesNewRomanPSMT"/>
                <w:color w:val="000000"/>
                <w:sz w:val="21"/>
              </w:rPr>
              <w:t>5G</w:t>
            </w:r>
            <w:r>
              <w:rPr>
                <w:rFonts w:ascii="GiL3Vlar+FangSong" w:hAnsi="GiL3Vlar+FangSong" w:eastAsia="GiL3Vlar+FangSong"/>
                <w:color w:val="000000"/>
                <w:sz w:val="21"/>
              </w:rPr>
              <w:t>基站建设工作；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）督促通信基础设施建设和运营企业落实安全生产主体责任，加强对通信基站、线缆等设施的安全管理；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）承担重大活动通信、电力保障协调的相关工作。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ECE52C">
            <w:pPr>
              <w:widowControl/>
              <w:autoSpaceDE w:val="0"/>
              <w:autoSpaceDN w:val="0"/>
              <w:spacing w:before="26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）协同解决通信、电力基础设施建设中涉及土地、村组、群众等方面问题，协助处理施工过程中出现的矛盾纠纷；</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）做好宣传引导，消除通信基站辐射会危害健康的误解，提高群众对通信、电力基础设施建设工作的支持和认可；</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）发现通信、电力设施存在安全隐患或损坏情况及时上报。</w:t>
            </w:r>
          </w:p>
        </w:tc>
      </w:tr>
      <w:tr w14:paraId="19A4A4E5">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E49464">
            <w:pPr>
              <w:widowControl/>
              <w:autoSpaceDE w:val="0"/>
              <w:autoSpaceDN w:val="0"/>
              <w:spacing w:before="1524" w:after="0" w:line="232" w:lineRule="exact"/>
              <w:ind w:left="0" w:right="0" w:firstLine="0"/>
              <w:jc w:val="center"/>
            </w:pPr>
            <w:r>
              <w:rPr>
                <w:rFonts w:ascii="XN5DCkAn+TimesNewRomanPSMT" w:hAnsi="XN5DCkAn+TimesNewRomanPSMT" w:eastAsia="XN5DCkAn+TimesNewRomanPSMT"/>
                <w:color w:val="000000"/>
                <w:sz w:val="21"/>
              </w:rPr>
              <w:t>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B32917">
            <w:pPr>
              <w:widowControl/>
              <w:autoSpaceDE w:val="0"/>
              <w:autoSpaceDN w:val="0"/>
              <w:spacing w:before="1394" w:after="0" w:line="210" w:lineRule="exact"/>
              <w:ind w:left="106" w:right="0" w:firstLine="0"/>
              <w:jc w:val="left"/>
            </w:pPr>
            <w:r>
              <w:rPr>
                <w:rFonts w:ascii="GiL3Vlar+FangSong" w:hAnsi="GiL3Vlar+FangSong" w:eastAsia="GiL3Vlar+FangSong"/>
                <w:color w:val="000000"/>
                <w:sz w:val="21"/>
              </w:rPr>
              <w:t>安全生产综合监</w:t>
            </w:r>
          </w:p>
          <w:p w14:paraId="4587CFE2">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C05B3">
            <w:pPr>
              <w:widowControl/>
              <w:autoSpaceDE w:val="0"/>
              <w:autoSpaceDN w:val="0"/>
              <w:spacing w:before="1528" w:after="0" w:line="210" w:lineRule="exact"/>
              <w:ind w:left="104" w:right="0" w:firstLine="0"/>
              <w:jc w:val="left"/>
            </w:pPr>
            <w:r>
              <w:rPr>
                <w:rFonts w:ascii="GiL3Vlar+FangSong" w:hAnsi="GiL3Vlar+FangSong" w:eastAsia="GiL3Vlar+FangSong"/>
                <w:color w:val="000000"/>
                <w:sz w:val="21"/>
              </w:rPr>
              <w:t>区应急局等部门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3DBB23">
            <w:pPr>
              <w:widowControl/>
              <w:autoSpaceDE w:val="0"/>
              <w:autoSpaceDN w:val="0"/>
              <w:spacing w:before="394"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）指导协调、监督检查、巡查考核本级人民政府有关部门和乡镇（街道）人民政府（办事处）安全生产工作；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）综合分析安全生产形势，统计报告生产安全事故，发布安全生产信息；</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）定期向本级人民政府报告安全生产工作；（</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）组织实施安全生产综合督查和专项检查；（</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）依法开展一般生产安全事故调查处理；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）法律法规规定的其他职责。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211BE3">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）宣传、贯彻安全生产法律法规、规章和政策；（</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）执行和督促落实上级政府和有关部门作出的安全生产决定；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）按照职责对辖区或者管理区域内生产经营单位安全生产状况进行监督检查，协助人民政府有关部门或者按照授权依法履行安全生产监督管理职责；在日常巡查中发现重大事故隐患的及时向上级有关部门报告；</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）开展对辖区内生产经营单位生产安全事故应急救援预案制定与实施的检查指导工作；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）配合上级有关部门开展安全事故调查处理和投诉举报核查。</w:t>
            </w:r>
          </w:p>
        </w:tc>
      </w:tr>
      <w:tr w14:paraId="12AB68E1">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50519">
            <w:pPr>
              <w:widowControl/>
              <w:autoSpaceDE w:val="0"/>
              <w:autoSpaceDN w:val="0"/>
              <w:spacing w:before="978" w:after="0" w:line="232" w:lineRule="exact"/>
              <w:ind w:left="0" w:right="0" w:firstLine="0"/>
              <w:jc w:val="center"/>
            </w:pPr>
            <w:r>
              <w:rPr>
                <w:rFonts w:ascii="XN5DCkAn+TimesNewRomanPSMT" w:hAnsi="XN5DCkAn+TimesNewRomanPSMT" w:eastAsia="XN5DCkAn+TimesNewRomanPSMT"/>
                <w:color w:val="000000"/>
                <w:sz w:val="21"/>
              </w:rPr>
              <w:t>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E8CDA3">
            <w:pPr>
              <w:widowControl/>
              <w:autoSpaceDE w:val="0"/>
              <w:autoSpaceDN w:val="0"/>
              <w:spacing w:before="848" w:after="0" w:line="208" w:lineRule="exact"/>
              <w:ind w:left="106" w:right="0" w:firstLine="0"/>
              <w:jc w:val="left"/>
            </w:pPr>
            <w:r>
              <w:rPr>
                <w:rFonts w:ascii="GiL3Vlar+FangSong" w:hAnsi="GiL3Vlar+FangSong" w:eastAsia="GiL3Vlar+FangSong"/>
                <w:color w:val="000000"/>
                <w:sz w:val="21"/>
              </w:rPr>
              <w:t>生产安全事故及</w:t>
            </w:r>
          </w:p>
          <w:p w14:paraId="2729E304">
            <w:pPr>
              <w:widowControl/>
              <w:autoSpaceDE w:val="0"/>
              <w:autoSpaceDN w:val="0"/>
              <w:spacing w:before="64" w:after="0" w:line="210" w:lineRule="exact"/>
              <w:ind w:left="106" w:right="0" w:firstLine="0"/>
              <w:jc w:val="left"/>
            </w:pPr>
            <w:r>
              <w:rPr>
                <w:rFonts w:ascii="GiL3Vlar+FangSong" w:hAnsi="GiL3Vlar+FangSong" w:eastAsia="GiL3Vlar+FangSong"/>
                <w:color w:val="000000"/>
                <w:sz w:val="21"/>
              </w:rPr>
              <w:t>自然灾害预防</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876A1D">
            <w:pPr>
              <w:widowControl/>
              <w:autoSpaceDE w:val="0"/>
              <w:autoSpaceDN w:val="0"/>
              <w:spacing w:before="0" w:after="0" w:line="268" w:lineRule="exact"/>
              <w:ind w:left="0" w:right="0" w:firstLine="0"/>
              <w:jc w:val="center"/>
            </w:pPr>
            <w:r>
              <w:rPr>
                <w:rFonts w:ascii="GiL3Vlar+FangSong" w:hAnsi="GiL3Vlar+FangSong" w:eastAsia="GiL3Vlar+FangSong"/>
                <w:color w:val="000000"/>
                <w:sz w:val="21"/>
              </w:rPr>
              <w:t>区应急局、区自然资源局、区消防救援大队（区消防救援局）、区卫生健康局、区水务局、区住房城乡建设局、区发展改革局、区气象局等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6B3850">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区应急局</w:t>
            </w:r>
            <w:r>
              <w:rPr>
                <w:rFonts w:ascii="XN5DCkAn+TimesNewRomanPSMT" w:hAnsi="XN5DCkAn+TimesNewRomanPSMT" w:eastAsia="XN5DCkAn+TimesNewRomanPSMT"/>
                <w:color w:val="000000"/>
                <w:sz w:val="21"/>
              </w:rPr>
              <w:t>:</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）牵头做好生产安全事故预防指导工作，指导乡镇（街道）及时修订完善区乡衔接的综合应急预案、专项应急预案，定期开展演练；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）依法组织并指导监督实施生产安全准入制度，指导应急预案体系建设，建立完善事故灾难分级应对制度，指导监督职责范围内建设项目安全设施“三同时”工作，加强对基层隐患排查治理的业务和技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90E214">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）在上级有关部门的指导下，编制并动态修订上下衔接的乡镇综合应急预案、专项应急预案和简明实用的村应急预案，建立辖区风险隐患点清单，制定重点岗位应急处置卡，明确各环节责任人和应对措施；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）按照上级的统一组织安排，开展应急演练；（</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）深入推进安全宣传教育进企业、进农村、进社区、进学校、进家庭，普及应急管理法律法规和防</w:t>
            </w:r>
          </w:p>
        </w:tc>
      </w:tr>
    </w:tbl>
    <w:p w14:paraId="5F4EF592">
      <w:pPr>
        <w:widowControl/>
        <w:autoSpaceDE w:val="0"/>
        <w:autoSpaceDN w:val="0"/>
        <w:spacing w:before="35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31</w:t>
      </w:r>
      <w:r>
        <w:rPr>
          <w:rFonts w:ascii="4Yn71nEw+MicrosoftYaHei" w:hAnsi="4Yn71nEw+MicrosoftYaHei" w:eastAsia="4Yn71nEw+MicrosoftYaHei"/>
          <w:color w:val="000000"/>
          <w:sz w:val="24"/>
        </w:rPr>
        <w:t>页</w:t>
      </w:r>
    </w:p>
    <w:p w14:paraId="3EA78044">
      <w:pPr>
        <w:sectPr>
          <w:pgSz w:w="16837" w:h="12305"/>
          <w:pgMar w:top="706" w:right="1440" w:bottom="472" w:left="1300" w:header="720" w:footer="720" w:gutter="0"/>
          <w:cols w:equalWidth="0" w:num="1">
            <w:col w:w="14096"/>
          </w:cols>
          <w:docGrid w:linePitch="360" w:charSpace="0"/>
        </w:sectPr>
      </w:pPr>
    </w:p>
    <w:p w14:paraId="6D9BD3B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51F371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90D93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43ED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A8017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F17F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5808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6CEB2282">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D24E6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420AC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69A6E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BDAB4A">
            <w:pPr>
              <w:widowControl/>
              <w:autoSpaceDE w:val="0"/>
              <w:autoSpaceDN w:val="0"/>
              <w:spacing w:before="0" w:after="0" w:line="264" w:lineRule="exact"/>
              <w:ind w:left="104" w:right="0" w:firstLine="0"/>
              <w:jc w:val="left"/>
            </w:pPr>
            <w:r>
              <w:rPr>
                <w:rFonts w:ascii="GiL3Vlar+FangSong" w:hAnsi="GiL3Vlar+FangSong" w:eastAsia="GiL3Vlar+FangSong"/>
                <w:color w:val="000000"/>
                <w:sz w:val="21"/>
              </w:rPr>
              <w:t>术指导，推广应用简便易用的风险隐患信息报送系统；</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）根据灾情需要，及时补充乡镇（街道）应急救援急需物资。</w:t>
            </w:r>
          </w:p>
          <w:p w14:paraId="5CADF7F3">
            <w:pPr>
              <w:widowControl/>
              <w:autoSpaceDE w:val="0"/>
              <w:autoSpaceDN w:val="0"/>
              <w:spacing w:before="20" w:after="0" w:line="270" w:lineRule="exact"/>
              <w:ind w:left="104" w:right="0" w:firstLine="0"/>
              <w:jc w:val="left"/>
            </w:pPr>
            <w:r>
              <w:rPr>
                <w:rFonts w:ascii="GiL3Vlar+FangSong" w:hAnsi="GiL3Vlar+FangSong" w:eastAsia="GiL3Vlar+FangSong"/>
                <w:color w:val="000000"/>
                <w:sz w:val="21"/>
              </w:rPr>
              <w:t>区自然资源局</w:t>
            </w:r>
            <w:r>
              <w:rPr>
                <w:rFonts w:ascii="XN5DCkAn+TimesNewRomanPSMT" w:hAnsi="XN5DCkAn+TimesNewRomanPSMT" w:eastAsia="XN5DCkAn+TimesNewRomanPSMT"/>
                <w:color w:val="000000"/>
                <w:sz w:val="21"/>
              </w:rPr>
              <w:t>:</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）依据国土空间规划，会同相关部门科学合理确定企业选址和基础设施建设、居民生活区空间布局，严格实施国土空间用途管制；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）会同相关部门组织指导并监督检查废弃矿井的治理工作。</w:t>
            </w:r>
          </w:p>
          <w:p w14:paraId="01AD6D08">
            <w:pPr>
              <w:widowControl/>
              <w:autoSpaceDE w:val="0"/>
              <w:autoSpaceDN w:val="0"/>
              <w:spacing w:before="20" w:after="0" w:line="266" w:lineRule="exact"/>
              <w:ind w:left="104" w:right="0" w:firstLine="0"/>
              <w:jc w:val="left"/>
            </w:pPr>
            <w:r>
              <w:rPr>
                <w:rFonts w:ascii="GiL3Vlar+FangSong" w:hAnsi="GiL3Vlar+FangSong" w:eastAsia="GiL3Vlar+FangSong"/>
                <w:color w:val="000000"/>
                <w:sz w:val="21"/>
              </w:rPr>
              <w:t>区消防救援大队（区消防救援局）</w:t>
            </w:r>
            <w:r>
              <w:rPr>
                <w:rFonts w:ascii="XN5DCkAn+TimesNewRomanPSMT" w:hAnsi="XN5DCkAn+TimesNewRomanPSMT" w:eastAsia="XN5DCkAn+TimesNewRomanPSMT"/>
                <w:color w:val="000000"/>
                <w:sz w:val="21"/>
              </w:rPr>
              <w:t>:</w:t>
            </w:r>
            <w:r>
              <w:br w:type="textWrapping"/>
            </w:r>
            <w:r>
              <w:rPr>
                <w:rFonts w:ascii="GiL3Vlar+FangSong" w:hAnsi="GiL3Vlar+FangSong" w:eastAsia="GiL3Vlar+FangSong"/>
                <w:color w:val="000000"/>
                <w:sz w:val="21"/>
              </w:rPr>
              <w:t>指导、督促机关、团体、企业、事业单位履行消防工作职责。</w:t>
            </w:r>
          </w:p>
          <w:p w14:paraId="0E9A450D">
            <w:pPr>
              <w:widowControl/>
              <w:autoSpaceDE w:val="0"/>
              <w:autoSpaceDN w:val="0"/>
              <w:spacing w:before="22" w:after="0" w:line="266" w:lineRule="exact"/>
              <w:ind w:left="104" w:right="0" w:firstLine="0"/>
              <w:jc w:val="left"/>
            </w:pPr>
            <w:r>
              <w:rPr>
                <w:rFonts w:ascii="GiL3Vlar+FangSong" w:hAnsi="GiL3Vlar+FangSong" w:eastAsia="GiL3Vlar+FangSong"/>
                <w:color w:val="000000"/>
                <w:sz w:val="21"/>
              </w:rPr>
              <w:t>区卫生健康局</w:t>
            </w:r>
            <w:r>
              <w:rPr>
                <w:rFonts w:ascii="XN5DCkAn+TimesNewRomanPSMT" w:hAnsi="XN5DCkAn+TimesNewRomanPSMT" w:eastAsia="XN5DCkAn+TimesNewRomanPSMT"/>
                <w:color w:val="000000"/>
                <w:sz w:val="21"/>
              </w:rPr>
              <w:t>:</w:t>
            </w:r>
            <w:r>
              <w:br w:type="textWrapping"/>
            </w:r>
            <w:r>
              <w:rPr>
                <w:rFonts w:ascii="GiL3Vlar+FangSong" w:hAnsi="GiL3Vlar+FangSong" w:eastAsia="GiL3Vlar+FangSong"/>
                <w:color w:val="000000"/>
                <w:sz w:val="21"/>
              </w:rPr>
              <w:t>负责卫生系统安全监管工作和职业卫生、放射卫生检测、评价技术服务机构的监督管理工作，组织查处职业病危害事故和违法违规行为。</w:t>
            </w:r>
          </w:p>
          <w:p w14:paraId="76FEAC2C">
            <w:pPr>
              <w:widowControl/>
              <w:autoSpaceDE w:val="0"/>
              <w:autoSpaceDN w:val="0"/>
              <w:spacing w:before="20" w:after="0" w:line="270" w:lineRule="exact"/>
              <w:ind w:left="104" w:right="0" w:firstLine="0"/>
              <w:jc w:val="left"/>
            </w:pPr>
            <w:r>
              <w:rPr>
                <w:rFonts w:ascii="GiL3Vlar+FangSong" w:hAnsi="GiL3Vlar+FangSong" w:eastAsia="GiL3Vlar+FangSong"/>
                <w:color w:val="000000"/>
                <w:sz w:val="21"/>
              </w:rPr>
              <w:t>区水务局</w:t>
            </w:r>
            <w:r>
              <w:rPr>
                <w:rFonts w:ascii="XN5DCkAn+TimesNewRomanPSMT" w:hAnsi="XN5DCkAn+TimesNewRomanPSMT" w:eastAsia="XN5DCkAn+TimesNewRomanPSMT"/>
                <w:color w:val="000000"/>
                <w:sz w:val="21"/>
              </w:rPr>
              <w:t>:</w:t>
            </w:r>
            <w:r>
              <w:br w:type="textWrapping"/>
            </w:r>
            <w:r>
              <w:rPr>
                <w:rFonts w:ascii="GiL3Vlar+FangSong" w:hAnsi="GiL3Vlar+FangSong" w:eastAsia="GiL3Vlar+FangSong"/>
                <w:color w:val="000000"/>
                <w:sz w:val="21"/>
              </w:rPr>
              <w:t>组织编制江河湖泊和水工程的防御洪水抗御旱灾调度及应急水量调度方案，按程序报批并组织实施。指导所管水库、水电站大坝、农村水电站安全生产，组织或参与水利安全事故调查。监督管理河道采砂工作，依法查处涉河项目影响河道行洪和水利工程安全的违法行为，指导重要病险水库、重点堤防、重要水闸的除险加固。</w:t>
            </w:r>
          </w:p>
          <w:p w14:paraId="18369EFA">
            <w:pPr>
              <w:widowControl/>
              <w:autoSpaceDE w:val="0"/>
              <w:autoSpaceDN w:val="0"/>
              <w:spacing w:before="20" w:after="0" w:line="268" w:lineRule="exact"/>
              <w:ind w:left="104" w:right="0" w:firstLine="0"/>
              <w:jc w:val="left"/>
            </w:pPr>
            <w:r>
              <w:rPr>
                <w:rFonts w:ascii="GiL3Vlar+FangSong" w:hAnsi="GiL3Vlar+FangSong" w:eastAsia="GiL3Vlar+FangSong"/>
                <w:color w:val="000000"/>
                <w:sz w:val="21"/>
              </w:rPr>
              <w:t>区住房城乡建设局</w:t>
            </w:r>
            <w:r>
              <w:rPr>
                <w:rFonts w:ascii="XN5DCkAn+TimesNewRomanPSMT" w:hAnsi="XN5DCkAn+TimesNewRomanPSMT" w:eastAsia="XN5DCkAn+TimesNewRomanPSMT"/>
                <w:color w:val="000000"/>
                <w:sz w:val="21"/>
              </w:rPr>
              <w:t>:</w:t>
            </w:r>
            <w:r>
              <w:br w:type="textWrapping"/>
            </w:r>
            <w:r>
              <w:rPr>
                <w:rFonts w:ascii="GiL3Vlar+FangSong" w:hAnsi="GiL3Vlar+FangSong" w:eastAsia="GiL3Vlar+FangSong"/>
                <w:color w:val="000000"/>
                <w:sz w:val="21"/>
              </w:rPr>
              <w:t>按职责分工对房屋市政工程安全生产实施监督管理，依法查处住建领域安全生产违法违规行为，指导农村住房建设，负责建设工程消防设计审查、消防验收或消防验收备案工作。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FD6EF">
            <w:pPr>
              <w:widowControl/>
              <w:autoSpaceDE w:val="0"/>
              <w:autoSpaceDN w:val="0"/>
              <w:spacing w:before="0" w:after="0" w:line="272" w:lineRule="exact"/>
              <w:ind w:left="106" w:right="0" w:firstLine="0"/>
              <w:jc w:val="left"/>
            </w:pPr>
            <w:r>
              <w:rPr>
                <w:rFonts w:ascii="GiL3Vlar+FangSong" w:hAnsi="GiL3Vlar+FangSong" w:eastAsia="GiL3Vlar+FangSong"/>
                <w:color w:val="000000"/>
                <w:sz w:val="21"/>
              </w:rPr>
              <w:t>灾减灾救灾知识，培育安全文化；</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）加强值班值守和信息报送，落实企业、学校、医院、村等基层单位及时报告信息的主体责任，强化信息互通共享，不得迟报、谎报、瞒报、漏报；（</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）明确专门工作力量，统筹强化应急管理及消防工作并纳入基层网格化管理服务内容，督促辖区内建设单位对消防审验违法行为进行整改；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配合相关部门定期开展重点检查，做好日常巡查，突出重点时段排查，推动生产经营单位落实隐患自查自改等制度，突出防御重点，盯紧基层末梢，着重开展“九小场所”、农家乐、经营性自建房、在建工地、燃气、农机作业、粪污处理、青储饲料加工、低洼易涝点及城市地下空间、江河堤防、水库塘坝、尾矿库、山洪和地质灾害危险区、森林草原火险区等风险隐患排查，提升排查专业性；对电动车违规入户、停放及充电（含飞线充电）的风险隐患排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）加强本级物资的管理使用，协助做好代储上级物资的管理；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）根据相关部门发布的安全风险和灾害预警预报信息，组织受威胁人员应急避险；</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9</w:t>
            </w:r>
            <w:r>
              <w:rPr>
                <w:rFonts w:ascii="GiL3Vlar+FangSong" w:hAnsi="GiL3Vlar+FangSong" w:eastAsia="GiL3Vlar+FangSong"/>
                <w:color w:val="000000"/>
                <w:sz w:val="21"/>
              </w:rPr>
              <w:t>）配合完成辖区内房屋质量安全巡查和统计工作；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10</w:t>
            </w:r>
            <w:r>
              <w:rPr>
                <w:rFonts w:ascii="GiL3Vlar+FangSong" w:hAnsi="GiL3Vlar+FangSong" w:eastAsia="GiL3Vlar+FangSong"/>
                <w:color w:val="000000"/>
                <w:sz w:val="21"/>
              </w:rPr>
              <w:t>）配合做好气象设施与气象探测环境保护。</w:t>
            </w:r>
          </w:p>
        </w:tc>
      </w:tr>
    </w:tbl>
    <w:p w14:paraId="128E1394">
      <w:pPr>
        <w:widowControl/>
        <w:autoSpaceDE w:val="0"/>
        <w:autoSpaceDN w:val="0"/>
        <w:spacing w:before="37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32</w:t>
      </w:r>
      <w:r>
        <w:rPr>
          <w:rFonts w:ascii="4Yn71nEw+MicrosoftYaHei" w:hAnsi="4Yn71nEw+MicrosoftYaHei" w:eastAsia="4Yn71nEw+MicrosoftYaHei"/>
          <w:color w:val="000000"/>
          <w:sz w:val="24"/>
        </w:rPr>
        <w:t>页</w:t>
      </w:r>
    </w:p>
    <w:p w14:paraId="4D28F405">
      <w:pPr>
        <w:sectPr>
          <w:pgSz w:w="16837" w:h="12305"/>
          <w:pgMar w:top="706" w:right="1440" w:bottom="472" w:left="1300" w:header="720" w:footer="720" w:gutter="0"/>
          <w:cols w:equalWidth="0" w:num="1">
            <w:col w:w="14096"/>
          </w:cols>
          <w:docGrid w:linePitch="360" w:charSpace="0"/>
        </w:sectPr>
      </w:pPr>
    </w:p>
    <w:p w14:paraId="3C2B6ED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E1D57D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C4D9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4721E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FD283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D25D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CEF36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3086E2C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80CB6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83006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DA168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663EAC">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区发展改革局：</w:t>
            </w:r>
            <w:r>
              <w:br w:type="textWrapping"/>
            </w:r>
            <w:r>
              <w:rPr>
                <w:rFonts w:ascii="GiL3Vlar+FangSong" w:hAnsi="GiL3Vlar+FangSong" w:eastAsia="GiL3Vlar+FangSong"/>
                <w:color w:val="000000"/>
                <w:sz w:val="21"/>
              </w:rPr>
              <w:t>负责区级救灾物资的购置、收储、轮换和日常管理，根据区应急局的动用指令，按程序组织调出。</w:t>
            </w:r>
          </w:p>
          <w:p w14:paraId="392CF0BF">
            <w:pPr>
              <w:widowControl/>
              <w:autoSpaceDE w:val="0"/>
              <w:autoSpaceDN w:val="0"/>
              <w:spacing w:before="64" w:after="0" w:line="208" w:lineRule="exact"/>
              <w:ind w:left="104" w:right="0" w:firstLine="0"/>
              <w:jc w:val="left"/>
            </w:pPr>
            <w:r>
              <w:rPr>
                <w:rFonts w:ascii="GiL3Vlar+FangSong" w:hAnsi="GiL3Vlar+FangSong" w:eastAsia="GiL3Vlar+FangSong"/>
                <w:color w:val="000000"/>
                <w:sz w:val="21"/>
              </w:rPr>
              <w:t>区气象局：</w:t>
            </w:r>
          </w:p>
          <w:p w14:paraId="114A9DD0">
            <w:pPr>
              <w:widowControl/>
              <w:autoSpaceDE w:val="0"/>
              <w:autoSpaceDN w:val="0"/>
              <w:spacing w:before="66" w:after="0" w:line="208" w:lineRule="exact"/>
              <w:ind w:left="104" w:right="0" w:firstLine="0"/>
              <w:jc w:val="left"/>
            </w:pPr>
            <w:r>
              <w:rPr>
                <w:rFonts w:ascii="GiL3Vlar+FangSong" w:hAnsi="GiL3Vlar+FangSong" w:eastAsia="GiL3Vlar+FangSong"/>
                <w:color w:val="000000"/>
                <w:sz w:val="21"/>
              </w:rPr>
              <w:t>及时发布灾害天气预报预警。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50A5F"/>
        </w:tc>
      </w:tr>
      <w:tr w14:paraId="2EBEA9A8">
        <w:tblPrEx>
          <w:tblCellMar>
            <w:top w:w="0" w:type="dxa"/>
            <w:left w:w="108" w:type="dxa"/>
            <w:bottom w:w="0" w:type="dxa"/>
            <w:right w:w="108" w:type="dxa"/>
          </w:tblCellMar>
        </w:tblPrEx>
        <w:trPr>
          <w:trHeight w:val="518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0C8FDE">
            <w:pPr>
              <w:widowControl/>
              <w:autoSpaceDE w:val="0"/>
              <w:autoSpaceDN w:val="0"/>
              <w:spacing w:before="2478" w:after="0" w:line="232" w:lineRule="exact"/>
              <w:ind w:left="0" w:right="0" w:firstLine="0"/>
              <w:jc w:val="center"/>
            </w:pPr>
            <w:r>
              <w:rPr>
                <w:rFonts w:ascii="XN5DCkAn+TimesNewRomanPSMT" w:hAnsi="XN5DCkAn+TimesNewRomanPSMT" w:eastAsia="XN5DCkAn+TimesNewRomanPSMT"/>
                <w:color w:val="000000"/>
                <w:sz w:val="21"/>
              </w:rPr>
              <w:t>34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1BF962">
            <w:pPr>
              <w:widowControl/>
              <w:autoSpaceDE w:val="0"/>
              <w:autoSpaceDN w:val="0"/>
              <w:spacing w:before="2348" w:after="0" w:line="208" w:lineRule="exact"/>
              <w:ind w:left="0" w:right="0" w:firstLine="0"/>
              <w:jc w:val="center"/>
            </w:pPr>
            <w:r>
              <w:rPr>
                <w:rFonts w:ascii="GiL3Vlar+FangSong" w:hAnsi="GiL3Vlar+FangSong" w:eastAsia="GiL3Vlar+FangSong"/>
                <w:color w:val="000000"/>
                <w:sz w:val="21"/>
              </w:rPr>
              <w:t>自然灾害、安全生</w:t>
            </w:r>
          </w:p>
          <w:p w14:paraId="5AC484AF">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产事故灾难处置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50BB8A">
            <w:pPr>
              <w:widowControl/>
              <w:autoSpaceDE w:val="0"/>
              <w:autoSpaceDN w:val="0"/>
              <w:spacing w:before="2148" w:after="0" w:line="272" w:lineRule="exact"/>
              <w:ind w:left="104" w:right="0" w:firstLine="0"/>
              <w:jc w:val="left"/>
            </w:pPr>
            <w:r>
              <w:rPr>
                <w:rFonts w:ascii="GiL3Vlar+FangSong" w:hAnsi="GiL3Vlar+FangSong" w:eastAsia="GiL3Vlar+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7CA6C0">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区应急局：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立应急指挥机制，完善全区大安全大应急框架下应急指挥机制，统一组织、指挥、协调突发事件应急处置工作。明确相关单位职责，完善调度指挥、会商研判、业务保障等设施设备和系统，确保上下贯通、一体应对上级应急管理部门承担应急处置工作的组织、指挥和协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）负责制定职责范围内的应急处置方案和措施，协调指导自然灾害、安全生产事故灾难应急处置；（</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）推动应急避难场所和文化、教育、体育、旅游等基础设施融合共建、综合利用。</w:t>
            </w:r>
          </w:p>
          <w:p w14:paraId="7BC2E11D">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相关行业监管部门和行业管理部门：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）结合各自职责、分工，统筹调配专业人员、物资装备组织实施救援、抢险、救灾和次生灾害风险防范；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）按照各自职责、分工做好善后工作，恢复正常生产生活秩序和恢复重建工作；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）按照有关规定及时、准确发布信息，积极回应社会关切。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062D27">
            <w:pPr>
              <w:widowControl/>
              <w:autoSpaceDE w:val="0"/>
              <w:autoSpaceDN w:val="0"/>
              <w:spacing w:before="122"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）组织开展应急知识宣传普及活动和必要的应急演练；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相关部门指导下建立风险隐患“一张图”，畅通预警信息发布和传播渠道，落实直达网格责任人的预警“叫应”机制，综合运用应急广播、短信微信、智能外呼、鸣锣吹哨、敲门入户等手段，及时传达到户到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）指导村开展安全生产和应急事件防范相关工作；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）做好</w:t>
            </w:r>
            <w:r>
              <w:rPr>
                <w:rFonts w:ascii="XN5DCkAn+TimesNewRomanPSMT" w:hAnsi="XN5DCkAn+TimesNewRomanPSMT" w:eastAsia="XN5DCkAn+TimesNewRomanPSMT"/>
                <w:color w:val="000000"/>
                <w:sz w:val="21"/>
              </w:rPr>
              <w:t>24</w:t>
            </w:r>
            <w:r>
              <w:rPr>
                <w:rFonts w:ascii="GiL3Vlar+FangSong" w:hAnsi="GiL3Vlar+FangSong" w:eastAsia="GiL3Vlar+FangSong"/>
                <w:color w:val="000000"/>
                <w:sz w:val="21"/>
              </w:rPr>
              <w:t>小时应急值守和信息报送工作，生产安全事故、火灾事故、自然灾害等突发事件第一时间上报；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）依法行使乡镇应急处置权，强化预警和应急响应联动，提高响应速度。灾害事故发生后，迅速启动应急预案，按照有关规定成立现场指挥部，及时组织人员转移，救早救小救初期；</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）就近启用应急设施和避难场所，组织群众自救互救。根据需要申请上级增援并配合做好救援工作。</w:t>
            </w:r>
          </w:p>
        </w:tc>
      </w:tr>
    </w:tbl>
    <w:p w14:paraId="6142035A">
      <w:pPr>
        <w:widowControl/>
        <w:autoSpaceDE w:val="0"/>
        <w:autoSpaceDN w:val="0"/>
        <w:spacing w:before="156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33</w:t>
      </w:r>
      <w:r>
        <w:rPr>
          <w:rFonts w:ascii="4Yn71nEw+MicrosoftYaHei" w:hAnsi="4Yn71nEw+MicrosoftYaHei" w:eastAsia="4Yn71nEw+MicrosoftYaHei"/>
          <w:color w:val="000000"/>
          <w:sz w:val="24"/>
        </w:rPr>
        <w:t>页</w:t>
      </w:r>
    </w:p>
    <w:p w14:paraId="1C8A9398">
      <w:pPr>
        <w:sectPr>
          <w:pgSz w:w="16837" w:h="12305"/>
          <w:pgMar w:top="706" w:right="1440" w:bottom="472" w:left="1300" w:header="720" w:footer="720" w:gutter="0"/>
          <w:cols w:equalWidth="0" w:num="1">
            <w:col w:w="14096"/>
          </w:cols>
          <w:docGrid w:linePitch="360" w:charSpace="0"/>
        </w:sectPr>
      </w:pPr>
    </w:p>
    <w:p w14:paraId="54C9C16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F5FC35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8AB19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F87E9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014A4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2FEA0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AF40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4A9031F4">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D46D2F">
            <w:pPr>
              <w:widowControl/>
              <w:autoSpaceDE w:val="0"/>
              <w:autoSpaceDN w:val="0"/>
              <w:spacing w:before="2070" w:after="0" w:line="232" w:lineRule="exact"/>
              <w:ind w:left="0" w:right="0" w:firstLine="0"/>
              <w:jc w:val="center"/>
            </w:pPr>
            <w:r>
              <w:rPr>
                <w:rFonts w:ascii="XN5DCkAn+TimesNewRomanPSMT" w:hAnsi="XN5DCkAn+TimesNewRomanPSMT" w:eastAsia="XN5DCkAn+TimesNewRomanPSMT"/>
                <w:color w:val="000000"/>
                <w:sz w:val="21"/>
              </w:rPr>
              <w:t>35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BC91E">
            <w:pPr>
              <w:widowControl/>
              <w:autoSpaceDE w:val="0"/>
              <w:autoSpaceDN w:val="0"/>
              <w:spacing w:before="1940" w:after="0" w:line="208" w:lineRule="exact"/>
              <w:ind w:left="106" w:right="0" w:firstLine="0"/>
              <w:jc w:val="left"/>
            </w:pPr>
            <w:r>
              <w:rPr>
                <w:rFonts w:ascii="GiL3Vlar+FangSong" w:hAnsi="GiL3Vlar+FangSong" w:eastAsia="GiL3Vlar+FangSong"/>
                <w:color w:val="000000"/>
                <w:sz w:val="21"/>
              </w:rPr>
              <w:t>应急救援队伍体</w:t>
            </w:r>
          </w:p>
          <w:p w14:paraId="05E99077">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24250">
            <w:pPr>
              <w:widowControl/>
              <w:autoSpaceDE w:val="0"/>
              <w:autoSpaceDN w:val="0"/>
              <w:spacing w:before="1740" w:after="0" w:line="272" w:lineRule="exact"/>
              <w:ind w:left="104" w:right="104" w:firstLine="0"/>
              <w:jc w:val="both"/>
            </w:pPr>
            <w:r>
              <w:rPr>
                <w:rFonts w:ascii="GiL3Vlar+FangSong" w:hAnsi="GiL3Vlar+FangSong" w:eastAsia="GiL3Vlar+FangSong"/>
                <w:color w:val="000000"/>
                <w:sz w:val="21"/>
              </w:rPr>
              <w:t>区应急局、区消防救援大队（区消防救援局）等部门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E6C4D4">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区应急局：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）负责建设管理综合应急救援大队，优化队伍布局，依规配齐配强应急救援力量；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）牵头构建“综合</w:t>
            </w:r>
            <w:r>
              <w:rPr>
                <w:rFonts w:ascii="XN5DCkAn+TimesNewRomanPSMT" w:hAnsi="XN5DCkAn+TimesNewRomanPSMT" w:eastAsia="XN5DCkAn+TimesNewRomanPSMT"/>
                <w:color w:val="000000"/>
                <w:sz w:val="21"/>
              </w:rPr>
              <w:t>+</w:t>
            </w:r>
            <w:r>
              <w:rPr>
                <w:rFonts w:ascii="GiL3Vlar+FangSong" w:hAnsi="GiL3Vlar+FangSong" w:eastAsia="GiL3Vlar+FangSong"/>
                <w:color w:val="000000"/>
                <w:sz w:val="21"/>
              </w:rPr>
              <w:t>专业</w:t>
            </w:r>
            <w:r>
              <w:rPr>
                <w:rFonts w:ascii="XN5DCkAn+TimesNewRomanPSMT" w:hAnsi="XN5DCkAn+TimesNewRomanPSMT" w:eastAsia="XN5DCkAn+TimesNewRomanPSMT"/>
                <w:color w:val="000000"/>
                <w:sz w:val="21"/>
              </w:rPr>
              <w:t>+</w:t>
            </w:r>
            <w:r>
              <w:rPr>
                <w:rFonts w:ascii="GiL3Vlar+FangSong" w:hAnsi="GiL3Vlar+FangSong" w:eastAsia="GiL3Vlar+FangSong"/>
                <w:color w:val="000000"/>
                <w:sz w:val="21"/>
              </w:rPr>
              <w:t>社会”基层应急救援力量体系，督促乡镇（街道）加强应急救援队伍建设，在人才、科技、装备、专业培训、业务指导等方面给予乡镇（街道）支持。在党委和政府领导下，统一指挥、调度使用辖区内应急救援队伍。</w:t>
            </w:r>
          </w:p>
          <w:p w14:paraId="73130D6E">
            <w:pPr>
              <w:widowControl/>
              <w:autoSpaceDE w:val="0"/>
              <w:autoSpaceDN w:val="0"/>
              <w:spacing w:before="0" w:after="0" w:line="274" w:lineRule="exact"/>
              <w:ind w:left="104" w:right="0" w:firstLine="0"/>
              <w:jc w:val="left"/>
            </w:pPr>
            <w:r>
              <w:rPr>
                <w:rFonts w:ascii="GiL3Vlar+FangSong" w:hAnsi="GiL3Vlar+FangSong" w:eastAsia="GiL3Vlar+FangSong"/>
                <w:color w:val="000000"/>
                <w:sz w:val="21"/>
              </w:rPr>
              <w:t>区消防救援大队（区消防救援局）：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）负责对乡镇（街道）政府专职消防队和消防工作站定期开展防灭火、应急救援业务培训，并建立调度指挥、联勤联训联演联战、督查考评等机制；（</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）指导乡镇（街道）政府专职消防队编制训练计划，采取理论培训、案例教学、岗位练兵、比武竞赛、联合演练等方式，加强相关业务技能培训；（</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）负责综合救援大队的建设、培训、管理和使用。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B7C77C">
            <w:pPr>
              <w:widowControl/>
              <w:autoSpaceDE w:val="0"/>
              <w:autoSpaceDN w:val="0"/>
              <w:spacing w:before="804"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）建设乡镇综合救援、政府专职消防队伍，并做好日常管理工作；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）组织乡镇综合救援队、政府专职消防队参加专业培训；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）开展综合救援队、政府专职消防队综合演练、专业演练；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）按照上级指令，组织乡镇综合救援队、政府专职消防队开展跨区域救援工作；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）为乡镇综合救援队、政府专职消防队配备救援装备和个体防护装备。</w:t>
            </w:r>
          </w:p>
        </w:tc>
      </w:tr>
      <w:tr w14:paraId="7421B276">
        <w:tblPrEx>
          <w:tblCellMar>
            <w:top w:w="0" w:type="dxa"/>
            <w:left w:w="108" w:type="dxa"/>
            <w:bottom w:w="0" w:type="dxa"/>
            <w:right w:w="108" w:type="dxa"/>
          </w:tblCellMar>
        </w:tblPrEx>
        <w:trPr>
          <w:trHeight w:val="382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E68AB">
            <w:pPr>
              <w:widowControl/>
              <w:autoSpaceDE w:val="0"/>
              <w:autoSpaceDN w:val="0"/>
              <w:spacing w:before="1796" w:after="0" w:line="232" w:lineRule="exact"/>
              <w:ind w:left="0" w:right="0" w:firstLine="0"/>
              <w:jc w:val="center"/>
            </w:pPr>
            <w:r>
              <w:rPr>
                <w:rFonts w:ascii="XN5DCkAn+TimesNewRomanPSMT" w:hAnsi="XN5DCkAn+TimesNewRomanPSMT" w:eastAsia="XN5DCkAn+TimesNewRomanPSMT"/>
                <w:color w:val="000000"/>
                <w:sz w:val="21"/>
              </w:rPr>
              <w:t>36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CC1EE5">
            <w:pPr>
              <w:widowControl/>
              <w:autoSpaceDE w:val="0"/>
              <w:autoSpaceDN w:val="0"/>
              <w:spacing w:before="1666" w:after="0" w:line="208" w:lineRule="exact"/>
              <w:ind w:left="106" w:right="0" w:firstLine="0"/>
              <w:jc w:val="left"/>
            </w:pPr>
            <w:r>
              <w:rPr>
                <w:rFonts w:ascii="GiL3Vlar+FangSong" w:hAnsi="GiL3Vlar+FangSong" w:eastAsia="GiL3Vlar+FangSong"/>
                <w:color w:val="000000"/>
                <w:sz w:val="21"/>
              </w:rPr>
              <w:t>综合防灾减灾救</w:t>
            </w:r>
          </w:p>
          <w:p w14:paraId="6F2350A3">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7D33FB">
            <w:pPr>
              <w:widowControl/>
              <w:autoSpaceDE w:val="0"/>
              <w:autoSpaceDN w:val="0"/>
              <w:spacing w:before="1466" w:after="0" w:line="272" w:lineRule="exact"/>
              <w:ind w:left="104" w:right="0" w:firstLine="0"/>
              <w:jc w:val="left"/>
            </w:pPr>
            <w:r>
              <w:rPr>
                <w:rFonts w:ascii="GiL3Vlar+FangSong" w:hAnsi="GiL3Vlar+FangSong" w:eastAsia="GiL3Vlar+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F95A0B">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区应急局：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）组织综合防灾减灾规划编制及实施工作；（</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）建立监测预警和灾情报告制度，健全自然灾害信息资源获取和共享机制，依法统一发布灾情；（</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）组织、指导、协调灾害防治工作。</w:t>
            </w:r>
          </w:p>
          <w:p w14:paraId="43CB2E77">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相关行业监管部门和行业管理部门：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）组织编制灾害防治规划并指导实施。按职责承担自然灾害综合监测预警工作，组织开展自然灾害综合风险、减灾能力和突发事件的调查评估、形势研判，提出防范应对意见建议；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）按职责组织开展救灾捐赠工作，会同乡镇（街道）组织协调紧急转移安置受灾群众，协调发放因灾毁损房屋恢复重建补助和受灾群众生活救助；（</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）按职责负责救灾款物管理、分配及监督使用工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408945">
            <w:pPr>
              <w:widowControl/>
              <w:autoSpaceDE w:val="0"/>
              <w:autoSpaceDN w:val="0"/>
              <w:spacing w:before="67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）开展防灾减灾救灾政策宣传；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）开展自然灾害隐患点灾害预警、排查整治；（</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）组织受突发自然灾害和事故灾难威胁群众紧急转移避险；</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）统计、核查受灾群众人数和受灾情况，做好灾情报送；</w:t>
            </w:r>
          </w:p>
          <w:p w14:paraId="4FEC7C34">
            <w:pPr>
              <w:widowControl/>
              <w:autoSpaceDE w:val="0"/>
              <w:autoSpaceDN w:val="0"/>
              <w:spacing w:before="28" w:after="0" w:line="26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）组织群众自救互救；</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）协助做好救灾救助资金和物资发放、卫生防疫、抚恤补偿、心理抚慰以及恢复重建等工作。</w:t>
            </w:r>
          </w:p>
        </w:tc>
      </w:tr>
    </w:tbl>
    <w:p w14:paraId="60C3E6F3">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34</w:t>
      </w:r>
      <w:r>
        <w:rPr>
          <w:rFonts w:ascii="4Yn71nEw+MicrosoftYaHei" w:hAnsi="4Yn71nEw+MicrosoftYaHei" w:eastAsia="4Yn71nEw+MicrosoftYaHei"/>
          <w:color w:val="000000"/>
          <w:sz w:val="24"/>
        </w:rPr>
        <w:t>页</w:t>
      </w:r>
    </w:p>
    <w:p w14:paraId="1C57F7F4">
      <w:pPr>
        <w:sectPr>
          <w:pgSz w:w="16837" w:h="12305"/>
          <w:pgMar w:top="706" w:right="1440" w:bottom="472" w:left="1300" w:header="720" w:footer="720" w:gutter="0"/>
          <w:cols w:equalWidth="0" w:num="1">
            <w:col w:w="14096"/>
          </w:cols>
          <w:docGrid w:linePitch="360" w:charSpace="0"/>
        </w:sectPr>
      </w:pPr>
    </w:p>
    <w:p w14:paraId="026EC33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F49205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E787E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0443E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BAD2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EB041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140EB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16A12D6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97AF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BA793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A9AF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F1A764">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）按职责建立灾情报告制度，承担灾情的统计、核查、损失评估等灾害救助需求分析工作；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）开展自然灾害隐患点整治。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9C991A"/>
        </w:tc>
      </w:tr>
      <w:tr w14:paraId="079B56CC">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CA531B">
            <w:pPr>
              <w:widowControl/>
              <w:autoSpaceDE w:val="0"/>
              <w:autoSpaceDN w:val="0"/>
              <w:spacing w:before="3160" w:after="0" w:line="230" w:lineRule="exact"/>
              <w:ind w:left="0" w:right="0" w:firstLine="0"/>
              <w:jc w:val="center"/>
            </w:pPr>
            <w:r>
              <w:rPr>
                <w:rFonts w:ascii="XN5DCkAn+TimesNewRomanPSMT" w:hAnsi="XN5DCkAn+TimesNewRomanPSMT" w:eastAsia="XN5DCkAn+TimesNewRomanPSMT"/>
                <w:color w:val="000000"/>
                <w:sz w:val="21"/>
              </w:rPr>
              <w:t>37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2DA058">
            <w:pPr>
              <w:widowControl/>
              <w:autoSpaceDE w:val="0"/>
              <w:autoSpaceDN w:val="0"/>
              <w:spacing w:before="2692" w:after="0" w:line="272" w:lineRule="exact"/>
              <w:ind w:left="106" w:right="106" w:firstLine="0"/>
              <w:jc w:val="both"/>
            </w:pPr>
            <w:r>
              <w:rPr>
                <w:rFonts w:ascii="GiL3Vlar+FangSong" w:hAnsi="GiL3Vlar+FangSong" w:eastAsia="GiL3Vlar+FangSong"/>
                <w:color w:val="000000"/>
                <w:sz w:val="21"/>
              </w:rPr>
              <w:t>工贸企业（小生产加工企业、小作坊等）安全生产监督检查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1E7124">
            <w:pPr>
              <w:widowControl/>
              <w:autoSpaceDE w:val="0"/>
              <w:autoSpaceDN w:val="0"/>
              <w:spacing w:before="2422" w:after="0" w:line="272" w:lineRule="exact"/>
              <w:ind w:left="104" w:right="104" w:firstLine="0"/>
              <w:jc w:val="both"/>
            </w:pPr>
            <w:r>
              <w:rPr>
                <w:rFonts w:ascii="GiL3Vlar+FangSong" w:hAnsi="GiL3Vlar+FangSong" w:eastAsia="GiL3Vlar+FangSong"/>
                <w:color w:val="000000"/>
                <w:sz w:val="21"/>
              </w:rPr>
              <w:t>区应急局、区工科信局、区市场监管局、区住房城乡建设局、市生态环境局东川分局、区农业农村局等部门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3A23C1">
            <w:pPr>
              <w:widowControl/>
              <w:autoSpaceDE w:val="0"/>
              <w:autoSpaceDN w:val="0"/>
              <w:spacing w:before="0" w:after="0" w:line="266" w:lineRule="exact"/>
              <w:ind w:left="104" w:right="0" w:firstLine="0"/>
              <w:jc w:val="left"/>
            </w:pPr>
            <w:r>
              <w:rPr>
                <w:rFonts w:ascii="GiL3Vlar+FangSong" w:hAnsi="GiL3Vlar+FangSong" w:eastAsia="GiL3Vlar+FangSong"/>
                <w:color w:val="000000"/>
                <w:sz w:val="21"/>
              </w:rPr>
              <w:t>区应急局：</w:t>
            </w:r>
            <w:r>
              <w:br w:type="textWrapping"/>
            </w:r>
            <w:r>
              <w:rPr>
                <w:rFonts w:ascii="GiL3Vlar+FangSong" w:hAnsi="GiL3Vlar+FangSong" w:eastAsia="GiL3Vlar+FangSong"/>
                <w:color w:val="000000"/>
                <w:sz w:val="21"/>
              </w:rPr>
              <w:t>负责工贸企业（八大行业）安全生产监督管理，协调、督促、指导负有安全生产监督管理职责的部门对各类安全生产隐患进行排查治理，压实生产经营单位安全生产主体责任。</w:t>
            </w:r>
          </w:p>
          <w:p w14:paraId="6B431245">
            <w:pPr>
              <w:widowControl/>
              <w:autoSpaceDE w:val="0"/>
              <w:autoSpaceDN w:val="0"/>
              <w:spacing w:before="0" w:after="0" w:line="274" w:lineRule="exact"/>
              <w:ind w:left="104" w:right="432" w:firstLine="0"/>
              <w:jc w:val="left"/>
            </w:pPr>
            <w:r>
              <w:rPr>
                <w:rFonts w:ascii="GiL3Vlar+FangSong" w:hAnsi="GiL3Vlar+FangSong" w:eastAsia="GiL3Vlar+FangSong"/>
                <w:color w:val="000000"/>
                <w:sz w:val="21"/>
              </w:rPr>
              <w:t>区工科信局：</w:t>
            </w:r>
            <w:r>
              <w:br w:type="textWrapping"/>
            </w:r>
            <w:r>
              <w:rPr>
                <w:rFonts w:ascii="GiL3Vlar+FangSong" w:hAnsi="GiL3Vlar+FangSong" w:eastAsia="GiL3Vlar+FangSong"/>
                <w:color w:val="000000"/>
                <w:sz w:val="21"/>
              </w:rPr>
              <w:t>负责民用爆炸物品安全生产、销售监督检查。</w:t>
            </w:r>
          </w:p>
          <w:p w14:paraId="699F02A4">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区市场监管局：</w:t>
            </w:r>
            <w:r>
              <w:br w:type="textWrapping"/>
            </w:r>
            <w:r>
              <w:rPr>
                <w:rFonts w:ascii="GiL3Vlar+FangSong" w:hAnsi="GiL3Vlar+FangSong" w:eastAsia="GiL3Vlar+FangSong"/>
                <w:color w:val="000000"/>
                <w:sz w:val="21"/>
              </w:rPr>
              <w:t>负责工贸企业（小生产加工企业、小作坊等）生产经营单位市场主体登记、特种设备作业的监督管理，对安全隐患依法进行处置，对违法行为依法进行查处。</w:t>
            </w:r>
          </w:p>
          <w:p w14:paraId="4A3DF05B">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区住房城乡建设局：</w:t>
            </w:r>
            <w:r>
              <w:br w:type="textWrapping"/>
            </w:r>
            <w:r>
              <w:rPr>
                <w:rFonts w:ascii="GiL3Vlar+FangSong" w:hAnsi="GiL3Vlar+FangSong" w:eastAsia="GiL3Vlar+FangSong"/>
                <w:color w:val="000000"/>
                <w:sz w:val="21"/>
              </w:rPr>
              <w:t>负责工贸企业（小生产加工企业、小作坊等）在建房屋市政工程安全生产的监督管理，对安全隐患依法进行处置，对违法行为依法进行查处。</w:t>
            </w:r>
          </w:p>
          <w:p w14:paraId="11AF66FD">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负责工贸企业（小生产加工企业、小作坊等）生产经营单位的环保设备设施正常运行的监督管理，对安全隐患依法进行处置，对违法行为依法进行查处。</w:t>
            </w:r>
          </w:p>
          <w:p w14:paraId="634E0796">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负责工贸企业（小生产加工企业、小作坊等）生产经营单位涉及饲料加工、农产品仓储等安全监督管理，对安全隐患依法进行处置，对违法行为依法进</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319D95">
            <w:pPr>
              <w:widowControl/>
              <w:autoSpaceDE w:val="0"/>
              <w:autoSpaceDN w:val="0"/>
              <w:spacing w:before="1758"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）对辖区工贸企业（小生产加工企业、小作坊等）生产经营单位进行安全生产宣传和日常巡查；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）发现安全生产、火灾隐患和违法行为并具备处置能力的依法先期处置，及时上报有关部门并做好记录，督促问题隐患整改；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）督促村协助做好安全措施的巡查巡护和情况上报；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）配合有关部门开展行政执法；</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）梳理小生产加工企业、小作坊等生产经营单位基本信息和消防安全状况，分类建立底数清单和火灾隐患清单，配合有关主管部门组织实施联合治理。</w:t>
            </w:r>
          </w:p>
        </w:tc>
      </w:tr>
    </w:tbl>
    <w:p w14:paraId="4A0E9B23">
      <w:pPr>
        <w:widowControl/>
        <w:autoSpaceDE w:val="0"/>
        <w:autoSpaceDN w:val="0"/>
        <w:spacing w:before="2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35</w:t>
      </w:r>
      <w:r>
        <w:rPr>
          <w:rFonts w:ascii="4Yn71nEw+MicrosoftYaHei" w:hAnsi="4Yn71nEw+MicrosoftYaHei" w:eastAsia="4Yn71nEw+MicrosoftYaHei"/>
          <w:color w:val="000000"/>
          <w:sz w:val="24"/>
        </w:rPr>
        <w:t>页</w:t>
      </w:r>
    </w:p>
    <w:p w14:paraId="3391F927">
      <w:pPr>
        <w:sectPr>
          <w:pgSz w:w="16837" w:h="12305"/>
          <w:pgMar w:top="706" w:right="1440" w:bottom="472" w:left="1300" w:header="720" w:footer="720" w:gutter="0"/>
          <w:cols w:equalWidth="0" w:num="1">
            <w:col w:w="14096"/>
          </w:cols>
          <w:docGrid w:linePitch="360" w:charSpace="0"/>
        </w:sectPr>
      </w:pPr>
    </w:p>
    <w:p w14:paraId="1CD6B4C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04442E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C1BFC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F30F7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4EC15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AF53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8852B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4BA3C63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D2C5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083E5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5C523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8F8B52">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5C4BE"/>
        </w:tc>
      </w:tr>
      <w:tr w14:paraId="12384764">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AFD3FF">
            <w:pPr>
              <w:widowControl/>
              <w:autoSpaceDE w:val="0"/>
              <w:autoSpaceDN w:val="0"/>
              <w:spacing w:before="3160" w:after="0" w:line="230" w:lineRule="exact"/>
              <w:ind w:left="0" w:right="0" w:firstLine="0"/>
              <w:jc w:val="center"/>
            </w:pPr>
            <w:r>
              <w:rPr>
                <w:rFonts w:ascii="XN5DCkAn+TimesNewRomanPSMT" w:hAnsi="XN5DCkAn+TimesNewRomanPSMT" w:eastAsia="XN5DCkAn+TimesNewRomanPSMT"/>
                <w:color w:val="000000"/>
                <w:sz w:val="21"/>
              </w:rPr>
              <w:t>38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9BEC6A">
            <w:pPr>
              <w:widowControl/>
              <w:autoSpaceDE w:val="0"/>
              <w:autoSpaceDN w:val="0"/>
              <w:spacing w:before="3028" w:after="0" w:line="210" w:lineRule="exact"/>
              <w:ind w:left="106" w:right="0" w:firstLine="0"/>
              <w:jc w:val="left"/>
            </w:pPr>
            <w:r>
              <w:rPr>
                <w:rFonts w:ascii="GiL3Vlar+FangSong" w:hAnsi="GiL3Vlar+FangSong" w:eastAsia="GiL3Vlar+FangSong"/>
                <w:color w:val="000000"/>
                <w:sz w:val="21"/>
              </w:rPr>
              <w:t>对矿山的监督检</w:t>
            </w:r>
          </w:p>
          <w:p w14:paraId="29D391C7">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34F204">
            <w:pPr>
              <w:widowControl/>
              <w:autoSpaceDE w:val="0"/>
              <w:autoSpaceDN w:val="0"/>
              <w:spacing w:before="2558" w:after="0" w:line="272" w:lineRule="exact"/>
              <w:ind w:left="104" w:right="0" w:firstLine="0"/>
              <w:jc w:val="left"/>
            </w:pPr>
            <w:r>
              <w:rPr>
                <w:rFonts w:ascii="GiL3Vlar+FangSong" w:hAnsi="GiL3Vlar+FangSong" w:eastAsia="GiL3Vlar+FangSong"/>
                <w:color w:val="000000"/>
                <w:sz w:val="21"/>
              </w:rPr>
              <w:t>区自然资源局、区应急局、区公安局、市生态环境局东川分局、区市场监管局等部门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553D2D">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区自然资源局：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）对矿山企业的开采活动进行日常巡查和不定期抽查，监督矿山企业按照矿产资源开发利用方案进行开采，确保开采活动合法、有序、安全，防止超层越界、私挖乱采等破坏矿产资源和矿山地质环境的行为发生；</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）负责对超层越界开采、非法开采行为的监管，严厉打击无证勘查开采、乱采滥挖等各类违法行为；（</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对矿山生态修复进行监管，督促矿业权人编制矿产资源开发利用方案及矿山地质环境和土地复垦方案，在矿山出让前参与编制矿产资源开采与生态修复方案，并监督矿山企业按照方案实施开采与修复工作，对不履行修复义务的矿山企业，责令整改，逾期拒不整改或整改不到位的，依法立案查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）对矿山生态修复项目的实施过程进行监督检查，确保修复工程质量和进度符合要求，防止以工程项目建设为由违规销售矿产品问题，实现矿山生态环境的有效恢复和治理。</w:t>
            </w:r>
          </w:p>
          <w:p w14:paraId="6AC484B6">
            <w:pPr>
              <w:widowControl/>
              <w:autoSpaceDE w:val="0"/>
              <w:autoSpaceDN w:val="0"/>
              <w:spacing w:before="0" w:after="0" w:line="276" w:lineRule="exact"/>
              <w:ind w:left="104" w:right="0" w:firstLine="0"/>
              <w:jc w:val="left"/>
            </w:pPr>
            <w:r>
              <w:rPr>
                <w:rFonts w:ascii="GiL3Vlar+FangSong" w:hAnsi="GiL3Vlar+FangSong" w:eastAsia="GiL3Vlar+FangSong"/>
                <w:color w:val="000000"/>
                <w:sz w:val="21"/>
              </w:rPr>
              <w:t>区应急局：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）负责制定非煤矿山领域的年度安全生产监督检查计划，按照计划对非煤矿山企业实施执法检查和服务；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）负责督促指导非煤矿山安全生产基础工作，严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A423E4">
            <w:pPr>
              <w:widowControl/>
              <w:autoSpaceDE w:val="0"/>
              <w:autoSpaceDN w:val="0"/>
              <w:spacing w:before="2578"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）统筹乡村网格化监管力量，对本辖区非法采矿、盗采矿产资源开展日常巡查和宣传教育工作；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）对日常巡查中发现的疑似违法犯罪线索，及时上报有关部门处理，配合做好执法相关现场确认、秩序维护等工作。</w:t>
            </w:r>
          </w:p>
        </w:tc>
      </w:tr>
    </w:tbl>
    <w:p w14:paraId="663AE5DE">
      <w:pPr>
        <w:widowControl/>
        <w:autoSpaceDE w:val="0"/>
        <w:autoSpaceDN w:val="0"/>
        <w:spacing w:before="2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36</w:t>
      </w:r>
      <w:r>
        <w:rPr>
          <w:rFonts w:ascii="4Yn71nEw+MicrosoftYaHei" w:hAnsi="4Yn71nEw+MicrosoftYaHei" w:eastAsia="4Yn71nEw+MicrosoftYaHei"/>
          <w:color w:val="000000"/>
          <w:sz w:val="24"/>
        </w:rPr>
        <w:t>页</w:t>
      </w:r>
    </w:p>
    <w:p w14:paraId="305750FA">
      <w:pPr>
        <w:sectPr>
          <w:pgSz w:w="16837" w:h="12305"/>
          <w:pgMar w:top="706" w:right="1440" w:bottom="472" w:left="1300" w:header="720" w:footer="720" w:gutter="0"/>
          <w:cols w:equalWidth="0" w:num="1">
            <w:col w:w="14096"/>
          </w:cols>
          <w:docGrid w:linePitch="360" w:charSpace="0"/>
        </w:sectPr>
      </w:pPr>
    </w:p>
    <w:p w14:paraId="11F485E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EE097D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CFF9B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FEBBF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30FA8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7FAAE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1F93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485EA84D">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C9FA2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312E5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6100A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DC30CA">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格落实相关事项的行政审批；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）督促指导非煤矿山企业严格落实安全生产法及相关法律法规赋予的安全生产职责和执行行业标准；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）负责调查处理矿山安全生产违法行为，依法开展矿山一般生产安全事故调查。</w:t>
            </w:r>
          </w:p>
          <w:p w14:paraId="79CC69BC">
            <w:pPr>
              <w:widowControl/>
              <w:autoSpaceDE w:val="0"/>
              <w:autoSpaceDN w:val="0"/>
              <w:spacing w:before="0" w:after="0" w:line="274" w:lineRule="exact"/>
              <w:ind w:left="104" w:right="0"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）负责矿山爆破相关事项的审批，负责民用爆炸物品公共安全管理和民用爆炸物品购买、运输、存储、爆破作业的安全监督管理，监控民用爆炸物品流向；</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）对矿山安全事故涉刑犯罪违法行为进行查处；（</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）对盗采矿产资源涉嫌犯罪案件的查处。</w:t>
            </w:r>
          </w:p>
          <w:p w14:paraId="5515F6C4">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对现有矿山的环境执法监管，监督企业建设规范的废矿石堆场，落实防扬散、防流失、防渗漏等措施，依法查处非法转移、倾倒、处置废矿石等违法行为。对辖区内尾矿库进行生态环境执法检查。</w:t>
            </w:r>
          </w:p>
          <w:p w14:paraId="3D5693DA">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区市场监管局：</w:t>
            </w:r>
            <w:r>
              <w:br w:type="textWrapping"/>
            </w:r>
            <w:r>
              <w:rPr>
                <w:rFonts w:ascii="GiL3Vlar+FangSong" w:hAnsi="GiL3Vlar+FangSong" w:eastAsia="GiL3Vlar+FangSong"/>
                <w:color w:val="000000"/>
                <w:sz w:val="21"/>
              </w:rPr>
              <w:t>对矿山起重机、锅炉、叉车、电梯及压力容器和压力管道等特种设备（除矿山井下使用以外）的监管。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6C7CFE"/>
        </w:tc>
      </w:tr>
      <w:tr w14:paraId="55E244B7">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827E74">
            <w:pPr>
              <w:widowControl/>
              <w:autoSpaceDE w:val="0"/>
              <w:autoSpaceDN w:val="0"/>
              <w:spacing w:before="1116" w:after="0" w:line="232" w:lineRule="exact"/>
              <w:ind w:left="0" w:right="0" w:firstLine="0"/>
              <w:jc w:val="center"/>
            </w:pPr>
            <w:r>
              <w:rPr>
                <w:rFonts w:ascii="XN5DCkAn+TimesNewRomanPSMT" w:hAnsi="XN5DCkAn+TimesNewRomanPSMT" w:eastAsia="XN5DCkAn+TimesNewRomanPSMT"/>
                <w:color w:val="000000"/>
                <w:sz w:val="21"/>
              </w:rPr>
              <w:t>39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FDEBE8">
            <w:pPr>
              <w:widowControl/>
              <w:autoSpaceDE w:val="0"/>
              <w:autoSpaceDN w:val="0"/>
              <w:spacing w:before="986" w:after="0" w:line="208" w:lineRule="exact"/>
              <w:ind w:left="106" w:right="0" w:firstLine="0"/>
              <w:jc w:val="left"/>
            </w:pPr>
            <w:r>
              <w:rPr>
                <w:rFonts w:ascii="GiL3Vlar+FangSong" w:hAnsi="GiL3Vlar+FangSong" w:eastAsia="GiL3Vlar+FangSong"/>
                <w:color w:val="000000"/>
                <w:sz w:val="21"/>
              </w:rPr>
              <w:t>对烟花爆竹的监</w:t>
            </w:r>
          </w:p>
          <w:p w14:paraId="25D7C53B">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C1DD5">
            <w:pPr>
              <w:widowControl/>
              <w:autoSpaceDE w:val="0"/>
              <w:autoSpaceDN w:val="0"/>
              <w:spacing w:before="786" w:after="0" w:line="272" w:lineRule="exact"/>
              <w:ind w:left="104" w:right="104" w:firstLine="0"/>
              <w:jc w:val="both"/>
            </w:pPr>
            <w:r>
              <w:rPr>
                <w:rFonts w:ascii="GiL3Vlar+FangSong" w:hAnsi="GiL3Vlar+FangSong" w:eastAsia="GiL3Vlar+FangSong"/>
                <w:color w:val="000000"/>
                <w:sz w:val="21"/>
              </w:rPr>
              <w:t>区应急局、区公安局、区市场监管局等部门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683ABD">
            <w:pPr>
              <w:widowControl/>
              <w:autoSpaceDE w:val="0"/>
              <w:autoSpaceDN w:val="0"/>
              <w:spacing w:before="0" w:after="0" w:line="264" w:lineRule="exact"/>
              <w:ind w:left="104" w:right="0" w:firstLine="0"/>
              <w:jc w:val="left"/>
            </w:pPr>
            <w:r>
              <w:rPr>
                <w:rFonts w:ascii="GiL3Vlar+FangSong" w:hAnsi="GiL3Vlar+FangSong" w:eastAsia="GiL3Vlar+FangSong"/>
                <w:color w:val="000000"/>
                <w:sz w:val="21"/>
              </w:rPr>
              <w:t>区应急局：</w:t>
            </w:r>
            <w:r>
              <w:br w:type="textWrapping"/>
            </w:r>
            <w:r>
              <w:rPr>
                <w:rFonts w:ascii="GiL3Vlar+FangSong" w:hAnsi="GiL3Vlar+FangSong" w:eastAsia="GiL3Vlar+FangSong"/>
                <w:color w:val="000000"/>
                <w:sz w:val="21"/>
              </w:rPr>
              <w:t>负责烟花爆竹安全生产监督管理工作，依法监督检查烟花爆竹行业生产经营单位贯彻落实安全生产法律法规和标准情况。</w:t>
            </w:r>
          </w:p>
          <w:p w14:paraId="66440538">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按照相关法律规定依法查处非法储存、违法运输烟花爆竹的行为，对违法经营烟花爆竹构成违反治安管理行为的，依法给予治安管理处罚。</w:t>
            </w:r>
          </w:p>
          <w:p w14:paraId="24BE61F8">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区市场监管局：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85A64B">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）开展烟花爆竹安全生产法律法规、规章和政策，以及安全常识、警示案例、“打非治违”、特殊区域禁燃限放宣传工作；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）配合开展烟花爆竹零售点布点规划和许可的初审；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）配合区级有关部门查处烟花爆竹违法行为，协助做好现场处置、秩序维护等工作；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）发生突发烟花爆竹事故时，及时上报事故情况，迅速引导和疏散周边群众撤离至安全地带，配合做</w:t>
            </w:r>
          </w:p>
        </w:tc>
      </w:tr>
    </w:tbl>
    <w:p w14:paraId="73123394">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37</w:t>
      </w:r>
      <w:r>
        <w:rPr>
          <w:rFonts w:ascii="4Yn71nEw+MicrosoftYaHei" w:hAnsi="4Yn71nEw+MicrosoftYaHei" w:eastAsia="4Yn71nEw+MicrosoftYaHei"/>
          <w:color w:val="000000"/>
          <w:sz w:val="24"/>
        </w:rPr>
        <w:t>页</w:t>
      </w:r>
    </w:p>
    <w:p w14:paraId="6964626B">
      <w:pPr>
        <w:sectPr>
          <w:pgSz w:w="16837" w:h="12305"/>
          <w:pgMar w:top="706" w:right="1440" w:bottom="472" w:left="1300" w:header="720" w:footer="720" w:gutter="0"/>
          <w:cols w:equalWidth="0" w:num="1">
            <w:col w:w="14096"/>
          </w:cols>
          <w:docGrid w:linePitch="360" w:charSpace="0"/>
        </w:sectPr>
      </w:pPr>
    </w:p>
    <w:p w14:paraId="3273263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B38B65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A850D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74832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1818C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84F4E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6B028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302FAB8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22AC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349D8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90B44D"/>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2A13BF">
            <w:pPr>
              <w:widowControl/>
              <w:autoSpaceDE w:val="0"/>
              <w:autoSpaceDN w:val="0"/>
              <w:spacing w:before="0" w:after="0" w:line="262" w:lineRule="exact"/>
              <w:ind w:left="104" w:right="112" w:firstLine="0"/>
              <w:jc w:val="both"/>
            </w:pPr>
            <w:r>
              <w:rPr>
                <w:rFonts w:ascii="GiL3Vlar+FangSong" w:hAnsi="GiL3Vlar+FangSong" w:eastAsia="GiL3Vlar+FangSong"/>
                <w:color w:val="000000"/>
                <w:sz w:val="21"/>
              </w:rPr>
              <w:t>对烟花爆竹生产经营单位进行抽查，依法查处生产和销售不符合强制性标准、假冒伪劣烟花爆竹产品的行为。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6BB15B">
            <w:pPr>
              <w:widowControl/>
              <w:autoSpaceDE w:val="0"/>
              <w:autoSpaceDN w:val="0"/>
              <w:spacing w:before="34" w:after="0" w:line="208" w:lineRule="exact"/>
              <w:ind w:left="106" w:right="0" w:firstLine="0"/>
              <w:jc w:val="left"/>
            </w:pPr>
            <w:r>
              <w:rPr>
                <w:rFonts w:ascii="GiL3Vlar+FangSong" w:hAnsi="GiL3Vlar+FangSong" w:eastAsia="GiL3Vlar+FangSong"/>
                <w:color w:val="000000"/>
                <w:sz w:val="21"/>
              </w:rPr>
              <w:t>好受灾情况的统计、初审；</w:t>
            </w:r>
          </w:p>
          <w:p w14:paraId="5FFA4B55">
            <w:pPr>
              <w:widowControl/>
              <w:autoSpaceDE w:val="0"/>
              <w:autoSpaceDN w:val="0"/>
              <w:spacing w:before="56" w:after="0" w:line="23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）开展烟花爆竹安全监督检查工作。</w:t>
            </w:r>
          </w:p>
        </w:tc>
      </w:tr>
      <w:tr w14:paraId="24720928">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CB763">
            <w:pPr>
              <w:widowControl/>
              <w:autoSpaceDE w:val="0"/>
              <w:autoSpaceDN w:val="0"/>
              <w:spacing w:before="3160" w:after="0" w:line="230" w:lineRule="exact"/>
              <w:ind w:left="0" w:right="0" w:firstLine="0"/>
              <w:jc w:val="center"/>
            </w:pPr>
            <w:r>
              <w:rPr>
                <w:rFonts w:ascii="XN5DCkAn+TimesNewRomanPSMT" w:hAnsi="XN5DCkAn+TimesNewRomanPSMT" w:eastAsia="XN5DCkAn+TimesNewRomanPSMT"/>
                <w:color w:val="000000"/>
                <w:sz w:val="21"/>
              </w:rPr>
              <w:t>40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36BA9">
            <w:pPr>
              <w:widowControl/>
              <w:autoSpaceDE w:val="0"/>
              <w:autoSpaceDN w:val="0"/>
              <w:spacing w:before="3028" w:after="0" w:line="210" w:lineRule="exact"/>
              <w:ind w:left="106" w:right="0" w:firstLine="0"/>
              <w:jc w:val="left"/>
            </w:pPr>
            <w:r>
              <w:rPr>
                <w:rFonts w:ascii="GiL3Vlar+FangSong" w:hAnsi="GiL3Vlar+FangSong" w:eastAsia="GiL3Vlar+FangSong"/>
                <w:color w:val="000000"/>
                <w:sz w:val="21"/>
              </w:rPr>
              <w:t>森林草原防灭火</w:t>
            </w:r>
          </w:p>
          <w:p w14:paraId="2A700C04">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FD00A1">
            <w:pPr>
              <w:widowControl/>
              <w:autoSpaceDE w:val="0"/>
              <w:autoSpaceDN w:val="0"/>
              <w:spacing w:before="2692" w:after="0" w:line="272" w:lineRule="exact"/>
              <w:ind w:left="104" w:right="104" w:firstLine="0"/>
              <w:jc w:val="both"/>
            </w:pPr>
            <w:r>
              <w:rPr>
                <w:rFonts w:ascii="GiL3Vlar+FangSong" w:hAnsi="GiL3Vlar+FangSong" w:eastAsia="GiL3Vlar+FangSong"/>
                <w:color w:val="000000"/>
                <w:sz w:val="21"/>
              </w:rPr>
              <w:t>区应急局、区林草局、区公安局、区消防救援大队（区消防救援局）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0E88D0">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区应急局：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）编制区级森林草原火灾应急预案，组织开展应急演练；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）组织指导协调森林草原火灾扑救工作。</w:t>
            </w:r>
          </w:p>
          <w:p w14:paraId="69DC3759">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）负责火灾预防，开展防火巡护、火源管理、日常检查、宣传培训、防火设施建设，参与火情火灾处理等工作；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）组织开展森林草原火灾综合预警监测和信息发布；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）负责监督、指导护林员的管理工作；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）根据需要在森林草原防火区设立临时森林草原防火检查站（卡点），执行相关检查任务；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）对发现的森林草原火灾隐患问题及时制止，责令限期整改。认定为违法行为的，依法进行行政处罚；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）将行政处罚情况通报或告知有关部门和乡镇（街道）。</w:t>
            </w:r>
          </w:p>
          <w:p w14:paraId="04CCC4C8">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负责火场警戒、交通疏导、治安维护、涉火刑事案件侦破，协同林业草原主管部门开展防火宣传、火灾隐患排查、重点区域巡护、违规用火处罚等工作。</w:t>
            </w:r>
          </w:p>
          <w:p w14:paraId="0BCD17EB">
            <w:pPr>
              <w:widowControl/>
              <w:autoSpaceDE w:val="0"/>
              <w:autoSpaceDN w:val="0"/>
              <w:spacing w:before="2" w:after="0" w:line="270" w:lineRule="exact"/>
              <w:ind w:left="104" w:right="1296" w:firstLine="0"/>
              <w:jc w:val="left"/>
            </w:pPr>
            <w:r>
              <w:rPr>
                <w:rFonts w:ascii="GiL3Vlar+FangSong" w:hAnsi="GiL3Vlar+FangSong" w:eastAsia="GiL3Vlar+FangSong"/>
                <w:color w:val="000000"/>
                <w:sz w:val="21"/>
              </w:rPr>
              <w:t>区消防救援大队（区消防救援局）：负责开展森林草原火灾扑救工作。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62739D">
            <w:pPr>
              <w:widowControl/>
              <w:autoSpaceDE w:val="0"/>
              <w:autoSpaceDN w:val="0"/>
              <w:spacing w:before="674" w:after="0" w:line="26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）开展森林草原防灭火知识宣传教育培训；（</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）开展野外火源管理、森林草原火灾群测群防及林草区网格化管理，安全隐患排查整治，对发现或</w:t>
            </w:r>
          </w:p>
          <w:p w14:paraId="392BBB5E">
            <w:pPr>
              <w:widowControl/>
              <w:autoSpaceDE w:val="0"/>
              <w:autoSpaceDN w:val="0"/>
              <w:spacing w:before="66" w:after="0" w:line="208" w:lineRule="exact"/>
              <w:ind w:left="0" w:right="0" w:firstLine="0"/>
              <w:jc w:val="center"/>
            </w:pPr>
            <w:r>
              <w:rPr>
                <w:rFonts w:ascii="GiL3Vlar+FangSong" w:hAnsi="GiL3Vlar+FangSong" w:eastAsia="GiL3Vlar+FangSong"/>
                <w:color w:val="000000"/>
                <w:sz w:val="21"/>
              </w:rPr>
              <w:t>接到群众举报的违法线索进行初步核实，及时上报</w:t>
            </w:r>
          </w:p>
          <w:p w14:paraId="43297836">
            <w:pPr>
              <w:widowControl/>
              <w:autoSpaceDE w:val="0"/>
              <w:autoSpaceDN w:val="0"/>
              <w:spacing w:before="0" w:after="0" w:line="272" w:lineRule="exact"/>
              <w:ind w:left="106"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）制定乡镇森林草原火灾应急处置办法，开展应急演练；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）组建森林草原消防专业半专业队伍；</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）开展森林草原火情先期处置工作；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）做好应急值班值守和信息报送，发现火情，立即上报火灾地点、火势大小以及是否有人员被困等</w:t>
            </w:r>
          </w:p>
          <w:p w14:paraId="23DC02B2">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信息；</w:t>
            </w:r>
          </w:p>
          <w:p w14:paraId="230029DA">
            <w:pPr>
              <w:widowControl/>
              <w:autoSpaceDE w:val="0"/>
              <w:autoSpaceDN w:val="0"/>
              <w:spacing w:before="18"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）组织受灾人员紧急避险；</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）协助调查森林草原火灾案件；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9</w:t>
            </w:r>
            <w:r>
              <w:rPr>
                <w:rFonts w:ascii="GiL3Vlar+FangSong" w:hAnsi="GiL3Vlar+FangSong" w:eastAsia="GiL3Vlar+FangSong"/>
                <w:color w:val="000000"/>
                <w:sz w:val="21"/>
              </w:rPr>
              <w:t>）做好护林员的聘用管理工作，督促护林员认真履行森林防火工作职责；</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10</w:t>
            </w:r>
            <w:r>
              <w:rPr>
                <w:rFonts w:ascii="GiL3Vlar+FangSong" w:hAnsi="GiL3Vlar+FangSong" w:eastAsia="GiL3Vlar+FangSong"/>
                <w:color w:val="000000"/>
                <w:sz w:val="21"/>
              </w:rPr>
              <w:t>）配合做好上级设立的森林草原防火检查站（卡点）的管理工作；</w:t>
            </w:r>
          </w:p>
          <w:p w14:paraId="678134D2">
            <w:pPr>
              <w:widowControl/>
              <w:autoSpaceDE w:val="0"/>
              <w:autoSpaceDN w:val="0"/>
              <w:spacing w:before="58" w:after="0" w:line="23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11</w:t>
            </w:r>
            <w:r>
              <w:rPr>
                <w:rFonts w:ascii="GiL3Vlar+FangSong" w:hAnsi="GiL3Vlar+FangSong" w:eastAsia="GiL3Vlar+FangSong"/>
                <w:color w:val="000000"/>
                <w:sz w:val="21"/>
              </w:rPr>
              <w:t>）储备必要的灭火物资。</w:t>
            </w:r>
          </w:p>
        </w:tc>
      </w:tr>
    </w:tbl>
    <w:p w14:paraId="11641DA0">
      <w:pPr>
        <w:widowControl/>
        <w:autoSpaceDE w:val="0"/>
        <w:autoSpaceDN w:val="0"/>
        <w:spacing w:before="2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38</w:t>
      </w:r>
      <w:r>
        <w:rPr>
          <w:rFonts w:ascii="4Yn71nEw+MicrosoftYaHei" w:hAnsi="4Yn71nEw+MicrosoftYaHei" w:eastAsia="4Yn71nEw+MicrosoftYaHei"/>
          <w:color w:val="000000"/>
          <w:sz w:val="24"/>
        </w:rPr>
        <w:t>页</w:t>
      </w:r>
    </w:p>
    <w:p w14:paraId="55B23235">
      <w:pPr>
        <w:sectPr>
          <w:pgSz w:w="16837" w:h="12305"/>
          <w:pgMar w:top="706" w:right="1440" w:bottom="472" w:left="1300" w:header="720" w:footer="720" w:gutter="0"/>
          <w:cols w:equalWidth="0" w:num="1">
            <w:col w:w="14096"/>
          </w:cols>
          <w:docGrid w:linePitch="360" w:charSpace="0"/>
        </w:sectPr>
      </w:pPr>
    </w:p>
    <w:p w14:paraId="4D9AD1F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98240E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28A86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A217A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F17B8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58D1E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D8E2A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7341445D">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9CE79">
            <w:pPr>
              <w:widowControl/>
              <w:autoSpaceDE w:val="0"/>
              <w:autoSpaceDN w:val="0"/>
              <w:spacing w:before="3976" w:after="0" w:line="230" w:lineRule="exact"/>
              <w:ind w:left="0" w:right="0" w:firstLine="0"/>
              <w:jc w:val="center"/>
            </w:pPr>
            <w:r>
              <w:rPr>
                <w:rFonts w:ascii="XN5DCkAn+TimesNewRomanPSMT" w:hAnsi="XN5DCkAn+TimesNewRomanPSMT" w:eastAsia="XN5DCkAn+TimesNewRomanPSMT"/>
                <w:color w:val="000000"/>
                <w:sz w:val="21"/>
              </w:rPr>
              <w:t>41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E86E63">
            <w:pPr>
              <w:widowControl/>
              <w:autoSpaceDE w:val="0"/>
              <w:autoSpaceDN w:val="0"/>
              <w:spacing w:before="3844" w:after="0" w:line="210" w:lineRule="exact"/>
              <w:ind w:left="106" w:right="0" w:firstLine="0"/>
              <w:jc w:val="left"/>
            </w:pPr>
            <w:r>
              <w:rPr>
                <w:rFonts w:ascii="GiL3Vlar+FangSong" w:hAnsi="GiL3Vlar+FangSong" w:eastAsia="GiL3Vlar+FangSong"/>
                <w:color w:val="000000"/>
                <w:sz w:val="21"/>
              </w:rPr>
              <w:t>地震灾害防范应</w:t>
            </w:r>
          </w:p>
          <w:p w14:paraId="3709E7C7">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对工作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FB0AB9">
            <w:pPr>
              <w:widowControl/>
              <w:autoSpaceDE w:val="0"/>
              <w:autoSpaceDN w:val="0"/>
              <w:spacing w:before="3238" w:after="0" w:line="272" w:lineRule="exact"/>
              <w:ind w:left="104" w:right="0" w:firstLine="0"/>
              <w:jc w:val="left"/>
            </w:pPr>
            <w:r>
              <w:rPr>
                <w:rFonts w:ascii="GiL3Vlar+FangSong" w:hAnsi="GiL3Vlar+FangSong" w:eastAsia="GiL3Vlar+FangSong"/>
                <w:color w:val="000000"/>
                <w:sz w:val="21"/>
              </w:rPr>
              <w:t>区应急局、区住房城乡建设局、区发展改革局、区教育体育局、区公安局、其他相关行业主管部门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B34695">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区应急局：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）编制、修订区级地震应急预案、开展应急演练，指导乡镇（街道）、村（社区）修订地震应急预案，开展演练；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）加强地震监测和地震群测群防工作，建立和完善地震宏观测报网、地震灾情速报网、地震知识宣传网；</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）组织、指导、协助做好地震灾害宣传培训；（</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）按照部门职责推进区级应急避难场所建、管、用，指导、帮助乡镇（街道）做好乡镇（街道）、村（社区）级应急避难场所建、管、用；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）负责地震灾害风险隐患排查和治理；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）负责地震灾害应急资源调查、数据收集更新；（</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）根据区级地震应急预案要求，做好地震灾害应急处置的各项准备工作；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）震后处置阶段，组织开展各项地震灾害应急处置工作，指导乡镇（街道）、村（社区）开展灾情收集、自救互救、转移安置等震后第一时间处置工作。</w:t>
            </w:r>
          </w:p>
          <w:p w14:paraId="752DED0B">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区住房城乡建设局：</w:t>
            </w:r>
            <w:r>
              <w:br w:type="textWrapping"/>
            </w:r>
            <w:r>
              <w:rPr>
                <w:rFonts w:ascii="GiL3Vlar+FangSong" w:hAnsi="GiL3Vlar+FangSong" w:eastAsia="GiL3Vlar+FangSong"/>
                <w:color w:val="000000"/>
                <w:sz w:val="21"/>
              </w:rPr>
              <w:t>组织、指导乡镇（街道）做好房屋设施抗震设防的监督管理。</w:t>
            </w:r>
          </w:p>
          <w:p w14:paraId="02481BE8">
            <w:pPr>
              <w:widowControl/>
              <w:autoSpaceDE w:val="0"/>
              <w:autoSpaceDN w:val="0"/>
              <w:spacing w:before="2" w:after="0" w:line="270" w:lineRule="exact"/>
              <w:ind w:left="104" w:right="1440" w:firstLine="0"/>
              <w:jc w:val="left"/>
            </w:pPr>
            <w:r>
              <w:rPr>
                <w:rFonts w:ascii="GiL3Vlar+FangSong" w:hAnsi="GiL3Vlar+FangSong" w:eastAsia="GiL3Vlar+FangSong"/>
                <w:color w:val="000000"/>
                <w:sz w:val="21"/>
              </w:rPr>
              <w:t>区发展改革局：</w:t>
            </w:r>
            <w:r>
              <w:br w:type="textWrapping"/>
            </w:r>
            <w:r>
              <w:rPr>
                <w:rFonts w:ascii="GiL3Vlar+FangSong" w:hAnsi="GiL3Vlar+FangSong" w:eastAsia="GiL3Vlar+FangSong"/>
                <w:color w:val="000000"/>
                <w:sz w:val="21"/>
              </w:rPr>
              <w:t>负责储存必要的应急物资和装备。</w:t>
            </w:r>
          </w:p>
          <w:p w14:paraId="5264C442">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区教育体育局：</w:t>
            </w:r>
            <w:r>
              <w:br w:type="textWrapping"/>
            </w:r>
            <w:r>
              <w:rPr>
                <w:rFonts w:ascii="GiL3Vlar+FangSong" w:hAnsi="GiL3Vlar+FangSong" w:eastAsia="GiL3Vlar+FangSong"/>
                <w:color w:val="000000"/>
                <w:sz w:val="21"/>
              </w:rPr>
              <w:t>负责指导学校做好防震减灾日常工作和应急演练，负责学校灾情收集、汇总，负责学校建筑加固、受损设施设备修复、恢复教学秩序，需要启用学校安置受灾群众时，配合开展受灾群众安置相关工作。</w:t>
            </w:r>
          </w:p>
          <w:p w14:paraId="330F3806">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06B4D6">
            <w:pPr>
              <w:widowControl/>
              <w:autoSpaceDE w:val="0"/>
              <w:autoSpaceDN w:val="0"/>
              <w:spacing w:before="666"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）编制、修订乡镇地震应急预案（或地震应急措施），指导村编制地震灾害防灾减灾救灾工作措施（方案）；</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）组建“志愿者”等应急队伍；配备兼职防震减灾助理员，观测到可能与地震有关的异常现象及时报告；</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）组织开展地震灾害宣传培训及地震灾害应急演练，根据辖区风险实际，抓好防震减灾救灾宣传培训及地震灾害应急演练，指导村组、学校、医院、养老院等开展紧急避险、疏散逃生演练；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）做好乡、村应急避难场所建、管、用；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）开展群众自建住房安全排查，对疑似危房采取上报区直有关部门鉴定或其他方式认定，掌握底数，对鉴定或认定为危房的，动员群众消除隐患；</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）配合做好地震灾害应急资源、数据调查；（</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）配合做好地震灾害应急处置的力量、物资、装备等各项准备；</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）落实预警叫应机制，指导村综合运用应急广播、敲门入户等各类手段传达到人；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9</w:t>
            </w:r>
            <w:r>
              <w:rPr>
                <w:rFonts w:ascii="GiL3Vlar+FangSong" w:hAnsi="GiL3Vlar+FangSong" w:eastAsia="GiL3Vlar+FangSong"/>
                <w:color w:val="000000"/>
                <w:sz w:val="21"/>
              </w:rPr>
              <w:t>）组织群众避险疏散、自救互救，启用避难场所进行转移安置；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10</w:t>
            </w:r>
            <w:r>
              <w:rPr>
                <w:rFonts w:ascii="GiL3Vlar+FangSong" w:hAnsi="GiL3Vlar+FangSong" w:eastAsia="GiL3Vlar+FangSong"/>
                <w:color w:val="000000"/>
                <w:sz w:val="21"/>
              </w:rPr>
              <w:t>）组织灾情收集，核实灾情信息，进行信息报送；</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11</w:t>
            </w:r>
            <w:r>
              <w:rPr>
                <w:rFonts w:ascii="GiL3Vlar+FangSong" w:hAnsi="GiL3Vlar+FangSong" w:eastAsia="GiL3Vlar+FangSong"/>
                <w:color w:val="000000"/>
                <w:sz w:val="21"/>
              </w:rPr>
              <w:t>）配合组织开展次生灾害防范、物资分发、抢通保通、灾害调查等地震灾害应急处置工作。</w:t>
            </w:r>
          </w:p>
        </w:tc>
      </w:tr>
    </w:tbl>
    <w:p w14:paraId="393ED4F3">
      <w:pPr>
        <w:widowControl/>
        <w:autoSpaceDE w:val="0"/>
        <w:autoSpaceDN w:val="0"/>
        <w:spacing w:before="37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39</w:t>
      </w:r>
      <w:r>
        <w:rPr>
          <w:rFonts w:ascii="4Yn71nEw+MicrosoftYaHei" w:hAnsi="4Yn71nEw+MicrosoftYaHei" w:eastAsia="4Yn71nEw+MicrosoftYaHei"/>
          <w:color w:val="000000"/>
          <w:sz w:val="24"/>
        </w:rPr>
        <w:t>页</w:t>
      </w:r>
    </w:p>
    <w:p w14:paraId="278DE4D7">
      <w:pPr>
        <w:sectPr>
          <w:pgSz w:w="16837" w:h="12305"/>
          <w:pgMar w:top="706" w:right="1440" w:bottom="472" w:left="1300" w:header="720" w:footer="720" w:gutter="0"/>
          <w:cols w:equalWidth="0" w:num="1">
            <w:col w:w="14096"/>
          </w:cols>
          <w:docGrid w:linePitch="360" w:charSpace="0"/>
        </w:sectPr>
      </w:pPr>
    </w:p>
    <w:p w14:paraId="72237AE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224576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3E738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A5BD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132D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A90DB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14452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6C0751A8">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D639E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BA251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B09C9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B32062">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负责制定灾区交通管制方案，管制灾区道路交通，开辟抗震救灾绿色通道，加强灾区党政机关、机要部门、金融机构、看守所、储备仓库、救灾物资及过渡安置点等重要单位部位的警戒和治安保卫工作，严厉打击、防范盗窃、抢劫、哄抢救灾物资等行为，负责收集和统计公安系统灾情数据。</w:t>
            </w:r>
          </w:p>
          <w:p w14:paraId="391B8B0F">
            <w:pPr>
              <w:widowControl/>
              <w:autoSpaceDE w:val="0"/>
              <w:autoSpaceDN w:val="0"/>
              <w:spacing w:before="4" w:after="0" w:line="270" w:lineRule="exact"/>
              <w:ind w:left="104" w:right="432" w:firstLine="0"/>
              <w:jc w:val="left"/>
            </w:pPr>
            <w:r>
              <w:rPr>
                <w:rFonts w:ascii="GiL3Vlar+FangSong" w:hAnsi="GiL3Vlar+FangSong" w:eastAsia="GiL3Vlar+FangSong"/>
                <w:color w:val="000000"/>
                <w:sz w:val="21"/>
              </w:rPr>
              <w:t>其他行业主管部门：</w:t>
            </w:r>
            <w:r>
              <w:br w:type="textWrapping"/>
            </w:r>
            <w:r>
              <w:rPr>
                <w:rFonts w:ascii="GiL3Vlar+FangSong" w:hAnsi="GiL3Vlar+FangSong" w:eastAsia="GiL3Vlar+FangSong"/>
                <w:color w:val="000000"/>
                <w:sz w:val="21"/>
              </w:rPr>
              <w:t>负责各自职责范围内地震灾害防范应对工作。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DE9BD7"/>
        </w:tc>
      </w:tr>
      <w:tr w14:paraId="55D71C2E">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6FD6D1">
            <w:pPr>
              <w:widowControl/>
              <w:autoSpaceDE w:val="0"/>
              <w:autoSpaceDN w:val="0"/>
              <w:spacing w:before="2884" w:after="0" w:line="232" w:lineRule="exact"/>
              <w:ind w:left="0" w:right="0" w:firstLine="0"/>
              <w:jc w:val="center"/>
            </w:pPr>
            <w:r>
              <w:rPr>
                <w:rFonts w:ascii="XN5DCkAn+TimesNewRomanPSMT" w:hAnsi="XN5DCkAn+TimesNewRomanPSMT" w:eastAsia="XN5DCkAn+TimesNewRomanPSMT"/>
                <w:color w:val="000000"/>
                <w:sz w:val="21"/>
              </w:rPr>
              <w:t>42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C389AD">
            <w:pPr>
              <w:widowControl/>
              <w:autoSpaceDE w:val="0"/>
              <w:autoSpaceDN w:val="0"/>
              <w:spacing w:before="2890" w:after="0" w:line="210" w:lineRule="exact"/>
              <w:ind w:left="106" w:right="0" w:firstLine="0"/>
              <w:jc w:val="left"/>
            </w:pPr>
            <w:r>
              <w:rPr>
                <w:rFonts w:ascii="GiL3Vlar+FangSong" w:hAnsi="GiL3Vlar+FangSong" w:eastAsia="GiL3Vlar+FangSong"/>
                <w:color w:val="000000"/>
                <w:sz w:val="21"/>
              </w:rPr>
              <w:t>防汛抗旱工作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61207E">
            <w:pPr>
              <w:widowControl/>
              <w:autoSpaceDE w:val="0"/>
              <w:autoSpaceDN w:val="0"/>
              <w:spacing w:before="2284" w:after="0" w:line="272" w:lineRule="exact"/>
              <w:ind w:left="104" w:right="104" w:firstLine="0"/>
              <w:jc w:val="both"/>
            </w:pPr>
            <w:r>
              <w:rPr>
                <w:rFonts w:ascii="GiL3Vlar+FangSong" w:hAnsi="GiL3Vlar+FangSong" w:eastAsia="GiL3Vlar+FangSong"/>
                <w:color w:val="000000"/>
                <w:sz w:val="21"/>
              </w:rPr>
              <w:t>区应急局、区水务局、区住房城乡建设局、区自然资源局、区气象局等部门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12E1ED">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区应急局：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）指导、组织、协调水旱灾害应急救援工作，依法统一发布灾情；</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）统一指导、协调防汛抗旱应急救援队伍；（</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）根据需求作出区级救灾物资的动用决定，指导、支持群众的紧急转移安置和生活救助；</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）综合监督、指导、协调汛期安全生产工作，指导和组织处置因洪涝灾害引发的安全生产事故。</w:t>
            </w:r>
          </w:p>
          <w:p w14:paraId="0B24B6CF">
            <w:pPr>
              <w:widowControl/>
              <w:autoSpaceDE w:val="0"/>
              <w:autoSpaceDN w:val="0"/>
              <w:spacing w:before="0" w:after="0" w:line="274" w:lineRule="exact"/>
              <w:ind w:left="104" w:right="0" w:firstLine="0"/>
              <w:jc w:val="left"/>
            </w:pPr>
            <w:r>
              <w:rPr>
                <w:rFonts w:ascii="GiL3Vlar+FangSong" w:hAnsi="GiL3Vlar+FangSong" w:eastAsia="GiL3Vlar+FangSong"/>
                <w:color w:val="000000"/>
                <w:sz w:val="21"/>
              </w:rPr>
              <w:t>区水务局：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）组织指导水旱灾害防御体系建设；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）落实水情旱情监测预报及预警机制，组织开展水工程调度、日常检查等；</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）承担防汛抗旱抢险技术支撑工作，健全完善水利防汛抢险专业队伍；</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）负责小型水库、水电站调度运用计划审批；（</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）组织开展防洪影响本区范围内的小型水库、水电站防洪抢险应急预案的技术审核；</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）开展主要河流、水工程防汛抗旱调度和应急水量调度方案编制、报审和组织实施；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）指导灾后水毁水利工程恢复重建工作；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）统筹协调城市供水安全保障工作。</w:t>
            </w:r>
          </w:p>
          <w:p w14:paraId="19B6F4F4">
            <w:pPr>
              <w:widowControl/>
              <w:autoSpaceDE w:val="0"/>
              <w:autoSpaceDN w:val="0"/>
              <w:spacing w:before="46" w:after="0" w:line="208" w:lineRule="exact"/>
              <w:ind w:left="104" w:right="0" w:firstLine="0"/>
              <w:jc w:val="left"/>
            </w:pPr>
            <w:r>
              <w:rPr>
                <w:rFonts w:ascii="GiL3Vlar+FangSong" w:hAnsi="GiL3Vlar+FangSong" w:eastAsia="GiL3Vlar+FangSong"/>
                <w:color w:val="000000"/>
                <w:sz w:val="21"/>
              </w:rPr>
              <w:t>区住房城乡建设局：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46870">
            <w:pPr>
              <w:widowControl/>
              <w:autoSpaceDE w:val="0"/>
              <w:autoSpaceDN w:val="0"/>
              <w:spacing w:before="256"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）全面落实本级和村组防汛抗旱责任制，建立转移避险网格化管理体系，落实转移避险包保责任人和群测群防减灾措施，加强乡镇抗洪抢险应急救援队伍建设；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）组织开展辖区防汛抗旱检查，重点对河道、水库、低洼易涝区、山洪地质灾害易发区进行汛前、汛中检查和人畜供水水源不足、供水存在风险地区进行排查；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）编制乡镇防汛抗旱应急预案（方案）并组织实施。组织预案演练和覆盖所有自然村的群众转移避险演练；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）落实“</w:t>
            </w:r>
            <w:r>
              <w:rPr>
                <w:rFonts w:ascii="XN5DCkAn+TimesNewRomanPSMT" w:hAnsi="XN5DCkAn+TimesNewRomanPSMT" w:eastAsia="XN5DCkAn+TimesNewRomanPSMT"/>
                <w:color w:val="000000"/>
                <w:sz w:val="21"/>
              </w:rPr>
              <w:t>1262</w:t>
            </w:r>
            <w:r>
              <w:rPr>
                <w:rFonts w:ascii="GiL3Vlar+FangSong" w:hAnsi="GiL3Vlar+FangSong" w:eastAsia="GiL3Vlar+FangSong"/>
                <w:color w:val="000000"/>
                <w:sz w:val="21"/>
              </w:rPr>
              <w:t>”预警叫应机制、江河箐沟上下游防汛联动机制、临灾预警叫应机制、实报反馈机制等防汛工作机制，制定实施意见和相关配套制度；（</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）及时组织抗洪抢险、抗旱救灾，组织群众自救互救，组织受威胁人员转移避险，做好救灾款物发放和受灾群众基本生活保障工作，配合上级有关部门开展灾情统计、调查和评估工作；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）负责汛期</w:t>
            </w:r>
            <w:r>
              <w:rPr>
                <w:rFonts w:ascii="XN5DCkAn+TimesNewRomanPSMT" w:hAnsi="XN5DCkAn+TimesNewRomanPSMT" w:eastAsia="XN5DCkAn+TimesNewRomanPSMT"/>
                <w:color w:val="000000"/>
                <w:sz w:val="21"/>
              </w:rPr>
              <w:t>24</w:t>
            </w:r>
            <w:r>
              <w:rPr>
                <w:rFonts w:ascii="GiL3Vlar+FangSong" w:hAnsi="GiL3Vlar+FangSong" w:eastAsia="GiL3Vlar+FangSong"/>
                <w:color w:val="000000"/>
                <w:sz w:val="21"/>
              </w:rPr>
              <w:t>小时值班值守和信息报送，督促村组落实强降雨期间值班巡查工作。</w:t>
            </w:r>
          </w:p>
        </w:tc>
      </w:tr>
    </w:tbl>
    <w:p w14:paraId="1B414AAC">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40</w:t>
      </w:r>
      <w:r>
        <w:rPr>
          <w:rFonts w:ascii="4Yn71nEw+MicrosoftYaHei" w:hAnsi="4Yn71nEw+MicrosoftYaHei" w:eastAsia="4Yn71nEw+MicrosoftYaHei"/>
          <w:color w:val="000000"/>
          <w:sz w:val="24"/>
        </w:rPr>
        <w:t>页</w:t>
      </w:r>
    </w:p>
    <w:p w14:paraId="5E793B14">
      <w:pPr>
        <w:sectPr>
          <w:pgSz w:w="16837" w:h="12305"/>
          <w:pgMar w:top="706" w:right="1440" w:bottom="472" w:left="1300" w:header="720" w:footer="720" w:gutter="0"/>
          <w:cols w:equalWidth="0" w:num="1">
            <w:col w:w="14096"/>
          </w:cols>
          <w:docGrid w:linePitch="360" w:charSpace="0"/>
        </w:sectPr>
      </w:pPr>
    </w:p>
    <w:p w14:paraId="706E859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98DB42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D45FC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3D21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8148F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5B5F8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CF228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57596721">
        <w:tblPrEx>
          <w:tblCellMar>
            <w:top w:w="0" w:type="dxa"/>
            <w:left w:w="108" w:type="dxa"/>
            <w:bottom w:w="0" w:type="dxa"/>
            <w:right w:w="108" w:type="dxa"/>
          </w:tblCellMar>
        </w:tblPrEx>
        <w:trPr>
          <w:trHeight w:val="3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F6959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09185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64176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7AFC37">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）开展城镇排水防涝工程的规划、建设和运行管理，统筹协调城镇排水防涝工作；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）负责灾区房屋安全评估、鉴定工作；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）负责灾后水毁市政基础设施的恢复重建工作。</w:t>
            </w:r>
          </w:p>
          <w:p w14:paraId="03888EF5">
            <w:pPr>
              <w:widowControl/>
              <w:autoSpaceDE w:val="0"/>
              <w:autoSpaceDN w:val="0"/>
              <w:spacing w:before="0" w:after="0" w:line="264" w:lineRule="exact"/>
              <w:ind w:left="104" w:right="1296" w:firstLine="0"/>
              <w:jc w:val="left"/>
            </w:pPr>
            <w:r>
              <w:rPr>
                <w:rFonts w:ascii="GiL3Vlar+FangSong" w:hAnsi="GiL3Vlar+FangSong" w:eastAsia="GiL3Vlar+FangSong"/>
                <w:color w:val="000000"/>
                <w:sz w:val="21"/>
              </w:rPr>
              <w:t>区自然资源局：</w:t>
            </w:r>
            <w:r>
              <w:br w:type="textWrapping"/>
            </w:r>
            <w:r>
              <w:rPr>
                <w:rFonts w:ascii="GiL3Vlar+FangSong" w:hAnsi="GiL3Vlar+FangSong" w:eastAsia="GiL3Vlar+FangSong"/>
                <w:color w:val="000000"/>
                <w:sz w:val="21"/>
              </w:rPr>
              <w:t>落实地质灾害监测预警和防治工作。</w:t>
            </w:r>
          </w:p>
          <w:p w14:paraId="308C68C5">
            <w:pPr>
              <w:widowControl/>
              <w:autoSpaceDE w:val="0"/>
              <w:autoSpaceDN w:val="0"/>
              <w:spacing w:before="0" w:after="0" w:line="274" w:lineRule="exact"/>
              <w:ind w:left="104" w:right="0" w:firstLine="0"/>
              <w:jc w:val="left"/>
            </w:pPr>
            <w:r>
              <w:rPr>
                <w:rFonts w:ascii="GiL3Vlar+FangSong" w:hAnsi="GiL3Vlar+FangSong" w:eastAsia="GiL3Vlar+FangSong"/>
                <w:color w:val="000000"/>
                <w:sz w:val="21"/>
              </w:rPr>
              <w:t>区气象局：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）负责灾害性天气的监测、预报、预警，为防汛抗旱决策提供信息支撑；</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）负责水旱灾害气象风险分析预测，为防洪抢险、抗旱和应急救援提供气象信息保障；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）对重要天气形势和灾害性天气滚动预报，并向区防汛抗旱指挥部及有关成员单位提供气象信息；（</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）适时开展人工影响天气作业。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B3E292"/>
        </w:tc>
      </w:tr>
      <w:tr w14:paraId="2144F16F">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4FCBB">
            <w:pPr>
              <w:widowControl/>
              <w:autoSpaceDE w:val="0"/>
              <w:autoSpaceDN w:val="0"/>
              <w:spacing w:before="1658" w:after="0" w:line="232" w:lineRule="exact"/>
              <w:ind w:left="0" w:right="0" w:firstLine="0"/>
              <w:jc w:val="center"/>
            </w:pPr>
            <w:r>
              <w:rPr>
                <w:rFonts w:ascii="XN5DCkAn+TimesNewRomanPSMT" w:hAnsi="XN5DCkAn+TimesNewRomanPSMT" w:eastAsia="XN5DCkAn+TimesNewRomanPSMT"/>
                <w:color w:val="000000"/>
                <w:sz w:val="21"/>
              </w:rPr>
              <w:t>43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51E9AE">
            <w:pPr>
              <w:widowControl/>
              <w:autoSpaceDE w:val="0"/>
              <w:autoSpaceDN w:val="0"/>
              <w:spacing w:before="1194" w:after="0" w:line="272" w:lineRule="exact"/>
              <w:ind w:left="106" w:right="234" w:firstLine="0"/>
              <w:jc w:val="both"/>
            </w:pPr>
            <w:r>
              <w:rPr>
                <w:rFonts w:ascii="GiL3Vlar+FangSong" w:hAnsi="GiL3Vlar+FangSong" w:eastAsia="GiL3Vlar+FangSong"/>
                <w:color w:val="000000"/>
                <w:sz w:val="21"/>
              </w:rPr>
              <w:t>对选取的赋权事项范围外违反消防有关规定的配合查处</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2D23B5">
            <w:pPr>
              <w:widowControl/>
              <w:autoSpaceDE w:val="0"/>
              <w:autoSpaceDN w:val="0"/>
              <w:spacing w:before="1528" w:after="0" w:line="210" w:lineRule="exact"/>
              <w:ind w:left="104" w:right="0" w:firstLine="0"/>
              <w:jc w:val="left"/>
            </w:pPr>
            <w:r>
              <w:rPr>
                <w:rFonts w:ascii="GiL3Vlar+FangSong" w:hAnsi="GiL3Vlar+FangSong" w:eastAsia="GiL3Vlar+FangSong"/>
                <w:color w:val="000000"/>
                <w:sz w:val="21"/>
              </w:rPr>
              <w:t>区消防救援大队</w:t>
            </w:r>
          </w:p>
          <w:p w14:paraId="7E13781D">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C0FAD1">
            <w:pPr>
              <w:widowControl/>
              <w:autoSpaceDE w:val="0"/>
              <w:autoSpaceDN w:val="0"/>
              <w:spacing w:before="1078"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）对机关、团体、企业、事业单位依法开展“双随机、一公开”监督抽查工作，对监督抽查中发现的火灾隐患及消防违法行为依法进行查处；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）对乡镇（街道）抄告、移送的，以及超出执法赋权外的火灾隐患及消防违法行为依法进行查处。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989594">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）对检查发现的、属于消防赋权事项外的火灾隐患和消防违法行为，及时移交上级相关部门进行查处；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）对《云南省消防安全重点单位界定标准》以外的单位场所开展消防安全检查、巡查时，对拒不整改的单位（场所）及超出执法赋权外的火灾隐患和消防违法行为配合上级相关部门进行查处；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）登记梳理“九小场所”、多业态混合经营场所和人员密集场所基本信息和消防安全状况，分类建立底数清单和火灾隐患清单，牵头组织实施联合治理；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）配合上级相关部门开展消防安全领域专项治理、重点治理工作。</w:t>
            </w:r>
          </w:p>
        </w:tc>
      </w:tr>
    </w:tbl>
    <w:p w14:paraId="4D63DE9B">
      <w:pPr>
        <w:widowControl/>
        <w:autoSpaceDE w:val="0"/>
        <w:autoSpaceDN w:val="0"/>
        <w:spacing w:before="1180"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41</w:t>
      </w:r>
      <w:r>
        <w:rPr>
          <w:rFonts w:ascii="4Yn71nEw+MicrosoftYaHei" w:hAnsi="4Yn71nEw+MicrosoftYaHei" w:eastAsia="4Yn71nEw+MicrosoftYaHei"/>
          <w:color w:val="000000"/>
          <w:sz w:val="24"/>
        </w:rPr>
        <w:t>页</w:t>
      </w:r>
    </w:p>
    <w:p w14:paraId="1289DC4D">
      <w:pPr>
        <w:sectPr>
          <w:pgSz w:w="16837" w:h="12305"/>
          <w:pgMar w:top="706" w:right="1440" w:bottom="472" w:left="1300" w:header="720" w:footer="720" w:gutter="0"/>
          <w:cols w:equalWidth="0" w:num="1">
            <w:col w:w="14096"/>
          </w:cols>
          <w:docGrid w:linePitch="360" w:charSpace="0"/>
        </w:sectPr>
      </w:pPr>
    </w:p>
    <w:p w14:paraId="6305C4E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09B15B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DF5BE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5E4A9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5DB74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24A2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9115E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ACB94E1">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51E2F">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44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F68B64">
            <w:pPr>
              <w:widowControl/>
              <w:autoSpaceDE w:val="0"/>
              <w:autoSpaceDN w:val="0"/>
              <w:spacing w:before="656" w:after="0" w:line="208" w:lineRule="exact"/>
              <w:ind w:left="106" w:right="0" w:firstLine="0"/>
              <w:jc w:val="left"/>
            </w:pPr>
            <w:r>
              <w:rPr>
                <w:rFonts w:ascii="GiL3Vlar+FangSong" w:hAnsi="GiL3Vlar+FangSong" w:eastAsia="GiL3Vlar+FangSong"/>
                <w:color w:val="000000"/>
                <w:sz w:val="21"/>
              </w:rPr>
              <w:t>火灾事故扑救及</w:t>
            </w:r>
          </w:p>
          <w:p w14:paraId="4C476EF9">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善后处理工作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D1748">
            <w:pPr>
              <w:widowControl/>
              <w:autoSpaceDE w:val="0"/>
              <w:autoSpaceDN w:val="0"/>
              <w:spacing w:before="656" w:after="0" w:line="208" w:lineRule="exact"/>
              <w:ind w:left="104" w:right="0" w:firstLine="0"/>
              <w:jc w:val="left"/>
            </w:pPr>
            <w:r>
              <w:rPr>
                <w:rFonts w:ascii="GiL3Vlar+FangSong" w:hAnsi="GiL3Vlar+FangSong" w:eastAsia="GiL3Vlar+FangSong"/>
                <w:color w:val="000000"/>
                <w:sz w:val="21"/>
              </w:rPr>
              <w:t>区消防救援大队</w:t>
            </w:r>
          </w:p>
          <w:p w14:paraId="37FD2A3D">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7730BF">
            <w:pPr>
              <w:widowControl/>
              <w:autoSpaceDE w:val="0"/>
              <w:autoSpaceDN w:val="0"/>
              <w:spacing w:before="344" w:after="0" w:line="266"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）指导乡镇（街道）编制并动态修订灭火救援、应急救援预案；</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）统一组织和指挥火灾现场扑救，依法组织开展火灾事故调查工作。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09C493">
            <w:pPr>
              <w:widowControl/>
              <w:autoSpaceDE w:val="0"/>
              <w:autoSpaceDN w:val="0"/>
              <w:spacing w:before="68"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）对火灾等事故开展先期处置工作，并配合开展火灾事故调查及延伸调查；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）根据扑救火灾的需要，申请上级增援并组织人员、调集所需物资支援灭火救援、应急救援；（</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）在上级相关部门指导下，结合辖区实际编制并动态修订灭火救援、应急救援预案。</w:t>
            </w:r>
          </w:p>
        </w:tc>
      </w:tr>
      <w:tr w14:paraId="1F4EE138">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4AF9B">
            <w:pPr>
              <w:widowControl/>
              <w:autoSpaceDE w:val="0"/>
              <w:autoSpaceDN w:val="0"/>
              <w:spacing w:before="1116" w:after="0" w:line="232" w:lineRule="exact"/>
              <w:ind w:left="0" w:right="0" w:firstLine="0"/>
              <w:jc w:val="center"/>
            </w:pPr>
            <w:r>
              <w:rPr>
                <w:rFonts w:ascii="XN5DCkAn+TimesNewRomanPSMT" w:hAnsi="XN5DCkAn+TimesNewRomanPSMT" w:eastAsia="XN5DCkAn+TimesNewRomanPSMT"/>
                <w:color w:val="000000"/>
                <w:sz w:val="21"/>
              </w:rPr>
              <w:t>45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F58BB">
            <w:pPr>
              <w:widowControl/>
              <w:autoSpaceDE w:val="0"/>
              <w:autoSpaceDN w:val="0"/>
              <w:spacing w:before="1124" w:after="0" w:line="208" w:lineRule="exact"/>
              <w:ind w:left="106" w:right="0" w:firstLine="0"/>
              <w:jc w:val="left"/>
            </w:pPr>
            <w:r>
              <w:rPr>
                <w:rFonts w:ascii="GiL3Vlar+FangSong" w:hAnsi="GiL3Vlar+FangSong" w:eastAsia="GiL3Vlar+FangSong"/>
                <w:color w:val="000000"/>
                <w:sz w:val="21"/>
              </w:rPr>
              <w:t>实施消防规划</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F16885">
            <w:pPr>
              <w:widowControl/>
              <w:autoSpaceDE w:val="0"/>
              <w:autoSpaceDN w:val="0"/>
              <w:spacing w:before="650" w:after="0" w:line="272" w:lineRule="exact"/>
              <w:ind w:left="104" w:right="104" w:firstLine="0"/>
              <w:jc w:val="both"/>
            </w:pPr>
            <w:r>
              <w:rPr>
                <w:rFonts w:ascii="GiL3Vlar+FangSong" w:hAnsi="GiL3Vlar+FangSong" w:eastAsia="GiL3Vlar+FangSong"/>
                <w:color w:val="000000"/>
                <w:sz w:val="21"/>
              </w:rPr>
              <w:t>区自然资源局、区消防救援大队（区消防救援局）等部门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EE8454">
            <w:pPr>
              <w:widowControl/>
              <w:autoSpaceDE w:val="0"/>
              <w:autoSpaceDN w:val="0"/>
              <w:spacing w:before="0" w:after="0" w:line="264" w:lineRule="exact"/>
              <w:ind w:left="104" w:right="0" w:firstLine="0"/>
              <w:jc w:val="left"/>
            </w:pPr>
            <w:r>
              <w:rPr>
                <w:rFonts w:ascii="GiL3Vlar+FangSong" w:hAnsi="GiL3Vlar+FangSong" w:eastAsia="GiL3Vlar+FangSong"/>
                <w:color w:val="000000"/>
                <w:sz w:val="21"/>
              </w:rPr>
              <w:t>区自然资源局：</w:t>
            </w:r>
            <w:r>
              <w:br w:type="textWrapping"/>
            </w:r>
            <w:r>
              <w:rPr>
                <w:rFonts w:ascii="GiL3Vlar+FangSong" w:hAnsi="GiL3Vlar+FangSong" w:eastAsia="GiL3Vlar+FangSong"/>
                <w:color w:val="000000"/>
                <w:sz w:val="21"/>
              </w:rPr>
              <w:t>将消防专项规划纳入国土空间规划相关专项规划目录清单，根据规划审查、审批情况，纳入国土空间规划“一张图”实施监督系统。</w:t>
            </w:r>
          </w:p>
          <w:p w14:paraId="70D961DF">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区消防救援大队（区消防救援局）：</w:t>
            </w:r>
            <w:r>
              <w:br w:type="textWrapping"/>
            </w:r>
            <w:r>
              <w:rPr>
                <w:rFonts w:ascii="GiL3Vlar+FangSong" w:hAnsi="GiL3Vlar+FangSong" w:eastAsia="GiL3Vlar+FangSong"/>
                <w:color w:val="000000"/>
                <w:sz w:val="21"/>
              </w:rPr>
              <w:t>指导乡镇（街道）根据需要科学编制消防专项规划，在规划编制完成后，配合进行审查。配合区自然资源局在审查国土空间规划时，对消防安全有关内容进行重点审查。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E1F5C5">
            <w:pPr>
              <w:widowControl/>
              <w:autoSpaceDE w:val="0"/>
              <w:autoSpaceDN w:val="0"/>
              <w:spacing w:before="396"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）将消防安全布局、消防站、消防供水、消防通信、消防车通道、消防装备等消防规划内容纳入国土空间总体规划，并在国土空间详细规划和村庄规划中进行落实；</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）根据《云南省消防专项规划编制技术导则》，定期编制、修订并实施消防专项规划。</w:t>
            </w:r>
          </w:p>
        </w:tc>
      </w:tr>
      <w:tr w14:paraId="555EC7AB">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E6A9FC">
            <w:pPr>
              <w:widowControl/>
              <w:autoSpaceDE w:val="0"/>
              <w:autoSpaceDN w:val="0"/>
              <w:spacing w:before="1930" w:after="0" w:line="232" w:lineRule="exact"/>
              <w:ind w:left="0" w:right="0" w:firstLine="0"/>
              <w:jc w:val="center"/>
            </w:pPr>
            <w:r>
              <w:rPr>
                <w:rFonts w:ascii="XN5DCkAn+TimesNewRomanPSMT" w:hAnsi="XN5DCkAn+TimesNewRomanPSMT" w:eastAsia="XN5DCkAn+TimesNewRomanPSMT"/>
                <w:color w:val="000000"/>
                <w:sz w:val="21"/>
              </w:rPr>
              <w:t>46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F467BA">
            <w:pPr>
              <w:widowControl/>
              <w:autoSpaceDE w:val="0"/>
              <w:autoSpaceDN w:val="0"/>
              <w:spacing w:before="1802" w:after="0" w:line="210" w:lineRule="exact"/>
              <w:ind w:left="106" w:right="0" w:firstLine="0"/>
              <w:jc w:val="left"/>
            </w:pPr>
            <w:r>
              <w:rPr>
                <w:rFonts w:ascii="GiL3Vlar+FangSong" w:hAnsi="GiL3Vlar+FangSong" w:eastAsia="GiL3Vlar+FangSong"/>
                <w:color w:val="000000"/>
                <w:sz w:val="21"/>
              </w:rPr>
              <w:t>食品药品安全监</w:t>
            </w:r>
          </w:p>
          <w:p w14:paraId="1B691903">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CB840">
            <w:pPr>
              <w:widowControl/>
              <w:autoSpaceDE w:val="0"/>
              <w:autoSpaceDN w:val="0"/>
              <w:spacing w:before="1938" w:after="0" w:line="208" w:lineRule="exact"/>
              <w:ind w:left="104" w:right="0" w:firstLine="0"/>
              <w:jc w:val="left"/>
            </w:pPr>
            <w:r>
              <w:rPr>
                <w:rFonts w:ascii="GiL3Vlar+FangSong" w:hAnsi="GiL3Vlar+FangSong" w:eastAsia="GiL3Vlar+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3588AA">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）开展食品药品安全宣传、教育培训，对乡、村两级食品安全协管员等相关人员进行业务指导和培训；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强化食品药品（含医疗器械、化妆品，下同）安全属地管理责任，建立覆盖辖区食品生产、流通、销售全过程及药品流通、销售的监督检查制度和隐患排查治理机制并组织实施，防范区域性、系统性食品药品安全风险；</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推动建立食品生产经营者落实主体责任机制，健全食品安全追溯体系。组织开展食品安全监督抽检、风险监测、核查处置和风险预警工作。组织实施特殊食品安全监督管理。建立完善协调联动、风险会商、信息发布、食品安全事故和舆情事件应急处置等工作机制，统筹协调解决食品安全监管过程中的重大问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10B9E">
            <w:pPr>
              <w:widowControl/>
              <w:autoSpaceDE w:val="0"/>
              <w:autoSpaceDN w:val="0"/>
              <w:spacing w:before="1212"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）围绕野生菌中毒、煮食毒性中药材、反食品浪费等重点内容，开展食品药品安全宣传教育；</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）加强乡、村食品安全协管员和信息员队伍建设；（</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）按职责开展辖区内食品安全监管；发现食品药品安全隐患和问题线索，及时报市场监管部门；（</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）配合做好食品安全工作评议考核。</w:t>
            </w:r>
          </w:p>
        </w:tc>
      </w:tr>
    </w:tbl>
    <w:p w14:paraId="585EBCE1">
      <w:pPr>
        <w:widowControl/>
        <w:autoSpaceDE w:val="0"/>
        <w:autoSpaceDN w:val="0"/>
        <w:spacing w:before="19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42</w:t>
      </w:r>
      <w:r>
        <w:rPr>
          <w:rFonts w:ascii="4Yn71nEw+MicrosoftYaHei" w:hAnsi="4Yn71nEw+MicrosoftYaHei" w:eastAsia="4Yn71nEw+MicrosoftYaHei"/>
          <w:color w:val="000000"/>
          <w:sz w:val="24"/>
        </w:rPr>
        <w:t>页</w:t>
      </w:r>
    </w:p>
    <w:p w14:paraId="5C814F75">
      <w:pPr>
        <w:sectPr>
          <w:pgSz w:w="16837" w:h="12305"/>
          <w:pgMar w:top="706" w:right="1440" w:bottom="472" w:left="1300" w:header="720" w:footer="720" w:gutter="0"/>
          <w:cols w:equalWidth="0" w:num="1">
            <w:col w:w="14096"/>
          </w:cols>
          <w:docGrid w:linePitch="360" w:charSpace="0"/>
        </w:sectPr>
      </w:pPr>
    </w:p>
    <w:p w14:paraId="5B5A5BF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5B1DE1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8B536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DFA56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65356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5771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A8432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65F6287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E5BA3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625A3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173D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6F1A7">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）扎实开展食品药品日常监督检查，及时发现安全隐患并督促整改，组织查处违法案件；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）做好重大活动食品安全保障工作；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）开展食品安全工作评议考核。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89E00"/>
        </w:tc>
      </w:tr>
      <w:tr w14:paraId="629B8BC9">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E1FEB0">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47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18D27">
            <w:pPr>
              <w:widowControl/>
              <w:autoSpaceDE w:val="0"/>
              <w:autoSpaceDN w:val="0"/>
              <w:spacing w:before="456" w:after="0" w:line="272" w:lineRule="exact"/>
              <w:ind w:left="106" w:right="0" w:firstLine="0"/>
              <w:jc w:val="left"/>
            </w:pPr>
            <w:r>
              <w:rPr>
                <w:rFonts w:ascii="GiL3Vlar+FangSong" w:hAnsi="GiL3Vlar+FangSong" w:eastAsia="GiL3Vlar+FangSong"/>
                <w:color w:val="000000"/>
                <w:sz w:val="21"/>
              </w:rPr>
              <w:t>食品小作坊、小餐饮和食品摊贩的监督管理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D2D99A">
            <w:pPr>
              <w:widowControl/>
              <w:autoSpaceDE w:val="0"/>
              <w:autoSpaceDN w:val="0"/>
              <w:spacing w:before="792" w:after="0" w:line="210" w:lineRule="exact"/>
              <w:ind w:left="104" w:right="0" w:firstLine="0"/>
              <w:jc w:val="left"/>
            </w:pPr>
            <w:r>
              <w:rPr>
                <w:rFonts w:ascii="GiL3Vlar+FangSong" w:hAnsi="GiL3Vlar+FangSong" w:eastAsia="GiL3Vlar+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E2BF5A">
            <w:pPr>
              <w:widowControl/>
              <w:autoSpaceDE w:val="0"/>
              <w:autoSpaceDN w:val="0"/>
              <w:spacing w:before="204"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）为符合条件的食品小作坊、小餐饮和食品摊贩，依法依规办理食品小作坊登记证、食品经营许可证和食品摊贩备案卡；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）履行食品小作坊、小餐饮和食品摊贩食品安全监督管理职责，依法查处违法行为。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B129D2">
            <w:pPr>
              <w:widowControl/>
              <w:autoSpaceDE w:val="0"/>
              <w:autoSpaceDN w:val="0"/>
              <w:spacing w:before="68"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）依法履行食品小作坊和食品摊贩的食品安全管理职责，摸清辖区内食品小作坊和食品摊贩底数；（</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）做好食品安全信息报告，在日常巡查中，发现疑似违法问题、线索及时报市场监管部门处理；（</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）协助开展行政执法工作，配合做好调解、见证、秩序维护等工作。</w:t>
            </w:r>
          </w:p>
        </w:tc>
      </w:tr>
      <w:tr w14:paraId="75F19E42">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3FFD31">
            <w:pPr>
              <w:widowControl/>
              <w:autoSpaceDE w:val="0"/>
              <w:autoSpaceDN w:val="0"/>
              <w:spacing w:before="1252" w:after="0" w:line="230" w:lineRule="exact"/>
              <w:ind w:left="0" w:right="0" w:firstLine="0"/>
              <w:jc w:val="center"/>
            </w:pPr>
            <w:r>
              <w:rPr>
                <w:rFonts w:ascii="XN5DCkAn+TimesNewRomanPSMT" w:hAnsi="XN5DCkAn+TimesNewRomanPSMT" w:eastAsia="XN5DCkAn+TimesNewRomanPSMT"/>
                <w:color w:val="000000"/>
                <w:sz w:val="21"/>
              </w:rPr>
              <w:t>48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989E9C">
            <w:pPr>
              <w:widowControl/>
              <w:autoSpaceDE w:val="0"/>
              <w:autoSpaceDN w:val="0"/>
              <w:spacing w:before="1124" w:after="0" w:line="208" w:lineRule="exact"/>
              <w:ind w:left="106" w:right="0" w:firstLine="0"/>
              <w:jc w:val="left"/>
            </w:pPr>
            <w:r>
              <w:rPr>
                <w:rFonts w:ascii="GiL3Vlar+FangSong" w:hAnsi="GiL3Vlar+FangSong" w:eastAsia="GiL3Vlar+FangSong"/>
                <w:color w:val="000000"/>
                <w:sz w:val="21"/>
              </w:rPr>
              <w:t>农村集体聚餐食</w:t>
            </w:r>
          </w:p>
          <w:p w14:paraId="0C353C62">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品安全管理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7DF44">
            <w:pPr>
              <w:widowControl/>
              <w:autoSpaceDE w:val="0"/>
              <w:autoSpaceDN w:val="0"/>
              <w:spacing w:before="1124" w:after="0" w:line="208" w:lineRule="exact"/>
              <w:ind w:left="0" w:right="0" w:firstLine="0"/>
              <w:jc w:val="center"/>
            </w:pPr>
            <w:r>
              <w:rPr>
                <w:rFonts w:ascii="GiL3Vlar+FangSong" w:hAnsi="GiL3Vlar+FangSong" w:eastAsia="GiL3Vlar+FangSong"/>
                <w:color w:val="000000"/>
                <w:sz w:val="21"/>
              </w:rPr>
              <w:t>区市场监管局、区</w:t>
            </w:r>
          </w:p>
          <w:p w14:paraId="64F32F7A">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卫生健康局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112FC1">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区市场监管局：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）负责本行政区域内农村集体聚餐食品安全管理；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）防范食品安全事故，做好巡查、排查工作；（</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）对农村集体聚餐引发的食物中毒或疑似食物中毒事件，按规定做好调查、报告、处理和控制工作。</w:t>
            </w:r>
          </w:p>
          <w:p w14:paraId="2F06A0FF">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区卫生健康局：</w:t>
            </w:r>
            <w:r>
              <w:br w:type="textWrapping"/>
            </w:r>
            <w:r>
              <w:rPr>
                <w:rFonts w:ascii="GiL3Vlar+FangSong" w:hAnsi="GiL3Vlar+FangSong" w:eastAsia="GiL3Vlar+FangSong"/>
                <w:color w:val="000000"/>
                <w:sz w:val="21"/>
              </w:rPr>
              <w:t>对农村集体聚餐引发的食物中毒或疑似食物中毒事件，进行现场卫生处理，开展有关因素流行病学调查，提交流行病学调查报告。</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5FD103">
            <w:pPr>
              <w:widowControl/>
              <w:autoSpaceDE w:val="0"/>
              <w:autoSpaceDN w:val="0"/>
              <w:spacing w:before="124"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）按职责负责监管区域的农村集体聚餐食品安全监督管理，重点做好隐患排查、信息报告、检查指导、宣传教育等工作，配合做好镇、村两级食品安全协管员等相关人员的业务指导和培训；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）建立农村集体聚餐信息收集、报告、备案制度，组织备案管理、食品安全知识宣传和现场业务指导，及时报告和协助处置食源性疾病事件；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）配合做好食物中毒应急救治，保护好现场，协助有关部门进行调查处理。</w:t>
            </w:r>
          </w:p>
        </w:tc>
      </w:tr>
      <w:tr w14:paraId="39880C77">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65F7ED">
            <w:pPr>
              <w:widowControl/>
              <w:autoSpaceDE w:val="0"/>
              <w:autoSpaceDN w:val="0"/>
              <w:spacing w:before="842" w:after="0" w:line="232" w:lineRule="exact"/>
              <w:ind w:left="0" w:right="0" w:firstLine="0"/>
              <w:jc w:val="center"/>
            </w:pPr>
            <w:r>
              <w:rPr>
                <w:rFonts w:ascii="XN5DCkAn+TimesNewRomanPSMT" w:hAnsi="XN5DCkAn+TimesNewRomanPSMT" w:eastAsia="XN5DCkAn+TimesNewRomanPSMT"/>
                <w:color w:val="000000"/>
                <w:sz w:val="21"/>
              </w:rPr>
              <w:t>49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71FE84">
            <w:pPr>
              <w:widowControl/>
              <w:autoSpaceDE w:val="0"/>
              <w:autoSpaceDN w:val="0"/>
              <w:spacing w:before="712" w:after="0" w:line="210" w:lineRule="exact"/>
              <w:ind w:left="106" w:right="0" w:firstLine="0"/>
              <w:jc w:val="left"/>
            </w:pPr>
            <w:r>
              <w:rPr>
                <w:rFonts w:ascii="GiL3Vlar+FangSong" w:hAnsi="GiL3Vlar+FangSong" w:eastAsia="GiL3Vlar+FangSong"/>
                <w:color w:val="000000"/>
                <w:sz w:val="21"/>
              </w:rPr>
              <w:t>校园食品安全监</w:t>
            </w:r>
          </w:p>
          <w:p w14:paraId="35F5E751">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457A6B">
            <w:pPr>
              <w:widowControl/>
              <w:autoSpaceDE w:val="0"/>
              <w:autoSpaceDN w:val="0"/>
              <w:spacing w:before="510" w:after="0" w:line="274" w:lineRule="exact"/>
              <w:ind w:left="104" w:right="104" w:firstLine="0"/>
              <w:jc w:val="both"/>
            </w:pPr>
            <w:r>
              <w:rPr>
                <w:rFonts w:ascii="GiL3Vlar+FangSong" w:hAnsi="GiL3Vlar+FangSong" w:eastAsia="GiL3Vlar+FangSong"/>
                <w:color w:val="000000"/>
                <w:sz w:val="21"/>
              </w:rPr>
              <w:t>区市场监管局、区教育体育局、区卫生健康局等部门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7BC7FC">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区市场监管局：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）加强学校集中用餐食品安全监督管理，依法查处涉及学校的食品安全违法行为；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）建立学校食堂食品安全信用档案，及时向教育部门通报学校食品安全相关信息；</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）对学校食堂食品安全管理人员进行抽查考核，指导学校做好食品安全管理和宣传教育；</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87782">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）加强对学校等重点区域的食品安全宣传教育；（</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）落实乡镇领导干部包保</w:t>
            </w:r>
            <w:r>
              <w:rPr>
                <w:rFonts w:ascii="XN5DCkAn+TimesNewRomanPSMT" w:hAnsi="XN5DCkAn+TimesNewRomanPSMT" w:eastAsia="XN5DCkAn+TimesNewRomanPSMT"/>
                <w:color w:val="000000"/>
                <w:sz w:val="21"/>
              </w:rPr>
              <w:t>C</w:t>
            </w:r>
            <w:r>
              <w:rPr>
                <w:rFonts w:ascii="GiL3Vlar+FangSong" w:hAnsi="GiL3Vlar+FangSong" w:eastAsia="GiL3Vlar+FangSong"/>
                <w:color w:val="000000"/>
                <w:sz w:val="21"/>
              </w:rPr>
              <w:t>级食品生产经营者要求，对用餐人数</w:t>
            </w:r>
            <w:r>
              <w:rPr>
                <w:rFonts w:ascii="XN5DCkAn+TimesNewRomanPSMT" w:hAnsi="XN5DCkAn+TimesNewRomanPSMT" w:eastAsia="XN5DCkAn+TimesNewRomanPSMT"/>
                <w:color w:val="000000"/>
                <w:sz w:val="21"/>
              </w:rPr>
              <w:t>200</w:t>
            </w:r>
            <w:r>
              <w:rPr>
                <w:rFonts w:ascii="GiL3Vlar+FangSong" w:hAnsi="GiL3Vlar+FangSong" w:eastAsia="GiL3Vlar+FangSong"/>
                <w:color w:val="000000"/>
                <w:sz w:val="21"/>
              </w:rPr>
              <w:t>人以上</w:t>
            </w:r>
            <w:r>
              <w:rPr>
                <w:rFonts w:ascii="XN5DCkAn+TimesNewRomanPSMT" w:hAnsi="XN5DCkAn+TimesNewRomanPSMT" w:eastAsia="XN5DCkAn+TimesNewRomanPSMT"/>
                <w:color w:val="000000"/>
                <w:sz w:val="21"/>
              </w:rPr>
              <w:t>500</w:t>
            </w:r>
            <w:r>
              <w:rPr>
                <w:rFonts w:ascii="GiL3Vlar+FangSong" w:hAnsi="GiL3Vlar+FangSong" w:eastAsia="GiL3Vlar+FangSong"/>
                <w:color w:val="000000"/>
                <w:sz w:val="21"/>
              </w:rPr>
              <w:t>人以下的学校食堂、用餐人数</w:t>
            </w:r>
            <w:r>
              <w:rPr>
                <w:rFonts w:ascii="XN5DCkAn+TimesNewRomanPSMT" w:hAnsi="XN5DCkAn+TimesNewRomanPSMT" w:eastAsia="XN5DCkAn+TimesNewRomanPSMT"/>
                <w:color w:val="000000"/>
                <w:sz w:val="21"/>
              </w:rPr>
              <w:t>100</w:t>
            </w:r>
            <w:r>
              <w:rPr>
                <w:rFonts w:ascii="GiL3Vlar+FangSong" w:hAnsi="GiL3Vlar+FangSong" w:eastAsia="GiL3Vlar+FangSong"/>
                <w:color w:val="000000"/>
                <w:sz w:val="21"/>
              </w:rPr>
              <w:t>人以上</w:t>
            </w:r>
            <w:r>
              <w:rPr>
                <w:rFonts w:ascii="XN5DCkAn+TimesNewRomanPSMT" w:hAnsi="XN5DCkAn+TimesNewRomanPSMT" w:eastAsia="XN5DCkAn+TimesNewRomanPSMT"/>
                <w:color w:val="000000"/>
                <w:sz w:val="21"/>
              </w:rPr>
              <w:t>300</w:t>
            </w:r>
            <w:r>
              <w:rPr>
                <w:rFonts w:ascii="GiL3Vlar+FangSong" w:hAnsi="GiL3Vlar+FangSong" w:eastAsia="GiL3Vlar+FangSong"/>
                <w:color w:val="000000"/>
                <w:sz w:val="21"/>
              </w:rPr>
              <w:t>人以下的幼儿园食堂等进行督导；</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）在日常巡查中，发现辖区内涉及学校的食品安全隐患，疑似违法问题、线索及时报市场监管和教</w:t>
            </w:r>
          </w:p>
        </w:tc>
      </w:tr>
    </w:tbl>
    <w:p w14:paraId="56EA2DE2">
      <w:pPr>
        <w:widowControl/>
        <w:autoSpaceDE w:val="0"/>
        <w:autoSpaceDN w:val="0"/>
        <w:spacing w:before="30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43</w:t>
      </w:r>
      <w:r>
        <w:rPr>
          <w:rFonts w:ascii="4Yn71nEw+MicrosoftYaHei" w:hAnsi="4Yn71nEw+MicrosoftYaHei" w:eastAsia="4Yn71nEw+MicrosoftYaHei"/>
          <w:color w:val="000000"/>
          <w:sz w:val="24"/>
        </w:rPr>
        <w:t>页</w:t>
      </w:r>
    </w:p>
    <w:p w14:paraId="445AA7D6">
      <w:pPr>
        <w:sectPr>
          <w:pgSz w:w="16837" w:h="12305"/>
          <w:pgMar w:top="706" w:right="1440" w:bottom="472" w:left="1300" w:header="720" w:footer="720" w:gutter="0"/>
          <w:cols w:equalWidth="0" w:num="1">
            <w:col w:w="14096"/>
          </w:cols>
          <w:docGrid w:linePitch="360" w:charSpace="0"/>
        </w:sectPr>
      </w:pPr>
    </w:p>
    <w:p w14:paraId="4E1AB89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A0BDBE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FF14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0E010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7FCD1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E92B7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CBDE8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75499EA3">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BAAD4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13198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3370F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D803F">
            <w:pPr>
              <w:widowControl/>
              <w:autoSpaceDE w:val="0"/>
              <w:autoSpaceDN w:val="0"/>
              <w:spacing w:before="2" w:after="0" w:line="256"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）依法会同有关部门开展学校食品安全事故调查处理。</w:t>
            </w:r>
          </w:p>
          <w:p w14:paraId="76D326D0">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区教育体育局：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）指导和督促学校建立健全食品安全相关管理制度，将学校食品安全管理工作作为学校落实安全风险防控职责、推进健康教育的重要内容，加强评价考核；</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）指导、监督学校加强食品安全教育和日常管理，降低食品安全风险，及时消除食品安全隐患，提升营养健康水平，积极协助相关部门开展工作。</w:t>
            </w:r>
          </w:p>
          <w:p w14:paraId="507BA9A1">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区卫生健康局：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）组织开展校园食品安全风险和营养健康监测，对学校提供营养指导，倡导健康饮食理念，开展适应学校需求的营养健康专业人员培训；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）指导学校开展食源性疾病预防和营养健康的知识教育</w:t>
            </w:r>
            <w:r>
              <w:rPr>
                <w:rFonts w:ascii="XN5DCkAn+TimesNewRomanPSMT" w:hAnsi="XN5DCkAn+TimesNewRomanPSMT" w:eastAsia="XN5DCkAn+TimesNewRomanPSMT"/>
                <w:color w:val="000000"/>
                <w:sz w:val="21"/>
              </w:rPr>
              <w:t>,</w:t>
            </w:r>
            <w:r>
              <w:rPr>
                <w:rFonts w:ascii="GiL3Vlar+FangSong" w:hAnsi="GiL3Vlar+FangSong" w:eastAsia="GiL3Vlar+FangSong"/>
                <w:color w:val="000000"/>
                <w:sz w:val="21"/>
              </w:rPr>
              <w:t>依法开展相关疫情防控处置工作；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）组织医疗机构救治因学校食品安全事故导致人身伤害的人员。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91FF48">
            <w:pPr>
              <w:widowControl/>
              <w:autoSpaceDE w:val="0"/>
              <w:autoSpaceDN w:val="0"/>
              <w:spacing w:before="0" w:after="0" w:line="262" w:lineRule="exact"/>
              <w:ind w:left="106" w:right="0" w:firstLine="0"/>
              <w:jc w:val="left"/>
            </w:pPr>
            <w:r>
              <w:rPr>
                <w:rFonts w:ascii="GiL3Vlar+FangSong" w:hAnsi="GiL3Vlar+FangSong" w:eastAsia="GiL3Vlar+FangSong"/>
                <w:color w:val="000000"/>
                <w:sz w:val="21"/>
              </w:rPr>
              <w:t>体部门处理；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）协助开展行政执法工作，配合做好调解、见证、秩序维护等工作。</w:t>
            </w:r>
          </w:p>
        </w:tc>
      </w:tr>
      <w:tr w14:paraId="252F9A57">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AF4AE7">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50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C3FAEA">
            <w:pPr>
              <w:widowControl/>
              <w:autoSpaceDE w:val="0"/>
              <w:autoSpaceDN w:val="0"/>
              <w:spacing w:before="656" w:after="0" w:line="210" w:lineRule="exact"/>
              <w:ind w:left="106" w:right="0" w:firstLine="0"/>
              <w:jc w:val="left"/>
            </w:pPr>
            <w:r>
              <w:rPr>
                <w:rFonts w:ascii="GiL3Vlar+FangSong" w:hAnsi="GiL3Vlar+FangSong" w:eastAsia="GiL3Vlar+FangSong"/>
                <w:color w:val="000000"/>
                <w:sz w:val="21"/>
              </w:rPr>
              <w:t>食品安全事故应</w:t>
            </w:r>
          </w:p>
          <w:p w14:paraId="2E722D1F">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F9040">
            <w:pPr>
              <w:widowControl/>
              <w:autoSpaceDE w:val="0"/>
              <w:autoSpaceDN w:val="0"/>
              <w:spacing w:before="790" w:after="0" w:line="210" w:lineRule="exact"/>
              <w:ind w:left="104" w:right="0" w:firstLine="0"/>
              <w:jc w:val="left"/>
            </w:pPr>
            <w:r>
              <w:rPr>
                <w:rFonts w:ascii="GiL3Vlar+FangSong" w:hAnsi="GiL3Vlar+FangSong" w:eastAsia="GiL3Vlar+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0FB586">
            <w:pPr>
              <w:widowControl/>
              <w:autoSpaceDE w:val="0"/>
              <w:autoSpaceDN w:val="0"/>
              <w:spacing w:before="206"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）负责辖区食品安全应急体系和能力建设，拟定辖区食品安全应急预案并协调组织开展应急演练，提升应急处置能力；</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）组织协调食品方面重大事项和安全事故的应急处置和调查处理工作。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92E218">
            <w:pPr>
              <w:widowControl/>
              <w:autoSpaceDE w:val="0"/>
              <w:autoSpaceDN w:val="0"/>
              <w:spacing w:before="34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）制定乡镇食品安全应急预案并开展食品安全事故应急演练；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）辖区发生食品安全事故时，及时报有关部门处置，配合做好食品安全事故调查处理工作。</w:t>
            </w:r>
          </w:p>
        </w:tc>
      </w:tr>
    </w:tbl>
    <w:p w14:paraId="17DF690F">
      <w:pPr>
        <w:widowControl/>
        <w:autoSpaceDE w:val="0"/>
        <w:autoSpaceDN w:val="0"/>
        <w:spacing w:before="1842"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44</w:t>
      </w:r>
      <w:r>
        <w:rPr>
          <w:rFonts w:ascii="4Yn71nEw+MicrosoftYaHei" w:hAnsi="4Yn71nEw+MicrosoftYaHei" w:eastAsia="4Yn71nEw+MicrosoftYaHei"/>
          <w:color w:val="000000"/>
          <w:sz w:val="24"/>
        </w:rPr>
        <w:t>页</w:t>
      </w:r>
    </w:p>
    <w:p w14:paraId="19BC6FE6">
      <w:pPr>
        <w:sectPr>
          <w:pgSz w:w="16837" w:h="12305"/>
          <w:pgMar w:top="706" w:right="1440" w:bottom="472" w:left="1300" w:header="720" w:footer="720" w:gutter="0"/>
          <w:cols w:equalWidth="0" w:num="1">
            <w:col w:w="14096"/>
          </w:cols>
          <w:docGrid w:linePitch="360" w:charSpace="0"/>
        </w:sectPr>
      </w:pPr>
    </w:p>
    <w:p w14:paraId="077EAC3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782720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B834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78036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44CB3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3AD2B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299DD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31B682F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57661">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51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557692">
            <w:pPr>
              <w:widowControl/>
              <w:autoSpaceDE w:val="0"/>
              <w:autoSpaceDN w:val="0"/>
              <w:spacing w:before="792" w:after="0" w:line="210" w:lineRule="exact"/>
              <w:ind w:left="106" w:right="0" w:firstLine="0"/>
              <w:jc w:val="left"/>
            </w:pPr>
            <w:r>
              <w:rPr>
                <w:rFonts w:ascii="GiL3Vlar+FangSong" w:hAnsi="GiL3Vlar+FangSong" w:eastAsia="GiL3Vlar+FangSong"/>
                <w:color w:val="000000"/>
                <w:sz w:val="21"/>
              </w:rPr>
              <w:t>消费者权益保护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A4C38">
            <w:pPr>
              <w:widowControl/>
              <w:autoSpaceDE w:val="0"/>
              <w:autoSpaceDN w:val="0"/>
              <w:spacing w:before="792" w:after="0" w:line="210" w:lineRule="exact"/>
              <w:ind w:left="104" w:right="0" w:firstLine="0"/>
              <w:jc w:val="left"/>
            </w:pPr>
            <w:r>
              <w:rPr>
                <w:rFonts w:ascii="GiL3Vlar+FangSong" w:hAnsi="GiL3Vlar+FangSong" w:eastAsia="GiL3Vlar+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0A11DD">
            <w:pPr>
              <w:widowControl/>
              <w:autoSpaceDE w:val="0"/>
              <w:autoSpaceDN w:val="0"/>
              <w:spacing w:before="472"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）负责消费环境建设，开展消费维权宣传和培训，保护消费者合法权益；</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）依法处置、督办及移送相关违法违规案件。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3E8F90">
            <w:pPr>
              <w:widowControl/>
              <w:autoSpaceDE w:val="0"/>
              <w:autoSpaceDN w:val="0"/>
              <w:spacing w:before="72" w:after="0" w:line="26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）配合开展消费者权益保护法律法规宣传教育；（</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）在日常巡查中，发现涉嫌危害消费者人身、财产安全的行为问题线索及时制止并报市场监管部门</w:t>
            </w:r>
          </w:p>
          <w:p w14:paraId="035B7B09">
            <w:pPr>
              <w:widowControl/>
              <w:autoSpaceDE w:val="0"/>
              <w:autoSpaceDN w:val="0"/>
              <w:spacing w:before="0" w:after="0" w:line="272" w:lineRule="exact"/>
              <w:ind w:left="106" w:right="0" w:firstLine="0"/>
              <w:jc w:val="left"/>
            </w:pPr>
            <w:r>
              <w:rPr>
                <w:rFonts w:ascii="GiL3Vlar+FangSong" w:hAnsi="GiL3Vlar+FangSong" w:eastAsia="GiL3Vlar+FangSong"/>
                <w:color w:val="000000"/>
                <w:sz w:val="21"/>
              </w:rPr>
              <w:t>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）协助开展行政执法工作，配合做好调解、见证、秩序维护等工作。</w:t>
            </w:r>
          </w:p>
        </w:tc>
      </w:tr>
      <w:tr w14:paraId="63A9F94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C3989D">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52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28EBAF">
            <w:pPr>
              <w:widowControl/>
              <w:autoSpaceDE w:val="0"/>
              <w:autoSpaceDN w:val="0"/>
              <w:spacing w:before="656" w:after="0" w:line="208" w:lineRule="exact"/>
              <w:ind w:left="106" w:right="0" w:firstLine="0"/>
              <w:jc w:val="left"/>
            </w:pPr>
            <w:r>
              <w:rPr>
                <w:rFonts w:ascii="GiL3Vlar+FangSong" w:hAnsi="GiL3Vlar+FangSong" w:eastAsia="GiL3Vlar+FangSong"/>
                <w:color w:val="000000"/>
                <w:sz w:val="21"/>
              </w:rPr>
              <w:t>对不正当竞争等</w:t>
            </w:r>
          </w:p>
          <w:p w14:paraId="5AC66409">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行为的监管执法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64D3A4">
            <w:pPr>
              <w:widowControl/>
              <w:autoSpaceDE w:val="0"/>
              <w:autoSpaceDN w:val="0"/>
              <w:spacing w:before="792" w:after="0" w:line="210" w:lineRule="exact"/>
              <w:ind w:left="104" w:right="0" w:firstLine="0"/>
              <w:jc w:val="left"/>
            </w:pPr>
            <w:r>
              <w:rPr>
                <w:rFonts w:ascii="GiL3Vlar+FangSong" w:hAnsi="GiL3Vlar+FangSong" w:eastAsia="GiL3Vlar+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F81DC">
            <w:pPr>
              <w:widowControl/>
              <w:autoSpaceDE w:val="0"/>
              <w:autoSpaceDN w:val="0"/>
              <w:spacing w:before="472"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）组织开展反不正当竞争法律法规宣传工作，普及相关法律和知识；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）组织查处不正当竞争行为。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4BA5A7">
            <w:pPr>
              <w:widowControl/>
              <w:autoSpaceDE w:val="0"/>
              <w:autoSpaceDN w:val="0"/>
              <w:spacing w:before="204"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）配合开展反不正当竞争法律法规宣传教育；（</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）在日常巡查中，发现涉嫌不正当竞争行为问题线索及时制止并报市场监管部门处理；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）协助开展行政执法工作，配合做好调解、见证、秩序维护等工作。</w:t>
            </w:r>
          </w:p>
        </w:tc>
      </w:tr>
      <w:tr w14:paraId="4FA65F51">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9AC974">
            <w:pPr>
              <w:widowControl/>
              <w:autoSpaceDE w:val="0"/>
              <w:autoSpaceDN w:val="0"/>
              <w:spacing w:before="1252" w:after="0" w:line="230" w:lineRule="exact"/>
              <w:ind w:left="0" w:right="0" w:firstLine="0"/>
              <w:jc w:val="center"/>
            </w:pPr>
            <w:r>
              <w:rPr>
                <w:rFonts w:ascii="XN5DCkAn+TimesNewRomanPSMT" w:hAnsi="XN5DCkAn+TimesNewRomanPSMT" w:eastAsia="XN5DCkAn+TimesNewRomanPSMT"/>
                <w:color w:val="000000"/>
                <w:sz w:val="21"/>
              </w:rPr>
              <w:t>53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AF3914">
            <w:pPr>
              <w:widowControl/>
              <w:autoSpaceDE w:val="0"/>
              <w:autoSpaceDN w:val="0"/>
              <w:spacing w:before="1258" w:after="0" w:line="208" w:lineRule="exact"/>
              <w:ind w:left="106" w:right="0" w:firstLine="0"/>
              <w:jc w:val="left"/>
            </w:pPr>
            <w:r>
              <w:rPr>
                <w:rFonts w:ascii="GiL3Vlar+FangSong" w:hAnsi="GiL3Vlar+FangSong" w:eastAsia="GiL3Vlar+FangSong"/>
                <w:color w:val="000000"/>
                <w:sz w:val="21"/>
              </w:rPr>
              <w:t>市场秩序监管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48F92">
            <w:pPr>
              <w:widowControl/>
              <w:autoSpaceDE w:val="0"/>
              <w:autoSpaceDN w:val="0"/>
              <w:spacing w:before="1258" w:after="0" w:line="208" w:lineRule="exact"/>
              <w:ind w:left="104" w:right="0" w:firstLine="0"/>
              <w:jc w:val="left"/>
            </w:pPr>
            <w:r>
              <w:rPr>
                <w:rFonts w:ascii="GiL3Vlar+FangSong" w:hAnsi="GiL3Vlar+FangSong" w:eastAsia="GiL3Vlar+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A469CF">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）依法查处经营者未依法取得营业执照，或取得许可证未依法取得营业执照从事营业活动的违法行为；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）获证食品生产经营者、取得登记或备案的食品小作坊、食品摊贩日常监督管理；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）食用农产品市场销售质量安全监管；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）对计量、知识产权、重要工业产品、药品、化妆品、医疗器械等违法行为监管执法；</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）对虚假广告、价格违法、传销、违规直销等扰乱市场经营秩序行为的监管执法。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B58DEF">
            <w:pPr>
              <w:widowControl/>
              <w:autoSpaceDE w:val="0"/>
              <w:autoSpaceDN w:val="0"/>
              <w:spacing w:before="396"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）结合基层社会综合治理，发现产品质量、缺斤少两、无照无证生产经营等疑似违法行为问题线索，及时报市场监管部门处理；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）配合开展城乡计量监督检查和巡查，在日常巡查中，发现问题线索及时报市场监管部门处理；（</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）协助开展行政执法工作，配合做好调解、见证、秩序维护等工作。</w:t>
            </w:r>
          </w:p>
        </w:tc>
      </w:tr>
      <w:tr w14:paraId="22A22CC0">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A10D9">
            <w:pPr>
              <w:widowControl/>
              <w:autoSpaceDE w:val="0"/>
              <w:autoSpaceDN w:val="0"/>
              <w:spacing w:before="842" w:after="0" w:line="232" w:lineRule="exact"/>
              <w:ind w:left="0" w:right="0" w:firstLine="0"/>
              <w:jc w:val="center"/>
            </w:pPr>
            <w:r>
              <w:rPr>
                <w:rFonts w:ascii="XN5DCkAn+TimesNewRomanPSMT" w:hAnsi="XN5DCkAn+TimesNewRomanPSMT" w:eastAsia="XN5DCkAn+TimesNewRomanPSMT"/>
                <w:color w:val="000000"/>
                <w:sz w:val="21"/>
              </w:rPr>
              <w:t>54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8888BE">
            <w:pPr>
              <w:widowControl/>
              <w:autoSpaceDE w:val="0"/>
              <w:autoSpaceDN w:val="0"/>
              <w:spacing w:before="850" w:after="0" w:line="208" w:lineRule="exact"/>
              <w:ind w:left="106" w:right="0" w:firstLine="0"/>
              <w:jc w:val="left"/>
            </w:pPr>
            <w:r>
              <w:rPr>
                <w:rFonts w:ascii="GiL3Vlar+FangSong" w:hAnsi="GiL3Vlar+FangSong" w:eastAsia="GiL3Vlar+FangSong"/>
                <w:color w:val="000000"/>
                <w:sz w:val="21"/>
              </w:rPr>
              <w:t>集贸市场管理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B3CF19">
            <w:pPr>
              <w:widowControl/>
              <w:autoSpaceDE w:val="0"/>
              <w:autoSpaceDN w:val="0"/>
              <w:spacing w:before="0" w:after="0" w:line="268" w:lineRule="exact"/>
              <w:ind w:left="104" w:right="104" w:firstLine="0"/>
              <w:jc w:val="both"/>
            </w:pPr>
            <w:r>
              <w:rPr>
                <w:rFonts w:ascii="GiL3Vlar+FangSong" w:hAnsi="GiL3Vlar+FangSong" w:eastAsia="GiL3Vlar+FangSong"/>
                <w:color w:val="000000"/>
                <w:sz w:val="21"/>
              </w:rPr>
              <w:t>区市场监管局、区自然资源局、区商务投促局、区综合行政执法局（区城市管理局）、区农业农村局、区卫生健康局、区公安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E1A2EE">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区市场监管局：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）负责对市场开办者和场内经营者进行商事登记；</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）牵头组织和督促落实食品质量安全管理及食用农产品市场准入制度，对食品质量、计量器具、计量行为、明码标价、动检产品索证索票进行监督管理；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172FA">
            <w:pPr>
              <w:widowControl/>
              <w:autoSpaceDE w:val="0"/>
              <w:autoSpaceDN w:val="0"/>
              <w:spacing w:before="400" w:after="0" w:line="266"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）按照职责权限做好集贸市场的管理工作，发现问题及时上报相关行业主管部门；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）督促集贸市场责任主体抓好市场卫生秩序，协助相关职能部门做好集贸市场管理。</w:t>
            </w:r>
          </w:p>
        </w:tc>
      </w:tr>
    </w:tbl>
    <w:p w14:paraId="4329865E">
      <w:pPr>
        <w:widowControl/>
        <w:autoSpaceDE w:val="0"/>
        <w:autoSpaceDN w:val="0"/>
        <w:spacing w:before="30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45</w:t>
      </w:r>
      <w:r>
        <w:rPr>
          <w:rFonts w:ascii="4Yn71nEw+MicrosoftYaHei" w:hAnsi="4Yn71nEw+MicrosoftYaHei" w:eastAsia="4Yn71nEw+MicrosoftYaHei"/>
          <w:color w:val="000000"/>
          <w:sz w:val="24"/>
        </w:rPr>
        <w:t>页</w:t>
      </w:r>
    </w:p>
    <w:p w14:paraId="395E0AB7">
      <w:pPr>
        <w:sectPr>
          <w:pgSz w:w="16837" w:h="12305"/>
          <w:pgMar w:top="706" w:right="1440" w:bottom="472" w:left="1300" w:header="720" w:footer="720" w:gutter="0"/>
          <w:cols w:equalWidth="0" w:num="1">
            <w:col w:w="14096"/>
          </w:cols>
          <w:docGrid w:linePitch="360" w:charSpace="0"/>
        </w:sectPr>
      </w:pPr>
    </w:p>
    <w:p w14:paraId="1870947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2B33B1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EDEB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BBBE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E739C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6470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5627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201EE0EF">
        <w:tblPrEx>
          <w:tblCellMar>
            <w:top w:w="0" w:type="dxa"/>
            <w:left w:w="108" w:type="dxa"/>
            <w:bottom w:w="0" w:type="dxa"/>
            <w:right w:w="108" w:type="dxa"/>
          </w:tblCellMar>
        </w:tblPrEx>
        <w:trPr>
          <w:trHeight w:val="79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5BC7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26340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2AB4E9">
            <w:pPr>
              <w:widowControl/>
              <w:autoSpaceDE w:val="0"/>
              <w:autoSpaceDN w:val="0"/>
              <w:spacing w:before="0" w:after="0" w:line="266" w:lineRule="exact"/>
              <w:ind w:left="104" w:right="0" w:firstLine="0"/>
              <w:jc w:val="left"/>
            </w:pPr>
            <w:r>
              <w:rPr>
                <w:rFonts w:ascii="GiL3Vlar+FangSong" w:hAnsi="GiL3Vlar+FangSong" w:eastAsia="GiL3Vlar+FangSong"/>
                <w:color w:val="000000"/>
                <w:sz w:val="21"/>
              </w:rPr>
              <w:t>局、区应急局、区消防救援大队（区消防救援局）、市生态环境局东川分局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9416B">
            <w:pPr>
              <w:widowControl/>
              <w:autoSpaceDE w:val="0"/>
              <w:autoSpaceDN w:val="0"/>
              <w:spacing w:before="28" w:after="0" w:line="23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）受理消费者投诉纠纷。</w:t>
            </w:r>
          </w:p>
          <w:p w14:paraId="5FCDD3D6">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区自然资源局：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）负责办理新建、改建市场的土地、规划手续；（</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）配合区商务投促局编制集贸市场专项规划，并纳入国土空间详细规划。</w:t>
            </w:r>
          </w:p>
          <w:p w14:paraId="783ED57F">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区商务投促局：</w:t>
            </w:r>
            <w:r>
              <w:br w:type="textWrapping"/>
            </w:r>
            <w:r>
              <w:rPr>
                <w:rFonts w:ascii="GiL3Vlar+FangSong" w:hAnsi="GiL3Vlar+FangSong" w:eastAsia="GiL3Vlar+FangSong"/>
                <w:color w:val="000000"/>
                <w:sz w:val="21"/>
              </w:rPr>
              <w:t>负责编制集贸市场专项规划，按照有关标准和规范指导集贸市场建设、改造。</w:t>
            </w:r>
          </w:p>
          <w:p w14:paraId="20287DFB">
            <w:pPr>
              <w:widowControl/>
              <w:autoSpaceDE w:val="0"/>
              <w:autoSpaceDN w:val="0"/>
              <w:spacing w:before="0" w:after="0" w:line="278" w:lineRule="exact"/>
              <w:ind w:left="104" w:right="0" w:firstLine="0"/>
              <w:jc w:val="left"/>
            </w:pPr>
            <w:r>
              <w:rPr>
                <w:rFonts w:ascii="GiL3Vlar+FangSong" w:hAnsi="GiL3Vlar+FangSong" w:eastAsia="GiL3Vlar+FangSong"/>
                <w:color w:val="000000"/>
                <w:sz w:val="21"/>
              </w:rPr>
              <w:t>区综合行政执法局（区城市管理局）：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）负责对违法建设的市场依法进行处罚；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）整治市场周边环境，加强市容环境卫生管理。</w:t>
            </w:r>
          </w:p>
          <w:p w14:paraId="338DCBDD">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负责建立食用农产品产地准出制度，加强农业转基因生物安全的监督管理。</w:t>
            </w:r>
          </w:p>
          <w:p w14:paraId="04FCE53F">
            <w:pPr>
              <w:widowControl/>
              <w:autoSpaceDE w:val="0"/>
              <w:autoSpaceDN w:val="0"/>
              <w:spacing w:before="0" w:after="0" w:line="276" w:lineRule="exact"/>
              <w:ind w:left="104" w:right="0" w:firstLine="0"/>
              <w:jc w:val="left"/>
            </w:pPr>
            <w:r>
              <w:rPr>
                <w:rFonts w:ascii="GiL3Vlar+FangSong" w:hAnsi="GiL3Vlar+FangSong" w:eastAsia="GiL3Vlar+FangSong"/>
                <w:color w:val="000000"/>
                <w:sz w:val="21"/>
              </w:rPr>
              <w:t>区卫生健康局：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）负责集贸市场内公共卫生及从业人员健康教育宣传工作；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）组织开展爱国卫生运动、病媒生物防制工作。</w:t>
            </w:r>
          </w:p>
          <w:p w14:paraId="2E575D55">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）负责对集贸市场治安进行管理，指导和监督市场开办者开展治安保卫工作，落实治安防范措施，查处市场上强买强卖、阻碍执法、抗法，以及非法销售野生保护动植物及其产品等违法犯罪行为；（</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）负责对市场周边车辆规范停放进行监督管理。</w:t>
            </w:r>
          </w:p>
          <w:p w14:paraId="0D55DA84">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区应急局、区消防救援大队（区消防救援局）：负责按规定对市场内遵守安全生产及消防法律法规的情况进行监督和检查。</w:t>
            </w:r>
          </w:p>
          <w:p w14:paraId="234775F0">
            <w:pPr>
              <w:widowControl/>
              <w:autoSpaceDE w:val="0"/>
              <w:autoSpaceDN w:val="0"/>
              <w:spacing w:before="2" w:after="0" w:line="272" w:lineRule="exact"/>
              <w:ind w:left="104" w:right="864"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负责市场环境污染防治的综合监督管理。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ECF281"/>
        </w:tc>
      </w:tr>
    </w:tbl>
    <w:p w14:paraId="65C9C680">
      <w:pPr>
        <w:widowControl/>
        <w:autoSpaceDE w:val="0"/>
        <w:autoSpaceDN w:val="0"/>
        <w:spacing w:before="646"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46</w:t>
      </w:r>
      <w:r>
        <w:rPr>
          <w:rFonts w:ascii="4Yn71nEw+MicrosoftYaHei" w:hAnsi="4Yn71nEw+MicrosoftYaHei" w:eastAsia="4Yn71nEw+MicrosoftYaHei"/>
          <w:color w:val="000000"/>
          <w:sz w:val="24"/>
        </w:rPr>
        <w:t>页</w:t>
      </w:r>
    </w:p>
    <w:p w14:paraId="05BECC28">
      <w:pPr>
        <w:sectPr>
          <w:pgSz w:w="16837" w:h="12305"/>
          <w:pgMar w:top="706" w:right="1440" w:bottom="472" w:left="1300" w:header="720" w:footer="720" w:gutter="0"/>
          <w:cols w:equalWidth="0" w:num="1">
            <w:col w:w="14096"/>
          </w:cols>
          <w:docGrid w:linePitch="360" w:charSpace="0"/>
        </w:sectPr>
      </w:pPr>
    </w:p>
    <w:p w14:paraId="1BBC9C5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5A1FBE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A8F5B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257CE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B871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59528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2FA52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5CD53FD0">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F06F1">
            <w:pPr>
              <w:widowControl/>
              <w:autoSpaceDE w:val="0"/>
              <w:autoSpaceDN w:val="0"/>
              <w:spacing w:before="844" w:after="0" w:line="230" w:lineRule="exact"/>
              <w:ind w:left="0" w:right="0" w:firstLine="0"/>
              <w:jc w:val="center"/>
            </w:pPr>
            <w:r>
              <w:rPr>
                <w:rFonts w:ascii="XN5DCkAn+TimesNewRomanPSMT" w:hAnsi="XN5DCkAn+TimesNewRomanPSMT" w:eastAsia="XN5DCkAn+TimesNewRomanPSMT"/>
                <w:color w:val="000000"/>
                <w:sz w:val="21"/>
              </w:rPr>
              <w:t>55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7F20C">
            <w:pPr>
              <w:widowControl/>
              <w:autoSpaceDE w:val="0"/>
              <w:autoSpaceDN w:val="0"/>
              <w:spacing w:before="712" w:after="0" w:line="210" w:lineRule="exact"/>
              <w:ind w:left="106" w:right="0" w:firstLine="0"/>
              <w:jc w:val="left"/>
            </w:pPr>
            <w:r>
              <w:rPr>
                <w:rFonts w:ascii="GiL3Vlar+FangSong" w:hAnsi="GiL3Vlar+FangSong" w:eastAsia="GiL3Vlar+FangSong"/>
                <w:color w:val="000000"/>
                <w:sz w:val="21"/>
              </w:rPr>
              <w:t>产品质量与认证</w:t>
            </w:r>
          </w:p>
          <w:p w14:paraId="2FEB955D">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C4A81">
            <w:pPr>
              <w:widowControl/>
              <w:autoSpaceDE w:val="0"/>
              <w:autoSpaceDN w:val="0"/>
              <w:spacing w:before="850" w:after="0" w:line="208" w:lineRule="exact"/>
              <w:ind w:left="104" w:right="0" w:firstLine="0"/>
              <w:jc w:val="left"/>
            </w:pPr>
            <w:r>
              <w:rPr>
                <w:rFonts w:ascii="GiL3Vlar+FangSong" w:hAnsi="GiL3Vlar+FangSong" w:eastAsia="GiL3Vlar+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4CB1B3">
            <w:pPr>
              <w:widowControl/>
              <w:autoSpaceDE w:val="0"/>
              <w:autoSpaceDN w:val="0"/>
              <w:spacing w:before="262"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）开展相关宣传和培训活动；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）负责对工业产品生产许可证、</w:t>
            </w:r>
            <w:r>
              <w:rPr>
                <w:rFonts w:ascii="XN5DCkAn+TimesNewRomanPSMT" w:hAnsi="XN5DCkAn+TimesNewRomanPSMT" w:eastAsia="XN5DCkAn+TimesNewRomanPSMT"/>
                <w:color w:val="000000"/>
                <w:sz w:val="21"/>
              </w:rPr>
              <w:t>3C</w:t>
            </w:r>
            <w:r>
              <w:rPr>
                <w:rFonts w:ascii="GiL3Vlar+FangSong" w:hAnsi="GiL3Vlar+FangSong" w:eastAsia="GiL3Vlar+FangSong"/>
                <w:color w:val="000000"/>
                <w:sz w:val="21"/>
              </w:rPr>
              <w:t>强制认证、自愿性产品认证企业实施监管；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）负责产品质量监督管理工作，依法查处违法违规行为。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38223A">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）配合开展相关宣传和培训活动；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）引导、督促生产者、销售者加强产品质量管理，提高产品质量；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）在日常巡查中，发现产品质量疑似违法行为问题、线索及时报市场监管部门处理；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）协助开展行政执法工作，配合做好调解、见证、秩序维护等工作。</w:t>
            </w:r>
          </w:p>
        </w:tc>
      </w:tr>
      <w:tr w14:paraId="10F41DA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96D52E">
            <w:pPr>
              <w:widowControl/>
              <w:autoSpaceDE w:val="0"/>
              <w:autoSpaceDN w:val="0"/>
              <w:spacing w:before="784" w:after="0" w:line="232" w:lineRule="exact"/>
              <w:ind w:left="0" w:right="0" w:firstLine="0"/>
              <w:jc w:val="center"/>
            </w:pPr>
            <w:r>
              <w:rPr>
                <w:rFonts w:ascii="XN5DCkAn+TimesNewRomanPSMT" w:hAnsi="XN5DCkAn+TimesNewRomanPSMT" w:eastAsia="XN5DCkAn+TimesNewRomanPSMT"/>
                <w:color w:val="000000"/>
                <w:sz w:val="21"/>
              </w:rPr>
              <w:t>56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ACE34">
            <w:pPr>
              <w:widowControl/>
              <w:autoSpaceDE w:val="0"/>
              <w:autoSpaceDN w:val="0"/>
              <w:spacing w:before="792" w:after="0" w:line="208" w:lineRule="exact"/>
              <w:ind w:left="106" w:right="0" w:firstLine="0"/>
              <w:jc w:val="left"/>
            </w:pPr>
            <w:r>
              <w:rPr>
                <w:rFonts w:ascii="GiL3Vlar+FangSong" w:hAnsi="GiL3Vlar+FangSong" w:eastAsia="GiL3Vlar+FangSong"/>
                <w:color w:val="000000"/>
                <w:sz w:val="21"/>
              </w:rPr>
              <w:t>质量品牌创建</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681F6">
            <w:pPr>
              <w:widowControl/>
              <w:autoSpaceDE w:val="0"/>
              <w:autoSpaceDN w:val="0"/>
              <w:spacing w:before="792" w:after="0" w:line="208" w:lineRule="exact"/>
              <w:ind w:left="104" w:right="0" w:firstLine="0"/>
              <w:jc w:val="left"/>
            </w:pPr>
            <w:r>
              <w:rPr>
                <w:rFonts w:ascii="GiL3Vlar+FangSong" w:hAnsi="GiL3Vlar+FangSong" w:eastAsia="GiL3Vlar+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810CC9">
            <w:pPr>
              <w:widowControl/>
              <w:autoSpaceDE w:val="0"/>
              <w:autoSpaceDN w:val="0"/>
              <w:spacing w:before="342" w:after="0" w:line="266"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）组织推广先进质量管理经验和方法，承担区级质量奖评审日常工作；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）指导企业申报各级质量奖、云南精品、质量信用等级评定、标准化项目等。</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6EB064">
            <w:pPr>
              <w:widowControl/>
              <w:autoSpaceDE w:val="0"/>
              <w:autoSpaceDN w:val="0"/>
              <w:spacing w:before="484" w:after="0" w:line="26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）协助推广先进质量管理经验和方法；</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）宣传、发动企业申报各级质量奖、云南精品、质量信用等级评定、标准化项目等。</w:t>
            </w:r>
          </w:p>
        </w:tc>
      </w:tr>
      <w:tr w14:paraId="1618CE7A">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B3B91B">
            <w:pPr>
              <w:widowControl/>
              <w:autoSpaceDE w:val="0"/>
              <w:autoSpaceDN w:val="0"/>
              <w:spacing w:before="1116" w:after="0" w:line="232" w:lineRule="exact"/>
              <w:ind w:left="0" w:right="0" w:firstLine="0"/>
              <w:jc w:val="center"/>
            </w:pPr>
            <w:r>
              <w:rPr>
                <w:rFonts w:ascii="XN5DCkAn+TimesNewRomanPSMT" w:hAnsi="XN5DCkAn+TimesNewRomanPSMT" w:eastAsia="XN5DCkAn+TimesNewRomanPSMT"/>
                <w:color w:val="000000"/>
                <w:sz w:val="21"/>
              </w:rPr>
              <w:t>57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729C8">
            <w:pPr>
              <w:widowControl/>
              <w:autoSpaceDE w:val="0"/>
              <w:autoSpaceDN w:val="0"/>
              <w:spacing w:before="1122" w:after="0" w:line="210" w:lineRule="exact"/>
              <w:ind w:left="106" w:right="0" w:firstLine="0"/>
              <w:jc w:val="left"/>
            </w:pPr>
            <w:r>
              <w:rPr>
                <w:rFonts w:ascii="GiL3Vlar+FangSong" w:hAnsi="GiL3Vlar+FangSong" w:eastAsia="GiL3Vlar+FangSong"/>
                <w:color w:val="000000"/>
                <w:sz w:val="21"/>
              </w:rPr>
              <w:t>打击传销工作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1F876">
            <w:pPr>
              <w:widowControl/>
              <w:autoSpaceDE w:val="0"/>
              <w:autoSpaceDN w:val="0"/>
              <w:spacing w:before="986" w:after="0" w:line="208" w:lineRule="exact"/>
              <w:ind w:left="0" w:right="0" w:firstLine="0"/>
              <w:jc w:val="center"/>
            </w:pPr>
            <w:r>
              <w:rPr>
                <w:rFonts w:ascii="GiL3Vlar+FangSong" w:hAnsi="GiL3Vlar+FangSong" w:eastAsia="GiL3Vlar+FangSong"/>
                <w:color w:val="000000"/>
                <w:sz w:val="21"/>
              </w:rPr>
              <w:t>区市场监管局、区</w:t>
            </w:r>
          </w:p>
          <w:p w14:paraId="5E0AA0A9">
            <w:pPr>
              <w:widowControl/>
              <w:autoSpaceDE w:val="0"/>
              <w:autoSpaceDN w:val="0"/>
              <w:spacing w:before="66" w:after="0" w:line="208" w:lineRule="exact"/>
              <w:ind w:left="104" w:right="0" w:firstLine="0"/>
              <w:jc w:val="left"/>
            </w:pPr>
            <w:r>
              <w:rPr>
                <w:rFonts w:ascii="GiL3Vlar+FangSong" w:hAnsi="GiL3Vlar+FangSong" w:eastAsia="GiL3Vlar+FangSong"/>
                <w:color w:val="000000"/>
                <w:sz w:val="21"/>
              </w:rPr>
              <w:t>公安局等部门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626EC">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区市场监管局：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）组织开展“防范和打击传销”宣传工作，普及相关法律和知识；</w:t>
            </w:r>
          </w:p>
          <w:p w14:paraId="422D7290">
            <w:pPr>
              <w:widowControl/>
              <w:autoSpaceDE w:val="0"/>
              <w:autoSpaceDN w:val="0"/>
              <w:spacing w:before="58" w:after="0" w:line="23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）依法查处传销行为。</w:t>
            </w:r>
          </w:p>
          <w:p w14:paraId="15C9ED8C">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）在职责范围内查处涉嫌犯罪的传销行为；（</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）在传销中以介绍工作、从事经营活动等名义欺骗他人离开居所地非法聚集并限制其人身自由的，由公安机关会同市场监管部门依法查处。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1A679">
            <w:pPr>
              <w:widowControl/>
              <w:autoSpaceDE w:val="0"/>
              <w:autoSpaceDN w:val="0"/>
              <w:spacing w:before="666"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）配合开展“防范和打击传销”宣传；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）在日常巡查中，发现涉嫌传销行为的相关信息，及时报市场监管部门或公安部门处理；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）协助市场监管部门或公安部门查处传销行为。</w:t>
            </w:r>
          </w:p>
        </w:tc>
      </w:tr>
      <w:tr w14:paraId="3C2C230B">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23E2A">
            <w:pPr>
              <w:widowControl/>
              <w:autoSpaceDE w:val="0"/>
              <w:autoSpaceDN w:val="0"/>
              <w:spacing w:before="842" w:after="0" w:line="232" w:lineRule="exact"/>
              <w:ind w:left="0" w:right="0" w:firstLine="0"/>
              <w:jc w:val="center"/>
            </w:pPr>
            <w:r>
              <w:rPr>
                <w:rFonts w:ascii="XN5DCkAn+TimesNewRomanPSMT" w:hAnsi="XN5DCkAn+TimesNewRomanPSMT" w:eastAsia="XN5DCkAn+TimesNewRomanPSMT"/>
                <w:color w:val="000000"/>
                <w:sz w:val="21"/>
              </w:rPr>
              <w:t>58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2D3489">
            <w:pPr>
              <w:widowControl/>
              <w:autoSpaceDE w:val="0"/>
              <w:autoSpaceDN w:val="0"/>
              <w:spacing w:before="712" w:after="0" w:line="210" w:lineRule="exact"/>
              <w:ind w:left="106" w:right="0" w:firstLine="0"/>
              <w:jc w:val="left"/>
            </w:pPr>
            <w:r>
              <w:rPr>
                <w:rFonts w:ascii="GiL3Vlar+FangSong" w:hAnsi="GiL3Vlar+FangSong" w:eastAsia="GiL3Vlar+FangSong"/>
                <w:color w:val="000000"/>
                <w:sz w:val="21"/>
              </w:rPr>
              <w:t>开展知识产权保</w:t>
            </w:r>
          </w:p>
          <w:p w14:paraId="56917C85">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C791D0">
            <w:pPr>
              <w:widowControl/>
              <w:autoSpaceDE w:val="0"/>
              <w:autoSpaceDN w:val="0"/>
              <w:spacing w:before="850" w:after="0" w:line="208" w:lineRule="exact"/>
              <w:ind w:left="104" w:right="0" w:firstLine="0"/>
              <w:jc w:val="left"/>
            </w:pPr>
            <w:r>
              <w:rPr>
                <w:rFonts w:ascii="GiL3Vlar+FangSong" w:hAnsi="GiL3Vlar+FangSong" w:eastAsia="GiL3Vlar+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8D6B1">
            <w:pPr>
              <w:widowControl/>
              <w:autoSpaceDE w:val="0"/>
              <w:autoSpaceDN w:val="0"/>
              <w:spacing w:before="122"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）做好知识产权法律法规宣传工作；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）积极加强区域地理标志产品培育申报工作；（</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）加强市场监督管理领域知识产权行政执法队伍建设，规范市场监督管理行政执法行为；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）负责开展辖区市场监管领域知识产权行政执法工作，查处各类违法行为。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69F985">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）配合市场监管部门开展知识产权法律法规宣传；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）配合开展地理标志产品申报工作；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）在日常巡查中，发现知识产权违法行为问题线索及时报市场监管部门处理；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）协助开展行政执法工作，配合做好调解、见证、秩序维护等工作。</w:t>
            </w:r>
          </w:p>
        </w:tc>
      </w:tr>
    </w:tbl>
    <w:p w14:paraId="0780789A">
      <w:pPr>
        <w:widowControl/>
        <w:autoSpaceDE w:val="0"/>
        <w:autoSpaceDN w:val="0"/>
        <w:spacing w:before="460"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47</w:t>
      </w:r>
      <w:r>
        <w:rPr>
          <w:rFonts w:ascii="4Yn71nEw+MicrosoftYaHei" w:hAnsi="4Yn71nEw+MicrosoftYaHei" w:eastAsia="4Yn71nEw+MicrosoftYaHei"/>
          <w:color w:val="000000"/>
          <w:sz w:val="24"/>
        </w:rPr>
        <w:t>页</w:t>
      </w:r>
    </w:p>
    <w:p w14:paraId="6CB0AAA0">
      <w:pPr>
        <w:sectPr>
          <w:pgSz w:w="16837" w:h="12305"/>
          <w:pgMar w:top="706" w:right="1440" w:bottom="472" w:left="1300" w:header="720" w:footer="720" w:gutter="0"/>
          <w:cols w:equalWidth="0" w:num="1">
            <w:col w:w="14096"/>
          </w:cols>
          <w:docGrid w:linePitch="360" w:charSpace="0"/>
        </w:sectPr>
      </w:pPr>
    </w:p>
    <w:p w14:paraId="5D39C20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919D4A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FB934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903A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A1491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EC4CD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96CFE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8EFBBA5">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95DB51">
            <w:pPr>
              <w:widowControl/>
              <w:autoSpaceDE w:val="0"/>
              <w:autoSpaceDN w:val="0"/>
              <w:spacing w:before="2748" w:after="0" w:line="232" w:lineRule="exact"/>
              <w:ind w:left="0" w:right="0" w:firstLine="0"/>
              <w:jc w:val="center"/>
            </w:pPr>
            <w:r>
              <w:rPr>
                <w:rFonts w:ascii="XN5DCkAn+TimesNewRomanPSMT" w:hAnsi="XN5DCkAn+TimesNewRomanPSMT" w:eastAsia="XN5DCkAn+TimesNewRomanPSMT"/>
                <w:color w:val="000000"/>
                <w:sz w:val="21"/>
              </w:rPr>
              <w:t>59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2D8B5">
            <w:pPr>
              <w:widowControl/>
              <w:autoSpaceDE w:val="0"/>
              <w:autoSpaceDN w:val="0"/>
              <w:spacing w:before="2620" w:after="0" w:line="210" w:lineRule="exact"/>
              <w:ind w:left="106" w:right="0" w:firstLine="0"/>
              <w:jc w:val="left"/>
            </w:pPr>
            <w:r>
              <w:rPr>
                <w:rFonts w:ascii="GiL3Vlar+FangSong" w:hAnsi="GiL3Vlar+FangSong" w:eastAsia="GiL3Vlar+FangSong"/>
                <w:color w:val="000000"/>
                <w:sz w:val="21"/>
              </w:rPr>
              <w:t>校外培训机构日</w:t>
            </w:r>
          </w:p>
          <w:p w14:paraId="7F597799">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常监管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44993C">
            <w:pPr>
              <w:widowControl/>
              <w:autoSpaceDE w:val="0"/>
              <w:autoSpaceDN w:val="0"/>
              <w:spacing w:before="1468" w:after="0" w:line="272" w:lineRule="exact"/>
              <w:ind w:left="104" w:right="0" w:firstLine="0"/>
              <w:jc w:val="left"/>
            </w:pPr>
            <w:r>
              <w:rPr>
                <w:rFonts w:ascii="GiL3Vlar+FangSong" w:hAnsi="GiL3Vlar+FangSong" w:eastAsia="GiL3Vlar+FangSong"/>
                <w:color w:val="000000"/>
                <w:sz w:val="21"/>
              </w:rPr>
              <w:t>区教育体育局、区市场监管局、区人力资源社会保障局、区委编办、区民政局、区公安局、区应急局、区卫生健康局、区委网信办、区文化和旅游局、区工科信局、区广播电视局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87ADAF">
            <w:pPr>
              <w:widowControl/>
              <w:autoSpaceDE w:val="0"/>
              <w:autoSpaceDN w:val="0"/>
              <w:spacing w:before="0" w:after="0" w:line="266" w:lineRule="exact"/>
              <w:ind w:left="104" w:right="0" w:firstLine="0"/>
              <w:jc w:val="left"/>
            </w:pPr>
            <w:r>
              <w:rPr>
                <w:rFonts w:ascii="GiL3Vlar+FangSong" w:hAnsi="GiL3Vlar+FangSong" w:eastAsia="GiL3Vlar+FangSong"/>
                <w:color w:val="000000"/>
                <w:sz w:val="21"/>
              </w:rPr>
              <w:t>区教育体育局：</w:t>
            </w:r>
            <w:r>
              <w:br w:type="textWrapping"/>
            </w:r>
            <w:r>
              <w:rPr>
                <w:rFonts w:ascii="GiL3Vlar+FangSong" w:hAnsi="GiL3Vlar+FangSong" w:eastAsia="GiL3Vlar+FangSong"/>
                <w:color w:val="000000"/>
                <w:sz w:val="21"/>
              </w:rPr>
              <w:t>负责查处未取得办学许可证违法经营的机构，重点做好培训内容、培训班次、招生对象、教师资格及培训行为的监管工作，牵头组织学科类校外培训及体育培训机构市场综合执法。</w:t>
            </w:r>
          </w:p>
          <w:p w14:paraId="20133819">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区市场监管局：</w:t>
            </w:r>
            <w:r>
              <w:br w:type="textWrapping"/>
            </w:r>
            <w:r>
              <w:rPr>
                <w:rFonts w:ascii="GiL3Vlar+FangSong" w:hAnsi="GiL3Vlar+FangSong" w:eastAsia="GiL3Vlar+FangSong"/>
                <w:color w:val="000000"/>
                <w:sz w:val="21"/>
              </w:rPr>
              <w:t>做好校外培训机构登记、收费、广告宣传、反垄断以及食品安全等方面的监管工作。</w:t>
            </w:r>
          </w:p>
          <w:p w14:paraId="34A858DC">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区人力资源社会保障局：</w:t>
            </w:r>
            <w:r>
              <w:br w:type="textWrapping"/>
            </w:r>
            <w:r>
              <w:rPr>
                <w:rFonts w:ascii="GiL3Vlar+FangSong" w:hAnsi="GiL3Vlar+FangSong" w:eastAsia="GiL3Vlar+FangSong"/>
                <w:color w:val="000000"/>
                <w:sz w:val="21"/>
              </w:rPr>
              <w:t>做好职业培训机构未经批准面向中小学生开展培训的监管工作。</w:t>
            </w:r>
          </w:p>
          <w:p w14:paraId="62F47EB0">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区委编办、区民政局：</w:t>
            </w:r>
            <w:r>
              <w:br w:type="textWrapping"/>
            </w:r>
            <w:r>
              <w:rPr>
                <w:rFonts w:ascii="GiL3Vlar+FangSong" w:hAnsi="GiL3Vlar+FangSong" w:eastAsia="GiL3Vlar+FangSong"/>
                <w:color w:val="000000"/>
                <w:sz w:val="21"/>
              </w:rPr>
              <w:t>做好校外培训机构违反相关登记管理规定的监管工作。</w:t>
            </w:r>
          </w:p>
          <w:p w14:paraId="0F5E9EA6">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区公安局、区应急局、区卫生健康局：</w:t>
            </w:r>
            <w:r>
              <w:br w:type="textWrapping"/>
            </w:r>
            <w:r>
              <w:rPr>
                <w:rFonts w:ascii="GiL3Vlar+FangSong" w:hAnsi="GiL3Vlar+FangSong" w:eastAsia="GiL3Vlar+FangSong"/>
                <w:color w:val="000000"/>
                <w:sz w:val="21"/>
              </w:rPr>
              <w:t>做好校外培训机构的安全、卫生条件保障的监管工作。</w:t>
            </w:r>
          </w:p>
          <w:p w14:paraId="7E87B801">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区委网信办、区文化和旅游局、区工科信局、区广播电视局：</w:t>
            </w:r>
            <w:r>
              <w:br w:type="textWrapping"/>
            </w:r>
            <w:r>
              <w:rPr>
                <w:rFonts w:ascii="GiL3Vlar+FangSong" w:hAnsi="GiL3Vlar+FangSong" w:eastAsia="GiL3Vlar+FangSong"/>
                <w:color w:val="000000"/>
                <w:sz w:val="21"/>
              </w:rPr>
              <w:t>在各自职责范围内配合教育部门做好线上教育监管工作。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6A6945">
            <w:pPr>
              <w:widowControl/>
              <w:autoSpaceDE w:val="0"/>
              <w:autoSpaceDN w:val="0"/>
              <w:spacing w:before="1618"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）通过多种途径加强政策宣传解读，形成良好社会氛围；</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）加强校外培训广告监管，对在公共场所、居民区各类广告牌等刊登、播发校外培训广告的行为予以制止和纠正；</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）建立乡镇、村动态排查机制和包保责任制，防止隐匿在居民楼、酒店、咖啡厅等场所开展违规培训；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）发现涉嫌违法违规问题线索及时上报。</w:t>
            </w:r>
          </w:p>
        </w:tc>
      </w:tr>
      <w:tr w14:paraId="437DFFC4">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B1A772">
            <w:pPr>
              <w:widowControl/>
              <w:autoSpaceDE w:val="0"/>
              <w:autoSpaceDN w:val="0"/>
              <w:spacing w:before="842" w:after="0" w:line="232" w:lineRule="exact"/>
              <w:ind w:left="0" w:right="0" w:firstLine="0"/>
              <w:jc w:val="center"/>
            </w:pPr>
            <w:r>
              <w:rPr>
                <w:rFonts w:ascii="XN5DCkAn+TimesNewRomanPSMT" w:hAnsi="XN5DCkAn+TimesNewRomanPSMT" w:eastAsia="XN5DCkAn+TimesNewRomanPSMT"/>
                <w:color w:val="000000"/>
                <w:sz w:val="21"/>
              </w:rPr>
              <w:t>60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F9EE0">
            <w:pPr>
              <w:widowControl/>
              <w:autoSpaceDE w:val="0"/>
              <w:autoSpaceDN w:val="0"/>
              <w:spacing w:before="848" w:after="0" w:line="210" w:lineRule="exact"/>
              <w:ind w:left="106" w:right="0" w:firstLine="0"/>
              <w:jc w:val="left"/>
            </w:pPr>
            <w:r>
              <w:rPr>
                <w:rFonts w:ascii="GiL3Vlar+FangSong" w:hAnsi="GiL3Vlar+FangSong" w:eastAsia="GiL3Vlar+FangSong"/>
                <w:color w:val="000000"/>
                <w:sz w:val="21"/>
              </w:rPr>
              <w:t>农业综合执法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B195C3">
            <w:pPr>
              <w:widowControl/>
              <w:autoSpaceDE w:val="0"/>
              <w:autoSpaceDN w:val="0"/>
              <w:spacing w:before="848" w:after="0" w:line="210"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2F44DD">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）宣传贯彻农业相关法律法规；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）实施农产品质量安全、农作物种子、农药、兽药、肥料、饲料以及饲料添加剂、畜禽养殖、动物防疫、生猪屠宰、农机机械、宅基地、粮食作物青苗等行政处罚以及与行政处罚相关的行政检查和行政强制；</w:t>
            </w:r>
          </w:p>
          <w:p w14:paraId="7D63FA77">
            <w:pPr>
              <w:widowControl/>
              <w:autoSpaceDE w:val="0"/>
              <w:autoSpaceDN w:val="0"/>
              <w:spacing w:before="58" w:after="0" w:line="23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）负责渔业执法工作。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07BAB9">
            <w:pPr>
              <w:widowControl/>
              <w:autoSpaceDE w:val="0"/>
              <w:autoSpaceDN w:val="0"/>
              <w:spacing w:before="400" w:after="0" w:line="266"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）对本辖区农业生产经营活动日常监管中发现赋权事项外的违法线索收集上报；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）协助开展农业投诉举报、线索核查、调查取证等相关工作。</w:t>
            </w:r>
          </w:p>
        </w:tc>
      </w:tr>
    </w:tbl>
    <w:p w14:paraId="30CFFA0A">
      <w:pPr>
        <w:widowControl/>
        <w:autoSpaceDE w:val="0"/>
        <w:autoSpaceDN w:val="0"/>
        <w:spacing w:before="9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48</w:t>
      </w:r>
      <w:r>
        <w:rPr>
          <w:rFonts w:ascii="4Yn71nEw+MicrosoftYaHei" w:hAnsi="4Yn71nEw+MicrosoftYaHei" w:eastAsia="4Yn71nEw+MicrosoftYaHei"/>
          <w:color w:val="000000"/>
          <w:sz w:val="24"/>
        </w:rPr>
        <w:t>页</w:t>
      </w:r>
    </w:p>
    <w:p w14:paraId="71B15420">
      <w:pPr>
        <w:sectPr>
          <w:pgSz w:w="16837" w:h="12305"/>
          <w:pgMar w:top="706" w:right="1440" w:bottom="472" w:left="1300" w:header="720" w:footer="720" w:gutter="0"/>
          <w:cols w:equalWidth="0" w:num="1">
            <w:col w:w="14096"/>
          </w:cols>
          <w:docGrid w:linePitch="360" w:charSpace="0"/>
        </w:sectPr>
      </w:pPr>
    </w:p>
    <w:p w14:paraId="0B6B712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12F389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AFA6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EF2E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DACEF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EF00E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83FAE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6694DD77">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730537">
            <w:pPr>
              <w:widowControl/>
              <w:autoSpaceDE w:val="0"/>
              <w:autoSpaceDN w:val="0"/>
              <w:spacing w:before="3976" w:after="0" w:line="230" w:lineRule="exact"/>
              <w:ind w:left="0" w:right="0" w:firstLine="0"/>
              <w:jc w:val="center"/>
            </w:pPr>
            <w:r>
              <w:rPr>
                <w:rFonts w:ascii="XN5DCkAn+TimesNewRomanPSMT" w:hAnsi="XN5DCkAn+TimesNewRomanPSMT" w:eastAsia="XN5DCkAn+TimesNewRomanPSMT"/>
                <w:color w:val="000000"/>
                <w:sz w:val="21"/>
              </w:rPr>
              <w:t>61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54E03A">
            <w:pPr>
              <w:widowControl/>
              <w:autoSpaceDE w:val="0"/>
              <w:autoSpaceDN w:val="0"/>
              <w:spacing w:before="3844" w:after="0" w:line="210" w:lineRule="exact"/>
              <w:ind w:left="106" w:right="0" w:firstLine="0"/>
              <w:jc w:val="left"/>
            </w:pPr>
            <w:r>
              <w:rPr>
                <w:rFonts w:ascii="GiL3Vlar+FangSong" w:hAnsi="GiL3Vlar+FangSong" w:eastAsia="GiL3Vlar+FangSong"/>
                <w:color w:val="000000"/>
                <w:sz w:val="21"/>
              </w:rPr>
              <w:t>道路交通安全整</w:t>
            </w:r>
          </w:p>
          <w:p w14:paraId="105A9E12">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3BA04E">
            <w:pPr>
              <w:widowControl/>
              <w:autoSpaceDE w:val="0"/>
              <w:autoSpaceDN w:val="0"/>
              <w:spacing w:before="3646" w:after="0" w:line="272" w:lineRule="exact"/>
              <w:ind w:left="104" w:right="104" w:firstLine="0"/>
              <w:jc w:val="both"/>
            </w:pPr>
            <w:r>
              <w:rPr>
                <w:rFonts w:ascii="GiL3Vlar+FangSong" w:hAnsi="GiL3Vlar+FangSong" w:eastAsia="GiL3Vlar+FangSong"/>
                <w:color w:val="000000"/>
                <w:sz w:val="21"/>
              </w:rPr>
              <w:t>区公安局、区交通运输局、其他相关部门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D2BE71">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区公安局及所属派出所：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）指导开展道路交通安全法律、法规和道路交通安全知识的宣传教育工作，组织开展交通安全劝导业务培训，指导日常劝导工作；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道路交通安全管理，整治道路交通秩序，依法查处交通违法行为；处理道路交通事故，定期分析道路交通事故原因和特点，及时提出做好道路交通安全工作的建议和意见；会同有关部门排查治理公路危险路段，参与新建和改扩建公路竣工投入使用的验收工作；按照国家有关标准、技术规范，指导设置和完善交通信号灯、城市道路标志标线等安全设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）联合乡镇（街道）开展对面包车、二（三）轮摩托车、货车等重点车辆和拖拉机等农机车（具）交通违法行为的日常监管和打击整治；</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）组织开展重点隐患道路排查整治，指导乡镇（街道）开展隐患排查，协调配合相关部门对已排查出道路交通安全隐患开展治理。</w:t>
            </w:r>
          </w:p>
          <w:p w14:paraId="0563E811">
            <w:pPr>
              <w:widowControl/>
              <w:autoSpaceDE w:val="0"/>
              <w:autoSpaceDN w:val="0"/>
              <w:spacing w:before="18" w:after="0" w:line="270" w:lineRule="exact"/>
              <w:ind w:left="104" w:right="0" w:firstLine="0"/>
              <w:jc w:val="left"/>
            </w:pPr>
            <w:r>
              <w:rPr>
                <w:rFonts w:ascii="GiL3Vlar+FangSong" w:hAnsi="GiL3Vlar+FangSong" w:eastAsia="GiL3Vlar+FangSong"/>
                <w:color w:val="000000"/>
                <w:sz w:val="21"/>
              </w:rPr>
              <w:t>区交通运输局</w:t>
            </w:r>
            <w:r>
              <w:rPr>
                <w:rFonts w:ascii="XN5DCkAn+TimesNewRomanPSMT" w:hAnsi="XN5DCkAn+TimesNewRomanPSMT" w:eastAsia="XN5DCkAn+TimesNewRomanPSMT"/>
                <w:color w:val="000000"/>
                <w:sz w:val="21"/>
              </w:rPr>
              <w:t>:</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）负责对县级公路的建设、养护管理，负责县级公路和桥梁的监测，完善公路标志标线和配套的安全服务设施，保障公路完好；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）会同有关部门制定县级公路危险路段的整治计划、方案并组织实施，将公路危险路段和交通事故多发点段整治纳入农村公路改造工程统筹安排，并加强对公路施工路段的安全监管；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）负责道路运输管理，维护道路运输市场秩序，督促道路运输企业健全安全生产规章制度，严把道路运输经营者市场准入关，督促汽车客运站经营者履行营运客车出站安全检查职责。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7FE471">
            <w:pPr>
              <w:widowControl/>
              <w:autoSpaceDE w:val="0"/>
              <w:autoSpaceDN w:val="0"/>
              <w:spacing w:before="271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）加强交通安全宣传教育引导工作；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）对发现交通安全隐患问题进行上报；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）配合主管部门做好已发现道路交通安全隐患整治工作；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）协调村为道路交通安全隐患整治提供相关支持；</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）配合做好交管站、劝导站建设选点工作，组织交通安全劝导站开展好劝导工作；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）组织开展志愿服务工作，配合开展联动整治工作。</w:t>
            </w:r>
          </w:p>
        </w:tc>
      </w:tr>
    </w:tbl>
    <w:p w14:paraId="26C05133">
      <w:pPr>
        <w:widowControl/>
        <w:autoSpaceDE w:val="0"/>
        <w:autoSpaceDN w:val="0"/>
        <w:spacing w:before="37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49</w:t>
      </w:r>
      <w:r>
        <w:rPr>
          <w:rFonts w:ascii="4Yn71nEw+MicrosoftYaHei" w:hAnsi="4Yn71nEw+MicrosoftYaHei" w:eastAsia="4Yn71nEw+MicrosoftYaHei"/>
          <w:color w:val="000000"/>
          <w:sz w:val="24"/>
        </w:rPr>
        <w:t>页</w:t>
      </w:r>
    </w:p>
    <w:p w14:paraId="087978F6">
      <w:pPr>
        <w:sectPr>
          <w:pgSz w:w="16837" w:h="12305"/>
          <w:pgMar w:top="706" w:right="1440" w:bottom="472" w:left="1300" w:header="720" w:footer="720" w:gutter="0"/>
          <w:cols w:equalWidth="0" w:num="1">
            <w:col w:w="14096"/>
          </w:cols>
          <w:docGrid w:linePitch="360" w:charSpace="0"/>
        </w:sectPr>
      </w:pPr>
    </w:p>
    <w:p w14:paraId="71E4718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6E550E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04D0A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3B6C5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EEB8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923CB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63756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1DA4DBD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DBC67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32507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028D0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892AAC">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其他相关部门：</w:t>
            </w:r>
          </w:p>
          <w:p w14:paraId="1CCC22F7">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负责各自职责范围内的道路交通安全工作。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BCE3F5"/>
        </w:tc>
      </w:tr>
      <w:tr w14:paraId="26F477E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7E006B">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62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434C16">
            <w:pPr>
              <w:widowControl/>
              <w:autoSpaceDE w:val="0"/>
              <w:autoSpaceDN w:val="0"/>
              <w:spacing w:before="792" w:after="0" w:line="210" w:lineRule="exact"/>
              <w:ind w:left="106" w:right="0" w:firstLine="0"/>
              <w:jc w:val="left"/>
            </w:pPr>
            <w:r>
              <w:rPr>
                <w:rFonts w:ascii="GiL3Vlar+FangSong" w:hAnsi="GiL3Vlar+FangSong" w:eastAsia="GiL3Vlar+FangSong"/>
                <w:color w:val="000000"/>
                <w:sz w:val="21"/>
              </w:rPr>
              <w:t>社区矫正工作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F4D68D">
            <w:pPr>
              <w:widowControl/>
              <w:autoSpaceDE w:val="0"/>
              <w:autoSpaceDN w:val="0"/>
              <w:spacing w:before="792" w:after="0" w:line="210" w:lineRule="exact"/>
              <w:ind w:left="104" w:right="0" w:firstLine="0"/>
              <w:jc w:val="left"/>
            </w:pPr>
            <w:r>
              <w:rPr>
                <w:rFonts w:ascii="GiL3Vlar+FangSong" w:hAnsi="GiL3Vlar+FangSong" w:eastAsia="GiL3Vlar+FangSong"/>
                <w:color w:val="000000"/>
                <w:sz w:val="21"/>
              </w:rPr>
              <w:t>区司法局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F78D1A">
            <w:pPr>
              <w:widowControl/>
              <w:autoSpaceDE w:val="0"/>
              <w:autoSpaceDN w:val="0"/>
              <w:spacing w:before="346" w:after="0" w:line="264"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）拟定社区矫正工作发展规划和管理制度；（</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）负责社区矫正工作，指导乡镇（街道）和村（社区）开展社区矫正工作，监督检查社区矫正法律法</w:t>
            </w:r>
          </w:p>
          <w:p w14:paraId="112D4F3B">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规和政策的执行情况。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73096">
            <w:pPr>
              <w:widowControl/>
              <w:autoSpaceDE w:val="0"/>
              <w:autoSpaceDN w:val="0"/>
              <w:spacing w:before="216" w:after="0" w:line="256"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）做好社区矫正对象的情况调查、日常管理、走访、法治宣传；</w:t>
            </w:r>
          </w:p>
          <w:p w14:paraId="60BA1A42">
            <w:pPr>
              <w:widowControl/>
              <w:autoSpaceDE w:val="0"/>
              <w:autoSpaceDN w:val="0"/>
              <w:spacing w:before="26" w:after="0" w:line="26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）配合开展社区矫正工作；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）组织社区矫正对象参加职业培训和就业指导，促进社区矫正对象回归社会。</w:t>
            </w:r>
          </w:p>
        </w:tc>
      </w:tr>
      <w:tr w14:paraId="3C715141">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2F7EE21">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五、乡村振兴（</w:t>
            </w:r>
            <w:r>
              <w:rPr>
                <w:rFonts w:ascii="XN5DCkAn+TimesNewRomanPSMT" w:hAnsi="XN5DCkAn+TimesNewRomanPSMT" w:eastAsia="XN5DCkAn+TimesNewRomanPSMT"/>
                <w:color w:val="000000"/>
                <w:sz w:val="24"/>
              </w:rPr>
              <w:t>24</w:t>
            </w:r>
            <w:r>
              <w:rPr>
                <w:rFonts w:ascii="FJNfwHp5+SimHei" w:hAnsi="FJNfwHp5+SimHei" w:eastAsia="FJNfwHp5+SimHei"/>
                <w:color w:val="000000"/>
                <w:sz w:val="24"/>
              </w:rPr>
              <w:t>项）</w:t>
            </w:r>
          </w:p>
        </w:tc>
      </w:tr>
      <w:tr w14:paraId="004CB8E3">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D1B230">
            <w:pPr>
              <w:widowControl/>
              <w:autoSpaceDE w:val="0"/>
              <w:autoSpaceDN w:val="0"/>
              <w:spacing w:before="1932" w:after="0" w:line="232" w:lineRule="exact"/>
              <w:ind w:left="0" w:right="0" w:firstLine="0"/>
              <w:jc w:val="center"/>
            </w:pPr>
            <w:r>
              <w:rPr>
                <w:rFonts w:ascii="XN5DCkAn+TimesNewRomanPSMT" w:hAnsi="XN5DCkAn+TimesNewRomanPSMT" w:eastAsia="XN5DCkAn+TimesNewRomanPSMT"/>
                <w:color w:val="000000"/>
                <w:sz w:val="21"/>
              </w:rPr>
              <w:t>63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9D0DC6">
            <w:pPr>
              <w:widowControl/>
              <w:autoSpaceDE w:val="0"/>
              <w:autoSpaceDN w:val="0"/>
              <w:spacing w:before="1802" w:after="0" w:line="210" w:lineRule="exact"/>
              <w:ind w:left="106" w:right="0" w:firstLine="0"/>
              <w:jc w:val="left"/>
            </w:pPr>
            <w:r>
              <w:rPr>
                <w:rFonts w:ascii="GiL3Vlar+FangSong" w:hAnsi="GiL3Vlar+FangSong" w:eastAsia="GiL3Vlar+FangSong"/>
                <w:color w:val="000000"/>
                <w:sz w:val="21"/>
              </w:rPr>
              <w:t>农村公路养护管</w:t>
            </w:r>
          </w:p>
          <w:p w14:paraId="756E2ADF">
            <w:pPr>
              <w:widowControl/>
              <w:autoSpaceDE w:val="0"/>
              <w:autoSpaceDN w:val="0"/>
              <w:spacing w:before="64" w:after="0" w:line="208" w:lineRule="exact"/>
              <w:ind w:left="106" w:right="0" w:firstLine="0"/>
              <w:jc w:val="left"/>
            </w:pPr>
            <w:r>
              <w:rPr>
                <w:rFonts w:ascii="GiL3Vlar+FangSong" w:hAnsi="GiL3Vlar+FangSong" w:eastAsia="GiL3Vlar+FangSong"/>
                <w:color w:val="000000"/>
                <w:sz w:val="21"/>
              </w:rPr>
              <w:t>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15D61E">
            <w:pPr>
              <w:widowControl/>
              <w:autoSpaceDE w:val="0"/>
              <w:autoSpaceDN w:val="0"/>
              <w:spacing w:before="1938" w:after="0" w:line="210" w:lineRule="exact"/>
              <w:ind w:left="104" w:right="0" w:firstLine="0"/>
              <w:jc w:val="left"/>
            </w:pPr>
            <w:r>
              <w:rPr>
                <w:rFonts w:ascii="GiL3Vlar+FangSong" w:hAnsi="GiL3Vlar+FangSong" w:eastAsia="GiL3Vlar+FangSong"/>
                <w:color w:val="000000"/>
                <w:sz w:val="21"/>
              </w:rPr>
              <w:t>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AD9BB9">
            <w:pPr>
              <w:widowControl/>
              <w:autoSpaceDE w:val="0"/>
              <w:autoSpaceDN w:val="0"/>
              <w:spacing w:before="396"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）负责监管全区县级公路养护管理工作；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）负责建立健全规章制度，落实养护责任；（</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）负责编制县乡村道年度养护建设计划；</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）负责争取上级公路养护资金补助，保障筹措地方支出资金，统筹安排上级养护补助资金，确保专款专用。负责监管农村公路养护资金执行情况，并做好有关统计工作；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）负责建立稳定的区级专职养护队伍，在所辖管养农村公路因水毁、地质等自然灾害受损时，组织协调有关部门开展应急抢险救援保通工作；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）负责指导、督促、检查、考评本行政区域内县道和各乡镇（街道）乡道、村道养护管理工作。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8D485A">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）负责辖区内乡道、村道的养护管理工作、确定专职人员按照有关工作要求开展养护管理工作，指导村委会组织好村道的管理养护工作；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）负责提出年度农村公路养护建议计划，并按照批准的养护计划组织实施；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）负责实施本行政区域内乡道、村道的养护工程管理（日常养护、小修工程、安保工程维护）和养护质量评定工作；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）负责建立乡村道路日常巡查制度，做好巡查记录；</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负责组织协调本行政区域内乡道、村道的水毁抢修和安全隐患治理工作。设置应急储备点，配备抢险车辆、抢险机械、抢险物资等，加强应急管理队伍建设，增强突发公共事件响应效率，提高农村公路抗灾抢修能力；</w:t>
            </w:r>
          </w:p>
        </w:tc>
      </w:tr>
    </w:tbl>
    <w:p w14:paraId="37563617">
      <w:pPr>
        <w:widowControl/>
        <w:autoSpaceDE w:val="0"/>
        <w:autoSpaceDN w:val="0"/>
        <w:spacing w:before="36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50</w:t>
      </w:r>
      <w:r>
        <w:rPr>
          <w:rFonts w:ascii="4Yn71nEw+MicrosoftYaHei" w:hAnsi="4Yn71nEw+MicrosoftYaHei" w:eastAsia="4Yn71nEw+MicrosoftYaHei"/>
          <w:color w:val="000000"/>
          <w:sz w:val="24"/>
        </w:rPr>
        <w:t>页</w:t>
      </w:r>
    </w:p>
    <w:p w14:paraId="3E7F8523">
      <w:pPr>
        <w:sectPr>
          <w:pgSz w:w="16837" w:h="12305"/>
          <w:pgMar w:top="706" w:right="1440" w:bottom="472" w:left="1300" w:header="720" w:footer="720" w:gutter="0"/>
          <w:cols w:equalWidth="0" w:num="1">
            <w:col w:w="14096"/>
          </w:cols>
          <w:docGrid w:linePitch="360" w:charSpace="0"/>
        </w:sectPr>
      </w:pPr>
    </w:p>
    <w:p w14:paraId="29EE530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E363FD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4D951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66C16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CF103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7FD9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15D36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5CE2797C">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8E15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D2635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7FD91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FBEB1"/>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2BB79">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）负责参与本行政区域内的乡道、村道的大中修工程规划设计、招投标及质量监督检查验收工作；（</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）负责协助搞好本行政区域内的农村公路路政管理工作；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）负责筹措养护资金，投入农村公路养护管理；（</w:t>
            </w:r>
            <w:r>
              <w:rPr>
                <w:rFonts w:ascii="XN5DCkAn+TimesNewRomanPSMT" w:hAnsi="XN5DCkAn+TimesNewRomanPSMT" w:eastAsia="XN5DCkAn+TimesNewRomanPSMT"/>
                <w:color w:val="000000"/>
                <w:sz w:val="21"/>
              </w:rPr>
              <w:t>9</w:t>
            </w:r>
            <w:r>
              <w:rPr>
                <w:rFonts w:ascii="GiL3Vlar+FangSong" w:hAnsi="GiL3Vlar+FangSong" w:eastAsia="GiL3Vlar+FangSong"/>
                <w:color w:val="000000"/>
                <w:sz w:val="21"/>
              </w:rPr>
              <w:t>）负责组织好村道的管理养护工作，将爱路护路要求纳入村规民约，选聘符合条件的困难群众担任公路护路员。</w:t>
            </w:r>
          </w:p>
        </w:tc>
      </w:tr>
      <w:tr w14:paraId="170D6A14">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57ECB">
            <w:pPr>
              <w:widowControl/>
              <w:autoSpaceDE w:val="0"/>
              <w:autoSpaceDN w:val="0"/>
              <w:spacing w:before="1658" w:after="0" w:line="232" w:lineRule="exact"/>
              <w:ind w:left="0" w:right="0" w:firstLine="0"/>
              <w:jc w:val="center"/>
            </w:pPr>
            <w:r>
              <w:rPr>
                <w:rFonts w:ascii="XN5DCkAn+TimesNewRomanPSMT" w:hAnsi="XN5DCkAn+TimesNewRomanPSMT" w:eastAsia="XN5DCkAn+TimesNewRomanPSMT"/>
                <w:color w:val="000000"/>
                <w:sz w:val="21"/>
              </w:rPr>
              <w:t>64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C214E4">
            <w:pPr>
              <w:widowControl/>
              <w:autoSpaceDE w:val="0"/>
              <w:autoSpaceDN w:val="0"/>
              <w:spacing w:before="1528" w:after="0" w:line="208" w:lineRule="exact"/>
              <w:ind w:left="106" w:right="0" w:firstLine="0"/>
              <w:jc w:val="left"/>
            </w:pPr>
            <w:r>
              <w:rPr>
                <w:rFonts w:ascii="GiL3Vlar+FangSong" w:hAnsi="GiL3Vlar+FangSong" w:eastAsia="GiL3Vlar+FangSong"/>
                <w:color w:val="000000"/>
                <w:sz w:val="21"/>
              </w:rPr>
              <w:t>农村供水工程建</w:t>
            </w:r>
          </w:p>
          <w:p w14:paraId="1F12A005">
            <w:pPr>
              <w:widowControl/>
              <w:autoSpaceDE w:val="0"/>
              <w:autoSpaceDN w:val="0"/>
              <w:spacing w:before="66" w:after="0" w:line="208" w:lineRule="exact"/>
              <w:ind w:left="106" w:right="0" w:firstLine="0"/>
              <w:jc w:val="left"/>
            </w:pPr>
            <w:r>
              <w:rPr>
                <w:rFonts w:ascii="GiL3Vlar+FangSong" w:hAnsi="GiL3Vlar+FangSong" w:eastAsia="GiL3Vlar+FangSong"/>
                <w:color w:val="000000"/>
                <w:sz w:val="21"/>
              </w:rPr>
              <w:t>设及管护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2FCDC4">
            <w:pPr>
              <w:widowControl/>
              <w:autoSpaceDE w:val="0"/>
              <w:autoSpaceDN w:val="0"/>
              <w:spacing w:before="1664" w:after="0" w:line="210" w:lineRule="exact"/>
              <w:ind w:left="104" w:right="0" w:firstLine="0"/>
              <w:jc w:val="left"/>
            </w:pPr>
            <w:r>
              <w:rPr>
                <w:rFonts w:ascii="GiL3Vlar+FangSong" w:hAnsi="GiL3Vlar+FangSong" w:eastAsia="GiL3Vlar+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24DEB">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）负责本行政区域内农村供水的监督管理工作；（</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）牵头组织相关部门编制农村供水规划及工程规划；</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）编制农村供水突发事件应急预案，并组织演练；（</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）依法对农村供水工程的所有权、使用权等进行确权登记，并颁发权属证书；</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）会同生态环境、卫健等部门监测、评估区域内农村供水水源、供水单位和用水户水龙头出水水质等饮水安全状况，发现异常及时采取措施；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）依法查处在集中供水工程的净化消毒设施、泵站、蓄水池外围</w:t>
            </w:r>
            <w:r>
              <w:rPr>
                <w:rFonts w:ascii="XN5DCkAn+TimesNewRomanPSMT" w:hAnsi="XN5DCkAn+TimesNewRomanPSMT" w:eastAsia="XN5DCkAn+TimesNewRomanPSMT"/>
                <w:color w:val="000000"/>
                <w:sz w:val="21"/>
              </w:rPr>
              <w:t>30</w:t>
            </w:r>
            <w:r>
              <w:rPr>
                <w:rFonts w:ascii="GiL3Vlar+FangSong" w:hAnsi="GiL3Vlar+FangSong" w:eastAsia="GiL3Vlar+FangSong"/>
                <w:color w:val="000000"/>
                <w:sz w:val="21"/>
              </w:rPr>
              <w:t>米范围内，堆放垃圾等污染物，建设渗水厕所、渗水坑及污水沟等影响水质的生产生活行为。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A7F0D">
            <w:pPr>
              <w:widowControl/>
              <w:autoSpaceDE w:val="0"/>
              <w:autoSpaceDN w:val="0"/>
              <w:spacing w:before="53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）按照规定负责本行政区域内农村供水管理工作；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）组织制定辖区农村供水突发事件应急预案并开展演练；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）组织开展供水设施及水源地日常巡查、维修维护，以及应急供水保障工作；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）做好农村供水工程建设和运行管理过程中的矛盾纠纷调处，及时制止并上报影响农村供水安全的违法行为，协助开展查处工作。</w:t>
            </w:r>
          </w:p>
        </w:tc>
      </w:tr>
      <w:tr w14:paraId="490ED4EE">
        <w:tblPrEx>
          <w:tblCellMar>
            <w:top w:w="0" w:type="dxa"/>
            <w:left w:w="108" w:type="dxa"/>
            <w:bottom w:w="0" w:type="dxa"/>
            <w:right w:w="108" w:type="dxa"/>
          </w:tblCellMar>
        </w:tblPrEx>
        <w:trPr>
          <w:trHeight w:val="24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CB80C3">
            <w:pPr>
              <w:widowControl/>
              <w:autoSpaceDE w:val="0"/>
              <w:autoSpaceDN w:val="0"/>
              <w:spacing w:before="1100" w:after="0" w:line="232" w:lineRule="exact"/>
              <w:ind w:left="0" w:right="0" w:firstLine="0"/>
              <w:jc w:val="center"/>
            </w:pPr>
            <w:r>
              <w:rPr>
                <w:rFonts w:ascii="XN5DCkAn+TimesNewRomanPSMT" w:hAnsi="XN5DCkAn+TimesNewRomanPSMT" w:eastAsia="XN5DCkAn+TimesNewRomanPSMT"/>
                <w:color w:val="000000"/>
                <w:sz w:val="21"/>
              </w:rPr>
              <w:t>65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FBB44A">
            <w:pPr>
              <w:widowControl/>
              <w:autoSpaceDE w:val="0"/>
              <w:autoSpaceDN w:val="0"/>
              <w:spacing w:before="968" w:after="0" w:line="210" w:lineRule="exact"/>
              <w:ind w:left="106" w:right="0" w:firstLine="0"/>
              <w:jc w:val="left"/>
            </w:pPr>
            <w:r>
              <w:rPr>
                <w:rFonts w:ascii="GiL3Vlar+FangSong" w:hAnsi="GiL3Vlar+FangSong" w:eastAsia="GiL3Vlar+FangSong"/>
                <w:color w:val="000000"/>
                <w:sz w:val="21"/>
              </w:rPr>
              <w:t>水利工程运行维</w:t>
            </w:r>
          </w:p>
          <w:p w14:paraId="76DF78C7">
            <w:pPr>
              <w:widowControl/>
              <w:autoSpaceDE w:val="0"/>
              <w:autoSpaceDN w:val="0"/>
              <w:spacing w:before="64" w:after="0" w:line="208" w:lineRule="exact"/>
              <w:ind w:left="106" w:right="0" w:firstLine="0"/>
              <w:jc w:val="left"/>
            </w:pPr>
            <w:r>
              <w:rPr>
                <w:rFonts w:ascii="GiL3Vlar+FangSong" w:hAnsi="GiL3Vlar+FangSong" w:eastAsia="GiL3Vlar+FangSong"/>
                <w:color w:val="000000"/>
                <w:sz w:val="21"/>
              </w:rPr>
              <w:t>护和监管保护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279FCF">
            <w:pPr>
              <w:widowControl/>
              <w:autoSpaceDE w:val="0"/>
              <w:autoSpaceDN w:val="0"/>
              <w:spacing w:before="1104" w:after="0" w:line="210" w:lineRule="exact"/>
              <w:ind w:left="104" w:right="0" w:firstLine="0"/>
              <w:jc w:val="left"/>
            </w:pPr>
            <w:r>
              <w:rPr>
                <w:rFonts w:ascii="GiL3Vlar+FangSong" w:hAnsi="GiL3Vlar+FangSong" w:eastAsia="GiL3Vlar+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A82518">
            <w:pPr>
              <w:widowControl/>
              <w:autoSpaceDE w:val="0"/>
              <w:autoSpaceDN w:val="0"/>
              <w:spacing w:before="228"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）宣传贯彻水利工程运行管理法律法规；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）负责辖区内农田灌溉、防洪排涝、小型水力发电、农村饮水、引（供）水等中小型水利工程及其设施的监督管理；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）依法对水利工程的所有权、使用权等进行确权登记并颁发权属证书；</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）指导乡镇（街道）、水利工程管理单位的水利管理工作，提供业务指导和技术培训；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B0DC3C">
            <w:pPr>
              <w:widowControl/>
              <w:autoSpaceDE w:val="0"/>
              <w:autoSpaceDN w:val="0"/>
              <w:spacing w:before="228"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）开展水利工程运行管理法律法规宣传教育，引导村民自觉保护水利工程及水利设施，监督举报破坏水利设施及侵占水利工程管理保护范围等违法行为；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）协助上级人民政府及其有关部门做好水利工程管理和保护工作；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）落实水库防汛责任人责任，配合做好水库安全巡查和日常维护管理，发现问题线索及时上报。</w:t>
            </w:r>
          </w:p>
        </w:tc>
      </w:tr>
    </w:tbl>
    <w:p w14:paraId="3F29A030">
      <w:pPr>
        <w:widowControl/>
        <w:autoSpaceDE w:val="0"/>
        <w:autoSpaceDN w:val="0"/>
        <w:spacing w:before="38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51</w:t>
      </w:r>
      <w:r>
        <w:rPr>
          <w:rFonts w:ascii="4Yn71nEw+MicrosoftYaHei" w:hAnsi="4Yn71nEw+MicrosoftYaHei" w:eastAsia="4Yn71nEw+MicrosoftYaHei"/>
          <w:color w:val="000000"/>
          <w:sz w:val="24"/>
        </w:rPr>
        <w:t>页</w:t>
      </w:r>
    </w:p>
    <w:p w14:paraId="350ACC41">
      <w:pPr>
        <w:sectPr>
          <w:pgSz w:w="16837" w:h="12305"/>
          <w:pgMar w:top="706" w:right="1440" w:bottom="472" w:left="1300" w:header="720" w:footer="720" w:gutter="0"/>
          <w:cols w:equalWidth="0" w:num="1">
            <w:col w:w="14096"/>
          </w:cols>
          <w:docGrid w:linePitch="360" w:charSpace="0"/>
        </w:sectPr>
      </w:pPr>
    </w:p>
    <w:p w14:paraId="0D9FF50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E7E6EC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4A06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C7BB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0C04F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7394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B15AC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6649F2A8">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200F6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5425B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8742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32A7BB">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）建立水利工程监督检查和评价制度，定期对水利工程的日常管理、安全运行等情况进行监督检查；（</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）负责政府投资建设或财政补助建设的大中型水利工程和小型水库的运行维护；</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）负责水利工程管理范围和保护范围的划定审核，并按管理权限报批；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）负责违反相关法律法规行为的处罚。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DF3E5B"/>
        </w:tc>
      </w:tr>
      <w:tr w14:paraId="72980C9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E82942">
            <w:pPr>
              <w:widowControl/>
              <w:autoSpaceDE w:val="0"/>
              <w:autoSpaceDN w:val="0"/>
              <w:spacing w:before="784" w:after="0" w:line="232" w:lineRule="exact"/>
              <w:ind w:left="0" w:right="0" w:firstLine="0"/>
              <w:jc w:val="center"/>
            </w:pPr>
            <w:r>
              <w:rPr>
                <w:rFonts w:ascii="XN5DCkAn+TimesNewRomanPSMT" w:hAnsi="XN5DCkAn+TimesNewRomanPSMT" w:eastAsia="XN5DCkAn+TimesNewRomanPSMT"/>
                <w:color w:val="000000"/>
                <w:sz w:val="21"/>
              </w:rPr>
              <w:t>66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F61A71">
            <w:pPr>
              <w:widowControl/>
              <w:autoSpaceDE w:val="0"/>
              <w:autoSpaceDN w:val="0"/>
              <w:spacing w:before="792" w:after="0" w:line="208" w:lineRule="exact"/>
              <w:ind w:left="106" w:right="0" w:firstLine="0"/>
              <w:jc w:val="left"/>
            </w:pPr>
            <w:r>
              <w:rPr>
                <w:rFonts w:ascii="GiL3Vlar+FangSong" w:hAnsi="GiL3Vlar+FangSong" w:eastAsia="GiL3Vlar+FangSong"/>
                <w:color w:val="000000"/>
                <w:sz w:val="21"/>
              </w:rPr>
              <w:t>水库水源地保护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227E9A">
            <w:pPr>
              <w:widowControl/>
              <w:autoSpaceDE w:val="0"/>
              <w:autoSpaceDN w:val="0"/>
              <w:spacing w:before="792" w:after="0" w:line="208" w:lineRule="exact"/>
              <w:ind w:left="104" w:right="0" w:firstLine="0"/>
              <w:jc w:val="left"/>
            </w:pPr>
            <w:r>
              <w:rPr>
                <w:rFonts w:ascii="GiL3Vlar+FangSong" w:hAnsi="GiL3Vlar+FangSong" w:eastAsia="GiL3Vlar+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D8A034">
            <w:pPr>
              <w:widowControl/>
              <w:autoSpaceDE w:val="0"/>
              <w:autoSpaceDN w:val="0"/>
              <w:spacing w:before="458" w:after="0" w:line="272" w:lineRule="exact"/>
              <w:ind w:left="104" w:right="0" w:firstLine="0"/>
              <w:jc w:val="left"/>
            </w:pPr>
            <w:r>
              <w:rPr>
                <w:rFonts w:ascii="GiL3Vlar+FangSong" w:hAnsi="GiL3Vlar+FangSong" w:eastAsia="GiL3Vlar+FangSong"/>
                <w:color w:val="000000"/>
                <w:sz w:val="21"/>
              </w:rPr>
              <w:t>管理水库运行及周边水利设施，合理利用兴利库容，保障水资源合理调度和水文监测。监督水土保持工作，防止水土流失对水源的破坏。</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6ED472">
            <w:pPr>
              <w:widowControl/>
              <w:autoSpaceDE w:val="0"/>
              <w:autoSpaceDN w:val="0"/>
              <w:spacing w:before="200"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）配合做好污染防治与控制（工业污染管控、农业面源污染治理、生活污染处理、流动污染源防控）；（</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）负责人畜安全防护；</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）做好水库水源地放牧清理；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）做好水源地环保宣传教育。</w:t>
            </w:r>
          </w:p>
        </w:tc>
      </w:tr>
      <w:tr w14:paraId="11BCE20A">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D76766">
            <w:pPr>
              <w:widowControl/>
              <w:autoSpaceDE w:val="0"/>
              <w:autoSpaceDN w:val="0"/>
              <w:spacing w:before="1932" w:after="0" w:line="232" w:lineRule="exact"/>
              <w:ind w:left="0" w:right="0" w:firstLine="0"/>
              <w:jc w:val="center"/>
            </w:pPr>
            <w:r>
              <w:rPr>
                <w:rFonts w:ascii="XN5DCkAn+TimesNewRomanPSMT" w:hAnsi="XN5DCkAn+TimesNewRomanPSMT" w:eastAsia="XN5DCkAn+TimesNewRomanPSMT"/>
                <w:color w:val="000000"/>
                <w:sz w:val="21"/>
              </w:rPr>
              <w:t>67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B75964">
            <w:pPr>
              <w:widowControl/>
              <w:autoSpaceDE w:val="0"/>
              <w:autoSpaceDN w:val="0"/>
              <w:spacing w:before="1804" w:after="0" w:line="210" w:lineRule="exact"/>
              <w:ind w:left="106" w:right="0" w:firstLine="0"/>
              <w:jc w:val="left"/>
            </w:pPr>
            <w:r>
              <w:rPr>
                <w:rFonts w:ascii="GiL3Vlar+FangSong" w:hAnsi="GiL3Vlar+FangSong" w:eastAsia="GiL3Vlar+FangSong"/>
                <w:color w:val="000000"/>
                <w:sz w:val="21"/>
              </w:rPr>
              <w:t>饮用水源地管理</w:t>
            </w:r>
          </w:p>
          <w:p w14:paraId="7116E33C">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84351">
            <w:pPr>
              <w:widowControl/>
              <w:autoSpaceDE w:val="0"/>
              <w:autoSpaceDN w:val="0"/>
              <w:spacing w:before="1938" w:after="0" w:line="210" w:lineRule="exact"/>
              <w:ind w:left="104" w:right="0" w:firstLine="0"/>
              <w:jc w:val="left"/>
            </w:pPr>
            <w:r>
              <w:rPr>
                <w:rFonts w:ascii="GiL3Vlar+FangSong" w:hAnsi="GiL3Vlar+FangSong" w:eastAsia="GiL3Vlar+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D9CB73">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严格执行水源区项目审查制度，负责水资源保护，实施水资源的合理开发利用和监督管理，科学合理调度水利工程，确保供水设施完好，取水和输水工程运行安全。做好供水调度，优先满足饮用水供水要求，全年供水保证率达到</w:t>
            </w:r>
            <w:r>
              <w:rPr>
                <w:rFonts w:ascii="XN5DCkAn+TimesNewRomanPSMT" w:hAnsi="XN5DCkAn+TimesNewRomanPSMT" w:eastAsia="XN5DCkAn+TimesNewRomanPSMT"/>
                <w:color w:val="000000"/>
                <w:sz w:val="21"/>
              </w:rPr>
              <w:t>95%</w:t>
            </w:r>
            <w:r>
              <w:rPr>
                <w:rFonts w:ascii="GiL3Vlar+FangSong" w:hAnsi="GiL3Vlar+FangSong" w:eastAsia="GiL3Vlar+FangSong"/>
                <w:color w:val="000000"/>
                <w:sz w:val="21"/>
              </w:rPr>
              <w:t>以上；</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）会同环保部门共同开展饮用水水源环境保护的宣传教育，依法清理水源地污染源；</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）指导集中式饮用水源地属地乡镇、街道办事处开展水源保护区保护管理工作；依法查处水源保护区内围滩造田、围河造塘、破坏水利及防护设施等违法行为；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）配合市生态环境局东川分局完善水源地突发水污染事件应急预案，并按市级实施意见要求组织应急演练；牵头按照市级要求推进水源地安全保障达标建设工作。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D9C56">
            <w:pPr>
              <w:widowControl/>
              <w:autoSpaceDE w:val="0"/>
              <w:autoSpaceDN w:val="0"/>
              <w:spacing w:before="135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）按照属地管理原则，做好饮用水源地保护管理工作，全面履行辖区内饮用水源地保护的各项工作；（</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）负责做好饮用水源保护区巡查管理工作；（</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）负责做好水源地隔离防护设施和警示标识、宣传标识管理工作。</w:t>
            </w:r>
          </w:p>
        </w:tc>
      </w:tr>
    </w:tbl>
    <w:p w14:paraId="7FE7DB0B">
      <w:pPr>
        <w:widowControl/>
        <w:autoSpaceDE w:val="0"/>
        <w:autoSpaceDN w:val="0"/>
        <w:spacing w:before="742"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52</w:t>
      </w:r>
      <w:r>
        <w:rPr>
          <w:rFonts w:ascii="4Yn71nEw+MicrosoftYaHei" w:hAnsi="4Yn71nEw+MicrosoftYaHei" w:eastAsia="4Yn71nEw+MicrosoftYaHei"/>
          <w:color w:val="000000"/>
          <w:sz w:val="24"/>
        </w:rPr>
        <w:t>页</w:t>
      </w:r>
    </w:p>
    <w:p w14:paraId="3D2A7AF0">
      <w:pPr>
        <w:sectPr>
          <w:pgSz w:w="16837" w:h="12305"/>
          <w:pgMar w:top="706" w:right="1440" w:bottom="472" w:left="1300" w:header="720" w:footer="720" w:gutter="0"/>
          <w:cols w:equalWidth="0" w:num="1">
            <w:col w:w="14096"/>
          </w:cols>
          <w:docGrid w:linePitch="360" w:charSpace="0"/>
        </w:sectPr>
      </w:pPr>
    </w:p>
    <w:p w14:paraId="586CE04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7439A9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0B81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D17AE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8E346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4E22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AF904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68BDACBB">
        <w:tblPrEx>
          <w:tblCellMar>
            <w:top w:w="0" w:type="dxa"/>
            <w:left w:w="108" w:type="dxa"/>
            <w:bottom w:w="0" w:type="dxa"/>
            <w:right w:w="108" w:type="dxa"/>
          </w:tblCellMar>
        </w:tblPrEx>
        <w:trPr>
          <w:trHeight w:val="27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D1C983">
            <w:pPr>
              <w:widowControl/>
              <w:autoSpaceDE w:val="0"/>
              <w:autoSpaceDN w:val="0"/>
              <w:spacing w:before="1236" w:after="0" w:line="232" w:lineRule="exact"/>
              <w:ind w:left="0" w:right="0" w:firstLine="0"/>
              <w:jc w:val="center"/>
            </w:pPr>
            <w:r>
              <w:rPr>
                <w:rFonts w:ascii="XN5DCkAn+TimesNewRomanPSMT" w:hAnsi="XN5DCkAn+TimesNewRomanPSMT" w:eastAsia="XN5DCkAn+TimesNewRomanPSMT"/>
                <w:color w:val="000000"/>
                <w:sz w:val="21"/>
              </w:rPr>
              <w:t>68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7AE176">
            <w:pPr>
              <w:widowControl/>
              <w:autoSpaceDE w:val="0"/>
              <w:autoSpaceDN w:val="0"/>
              <w:spacing w:before="1106" w:after="0" w:line="210" w:lineRule="exact"/>
              <w:ind w:left="106" w:right="0" w:firstLine="0"/>
              <w:jc w:val="left"/>
            </w:pPr>
            <w:r>
              <w:rPr>
                <w:rFonts w:ascii="GiL3Vlar+FangSong" w:hAnsi="GiL3Vlar+FangSong" w:eastAsia="GiL3Vlar+FangSong"/>
                <w:color w:val="000000"/>
                <w:sz w:val="21"/>
              </w:rPr>
              <w:t>农作物病虫害防</w:t>
            </w:r>
          </w:p>
          <w:p w14:paraId="499EC6F8">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F2E0D9">
            <w:pPr>
              <w:widowControl/>
              <w:autoSpaceDE w:val="0"/>
              <w:autoSpaceDN w:val="0"/>
              <w:spacing w:before="1244" w:after="0" w:line="208"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412A28">
            <w:pPr>
              <w:widowControl/>
              <w:autoSpaceDE w:val="0"/>
              <w:autoSpaceDN w:val="0"/>
              <w:spacing w:before="228"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）负责农作物病虫害监测预报与防控工作，开展农作物病虫害统防统治、绿色防控、应急防控等工作；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）负责执行本地区的植物检疫任务，组织开展产地检疫和调运检疫工作，向基层干部和农民宣传普及检疫知识；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）负责灾情统计、疫情调查与上报；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）负责农作物病虫害防治、疫情处置、政策宣传和知识普及等提供技术指导。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5AFC1">
            <w:pPr>
              <w:widowControl/>
              <w:autoSpaceDE w:val="0"/>
              <w:autoSpaceDN w:val="0"/>
              <w:spacing w:before="38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）协助做好辖区内农作物病虫害防治宣传、动员、组织等工作；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）配合农作物病虫害监测调查，及时上报疫情，协助开展大面积防治工作；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）协助组织辖区内的疫情控制和扑灭工作；（</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）协助开展植保新技术、新农药、新药械的试验、示范和推广工作。</w:t>
            </w:r>
          </w:p>
        </w:tc>
      </w:tr>
      <w:tr w14:paraId="1ACE498B">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483AF">
            <w:pPr>
              <w:widowControl/>
              <w:autoSpaceDE w:val="0"/>
              <w:autoSpaceDN w:val="0"/>
              <w:spacing w:before="842" w:after="0" w:line="232" w:lineRule="exact"/>
              <w:ind w:left="0" w:right="0" w:firstLine="0"/>
              <w:jc w:val="center"/>
            </w:pPr>
            <w:r>
              <w:rPr>
                <w:rFonts w:ascii="XN5DCkAn+TimesNewRomanPSMT" w:hAnsi="XN5DCkAn+TimesNewRomanPSMT" w:eastAsia="XN5DCkAn+TimesNewRomanPSMT"/>
                <w:color w:val="000000"/>
                <w:sz w:val="21"/>
              </w:rPr>
              <w:t>69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C3D05">
            <w:pPr>
              <w:widowControl/>
              <w:autoSpaceDE w:val="0"/>
              <w:autoSpaceDN w:val="0"/>
              <w:spacing w:before="712" w:after="0" w:line="208" w:lineRule="exact"/>
              <w:ind w:left="106" w:right="0" w:firstLine="0"/>
              <w:jc w:val="left"/>
            </w:pPr>
            <w:r>
              <w:rPr>
                <w:rFonts w:ascii="GiL3Vlar+FangSong" w:hAnsi="GiL3Vlar+FangSong" w:eastAsia="GiL3Vlar+FangSong"/>
                <w:color w:val="000000"/>
                <w:sz w:val="21"/>
              </w:rPr>
              <w:t>重大动物疫情应</w:t>
            </w:r>
          </w:p>
          <w:p w14:paraId="6DABD9CC">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06C7A">
            <w:pPr>
              <w:widowControl/>
              <w:autoSpaceDE w:val="0"/>
              <w:autoSpaceDN w:val="0"/>
              <w:spacing w:before="848" w:after="0" w:line="210"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3D14C">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）负责制定动物疫病应急预案，明确组织指挥机制、信息报告、应急处置措施等内容，并在发生重大动物疫情事件时立即启动应急响应，采取相应的预防、控制、处置措施；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）进行动物疫病的监测、实验室诊断、流行病学调查及疫情报告，提出并组织实施全区重大动物疫病防控技术方案。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71F69E">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）组织群众做好本辖区的动物疫病预防与控制工作，发现突发重大动物疫情事件及时上报农业农村部门，并根据应急预案积极响应，做好突发重大动物疫情事件的应急处置工作；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）向群众宣传动物疫病防治的相关知识，协助做好疫情信息的收集、报告和各项应急处理措施的落实工作，做好死亡畜禽无害化处理。</w:t>
            </w:r>
          </w:p>
        </w:tc>
      </w:tr>
      <w:tr w14:paraId="318DFDE1">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BB47B8">
            <w:pPr>
              <w:widowControl/>
              <w:autoSpaceDE w:val="0"/>
              <w:autoSpaceDN w:val="0"/>
              <w:spacing w:before="1386" w:after="0" w:line="232" w:lineRule="exact"/>
              <w:ind w:left="0" w:right="0" w:firstLine="0"/>
              <w:jc w:val="center"/>
            </w:pPr>
            <w:r>
              <w:rPr>
                <w:rFonts w:ascii="XN5DCkAn+TimesNewRomanPSMT" w:hAnsi="XN5DCkAn+TimesNewRomanPSMT" w:eastAsia="XN5DCkAn+TimesNewRomanPSMT"/>
                <w:color w:val="000000"/>
                <w:sz w:val="21"/>
              </w:rPr>
              <w:t>70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B5DA7">
            <w:pPr>
              <w:widowControl/>
              <w:autoSpaceDE w:val="0"/>
              <w:autoSpaceDN w:val="0"/>
              <w:spacing w:before="1392" w:after="0" w:line="210" w:lineRule="exact"/>
              <w:ind w:left="106" w:right="0" w:firstLine="0"/>
              <w:jc w:val="left"/>
            </w:pPr>
            <w:r>
              <w:rPr>
                <w:rFonts w:ascii="GiL3Vlar+FangSong" w:hAnsi="GiL3Vlar+FangSong" w:eastAsia="GiL3Vlar+FangSong"/>
                <w:color w:val="000000"/>
                <w:sz w:val="21"/>
              </w:rPr>
              <w:t>农村厕所革命</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B22561">
            <w:pPr>
              <w:widowControl/>
              <w:autoSpaceDE w:val="0"/>
              <w:autoSpaceDN w:val="0"/>
              <w:spacing w:before="1392" w:after="0" w:line="210"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AC3A9A">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）做好宣传发动，制定工作方案，组织开展卫生厕所改造建设；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）结合本地实际统筹安排和使用改厕奖补资金，细化奖补标准，按规定程序和奖补办法将资金落实到符合条件的村组、农户，做好改厕项目和资金监管；</w:t>
            </w:r>
          </w:p>
          <w:p w14:paraId="0847616B">
            <w:pPr>
              <w:widowControl/>
              <w:autoSpaceDE w:val="0"/>
              <w:autoSpaceDN w:val="0"/>
              <w:spacing w:before="2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）负责改厕指导培训；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）负责改厕的抽查、复核、验收，组织建立农村改厕台账，做好农村厕所数据管理；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）督促、指导卫生厕所管护工作，推进问题厕所排查与整改。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EFEDF">
            <w:pPr>
              <w:widowControl/>
              <w:autoSpaceDE w:val="0"/>
              <w:autoSpaceDN w:val="0"/>
              <w:spacing w:before="408" w:after="0" w:line="256"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）摸清农村厕所现状底数，确定农村卫生厕所改造建设计划；</w:t>
            </w:r>
          </w:p>
          <w:p w14:paraId="0F789C8E">
            <w:pPr>
              <w:widowControl/>
              <w:autoSpaceDE w:val="0"/>
              <w:autoSpaceDN w:val="0"/>
              <w:spacing w:before="22"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）具体推进实施改厕建设；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）配合开展农村改厕业务培训；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）配合做好改厕验收、资金奖补；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）做好卫生厕所运行管护工作；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）配合做好农村厕所台账与数据管理，以及问题厕所排查与整改工作。</w:t>
            </w:r>
          </w:p>
        </w:tc>
      </w:tr>
    </w:tbl>
    <w:p w14:paraId="6544CE3C">
      <w:pPr>
        <w:widowControl/>
        <w:autoSpaceDE w:val="0"/>
        <w:autoSpaceDN w:val="0"/>
        <w:spacing w:before="92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53</w:t>
      </w:r>
      <w:r>
        <w:rPr>
          <w:rFonts w:ascii="4Yn71nEw+MicrosoftYaHei" w:hAnsi="4Yn71nEw+MicrosoftYaHei" w:eastAsia="4Yn71nEw+MicrosoftYaHei"/>
          <w:color w:val="000000"/>
          <w:sz w:val="24"/>
        </w:rPr>
        <w:t>页</w:t>
      </w:r>
    </w:p>
    <w:p w14:paraId="3569614C">
      <w:pPr>
        <w:sectPr>
          <w:pgSz w:w="16837" w:h="12305"/>
          <w:pgMar w:top="706" w:right="1440" w:bottom="472" w:left="1300" w:header="720" w:footer="720" w:gutter="0"/>
          <w:cols w:equalWidth="0" w:num="1">
            <w:col w:w="14096"/>
          </w:cols>
          <w:docGrid w:linePitch="360" w:charSpace="0"/>
        </w:sectPr>
      </w:pPr>
    </w:p>
    <w:p w14:paraId="1F25727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8CB2D7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17D42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4E73A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6040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5921F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EDB2E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2C827479">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CAC38">
            <w:pPr>
              <w:widowControl/>
              <w:autoSpaceDE w:val="0"/>
              <w:autoSpaceDN w:val="0"/>
              <w:spacing w:before="1252" w:after="0" w:line="230" w:lineRule="exact"/>
              <w:ind w:left="0" w:right="0" w:firstLine="0"/>
              <w:jc w:val="center"/>
            </w:pPr>
            <w:r>
              <w:rPr>
                <w:rFonts w:ascii="XN5DCkAn+TimesNewRomanPSMT" w:hAnsi="XN5DCkAn+TimesNewRomanPSMT" w:eastAsia="XN5DCkAn+TimesNewRomanPSMT"/>
                <w:color w:val="000000"/>
                <w:sz w:val="21"/>
              </w:rPr>
              <w:t>71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D7CA71">
            <w:pPr>
              <w:widowControl/>
              <w:autoSpaceDE w:val="0"/>
              <w:autoSpaceDN w:val="0"/>
              <w:spacing w:before="1124" w:after="0" w:line="208" w:lineRule="exact"/>
              <w:ind w:left="106" w:right="0" w:firstLine="0"/>
              <w:jc w:val="left"/>
            </w:pPr>
            <w:r>
              <w:rPr>
                <w:rFonts w:ascii="GiL3Vlar+FangSong" w:hAnsi="GiL3Vlar+FangSong" w:eastAsia="GiL3Vlar+FangSong"/>
                <w:color w:val="000000"/>
                <w:sz w:val="21"/>
              </w:rPr>
              <w:t>农村能源建设与</w:t>
            </w:r>
          </w:p>
          <w:p w14:paraId="27605143">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5E5AC">
            <w:pPr>
              <w:widowControl/>
              <w:autoSpaceDE w:val="0"/>
              <w:autoSpaceDN w:val="0"/>
              <w:spacing w:before="1124" w:after="0" w:line="208" w:lineRule="exact"/>
              <w:ind w:left="0" w:right="0" w:firstLine="0"/>
              <w:jc w:val="center"/>
            </w:pPr>
            <w:r>
              <w:rPr>
                <w:rFonts w:ascii="GiL3Vlar+FangSong" w:hAnsi="GiL3Vlar+FangSong" w:eastAsia="GiL3Vlar+FangSong"/>
                <w:color w:val="000000"/>
                <w:sz w:val="21"/>
              </w:rPr>
              <w:t>区农业农村局、区</w:t>
            </w:r>
          </w:p>
          <w:p w14:paraId="2D8DD9EC">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32B4FF">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）组织农村能源项目申报，制定实施方案并组织实施；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）开展农村能源安全生产宣传；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）负责农村能源建设项目安全生产监督管理；（</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）检查指导安全隐患排除工作。</w:t>
            </w:r>
          </w:p>
          <w:p w14:paraId="62567EA3">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区发展改革局：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）制定农村地区可再生能源发展规划；</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）因地制宜地推广应用沼气等生物质资源转化、户用太阳能、小型风能、小型水能等技术。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88778">
            <w:pPr>
              <w:widowControl/>
              <w:autoSpaceDE w:val="0"/>
              <w:autoSpaceDN w:val="0"/>
              <w:spacing w:before="67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）配合做好农村能源规划、建设管理、能源安全相关政策法规宣传；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）配合实施农村能源项目建设；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）配合开展农村能源安全生产宣传及安全隐患排除工作。</w:t>
            </w:r>
          </w:p>
        </w:tc>
      </w:tr>
      <w:tr w14:paraId="460AE1F7">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A58EE8">
            <w:pPr>
              <w:widowControl/>
              <w:autoSpaceDE w:val="0"/>
              <w:autoSpaceDN w:val="0"/>
              <w:spacing w:before="1388" w:after="0" w:line="232" w:lineRule="exact"/>
              <w:ind w:left="0" w:right="0" w:firstLine="0"/>
              <w:jc w:val="center"/>
            </w:pPr>
            <w:r>
              <w:rPr>
                <w:rFonts w:ascii="XN5DCkAn+TimesNewRomanPSMT" w:hAnsi="XN5DCkAn+TimesNewRomanPSMT" w:eastAsia="XN5DCkAn+TimesNewRomanPSMT"/>
                <w:color w:val="000000"/>
                <w:sz w:val="21"/>
              </w:rPr>
              <w:t>72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0AAA4">
            <w:pPr>
              <w:widowControl/>
              <w:autoSpaceDE w:val="0"/>
              <w:autoSpaceDN w:val="0"/>
              <w:spacing w:before="1394" w:after="0" w:line="210" w:lineRule="exact"/>
              <w:ind w:left="106" w:right="0" w:firstLine="0"/>
              <w:jc w:val="left"/>
            </w:pPr>
            <w:r>
              <w:rPr>
                <w:rFonts w:ascii="GiL3Vlar+FangSong" w:hAnsi="GiL3Vlar+FangSong" w:eastAsia="GiL3Vlar+FangSong"/>
                <w:color w:val="000000"/>
                <w:sz w:val="21"/>
              </w:rPr>
              <w:t>高标准农田建设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32896C">
            <w:pPr>
              <w:widowControl/>
              <w:autoSpaceDE w:val="0"/>
              <w:autoSpaceDN w:val="0"/>
              <w:spacing w:before="1394" w:after="0" w:line="210"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E434F">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）贯彻落实国家、省、市关于高标准农田建设的法律法规和政策文件；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）指导落实高标准农田建设相关技术规范要求；（</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）组织实施高标准农田项目建设；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）承担高标准农田建设管理和耕地质量管理有关工作；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）负责指导耕地质量调查监测、新增耕地质量鉴定、土壤普查、等级评定、地力保护等工作；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）拟定本地区高标准农田建后管护指导意见；（</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）指导高标准农田建后管护工作；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）配合做好农业综合水价改革。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FFA987">
            <w:pPr>
              <w:widowControl/>
              <w:autoSpaceDE w:val="0"/>
              <w:autoSpaceDN w:val="0"/>
              <w:spacing w:before="934" w:after="0" w:line="27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）推荐高标准农田建设项目的选址；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）做好高标准农田建设项目实施中的协调工作；（</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）配合农业部门完成资产移交及接收；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）负责高标准农田移交后的管护工作。</w:t>
            </w:r>
          </w:p>
        </w:tc>
      </w:tr>
      <w:tr w14:paraId="755CCB87">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F251E4">
            <w:pPr>
              <w:widowControl/>
              <w:autoSpaceDE w:val="0"/>
              <w:autoSpaceDN w:val="0"/>
              <w:spacing w:before="1116" w:after="0" w:line="230" w:lineRule="exact"/>
              <w:ind w:left="0" w:right="0" w:firstLine="0"/>
              <w:jc w:val="center"/>
            </w:pPr>
            <w:r>
              <w:rPr>
                <w:rFonts w:ascii="XN5DCkAn+TimesNewRomanPSMT" w:hAnsi="XN5DCkAn+TimesNewRomanPSMT" w:eastAsia="XN5DCkAn+TimesNewRomanPSMT"/>
                <w:color w:val="000000"/>
                <w:sz w:val="21"/>
              </w:rPr>
              <w:t>73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0F1418">
            <w:pPr>
              <w:widowControl/>
              <w:autoSpaceDE w:val="0"/>
              <w:autoSpaceDN w:val="0"/>
              <w:spacing w:before="984" w:after="0" w:line="210" w:lineRule="exact"/>
              <w:ind w:left="106" w:right="0" w:firstLine="0"/>
              <w:jc w:val="left"/>
            </w:pPr>
            <w:r>
              <w:rPr>
                <w:rFonts w:ascii="GiL3Vlar+FangSong" w:hAnsi="GiL3Vlar+FangSong" w:eastAsia="GiL3Vlar+FangSong"/>
                <w:color w:val="000000"/>
                <w:sz w:val="21"/>
              </w:rPr>
              <w:t>农业社会化服务</w:t>
            </w:r>
          </w:p>
          <w:p w14:paraId="43C10D3F">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体系建设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909BD9">
            <w:pPr>
              <w:widowControl/>
              <w:autoSpaceDE w:val="0"/>
              <w:autoSpaceDN w:val="0"/>
              <w:spacing w:before="1122" w:after="0" w:line="208"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BCE69E">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）指导发展多种形式适度规模经营，支持引导农业社会化服务体系建设；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）引导各类经营性服务主体创新服务方式，开展农业生产托管等低成本、便利化农业社会化服务；（</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）聚焦小农户和农业生产关键薄弱环节，推动当地农业社会化服务领域拓展、服务链条衍生、服务规模扩大；</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）健全农业社会化服务标准体系、推广服务合同示范文本，引导服务主体提高服务质效；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C61F9">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）做好农业社会化服务体系建设的政策宣传和落实工作；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）配合做好农业社会化服务的财政资金支持项目实施；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）配合做好对接指导村“两委”、村集体开展农业社会化服务居间服务等工作；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）配合上级部门开展辖区内的农业社会化服务方式创新、领域拓展、链条衍生、规模扩大等指导服务工作；</w:t>
            </w:r>
          </w:p>
        </w:tc>
      </w:tr>
    </w:tbl>
    <w:p w14:paraId="0B0BF8EC">
      <w:pPr>
        <w:widowControl/>
        <w:autoSpaceDE w:val="0"/>
        <w:autoSpaceDN w:val="0"/>
        <w:spacing w:before="35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54</w:t>
      </w:r>
      <w:r>
        <w:rPr>
          <w:rFonts w:ascii="4Yn71nEw+MicrosoftYaHei" w:hAnsi="4Yn71nEw+MicrosoftYaHei" w:eastAsia="4Yn71nEw+MicrosoftYaHei"/>
          <w:color w:val="000000"/>
          <w:sz w:val="24"/>
        </w:rPr>
        <w:t>页</w:t>
      </w:r>
    </w:p>
    <w:p w14:paraId="2B0D910C">
      <w:pPr>
        <w:sectPr>
          <w:pgSz w:w="16837" w:h="12305"/>
          <w:pgMar w:top="706" w:right="1440" w:bottom="472" w:left="1300" w:header="720" w:footer="720" w:gutter="0"/>
          <w:cols w:equalWidth="0" w:num="1">
            <w:col w:w="14096"/>
          </w:cols>
          <w:docGrid w:linePitch="360" w:charSpace="0"/>
        </w:sectPr>
      </w:pPr>
    </w:p>
    <w:p w14:paraId="4BA52E7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CF11CB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A56D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C39C3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AA55B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F2BD1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4DC03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25C40FD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EBC4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AEAB0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FAD7C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F5EF35">
            <w:pPr>
              <w:widowControl/>
              <w:autoSpaceDE w:val="0"/>
              <w:autoSpaceDN w:val="0"/>
              <w:spacing w:before="28" w:after="0" w:line="230" w:lineRule="exact"/>
              <w:ind w:left="0" w:right="0" w:firstLine="0"/>
              <w:jc w:val="center"/>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）开展农业社会化服务主体信息采集、统计监测</w:t>
            </w:r>
          </w:p>
          <w:p w14:paraId="425BC501">
            <w:pPr>
              <w:widowControl/>
              <w:autoSpaceDE w:val="0"/>
              <w:autoSpaceDN w:val="0"/>
              <w:spacing w:before="46" w:after="0" w:line="210" w:lineRule="exact"/>
              <w:ind w:left="104" w:right="0" w:firstLine="0"/>
              <w:jc w:val="left"/>
            </w:pPr>
            <w:r>
              <w:rPr>
                <w:rFonts w:ascii="GiL3Vlar+FangSong" w:hAnsi="GiL3Vlar+FangSong" w:eastAsia="GiL3Vlar+FangSong"/>
                <w:color w:val="000000"/>
                <w:sz w:val="21"/>
              </w:rPr>
              <w:t>和管理服务工作。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CB378A">
            <w:pPr>
              <w:widowControl/>
              <w:autoSpaceDE w:val="0"/>
              <w:autoSpaceDN w:val="0"/>
              <w:spacing w:before="0" w:after="0" w:line="266"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）配合落实农业社会化服务标准体系建设、服务合同示范文本使用等工作，引导服务主体提高服务质效；</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）配合做好农业社会化服务主体信息采集、统计监测和管理服务工作。</w:t>
            </w:r>
          </w:p>
        </w:tc>
      </w:tr>
      <w:tr w14:paraId="605D8440">
        <w:tblPrEx>
          <w:tblCellMar>
            <w:top w:w="0" w:type="dxa"/>
            <w:left w:w="108" w:type="dxa"/>
            <w:bottom w:w="0" w:type="dxa"/>
            <w:right w:w="108" w:type="dxa"/>
          </w:tblCellMar>
        </w:tblPrEx>
        <w:trPr>
          <w:trHeight w:val="545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CD319">
            <w:pPr>
              <w:widowControl/>
              <w:autoSpaceDE w:val="0"/>
              <w:autoSpaceDN w:val="0"/>
              <w:spacing w:before="2614" w:after="0" w:line="232" w:lineRule="exact"/>
              <w:ind w:left="0" w:right="0" w:firstLine="0"/>
              <w:jc w:val="center"/>
            </w:pPr>
            <w:r>
              <w:rPr>
                <w:rFonts w:ascii="XN5DCkAn+TimesNewRomanPSMT" w:hAnsi="XN5DCkAn+TimesNewRomanPSMT" w:eastAsia="XN5DCkAn+TimesNewRomanPSMT"/>
                <w:color w:val="000000"/>
                <w:sz w:val="21"/>
              </w:rPr>
              <w:t>74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DAC17">
            <w:pPr>
              <w:widowControl/>
              <w:autoSpaceDE w:val="0"/>
              <w:autoSpaceDN w:val="0"/>
              <w:spacing w:before="2014" w:after="0" w:line="272" w:lineRule="exact"/>
              <w:ind w:left="106" w:right="0" w:firstLine="0"/>
              <w:jc w:val="left"/>
            </w:pPr>
            <w:r>
              <w:rPr>
                <w:rFonts w:ascii="GiL3Vlar+FangSong" w:hAnsi="GiL3Vlar+FangSong" w:eastAsia="GiL3Vlar+FangSong"/>
                <w:color w:val="000000"/>
                <w:sz w:val="21"/>
              </w:rPr>
              <w:t>地质灾害隐患点认定与核销、地质灾害巡排查、紧急转移、地质灾害治理项目移交管护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FF342">
            <w:pPr>
              <w:widowControl/>
              <w:autoSpaceDE w:val="0"/>
              <w:autoSpaceDN w:val="0"/>
              <w:spacing w:before="2618" w:after="0" w:line="210" w:lineRule="exact"/>
              <w:ind w:left="104" w:right="0" w:firstLine="0"/>
              <w:jc w:val="left"/>
            </w:pPr>
            <w:r>
              <w:rPr>
                <w:rFonts w:ascii="GiL3Vlar+FangSong" w:hAnsi="GiL3Vlar+FangSong" w:eastAsia="GiL3Vlar+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FBF9B5">
            <w:pPr>
              <w:widowControl/>
              <w:autoSpaceDE w:val="0"/>
              <w:autoSpaceDN w:val="0"/>
              <w:spacing w:before="135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）负责组织地质灾害隐患点的认定与核销，结果报区级人民政府审核发布，并报上级自然资源主管部门备案；</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）负责根据区级人民政府公告结果，书面通知乡镇（街道）、责任单位和有关部门；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）负责地质灾害隐患点台账管理和系统录入，做好动态信息管理；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）指导乡镇（街道）做好地质灾害巡排查；（</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）竣工验收合格之日起，指定后期管理和维护单位对治理工程进行管理和维护。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E5CE48">
            <w:pPr>
              <w:widowControl/>
              <w:autoSpaceDE w:val="0"/>
              <w:autoSpaceDN w:val="0"/>
              <w:spacing w:before="0"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）将各渠道发现的隐患点向区级自然资源部门报告，并提出认定申请；</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）对地质灾害险情已消除或得到有效控制的隐患点，及时向区级自然资源主管部门提出核销申请；（</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）加强核销隐患点的后续安全监管，及时调整管控范围、警示标志牌、监测要求，加强土地整治监管，做好治理工程竣工后的管理和维护等工作；（</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）开展防灾减灾宣传培训；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）加强地质灾害的巡排查，发现险情及时处置和报告；</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）做好预警和防范，落实临时避灾场地和撤离路线，及时组织群众安全、有序疏散避灾，并依规履行速报程序；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）接收地质灾害治理项目最终验收后资料及实体工程，签订工程移交与管护协议，办理工程移交和后期管护手续，定期对治理工程进行巡视检查，发现问题及时处置；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）配合地质灾害治理工程中涉及土地的征用协调；</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9</w:t>
            </w:r>
            <w:r>
              <w:rPr>
                <w:rFonts w:ascii="GiL3Vlar+FangSong" w:hAnsi="GiL3Vlar+FangSong" w:eastAsia="GiL3Vlar+FangSong"/>
                <w:color w:val="000000"/>
                <w:sz w:val="21"/>
              </w:rPr>
              <w:t>）加强地质灾害监测员管理。</w:t>
            </w:r>
          </w:p>
        </w:tc>
      </w:tr>
    </w:tbl>
    <w:p w14:paraId="61610241">
      <w:pPr>
        <w:widowControl/>
        <w:autoSpaceDE w:val="0"/>
        <w:autoSpaceDN w:val="0"/>
        <w:spacing w:before="1296"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55</w:t>
      </w:r>
      <w:r>
        <w:rPr>
          <w:rFonts w:ascii="4Yn71nEw+MicrosoftYaHei" w:hAnsi="4Yn71nEw+MicrosoftYaHei" w:eastAsia="4Yn71nEw+MicrosoftYaHei"/>
          <w:color w:val="000000"/>
          <w:sz w:val="24"/>
        </w:rPr>
        <w:t>页</w:t>
      </w:r>
    </w:p>
    <w:p w14:paraId="72EC1EA0">
      <w:pPr>
        <w:sectPr>
          <w:pgSz w:w="16837" w:h="12305"/>
          <w:pgMar w:top="706" w:right="1440" w:bottom="472" w:left="1300" w:header="720" w:footer="720" w:gutter="0"/>
          <w:cols w:equalWidth="0" w:num="1">
            <w:col w:w="14096"/>
          </w:cols>
          <w:docGrid w:linePitch="360" w:charSpace="0"/>
        </w:sectPr>
      </w:pPr>
    </w:p>
    <w:p w14:paraId="06BF316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36CDEF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E184F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ECA2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9AE4E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2126C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91F37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4C1FD0E6">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595A72">
            <w:pPr>
              <w:widowControl/>
              <w:autoSpaceDE w:val="0"/>
              <w:autoSpaceDN w:val="0"/>
              <w:spacing w:before="1524" w:after="0" w:line="232" w:lineRule="exact"/>
              <w:ind w:left="0" w:right="0" w:firstLine="0"/>
              <w:jc w:val="center"/>
            </w:pPr>
            <w:r>
              <w:rPr>
                <w:rFonts w:ascii="XN5DCkAn+TimesNewRomanPSMT" w:hAnsi="XN5DCkAn+TimesNewRomanPSMT" w:eastAsia="XN5DCkAn+TimesNewRomanPSMT"/>
                <w:color w:val="000000"/>
                <w:sz w:val="21"/>
              </w:rPr>
              <w:t>75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3E5D84">
            <w:pPr>
              <w:widowControl/>
              <w:autoSpaceDE w:val="0"/>
              <w:autoSpaceDN w:val="0"/>
              <w:spacing w:before="1532" w:after="0" w:line="208" w:lineRule="exact"/>
              <w:ind w:left="106" w:right="0" w:firstLine="0"/>
              <w:jc w:val="left"/>
            </w:pPr>
            <w:r>
              <w:rPr>
                <w:rFonts w:ascii="GiL3Vlar+FangSong" w:hAnsi="GiL3Vlar+FangSong" w:eastAsia="GiL3Vlar+FangSong"/>
                <w:color w:val="000000"/>
                <w:sz w:val="21"/>
              </w:rPr>
              <w:t>国土调查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388C9F">
            <w:pPr>
              <w:widowControl/>
              <w:autoSpaceDE w:val="0"/>
              <w:autoSpaceDN w:val="0"/>
              <w:spacing w:before="1532" w:after="0" w:line="208" w:lineRule="exact"/>
              <w:ind w:left="104" w:right="0" w:firstLine="0"/>
              <w:jc w:val="left"/>
            </w:pPr>
            <w:r>
              <w:rPr>
                <w:rFonts w:ascii="GiL3Vlar+FangSong" w:hAnsi="GiL3Vlar+FangSong" w:eastAsia="GiL3Vlar+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B6D77B">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）负责具体实施本行政区国土变更调查工作，包括方案编制、工作培训、选定技术作业队伍、资料收集整理、调查界线调整、开展调查举证、组织逐级审核及上报、国土调查数据库更新、成果汇总分析工作等；</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整合本行政区最新土地整治、土地复垦、旱改水、城乡建设用地增减挂钩、未利用地开发利用、永久基本农田核实处置及调整补划、耕地卫片监督、建设用地审批、临时用地审批、供地、国土规划、森林资源等日常管理数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）会同林草部门共同负责森林、草原、湿地调查监测结果与年度国土变更调查工作进行衔接。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CA5F7F">
            <w:pPr>
              <w:widowControl/>
              <w:autoSpaceDE w:val="0"/>
              <w:autoSpaceDN w:val="0"/>
              <w:spacing w:before="1210"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）开展国土调查政策法规宣传工作；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）动员和组织社会力量积极参与国土调查工作；（</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）配合做好国土调查外业举证工作。</w:t>
            </w:r>
          </w:p>
        </w:tc>
      </w:tr>
      <w:tr w14:paraId="26622676">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A5F76B">
            <w:pPr>
              <w:widowControl/>
              <w:autoSpaceDE w:val="0"/>
              <w:autoSpaceDN w:val="0"/>
              <w:spacing w:before="2342" w:after="0" w:line="230" w:lineRule="exact"/>
              <w:ind w:left="0" w:right="0" w:firstLine="0"/>
              <w:jc w:val="center"/>
            </w:pPr>
            <w:r>
              <w:rPr>
                <w:rFonts w:ascii="XN5DCkAn+TimesNewRomanPSMT" w:hAnsi="XN5DCkAn+TimesNewRomanPSMT" w:eastAsia="XN5DCkAn+TimesNewRomanPSMT"/>
                <w:color w:val="000000"/>
                <w:sz w:val="21"/>
              </w:rPr>
              <w:t>76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36D8D6">
            <w:pPr>
              <w:widowControl/>
              <w:autoSpaceDE w:val="0"/>
              <w:autoSpaceDN w:val="0"/>
              <w:spacing w:before="2210" w:after="0" w:line="210" w:lineRule="exact"/>
              <w:ind w:left="106" w:right="0" w:firstLine="0"/>
              <w:jc w:val="left"/>
            </w:pPr>
            <w:r>
              <w:rPr>
                <w:rFonts w:ascii="GiL3Vlar+FangSong" w:hAnsi="GiL3Vlar+FangSong" w:eastAsia="GiL3Vlar+FangSong"/>
                <w:color w:val="000000"/>
                <w:sz w:val="21"/>
              </w:rPr>
              <w:t>设施农业用地管</w:t>
            </w:r>
          </w:p>
          <w:p w14:paraId="2F392C97">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D473AE">
            <w:pPr>
              <w:widowControl/>
              <w:autoSpaceDE w:val="0"/>
              <w:autoSpaceDN w:val="0"/>
              <w:spacing w:before="2012" w:after="0" w:line="272" w:lineRule="exact"/>
              <w:ind w:left="104" w:right="0" w:firstLine="0"/>
              <w:jc w:val="left"/>
            </w:pPr>
            <w:r>
              <w:rPr>
                <w:rFonts w:ascii="GiL3Vlar+FangSong" w:hAnsi="GiL3Vlar+FangSong" w:eastAsia="GiL3Vlar+FangSong"/>
                <w:color w:val="000000"/>
                <w:sz w:val="21"/>
              </w:rPr>
              <w:t>区自然资源局、区农业农村局等部门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04F5F8">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区自然资源局：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）主动公开与设施农业用地相关的国土空间规划及村庄规划、永久基本农田使用和补划、辅助设施用地标准等相关规定和要求；</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）开展设施农业用地涉及的永久基本农田补划、土地变更调查、台账管理和上图入库等工作；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）指导乡镇（街道）督促经营者履行恢复土地原用途。</w:t>
            </w:r>
          </w:p>
          <w:p w14:paraId="569F4C30">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）公布与设施农业用地有关的行业发展和扶持政策、设施类型和建设标准、农业环境保护、疫病防控等相关政策信息；</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）对设施农业生产进行政策引导和业务指导，做好土地承包经营权流转管理等工作；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）对建设内容、财政扶持资金使用情况进行跟踪检查，发现涉嫌骗取涉农补助资金、擅自改变设施农业用地用途的经营主体，会同财政等部门依法予以纠正和查处。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8A6635">
            <w:pPr>
              <w:widowControl/>
              <w:autoSpaceDE w:val="0"/>
              <w:autoSpaceDN w:val="0"/>
              <w:spacing w:before="122"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）负责农村集体经济组织或经营者设施农业用地的备案及上报等工作；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项目是否属于设施农业、辅助设施建设的必要性和合理性，以及项目选址是否符合村庄规划及生态环保要求、用地地类是否准确、土地权属是否清晰、用地面积是否适当、是否符合节约集约用地原则、是否使用永久基本农田、是否签订恢复土地原用途协议等内容进行监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）对农作物种植和畜禽水产养殖生产设施和辅助设施是否按照备案内容进行建设和使用、用地规模是否与备案一致、是否改变设施农业用途等进行监管；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）土地使用到期后，应及时督促经营者恢复土地原用途，监管恢复质量和时限。加强日常巡查，及时发现、制止和报告各类设施农业用地违法行为，并配合区级自然资源、农业农村主管部门依法严肃查处。</w:t>
            </w:r>
          </w:p>
        </w:tc>
      </w:tr>
    </w:tbl>
    <w:p w14:paraId="2BCE637F">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56</w:t>
      </w:r>
      <w:r>
        <w:rPr>
          <w:rFonts w:ascii="4Yn71nEw+MicrosoftYaHei" w:hAnsi="4Yn71nEw+MicrosoftYaHei" w:eastAsia="4Yn71nEw+MicrosoftYaHei"/>
          <w:color w:val="000000"/>
          <w:sz w:val="24"/>
        </w:rPr>
        <w:t>页</w:t>
      </w:r>
    </w:p>
    <w:p w14:paraId="4F142284">
      <w:pPr>
        <w:sectPr>
          <w:pgSz w:w="16837" w:h="12305"/>
          <w:pgMar w:top="706" w:right="1440" w:bottom="472" w:left="1300" w:header="720" w:footer="720" w:gutter="0"/>
          <w:cols w:equalWidth="0" w:num="1">
            <w:col w:w="14096"/>
          </w:cols>
          <w:docGrid w:linePitch="360" w:charSpace="0"/>
        </w:sectPr>
      </w:pPr>
    </w:p>
    <w:p w14:paraId="652CC4F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D3193F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EE54C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836F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4499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C2A76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82ABC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06D6D5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85DA88">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77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550F30">
            <w:pPr>
              <w:widowControl/>
              <w:autoSpaceDE w:val="0"/>
              <w:autoSpaceDN w:val="0"/>
              <w:spacing w:before="656" w:after="0" w:line="208" w:lineRule="exact"/>
              <w:ind w:left="106" w:right="0" w:firstLine="0"/>
              <w:jc w:val="left"/>
            </w:pPr>
            <w:r>
              <w:rPr>
                <w:rFonts w:ascii="GiL3Vlar+FangSong" w:hAnsi="GiL3Vlar+FangSong" w:eastAsia="GiL3Vlar+FangSong"/>
                <w:color w:val="000000"/>
                <w:sz w:val="21"/>
              </w:rPr>
              <w:t>实施土地整理耕</w:t>
            </w:r>
          </w:p>
          <w:p w14:paraId="7D45ECFB">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地占补平衡项目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4A38C8">
            <w:pPr>
              <w:widowControl/>
              <w:autoSpaceDE w:val="0"/>
              <w:autoSpaceDN w:val="0"/>
              <w:spacing w:before="792" w:after="0" w:line="210" w:lineRule="exact"/>
              <w:ind w:left="104" w:right="0" w:firstLine="0"/>
              <w:jc w:val="left"/>
            </w:pPr>
            <w:r>
              <w:rPr>
                <w:rFonts w:ascii="GiL3Vlar+FangSong" w:hAnsi="GiL3Vlar+FangSong" w:eastAsia="GiL3Vlar+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C046FD">
            <w:pPr>
              <w:widowControl/>
              <w:autoSpaceDE w:val="0"/>
              <w:autoSpaceDN w:val="0"/>
              <w:spacing w:before="64"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）组织开展项目前期实地踏勘、可行性研究报告编制、立项报备等工作；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）编制项目规划设计，按照规划设计组织施工、完成地类变更、组织项目初验，项目竣工验收后及时移交管护；</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）按照相关要求开展项目备案入库工作。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76F4A1">
            <w:pPr>
              <w:widowControl/>
              <w:autoSpaceDE w:val="0"/>
              <w:autoSpaceDN w:val="0"/>
              <w:spacing w:before="648" w:after="0" w:line="23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）配合做好项目选址、规划、协调工作；</w:t>
            </w:r>
          </w:p>
          <w:p w14:paraId="5DE4D2FD">
            <w:pPr>
              <w:widowControl/>
              <w:autoSpaceDE w:val="0"/>
              <w:autoSpaceDN w:val="0"/>
              <w:spacing w:before="40" w:after="0" w:line="23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）按照项目管护协议做好相关后期管护工作。</w:t>
            </w:r>
          </w:p>
        </w:tc>
      </w:tr>
      <w:tr w14:paraId="15E413AD">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2D2293">
            <w:pPr>
              <w:widowControl/>
              <w:autoSpaceDE w:val="0"/>
              <w:autoSpaceDN w:val="0"/>
              <w:spacing w:before="980" w:after="0" w:line="232" w:lineRule="exact"/>
              <w:ind w:left="0" w:right="0" w:firstLine="0"/>
              <w:jc w:val="center"/>
            </w:pPr>
            <w:r>
              <w:rPr>
                <w:rFonts w:ascii="XN5DCkAn+TimesNewRomanPSMT" w:hAnsi="XN5DCkAn+TimesNewRomanPSMT" w:eastAsia="XN5DCkAn+TimesNewRomanPSMT"/>
                <w:color w:val="000000"/>
                <w:sz w:val="21"/>
              </w:rPr>
              <w:t>78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7E626">
            <w:pPr>
              <w:widowControl/>
              <w:autoSpaceDE w:val="0"/>
              <w:autoSpaceDN w:val="0"/>
              <w:spacing w:before="984" w:after="0" w:line="210" w:lineRule="exact"/>
              <w:ind w:left="106" w:right="0" w:firstLine="0"/>
              <w:jc w:val="left"/>
            </w:pPr>
            <w:r>
              <w:rPr>
                <w:rFonts w:ascii="GiL3Vlar+FangSong" w:hAnsi="GiL3Vlar+FangSong" w:eastAsia="GiL3Vlar+FangSong"/>
                <w:color w:val="000000"/>
                <w:sz w:val="21"/>
              </w:rPr>
              <w:t>开展土地复垦</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3F460E">
            <w:pPr>
              <w:widowControl/>
              <w:autoSpaceDE w:val="0"/>
              <w:autoSpaceDN w:val="0"/>
              <w:spacing w:before="984" w:after="0" w:line="210" w:lineRule="exact"/>
              <w:ind w:left="104" w:right="0" w:firstLine="0"/>
              <w:jc w:val="left"/>
            </w:pPr>
            <w:r>
              <w:rPr>
                <w:rFonts w:ascii="GiL3Vlar+FangSong" w:hAnsi="GiL3Vlar+FangSong" w:eastAsia="GiL3Vlar+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A7A251">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）开展土地复垦监管、检查工作；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）负责建立土地复垦监测机制，及时掌握本行政区土地资源毁损和土地复垦效果等情况；</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）对土地复垦义务人不复垦，或者复垦验收中经整改仍不合格的，应当缴纳土地复垦费，负责代为组织复垦；</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）负责会同有关部门及时组织验收，邀请有关专家进行现场踏勘，查验复垦后的土地是否符合要求。</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864D83">
            <w:pPr>
              <w:widowControl/>
              <w:autoSpaceDE w:val="0"/>
              <w:autoSpaceDN w:val="0"/>
              <w:spacing w:before="534"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）配合宣传土地复垦相关政策法规；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）对发现的土地复垦相关问题及时制止并上报；（</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）配合做好土地复垦日常检查、生态修复、验收、后期管护等工作。</w:t>
            </w:r>
          </w:p>
        </w:tc>
      </w:tr>
      <w:tr w14:paraId="3AD3338D">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DE28C">
            <w:pPr>
              <w:widowControl/>
              <w:autoSpaceDE w:val="0"/>
              <w:autoSpaceDN w:val="0"/>
              <w:spacing w:before="1250" w:after="0" w:line="232" w:lineRule="exact"/>
              <w:ind w:left="0" w:right="0" w:firstLine="0"/>
              <w:jc w:val="center"/>
            </w:pPr>
            <w:r>
              <w:rPr>
                <w:rFonts w:ascii="XN5DCkAn+TimesNewRomanPSMT" w:hAnsi="XN5DCkAn+TimesNewRomanPSMT" w:eastAsia="XN5DCkAn+TimesNewRomanPSMT"/>
                <w:color w:val="000000"/>
                <w:sz w:val="21"/>
              </w:rPr>
              <w:t>79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1AE9B6">
            <w:pPr>
              <w:widowControl/>
              <w:autoSpaceDE w:val="0"/>
              <w:autoSpaceDN w:val="0"/>
              <w:spacing w:before="920" w:after="0" w:line="272" w:lineRule="exact"/>
              <w:ind w:left="106" w:right="234" w:firstLine="0"/>
              <w:jc w:val="both"/>
            </w:pPr>
            <w:r>
              <w:rPr>
                <w:rFonts w:ascii="GiL3Vlar+FangSong" w:hAnsi="GiL3Vlar+FangSong" w:eastAsia="GiL3Vlar+FangSong"/>
                <w:color w:val="000000"/>
                <w:sz w:val="21"/>
              </w:rPr>
              <w:t>农用地转用和土地征收补偿安置工作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1C417B">
            <w:pPr>
              <w:widowControl/>
              <w:autoSpaceDE w:val="0"/>
              <w:autoSpaceDN w:val="0"/>
              <w:spacing w:before="1256" w:after="0" w:line="210" w:lineRule="exact"/>
              <w:ind w:left="104" w:right="0" w:firstLine="0"/>
              <w:jc w:val="left"/>
            </w:pPr>
            <w:r>
              <w:rPr>
                <w:rFonts w:ascii="GiL3Vlar+FangSong" w:hAnsi="GiL3Vlar+FangSong" w:eastAsia="GiL3Vlar+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BA0000">
            <w:pPr>
              <w:widowControl/>
              <w:autoSpaceDE w:val="0"/>
              <w:autoSpaceDN w:val="0"/>
              <w:spacing w:before="528"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）组织开展征收土地预公告、开展拟征收土地现状调查、开展拟征收土地社会稳定风险评估、拟定征地补偿安置方案、补偿安置公告、组织召开听证会、办理补偿登记、签订补偿安置协议征地前期工作；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）根据上级部门征转用文件做好土地征收工作。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42F9F2">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）配合做好征收土地预公告、土地现状调查、补偿安置公告等现场公示，配合做好拟征收土地的补偿登记和补偿安置方案拟订；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）配合有关部门土地丈量、地上建构筑物拆迁工作；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）配合办理补偿登记、签订补偿安置协议书和兑付征迁补偿费用；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）配合农用地土地征收及转用报批过程中土地勘测定界各类权属调查、各类调查表公示，协调村组签章。</w:t>
            </w:r>
          </w:p>
        </w:tc>
      </w:tr>
    </w:tbl>
    <w:p w14:paraId="3BB92BB8">
      <w:pPr>
        <w:widowControl/>
        <w:autoSpaceDE w:val="0"/>
        <w:autoSpaceDN w:val="0"/>
        <w:spacing w:before="1832"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57</w:t>
      </w:r>
      <w:r>
        <w:rPr>
          <w:rFonts w:ascii="4Yn71nEw+MicrosoftYaHei" w:hAnsi="4Yn71nEw+MicrosoftYaHei" w:eastAsia="4Yn71nEw+MicrosoftYaHei"/>
          <w:color w:val="000000"/>
          <w:sz w:val="24"/>
        </w:rPr>
        <w:t>页</w:t>
      </w:r>
    </w:p>
    <w:p w14:paraId="6E20975D">
      <w:pPr>
        <w:sectPr>
          <w:pgSz w:w="16837" w:h="12305"/>
          <w:pgMar w:top="706" w:right="1440" w:bottom="472" w:left="1300" w:header="720" w:footer="720" w:gutter="0"/>
          <w:cols w:equalWidth="0" w:num="1">
            <w:col w:w="14096"/>
          </w:cols>
          <w:docGrid w:linePitch="360" w:charSpace="0"/>
        </w:sectPr>
      </w:pPr>
    </w:p>
    <w:p w14:paraId="43D505A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2635D7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97044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3DB0C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82D70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18AC5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56CA0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1850220">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85F93">
            <w:pPr>
              <w:widowControl/>
              <w:autoSpaceDE w:val="0"/>
              <w:autoSpaceDN w:val="0"/>
              <w:spacing w:before="1116" w:after="0" w:line="232" w:lineRule="exact"/>
              <w:ind w:left="0" w:right="0" w:firstLine="0"/>
              <w:jc w:val="center"/>
            </w:pPr>
            <w:r>
              <w:rPr>
                <w:rFonts w:ascii="XN5DCkAn+TimesNewRomanPSMT" w:hAnsi="XN5DCkAn+TimesNewRomanPSMT" w:eastAsia="XN5DCkAn+TimesNewRomanPSMT"/>
                <w:color w:val="000000"/>
                <w:sz w:val="21"/>
              </w:rPr>
              <w:t>80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BC2032">
            <w:pPr>
              <w:widowControl/>
              <w:autoSpaceDE w:val="0"/>
              <w:autoSpaceDN w:val="0"/>
              <w:spacing w:before="1124" w:after="0" w:line="208" w:lineRule="exact"/>
              <w:ind w:left="106" w:right="0" w:firstLine="0"/>
              <w:jc w:val="left"/>
            </w:pPr>
            <w:r>
              <w:rPr>
                <w:rFonts w:ascii="GiL3Vlar+FangSong" w:hAnsi="GiL3Vlar+FangSong" w:eastAsia="GiL3Vlar+FangSong"/>
                <w:color w:val="000000"/>
                <w:sz w:val="21"/>
              </w:rPr>
              <w:t>储备土地管护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5FDBFC">
            <w:pPr>
              <w:widowControl/>
              <w:autoSpaceDE w:val="0"/>
              <w:autoSpaceDN w:val="0"/>
              <w:spacing w:before="1124" w:after="0" w:line="208" w:lineRule="exact"/>
              <w:ind w:left="104" w:right="0" w:firstLine="0"/>
              <w:jc w:val="left"/>
            </w:pPr>
            <w:r>
              <w:rPr>
                <w:rFonts w:ascii="GiL3Vlar+FangSong" w:hAnsi="GiL3Vlar+FangSong" w:eastAsia="GiL3Vlar+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4360B7">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）建立储备土地准确位置、四至、面积等情况台账；</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）开展日常巡查、值班守护，及时发现并制止非法侵占和破坏储备土地的行为；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）设置必要的安全防护设施和警示标识；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）严格落实扬尘治理的要求，对暂不利用的地块采取种植绿树鲜花、播撒草籽、绿网覆盖等方式进行管护，减少扬尘污染，避免水土流失，美化市容；（</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）负责其他与储备土地管护相关的日常工作。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9C60B9">
            <w:pPr>
              <w:widowControl/>
              <w:autoSpaceDE w:val="0"/>
              <w:autoSpaceDN w:val="0"/>
              <w:spacing w:before="810" w:after="0" w:line="26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）配合开展储备土地管护相关政策法规宣传；（</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）配合做好储备土地日常管理，发现破坏储备土地行为的线索，及时制止并上报。</w:t>
            </w:r>
          </w:p>
        </w:tc>
      </w:tr>
      <w:tr w14:paraId="1F7D36F6">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E8B16">
            <w:pPr>
              <w:widowControl/>
              <w:autoSpaceDE w:val="0"/>
              <w:autoSpaceDN w:val="0"/>
              <w:spacing w:before="1252" w:after="0" w:line="232" w:lineRule="exact"/>
              <w:ind w:left="0" w:right="0" w:firstLine="0"/>
              <w:jc w:val="center"/>
            </w:pPr>
            <w:r>
              <w:rPr>
                <w:rFonts w:ascii="XN5DCkAn+TimesNewRomanPSMT" w:hAnsi="XN5DCkAn+TimesNewRomanPSMT" w:eastAsia="XN5DCkAn+TimesNewRomanPSMT"/>
                <w:color w:val="000000"/>
                <w:sz w:val="21"/>
              </w:rPr>
              <w:t>81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E8966">
            <w:pPr>
              <w:widowControl/>
              <w:autoSpaceDE w:val="0"/>
              <w:autoSpaceDN w:val="0"/>
              <w:spacing w:before="1258" w:after="0" w:line="210" w:lineRule="exact"/>
              <w:ind w:left="106" w:right="0" w:firstLine="0"/>
              <w:jc w:val="left"/>
            </w:pPr>
            <w:r>
              <w:rPr>
                <w:rFonts w:ascii="GiL3Vlar+FangSong" w:hAnsi="GiL3Vlar+FangSong" w:eastAsia="GiL3Vlar+FangSong"/>
                <w:color w:val="000000"/>
                <w:sz w:val="21"/>
              </w:rPr>
              <w:t>不动产登记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742DE">
            <w:pPr>
              <w:widowControl/>
              <w:autoSpaceDE w:val="0"/>
              <w:autoSpaceDN w:val="0"/>
              <w:spacing w:before="1258" w:after="0" w:line="210" w:lineRule="exact"/>
              <w:ind w:left="104" w:right="0" w:firstLine="0"/>
              <w:jc w:val="left"/>
            </w:pPr>
            <w:r>
              <w:rPr>
                <w:rFonts w:ascii="GiL3Vlar+FangSong" w:hAnsi="GiL3Vlar+FangSong" w:eastAsia="GiL3Vlar+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1E5D6E">
            <w:pPr>
              <w:widowControl/>
              <w:autoSpaceDE w:val="0"/>
              <w:autoSpaceDN w:val="0"/>
              <w:spacing w:before="120"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）负责对符合不动产登记条件的办件开展申请受理、审核、登记、发证；</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）负责依法办理集体土地所有权、房屋等建（构）筑物所有权、森林林木所有权、耕地林地草地等土地经营权、建设用地使用权、宅基地使用权、地役权、抵押权、法律规定需要登记的其他不动产权登记；</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）负责不动产登记资料查询和业务咨询；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）负责不动产权属纠纷调处。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08CF7F">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）配合宣传不动产登记相关政策法规；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）开展辖区内不动产权属纠纷调处；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）对不动产登记的限制，乡镇人民政府向不动产登记机构出具书面通知，对违法建筑不得办理各类不动产登记手续，不得出具有关证明；</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）配合不动产登记申请材料受理、移交及发证等工作；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）配合区不动产登记中心做好集体土地所有权、森林林木所有权、耕地林地草地等土地经营权、宅基地使用权等不动产权利基础资料初审。</w:t>
            </w:r>
          </w:p>
        </w:tc>
      </w:tr>
      <w:tr w14:paraId="4E12873B">
        <w:tblPrEx>
          <w:tblCellMar>
            <w:top w:w="0" w:type="dxa"/>
            <w:left w:w="108" w:type="dxa"/>
            <w:bottom w:w="0" w:type="dxa"/>
            <w:right w:w="108" w:type="dxa"/>
          </w:tblCellMar>
        </w:tblPrEx>
        <w:trPr>
          <w:trHeight w:val="3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A0747E">
            <w:pPr>
              <w:widowControl/>
              <w:autoSpaceDE w:val="0"/>
              <w:autoSpaceDN w:val="0"/>
              <w:spacing w:before="1386" w:after="0" w:line="232" w:lineRule="exact"/>
              <w:ind w:left="0" w:right="0" w:firstLine="0"/>
              <w:jc w:val="center"/>
            </w:pPr>
            <w:r>
              <w:rPr>
                <w:rFonts w:ascii="XN5DCkAn+TimesNewRomanPSMT" w:hAnsi="XN5DCkAn+TimesNewRomanPSMT" w:eastAsia="XN5DCkAn+TimesNewRomanPSMT"/>
                <w:color w:val="000000"/>
                <w:sz w:val="21"/>
              </w:rPr>
              <w:t>82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FD52F">
            <w:pPr>
              <w:widowControl/>
              <w:autoSpaceDE w:val="0"/>
              <w:autoSpaceDN w:val="0"/>
              <w:spacing w:before="1392" w:after="0" w:line="210" w:lineRule="exact"/>
              <w:ind w:left="106" w:right="0" w:firstLine="0"/>
              <w:jc w:val="left"/>
            </w:pPr>
            <w:r>
              <w:rPr>
                <w:rFonts w:ascii="GiL3Vlar+FangSong" w:hAnsi="GiL3Vlar+FangSong" w:eastAsia="GiL3Vlar+FangSong"/>
                <w:color w:val="000000"/>
                <w:sz w:val="21"/>
              </w:rPr>
              <w:t>违法用地整治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23001C">
            <w:pPr>
              <w:widowControl/>
              <w:autoSpaceDE w:val="0"/>
              <w:autoSpaceDN w:val="0"/>
              <w:spacing w:before="1056" w:after="0" w:line="272" w:lineRule="exact"/>
              <w:ind w:left="104" w:right="104" w:firstLine="0"/>
              <w:jc w:val="both"/>
            </w:pPr>
            <w:r>
              <w:rPr>
                <w:rFonts w:ascii="GiL3Vlar+FangSong" w:hAnsi="GiL3Vlar+FangSong" w:eastAsia="GiL3Vlar+FangSong"/>
                <w:color w:val="000000"/>
                <w:sz w:val="21"/>
              </w:rPr>
              <w:t>区自然资源局、区农业农村局、区林草局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A1BC25">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区自然资源局：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）负责对土地利用现状开展摸底排查；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对农用地（包括耕地、林地、农田水利用地、养殖水面等）、建设用地（包括城乡住宅和公共设施用地、工矿用地、交通水利设施用地、旅游用地、军事设施用地等）、未利用地（农用地和建设用地以外的土地）的使用情况进行监督检查；（</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）对发现或接到举报的非法占用土地、破坏耕地等违法行为进行现场审查认定，对认定为违法行为的，依法进行行政处罚；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）将行政处罚情况通报或告知有关部门和乡镇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97D652">
            <w:pPr>
              <w:widowControl/>
              <w:autoSpaceDE w:val="0"/>
              <w:autoSpaceDN w:val="0"/>
              <w:spacing w:before="258"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）开展土地管理相关政策宣传；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）建立土地日常巡查制度，对发现的疑似违法行为进行初步核实，并进行劝阻和制止；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）将涉嫌土地违法线索上报区自然资源局、区农业农村局、区林草局；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）协助上级相关部门做好群众沟通解释工作，协助化解执法中产生的问题；</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）配合对查处后的区域做好跟踪检查，督促违法行为人落实主体责任。</w:t>
            </w:r>
          </w:p>
        </w:tc>
      </w:tr>
    </w:tbl>
    <w:p w14:paraId="3E8AD376">
      <w:pPr>
        <w:widowControl/>
        <w:autoSpaceDE w:val="0"/>
        <w:autoSpaceDN w:val="0"/>
        <w:spacing w:before="35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58</w:t>
      </w:r>
      <w:r>
        <w:rPr>
          <w:rFonts w:ascii="4Yn71nEw+MicrosoftYaHei" w:hAnsi="4Yn71nEw+MicrosoftYaHei" w:eastAsia="4Yn71nEw+MicrosoftYaHei"/>
          <w:color w:val="000000"/>
          <w:sz w:val="24"/>
        </w:rPr>
        <w:t>页</w:t>
      </w:r>
    </w:p>
    <w:p w14:paraId="5B7C9573">
      <w:pPr>
        <w:sectPr>
          <w:pgSz w:w="16837" w:h="12305"/>
          <w:pgMar w:top="706" w:right="1440" w:bottom="472" w:left="1300" w:header="720" w:footer="720" w:gutter="0"/>
          <w:cols w:equalWidth="0" w:num="1">
            <w:col w:w="14096"/>
          </w:cols>
          <w:docGrid w:linePitch="360" w:charSpace="0"/>
        </w:sectPr>
      </w:pPr>
    </w:p>
    <w:p w14:paraId="49E0BAB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A3E2A9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83F96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92DB5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E7E6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EDF23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11BD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2D88819B">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332B0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8304D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A6385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7D33E3">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（街道）。</w:t>
            </w:r>
          </w:p>
          <w:p w14:paraId="1A497E78">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）负责本行政区域农村宅基地改革和管理工作；（</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）对农村村民未经批准或者采取欺骗手段骗取批准，非法占用土地建住宅的，责令退还非法占用的土地，限期拆除在非法占用的土地上新建的房屋；（</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）对认定为违法行为的，依法进行行政处罚；（</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）将行政处罚情况通报或告知有关部门和乡镇（街道）。</w:t>
            </w:r>
          </w:p>
          <w:p w14:paraId="373EC69C">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）对林草地使用情况进行监督检查；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）对涉及林草地的违法行为进行现场审查认定，对认定为违法行为的，依法进行行政处罚；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C7BF9C"/>
        </w:tc>
      </w:tr>
      <w:tr w14:paraId="431201FB">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A263C">
            <w:pPr>
              <w:widowControl/>
              <w:autoSpaceDE w:val="0"/>
              <w:autoSpaceDN w:val="0"/>
              <w:spacing w:before="1932" w:after="0" w:line="230" w:lineRule="exact"/>
              <w:ind w:left="0" w:right="0" w:firstLine="0"/>
              <w:jc w:val="center"/>
            </w:pPr>
            <w:r>
              <w:rPr>
                <w:rFonts w:ascii="XN5DCkAn+TimesNewRomanPSMT" w:hAnsi="XN5DCkAn+TimesNewRomanPSMT" w:eastAsia="XN5DCkAn+TimesNewRomanPSMT"/>
                <w:color w:val="000000"/>
                <w:sz w:val="21"/>
              </w:rPr>
              <w:t>83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63BD5">
            <w:pPr>
              <w:widowControl/>
              <w:autoSpaceDE w:val="0"/>
              <w:autoSpaceDN w:val="0"/>
              <w:spacing w:before="1804" w:after="0" w:line="208" w:lineRule="exact"/>
              <w:ind w:left="106" w:right="0" w:firstLine="0"/>
              <w:jc w:val="left"/>
            </w:pPr>
            <w:r>
              <w:rPr>
                <w:rFonts w:ascii="GiL3Vlar+FangSong" w:hAnsi="GiL3Vlar+FangSong" w:eastAsia="GiL3Vlar+FangSong"/>
                <w:color w:val="000000"/>
                <w:sz w:val="21"/>
              </w:rPr>
              <w:t>城镇违法建设整</w:t>
            </w:r>
          </w:p>
          <w:p w14:paraId="4E12D0A6">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E790BE">
            <w:pPr>
              <w:widowControl/>
              <w:autoSpaceDE w:val="0"/>
              <w:autoSpaceDN w:val="0"/>
              <w:spacing w:before="1194" w:after="0" w:line="272" w:lineRule="exact"/>
              <w:ind w:left="104" w:right="0" w:firstLine="0"/>
              <w:jc w:val="left"/>
            </w:pPr>
            <w:r>
              <w:rPr>
                <w:rFonts w:ascii="GiL3Vlar+FangSong" w:hAnsi="GiL3Vlar+FangSong" w:eastAsia="GiL3Vlar+FangSong"/>
                <w:color w:val="000000"/>
                <w:sz w:val="21"/>
              </w:rPr>
              <w:t>区自然资源局、区住房城乡建设局、区综合行政执法</w:t>
            </w:r>
            <w:r>
              <w:br w:type="textWrapping"/>
            </w:r>
            <w:r>
              <w:rPr>
                <w:rFonts w:ascii="GiL3Vlar+FangSong" w:hAnsi="GiL3Vlar+FangSong" w:eastAsia="GiL3Vlar+FangSong"/>
                <w:color w:val="000000"/>
                <w:sz w:val="21"/>
              </w:rPr>
              <w:t>局（区城市管理</w:t>
            </w:r>
            <w:r>
              <w:br w:type="textWrapping"/>
            </w:r>
            <w:r>
              <w:rPr>
                <w:rFonts w:ascii="GiL3Vlar+FangSong" w:hAnsi="GiL3Vlar+FangSong" w:eastAsia="GiL3Vlar+FangSong"/>
                <w:color w:val="000000"/>
                <w:sz w:val="21"/>
              </w:rPr>
              <w:t>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22193F">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区自然资源局：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）对规划许可的实施情况进行监督检查；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未取得建设工程规划许可证或者未按照建设工程规划许可证的规定进行建设的，以及在规划核实验收前房屋所有人擅自改变建设工程规划许可证确定的房屋用途等，及时进行核实，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）将行政处罚情况通报或告知有关部门和乡镇（街道）。</w:t>
            </w:r>
          </w:p>
          <w:p w14:paraId="4CFFD3EC">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区住房城乡建设局：</w:t>
            </w:r>
            <w:r>
              <w:br w:type="textWrapping"/>
            </w:r>
            <w:r>
              <w:rPr>
                <w:rFonts w:ascii="GiL3Vlar+FangSong" w:hAnsi="GiL3Vlar+FangSong" w:eastAsia="GiL3Vlar+FangSong"/>
                <w:color w:val="000000"/>
                <w:sz w:val="21"/>
              </w:rPr>
              <w:t>对未取得建筑工程施工许可证或开工报告未经批准擅自施工，以及涉及建筑主体或者承重结构的变动的装修工程擅自施工等行为，及时进行核实，并将相关情况移交综合行政执法局。</w:t>
            </w:r>
          </w:p>
          <w:p w14:paraId="4EAA2685">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区综合行政执法局（区城市管理局）：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9F528">
            <w:pPr>
              <w:widowControl/>
              <w:autoSpaceDE w:val="0"/>
              <w:autoSpaceDN w:val="0"/>
              <w:spacing w:before="1316"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）开展违法建设整治政策宣传；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）按照职责权限对管理范围内的乡村违法建筑依法进行处置；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）将违法线索上报区自然资源局、区住房城乡建设局或区综合行政执法局（区城市管理局）；（</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）协助上级相关部门做好群众沟通解释工作，协助化解执法中产生的问题。</w:t>
            </w:r>
          </w:p>
        </w:tc>
      </w:tr>
    </w:tbl>
    <w:p w14:paraId="2B6CB6E1">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59</w:t>
      </w:r>
      <w:r>
        <w:rPr>
          <w:rFonts w:ascii="4Yn71nEw+MicrosoftYaHei" w:hAnsi="4Yn71nEw+MicrosoftYaHei" w:eastAsia="4Yn71nEw+MicrosoftYaHei"/>
          <w:color w:val="000000"/>
          <w:sz w:val="24"/>
        </w:rPr>
        <w:t>页</w:t>
      </w:r>
    </w:p>
    <w:p w14:paraId="26189ABE">
      <w:pPr>
        <w:sectPr>
          <w:pgSz w:w="16837" w:h="12305"/>
          <w:pgMar w:top="706" w:right="1440" w:bottom="472" w:left="1300" w:header="720" w:footer="720" w:gutter="0"/>
          <w:cols w:equalWidth="0" w:num="1">
            <w:col w:w="14096"/>
          </w:cols>
          <w:docGrid w:linePitch="360" w:charSpace="0"/>
        </w:sectPr>
      </w:pPr>
    </w:p>
    <w:p w14:paraId="0E8B2B0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477468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86214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91246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95B87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42BC5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45193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260C1692">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5EB93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76434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8FBBF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D14E0D">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）接到涉嫌违法线索举报后，将线索告知区住房城乡建设局，配合区住房城乡建设局对违法线索进行核实；</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）认定为违法行为的，依法进行行政处罚；（</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）将行政处罚情况通报或告知有关部门和乡镇（街道）。</w:t>
            </w:r>
          </w:p>
          <w:p w14:paraId="7569351C">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其他相关行业主管部门：</w:t>
            </w:r>
            <w:r>
              <w:br w:type="textWrapping"/>
            </w:r>
            <w:r>
              <w:rPr>
                <w:rFonts w:ascii="GiL3Vlar+FangSong" w:hAnsi="GiL3Vlar+FangSong" w:eastAsia="GiL3Vlar+FangSong"/>
                <w:color w:val="000000"/>
                <w:sz w:val="21"/>
              </w:rPr>
              <w:t>公安、农业、林草、水务、交通运输、生态环境保护、市场监管、文化、应急管理等有关部门按照职责，做好处置违法建筑的相关工作。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F984E9"/>
        </w:tc>
      </w:tr>
      <w:tr w14:paraId="55D4E65A">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16B6E">
            <w:pPr>
              <w:widowControl/>
              <w:autoSpaceDE w:val="0"/>
              <w:autoSpaceDN w:val="0"/>
              <w:spacing w:before="2612" w:after="0" w:line="232" w:lineRule="exact"/>
              <w:ind w:left="0" w:right="0" w:firstLine="0"/>
              <w:jc w:val="center"/>
            </w:pPr>
            <w:r>
              <w:rPr>
                <w:rFonts w:ascii="XN5DCkAn+TimesNewRomanPSMT" w:hAnsi="XN5DCkAn+TimesNewRomanPSMT" w:eastAsia="XN5DCkAn+TimesNewRomanPSMT"/>
                <w:color w:val="000000"/>
                <w:sz w:val="21"/>
              </w:rPr>
              <w:t>84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86EFCB">
            <w:pPr>
              <w:widowControl/>
              <w:autoSpaceDE w:val="0"/>
              <w:autoSpaceDN w:val="0"/>
              <w:spacing w:before="2482" w:after="0" w:line="208" w:lineRule="exact"/>
              <w:ind w:left="106" w:right="0" w:firstLine="0"/>
              <w:jc w:val="left"/>
            </w:pPr>
            <w:r>
              <w:rPr>
                <w:rFonts w:ascii="GiL3Vlar+FangSong" w:hAnsi="GiL3Vlar+FangSong" w:eastAsia="GiL3Vlar+FangSong"/>
                <w:color w:val="000000"/>
                <w:sz w:val="21"/>
              </w:rPr>
              <w:t>违法卫片图斑整</w:t>
            </w:r>
          </w:p>
          <w:p w14:paraId="3EBFC529">
            <w:pPr>
              <w:widowControl/>
              <w:autoSpaceDE w:val="0"/>
              <w:autoSpaceDN w:val="0"/>
              <w:spacing w:before="64" w:after="0" w:line="210" w:lineRule="exact"/>
              <w:ind w:left="106" w:right="0" w:firstLine="0"/>
              <w:jc w:val="left"/>
            </w:pPr>
            <w:r>
              <w:rPr>
                <w:rFonts w:ascii="GiL3Vlar+FangSong" w:hAnsi="GiL3Vlar+FangSong" w:eastAsia="GiL3Vlar+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DA3E7D">
            <w:pPr>
              <w:widowControl/>
              <w:autoSpaceDE w:val="0"/>
              <w:autoSpaceDN w:val="0"/>
              <w:spacing w:before="2284" w:after="0" w:line="272" w:lineRule="exact"/>
              <w:ind w:left="104" w:right="0" w:firstLine="0"/>
              <w:jc w:val="left"/>
            </w:pPr>
            <w:r>
              <w:rPr>
                <w:rFonts w:ascii="GiL3Vlar+FangSong" w:hAnsi="GiL3Vlar+FangSong" w:eastAsia="GiL3Vlar+FangSong"/>
                <w:color w:val="000000"/>
                <w:sz w:val="21"/>
              </w:rPr>
              <w:t>区自然资源局、区林草局、区农业农村局等部门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24FBCE">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区自然资源局：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）接到上级自然资源部门移交卫片图斑信息后，初步分析比对，会同相关部门进行实地核实；</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）对认定为违法的新增农村乱占耕地建房（住宅类）卫片图斑连同相关材料移交区农业农村局处理；（</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）对认定为违法的土地、矿产等卫片图斑，依法进行行政处罚，将行政处罚情况通报或告知有关部门和乡镇（街道）；</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）组织验收已完成整改违法土地、矿产卫片图斑；（</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）通报土地、矿产卫片图斑执法整治情况。</w:t>
            </w:r>
          </w:p>
          <w:p w14:paraId="7CD349EC">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负责本行政区域农村宅基地改革和管理工作，对新增农村村民非法占用土地建造住宅的卫片图斑进行核实，认定为违法的依法进行查处。</w:t>
            </w:r>
          </w:p>
          <w:p w14:paraId="759B8F92">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）接到上级林草部门移交卫片图斑信息后，进行实地核实；</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）对认定为违法的林草卫片图斑依法进行行政处罚，将行政处罚情况通报或告知有关部门和乡镇（街道）；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329EC">
            <w:pPr>
              <w:widowControl/>
              <w:autoSpaceDE w:val="0"/>
              <w:autoSpaceDN w:val="0"/>
              <w:spacing w:before="1484"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）配合区自然资源局、区林草局、区农业农村局对卫片信息进行实地核查；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）加强日常巡查，发现违法问题及时制止、初步核实并上报区自然资源局、区林草局或区农业农村局；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）按照职责权限对管理范围内的乡村建筑依法进行处置；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）协助上级相关部门做好群众沟通解释工作，协助化解违法卫片图斑整治中产生的问题。</w:t>
            </w:r>
          </w:p>
        </w:tc>
      </w:tr>
    </w:tbl>
    <w:p w14:paraId="7C97BF65">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60</w:t>
      </w:r>
      <w:r>
        <w:rPr>
          <w:rFonts w:ascii="4Yn71nEw+MicrosoftYaHei" w:hAnsi="4Yn71nEw+MicrosoftYaHei" w:eastAsia="4Yn71nEw+MicrosoftYaHei"/>
          <w:color w:val="000000"/>
          <w:sz w:val="24"/>
        </w:rPr>
        <w:t>页</w:t>
      </w:r>
    </w:p>
    <w:p w14:paraId="7BCF8B80">
      <w:pPr>
        <w:sectPr>
          <w:pgSz w:w="16837" w:h="12305"/>
          <w:pgMar w:top="706" w:right="1440" w:bottom="472" w:left="1300" w:header="720" w:footer="720" w:gutter="0"/>
          <w:cols w:equalWidth="0" w:num="1">
            <w:col w:w="14096"/>
          </w:cols>
          <w:docGrid w:linePitch="360" w:charSpace="0"/>
        </w:sectPr>
      </w:pPr>
    </w:p>
    <w:p w14:paraId="564BAEB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148716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8F49C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E5D8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C0F0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4F2A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46720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92D1DF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4E4D5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647B45"/>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B9B08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318DF">
            <w:pPr>
              <w:widowControl/>
              <w:autoSpaceDE w:val="0"/>
              <w:autoSpaceDN w:val="0"/>
              <w:spacing w:before="28" w:after="0" w:line="23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）组织验收已完成整改林草卫片图斑；</w:t>
            </w:r>
          </w:p>
          <w:p w14:paraId="766A526E">
            <w:pPr>
              <w:widowControl/>
              <w:autoSpaceDE w:val="0"/>
              <w:autoSpaceDN w:val="0"/>
              <w:spacing w:before="40" w:after="0" w:line="23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）通报林草卫片图斑执法整治情况。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AE270"/>
        </w:tc>
      </w:tr>
      <w:tr w14:paraId="01FDA180">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194411">
            <w:pPr>
              <w:widowControl/>
              <w:autoSpaceDE w:val="0"/>
              <w:autoSpaceDN w:val="0"/>
              <w:spacing w:before="844" w:after="0" w:line="230" w:lineRule="exact"/>
              <w:ind w:left="0" w:right="0" w:firstLine="0"/>
              <w:jc w:val="center"/>
            </w:pPr>
            <w:r>
              <w:rPr>
                <w:rFonts w:ascii="XN5DCkAn+TimesNewRomanPSMT" w:hAnsi="XN5DCkAn+TimesNewRomanPSMT" w:eastAsia="XN5DCkAn+TimesNewRomanPSMT"/>
                <w:color w:val="000000"/>
                <w:sz w:val="21"/>
              </w:rPr>
              <w:t>85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328CD">
            <w:pPr>
              <w:widowControl/>
              <w:autoSpaceDE w:val="0"/>
              <w:autoSpaceDN w:val="0"/>
              <w:spacing w:before="712" w:after="0" w:line="210" w:lineRule="exact"/>
              <w:ind w:left="106" w:right="0" w:firstLine="0"/>
              <w:jc w:val="left"/>
            </w:pPr>
            <w:r>
              <w:rPr>
                <w:rFonts w:ascii="GiL3Vlar+FangSong" w:hAnsi="GiL3Vlar+FangSong" w:eastAsia="GiL3Vlar+FangSong"/>
                <w:color w:val="000000"/>
                <w:sz w:val="21"/>
              </w:rPr>
              <w:t>非法采矿监管执</w:t>
            </w:r>
          </w:p>
          <w:p w14:paraId="7568F206">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9B3B00">
            <w:pPr>
              <w:widowControl/>
              <w:autoSpaceDE w:val="0"/>
              <w:autoSpaceDN w:val="0"/>
              <w:spacing w:before="850" w:after="0" w:line="208" w:lineRule="exact"/>
              <w:ind w:left="104" w:right="0" w:firstLine="0"/>
              <w:jc w:val="left"/>
            </w:pPr>
            <w:r>
              <w:rPr>
                <w:rFonts w:ascii="GiL3Vlar+FangSong" w:hAnsi="GiL3Vlar+FangSong" w:eastAsia="GiL3Vlar+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B1468D">
            <w:pPr>
              <w:widowControl/>
              <w:autoSpaceDE w:val="0"/>
              <w:autoSpaceDN w:val="0"/>
              <w:spacing w:before="382"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）对矿产资源进行监督检查；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）对违法行为或线索进行审查，认定为违法行为的，依法进行行政处罚；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98FFE9">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）开展矿产资源保护宣传；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）对在日常巡查、网格化监管中发现的疑似违法行为，进行初步核实，并进行劝阻和制止；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）将涉嫌非法采矿违法线索上报区自然资源局；（</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）配合做好执法相关现场确认、秩序维护等工作；（</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）配合做好对涉嫌违法的工具、工程机械、其他物品等进行管理和证据保全等。</w:t>
            </w:r>
          </w:p>
        </w:tc>
      </w:tr>
      <w:tr w14:paraId="20FD9CDD">
        <w:tblPrEx>
          <w:tblCellMar>
            <w:top w:w="0" w:type="dxa"/>
            <w:left w:w="108" w:type="dxa"/>
            <w:bottom w:w="0" w:type="dxa"/>
            <w:right w:w="108" w:type="dxa"/>
          </w:tblCellMar>
        </w:tblPrEx>
        <w:trPr>
          <w:trHeight w:val="436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647D1">
            <w:pPr>
              <w:widowControl/>
              <w:autoSpaceDE w:val="0"/>
              <w:autoSpaceDN w:val="0"/>
              <w:spacing w:before="2068" w:after="0" w:line="232" w:lineRule="exact"/>
              <w:ind w:left="0" w:right="0" w:firstLine="0"/>
              <w:jc w:val="center"/>
            </w:pPr>
            <w:r>
              <w:rPr>
                <w:rFonts w:ascii="XN5DCkAn+TimesNewRomanPSMT" w:hAnsi="XN5DCkAn+TimesNewRomanPSMT" w:eastAsia="XN5DCkAn+TimesNewRomanPSMT"/>
                <w:color w:val="000000"/>
                <w:sz w:val="21"/>
              </w:rPr>
              <w:t>86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852EE6">
            <w:pPr>
              <w:widowControl/>
              <w:autoSpaceDE w:val="0"/>
              <w:autoSpaceDN w:val="0"/>
              <w:spacing w:before="1938" w:after="0" w:line="210" w:lineRule="exact"/>
              <w:ind w:left="106" w:right="0" w:firstLine="0"/>
              <w:jc w:val="left"/>
            </w:pPr>
            <w:r>
              <w:rPr>
                <w:rFonts w:ascii="GiL3Vlar+FangSong" w:hAnsi="GiL3Vlar+FangSong" w:eastAsia="GiL3Vlar+FangSong"/>
                <w:color w:val="000000"/>
                <w:sz w:val="21"/>
              </w:rPr>
              <w:t>退耕还林项目建</w:t>
            </w:r>
          </w:p>
          <w:p w14:paraId="1D893677">
            <w:pPr>
              <w:widowControl/>
              <w:autoSpaceDE w:val="0"/>
              <w:autoSpaceDN w:val="0"/>
              <w:spacing w:before="64" w:after="0" w:line="210" w:lineRule="exact"/>
              <w:ind w:left="106" w:right="0" w:firstLine="0"/>
              <w:jc w:val="left"/>
            </w:pPr>
            <w:r>
              <w:rPr>
                <w:rFonts w:ascii="GiL3Vlar+FangSong" w:hAnsi="GiL3Vlar+FangSong" w:eastAsia="GiL3Vlar+FangSong"/>
                <w:color w:val="000000"/>
                <w:sz w:val="21"/>
              </w:rPr>
              <w:t>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F88925">
            <w:pPr>
              <w:widowControl/>
              <w:autoSpaceDE w:val="0"/>
              <w:autoSpaceDN w:val="0"/>
              <w:spacing w:before="1938" w:after="0" w:line="210" w:lineRule="exact"/>
              <w:ind w:left="0" w:right="0" w:firstLine="0"/>
              <w:jc w:val="center"/>
            </w:pPr>
            <w:r>
              <w:rPr>
                <w:rFonts w:ascii="GiL3Vlar+FangSong" w:hAnsi="GiL3Vlar+FangSong" w:eastAsia="GiL3Vlar+FangSong"/>
                <w:color w:val="000000"/>
                <w:sz w:val="21"/>
              </w:rPr>
              <w:t>区林草局、区自</w:t>
            </w:r>
          </w:p>
          <w:p w14:paraId="22DD4969">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DADBAC">
            <w:pPr>
              <w:widowControl/>
              <w:autoSpaceDE w:val="0"/>
              <w:autoSpaceDN w:val="0"/>
              <w:spacing w:before="650" w:after="0" w:line="272"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）宣传贯彻执行退耕还林政策法规；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）根据上级退耕还林规划，编制区域退耕还林工程中长期规划和年度实施方案，组织开展退耕还林工程作业设计；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）组织实施退耕还林工程，负责退耕还林种苗检验检疫、技术指导和技术服务；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）负责退耕还林项目检查验收，按程序和标准兑付补助资金。</w:t>
            </w:r>
          </w:p>
          <w:p w14:paraId="488FCDFF">
            <w:pPr>
              <w:widowControl/>
              <w:autoSpaceDE w:val="0"/>
              <w:autoSpaceDN w:val="0"/>
              <w:spacing w:before="2" w:after="0" w:line="272" w:lineRule="exact"/>
              <w:ind w:left="104" w:right="1296" w:firstLine="0"/>
              <w:jc w:val="left"/>
            </w:pPr>
            <w:r>
              <w:rPr>
                <w:rFonts w:ascii="GiL3Vlar+FangSong" w:hAnsi="GiL3Vlar+FangSong" w:eastAsia="GiL3Vlar+FangSong"/>
                <w:color w:val="000000"/>
                <w:sz w:val="21"/>
              </w:rPr>
              <w:t>区自然资源局：</w:t>
            </w:r>
            <w:r>
              <w:br w:type="textWrapping"/>
            </w:r>
            <w:r>
              <w:rPr>
                <w:rFonts w:ascii="GiL3Vlar+FangSong" w:hAnsi="GiL3Vlar+FangSong" w:eastAsia="GiL3Vlar+FangSong"/>
                <w:color w:val="000000"/>
                <w:sz w:val="21"/>
              </w:rPr>
              <w:t>依法办理确权登记和土地变更登记。</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6E8DFE">
            <w:pPr>
              <w:widowControl/>
              <w:autoSpaceDE w:val="0"/>
              <w:autoSpaceDN w:val="0"/>
              <w:spacing w:before="0"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）组织开展退耕还林活动的宣传教育，增强公民的生态建设和保护意识；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）受委托的乡级人民政府与有退耕还林任务的土地承包经营权人签订退耕还林合同；</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）组织技术推广单位或者技术人员，为退耕还林提供技术指导和技术服务；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）配合实施退耕还林工程，建立退耕还林公示制度，将退耕还林者的退耕还林面积、造林树种、成活率以及资金和粮食补助发放等情况进行公示，并对退耕农户相关信息进行归档保存；</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）配合开展退耕还林项目的监督检查及验收工作，加强退耕项目的日常管理；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）根据上级部门下达的退耕相关资金，组织开展自检自查、问题整改工作，退耕农户兑付信息的收集、核实、统计等工作；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）配合依法办理确权登记和土地变更登记。</w:t>
            </w:r>
          </w:p>
        </w:tc>
      </w:tr>
    </w:tbl>
    <w:p w14:paraId="424BC2ED">
      <w:pPr>
        <w:widowControl/>
        <w:autoSpaceDE w:val="0"/>
        <w:autoSpaceDN w:val="0"/>
        <w:spacing w:before="470"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61</w:t>
      </w:r>
      <w:r>
        <w:rPr>
          <w:rFonts w:ascii="4Yn71nEw+MicrosoftYaHei" w:hAnsi="4Yn71nEw+MicrosoftYaHei" w:eastAsia="4Yn71nEw+MicrosoftYaHei"/>
          <w:color w:val="000000"/>
          <w:sz w:val="24"/>
        </w:rPr>
        <w:t>页</w:t>
      </w:r>
    </w:p>
    <w:p w14:paraId="39FDE072">
      <w:pPr>
        <w:sectPr>
          <w:pgSz w:w="16837" w:h="12305"/>
          <w:pgMar w:top="706" w:right="1440" w:bottom="472" w:left="1300" w:header="720" w:footer="720" w:gutter="0"/>
          <w:cols w:equalWidth="0" w:num="1">
            <w:col w:w="14096"/>
          </w:cols>
          <w:docGrid w:linePitch="360" w:charSpace="0"/>
        </w:sectPr>
      </w:pPr>
    </w:p>
    <w:p w14:paraId="4AF4596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19E48D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3DA1F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D0B95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413AB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8D5AF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574C5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478ADCF">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A0B5523">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六、社会保障（</w:t>
            </w:r>
            <w:r>
              <w:rPr>
                <w:rFonts w:ascii="XN5DCkAn+TimesNewRomanPSMT" w:hAnsi="XN5DCkAn+TimesNewRomanPSMT" w:eastAsia="XN5DCkAn+TimesNewRomanPSMT"/>
                <w:color w:val="000000"/>
                <w:sz w:val="24"/>
              </w:rPr>
              <w:t>11</w:t>
            </w:r>
            <w:r>
              <w:rPr>
                <w:rFonts w:ascii="FJNfwHp5+SimHei" w:hAnsi="FJNfwHp5+SimHei" w:eastAsia="FJNfwHp5+SimHei"/>
                <w:color w:val="000000"/>
                <w:sz w:val="24"/>
              </w:rPr>
              <w:t>项）</w:t>
            </w:r>
          </w:p>
        </w:tc>
      </w:tr>
      <w:tr w14:paraId="5B27632D">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ADFE3">
            <w:pPr>
              <w:widowControl/>
              <w:autoSpaceDE w:val="0"/>
              <w:autoSpaceDN w:val="0"/>
              <w:spacing w:before="1116" w:after="0" w:line="232" w:lineRule="exact"/>
              <w:ind w:left="0" w:right="0" w:firstLine="0"/>
              <w:jc w:val="center"/>
            </w:pPr>
            <w:r>
              <w:rPr>
                <w:rFonts w:ascii="XN5DCkAn+TimesNewRomanPSMT" w:hAnsi="XN5DCkAn+TimesNewRomanPSMT" w:eastAsia="XN5DCkAn+TimesNewRomanPSMT"/>
                <w:color w:val="000000"/>
                <w:sz w:val="21"/>
              </w:rPr>
              <w:t>87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3EE7E6">
            <w:pPr>
              <w:widowControl/>
              <w:autoSpaceDE w:val="0"/>
              <w:autoSpaceDN w:val="0"/>
              <w:spacing w:before="786" w:after="0" w:line="272" w:lineRule="exact"/>
              <w:ind w:left="106" w:right="0" w:firstLine="0"/>
              <w:jc w:val="left"/>
            </w:pPr>
            <w:r>
              <w:rPr>
                <w:rFonts w:ascii="GiL3Vlar+FangSong" w:hAnsi="GiL3Vlar+FangSong" w:eastAsia="GiL3Vlar+FangSong"/>
                <w:color w:val="000000"/>
                <w:sz w:val="21"/>
              </w:rPr>
              <w:t>正常离任村（社区）工作人员生活补助发放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DE1093">
            <w:pPr>
              <w:widowControl/>
              <w:autoSpaceDE w:val="0"/>
              <w:autoSpaceDN w:val="0"/>
              <w:spacing w:before="986" w:after="0" w:line="210" w:lineRule="exact"/>
              <w:ind w:left="0" w:right="0" w:firstLine="0"/>
              <w:jc w:val="center"/>
            </w:pPr>
            <w:r>
              <w:rPr>
                <w:rFonts w:ascii="GiL3Vlar+FangSong" w:hAnsi="GiL3Vlar+FangSong" w:eastAsia="GiL3Vlar+FangSong"/>
                <w:color w:val="000000"/>
                <w:sz w:val="21"/>
              </w:rPr>
              <w:t>区委组织部、区委</w:t>
            </w:r>
          </w:p>
          <w:p w14:paraId="4A2A6FD2">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AE316F">
            <w:pPr>
              <w:widowControl/>
              <w:autoSpaceDE w:val="0"/>
              <w:autoSpaceDN w:val="0"/>
              <w:spacing w:before="0" w:after="0" w:line="264" w:lineRule="exact"/>
              <w:ind w:left="104" w:right="0" w:firstLine="0"/>
              <w:jc w:val="left"/>
            </w:pPr>
            <w:r>
              <w:rPr>
                <w:rFonts w:ascii="GiL3Vlar+FangSong" w:hAnsi="GiL3Vlar+FangSong" w:eastAsia="GiL3Vlar+FangSong"/>
                <w:color w:val="000000"/>
                <w:sz w:val="21"/>
              </w:rPr>
              <w:t>区委组织部：</w:t>
            </w:r>
            <w:r>
              <w:br w:type="textWrapping"/>
            </w:r>
            <w:r>
              <w:rPr>
                <w:rFonts w:ascii="GiL3Vlar+FangSong" w:hAnsi="GiL3Vlar+FangSong" w:eastAsia="GiL3Vlar+FangSong"/>
                <w:color w:val="000000"/>
                <w:sz w:val="21"/>
              </w:rPr>
              <w:t>配合区委社会工作部对各乡镇（街道）上报符合补贴条件的新增人员进行复审，确定新增享受补贴人员名单。</w:t>
            </w:r>
          </w:p>
          <w:p w14:paraId="4B52D8C9">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区委社会工作部：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）负责做好正常离任村（社区）工作人员身份、任职年限等的审核认定；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）按规定落实正常离任村（社区）工作人员生活补助发放。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DFAF5E">
            <w:pPr>
              <w:widowControl/>
              <w:autoSpaceDE w:val="0"/>
              <w:autoSpaceDN w:val="0"/>
              <w:spacing w:before="396"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）配合做好正常离任村工作人员身份、任职年限等的认定工作；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）做好正常离任村工作人员生活补助申请资料的收集、初审、上报工作；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）及时向区委社会工作部上报已死亡正常离任村工作人员名单。</w:t>
            </w:r>
          </w:p>
        </w:tc>
      </w:tr>
      <w:tr w14:paraId="5C3A3F0A">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B197F1">
            <w:pPr>
              <w:widowControl/>
              <w:autoSpaceDE w:val="0"/>
              <w:autoSpaceDN w:val="0"/>
              <w:spacing w:before="978" w:after="0" w:line="232" w:lineRule="exact"/>
              <w:ind w:left="0" w:right="0" w:firstLine="0"/>
              <w:jc w:val="center"/>
            </w:pPr>
            <w:r>
              <w:rPr>
                <w:rFonts w:ascii="XN5DCkAn+TimesNewRomanPSMT" w:hAnsi="XN5DCkAn+TimesNewRomanPSMT" w:eastAsia="XN5DCkAn+TimesNewRomanPSMT"/>
                <w:color w:val="000000"/>
                <w:sz w:val="21"/>
              </w:rPr>
              <w:t>88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A46C1">
            <w:pPr>
              <w:widowControl/>
              <w:autoSpaceDE w:val="0"/>
              <w:autoSpaceDN w:val="0"/>
              <w:spacing w:before="848" w:after="0" w:line="208" w:lineRule="exact"/>
              <w:ind w:left="0" w:right="0" w:firstLine="0"/>
              <w:jc w:val="center"/>
            </w:pPr>
            <w:r>
              <w:rPr>
                <w:rFonts w:ascii="GiL3Vlar+FangSong" w:hAnsi="GiL3Vlar+FangSong" w:eastAsia="GiL3Vlar+FangSong"/>
                <w:color w:val="000000"/>
                <w:sz w:val="21"/>
              </w:rPr>
              <w:t>“希望工程”困难</w:t>
            </w:r>
          </w:p>
          <w:p w14:paraId="41A7CAA5">
            <w:pPr>
              <w:widowControl/>
              <w:autoSpaceDE w:val="0"/>
              <w:autoSpaceDN w:val="0"/>
              <w:spacing w:before="64" w:after="0" w:line="210" w:lineRule="exact"/>
              <w:ind w:left="106" w:right="0" w:firstLine="0"/>
              <w:jc w:val="left"/>
            </w:pPr>
            <w:r>
              <w:rPr>
                <w:rFonts w:ascii="GiL3Vlar+FangSong" w:hAnsi="GiL3Vlar+FangSong" w:eastAsia="GiL3Vlar+FangSong"/>
                <w:color w:val="000000"/>
                <w:sz w:val="21"/>
              </w:rPr>
              <w:t>青少年救助工作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5BDF33">
            <w:pPr>
              <w:widowControl/>
              <w:autoSpaceDE w:val="0"/>
              <w:autoSpaceDN w:val="0"/>
              <w:spacing w:before="984" w:after="0" w:line="210" w:lineRule="exact"/>
              <w:ind w:left="104" w:right="0" w:firstLine="0"/>
              <w:jc w:val="left"/>
            </w:pPr>
            <w:r>
              <w:rPr>
                <w:rFonts w:ascii="GiL3Vlar+FangSong" w:hAnsi="GiL3Vlar+FangSong" w:eastAsia="GiL3Vlar+FangSong"/>
                <w:color w:val="000000"/>
                <w:sz w:val="21"/>
              </w:rPr>
              <w:t>团区委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5A98CA">
            <w:pPr>
              <w:widowControl/>
              <w:autoSpaceDE w:val="0"/>
              <w:autoSpaceDN w:val="0"/>
              <w:spacing w:before="0" w:after="0" w:line="264"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）按照中国青基会要求落实困难青少年救助政策；</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）指导、帮助求助人填报申请材料，初步审核申请材料；</w:t>
            </w:r>
          </w:p>
          <w:p w14:paraId="613B048D">
            <w:pPr>
              <w:widowControl/>
              <w:autoSpaceDE w:val="0"/>
              <w:autoSpaceDN w:val="0"/>
              <w:spacing w:before="16" w:after="0" w:line="272" w:lineRule="exact"/>
              <w:ind w:left="104" w:right="288"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）开展入户走访核查；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）向上级部门争取资源，资助困难青少年；（</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）强化跟进服务帮扶；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）协助中国青基会开展筹款推广工作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D1FBF4">
            <w:pPr>
              <w:widowControl/>
              <w:autoSpaceDE w:val="0"/>
              <w:autoSpaceDN w:val="0"/>
              <w:spacing w:before="530"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）加强救助政策宣传；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）协助入户走访核查、上报困难青少年救助申请材料；</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）配合做好补助资金发放工作。</w:t>
            </w:r>
          </w:p>
        </w:tc>
      </w:tr>
      <w:tr w14:paraId="188275A0">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5625F3">
            <w:pPr>
              <w:widowControl/>
              <w:autoSpaceDE w:val="0"/>
              <w:autoSpaceDN w:val="0"/>
              <w:spacing w:before="1386" w:after="0" w:line="232" w:lineRule="exact"/>
              <w:ind w:left="0" w:right="0" w:firstLine="0"/>
              <w:jc w:val="center"/>
            </w:pPr>
            <w:r>
              <w:rPr>
                <w:rFonts w:ascii="XN5DCkAn+TimesNewRomanPSMT" w:hAnsi="XN5DCkAn+TimesNewRomanPSMT" w:eastAsia="XN5DCkAn+TimesNewRomanPSMT"/>
                <w:color w:val="000000"/>
                <w:sz w:val="21"/>
              </w:rPr>
              <w:t>89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91F0CE">
            <w:pPr>
              <w:widowControl/>
              <w:autoSpaceDE w:val="0"/>
              <w:autoSpaceDN w:val="0"/>
              <w:spacing w:before="1256" w:after="0" w:line="210" w:lineRule="exact"/>
              <w:ind w:left="106" w:right="0" w:firstLine="0"/>
              <w:jc w:val="left"/>
            </w:pPr>
            <w:r>
              <w:rPr>
                <w:rFonts w:ascii="GiL3Vlar+FangSong" w:hAnsi="GiL3Vlar+FangSong" w:eastAsia="GiL3Vlar+FangSong"/>
                <w:color w:val="000000"/>
                <w:sz w:val="21"/>
              </w:rPr>
              <w:t>关心关爱困境妇</w:t>
            </w:r>
          </w:p>
          <w:p w14:paraId="036087F1">
            <w:pPr>
              <w:widowControl/>
              <w:autoSpaceDE w:val="0"/>
              <w:autoSpaceDN w:val="0"/>
              <w:spacing w:before="64" w:after="0" w:line="208" w:lineRule="exact"/>
              <w:ind w:left="106" w:right="0" w:firstLine="0"/>
              <w:jc w:val="left"/>
            </w:pPr>
            <w:r>
              <w:rPr>
                <w:rFonts w:ascii="GiL3Vlar+FangSong" w:hAnsi="GiL3Vlar+FangSong" w:eastAsia="GiL3Vlar+FangSong"/>
                <w:color w:val="000000"/>
                <w:sz w:val="21"/>
              </w:rPr>
              <w:t>女儿童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854CD5">
            <w:pPr>
              <w:widowControl/>
              <w:autoSpaceDE w:val="0"/>
              <w:autoSpaceDN w:val="0"/>
              <w:spacing w:before="1392" w:after="0" w:line="210" w:lineRule="exact"/>
              <w:ind w:left="104" w:right="0" w:firstLine="0"/>
              <w:jc w:val="left"/>
            </w:pPr>
            <w:r>
              <w:rPr>
                <w:rFonts w:ascii="GiL3Vlar+FangSong" w:hAnsi="GiL3Vlar+FangSong" w:eastAsia="GiL3Vlar+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0A285A">
            <w:pPr>
              <w:widowControl/>
              <w:autoSpaceDE w:val="0"/>
              <w:autoSpaceDN w:val="0"/>
              <w:spacing w:before="666"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）开展低收入妇女“两癌”救助工作，发放救助金；</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）维护妇女儿童合法权益，做好妇女儿童重点人群关爱帮扶和家庭教育指导；</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）实施“春蕾计划”等项目，做好捐赠资金（物资）发放。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32EA75">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）开展妇女儿童权益普法宣传，妇幼保健、公共卫生等健康知识宣传；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）摸排核实符合条件的困境妇女儿童信息，常态化开展关心关爱工作；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）及时移送符合司法救助条件的困难妇女线索，争取司法救助；</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）宣传“两癌”救助，收集上报救助材料；（</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）资助困境女童、做好捐赠资金（物资）发放；（</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）配合有关部门打击性侵、拐卖妇女儿童、嫖娼、卖淫、赌博、吸毒等违法犯罪行为，预防和制止家庭暴力，为权益受侵害的妇女儿童提供帮助。</w:t>
            </w:r>
          </w:p>
        </w:tc>
      </w:tr>
    </w:tbl>
    <w:p w14:paraId="31291206">
      <w:pPr>
        <w:widowControl/>
        <w:autoSpaceDE w:val="0"/>
        <w:autoSpaceDN w:val="0"/>
        <w:spacing w:before="4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62</w:t>
      </w:r>
      <w:r>
        <w:rPr>
          <w:rFonts w:ascii="4Yn71nEw+MicrosoftYaHei" w:hAnsi="4Yn71nEw+MicrosoftYaHei" w:eastAsia="4Yn71nEw+MicrosoftYaHei"/>
          <w:color w:val="000000"/>
          <w:sz w:val="24"/>
        </w:rPr>
        <w:t>页</w:t>
      </w:r>
    </w:p>
    <w:p w14:paraId="6FE97E05">
      <w:pPr>
        <w:sectPr>
          <w:pgSz w:w="16837" w:h="12305"/>
          <w:pgMar w:top="706" w:right="1440" w:bottom="472" w:left="1300" w:header="720" w:footer="720" w:gutter="0"/>
          <w:cols w:equalWidth="0" w:num="1">
            <w:col w:w="14096"/>
          </w:cols>
          <w:docGrid w:linePitch="360" w:charSpace="0"/>
        </w:sectPr>
      </w:pPr>
    </w:p>
    <w:p w14:paraId="1CBDEEB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C26DD7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7A225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27DE1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7731A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B419A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20FBE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64741E0F">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ED75B6">
            <w:pPr>
              <w:widowControl/>
              <w:autoSpaceDE w:val="0"/>
              <w:autoSpaceDN w:val="0"/>
              <w:spacing w:before="2204" w:after="0" w:line="232" w:lineRule="exact"/>
              <w:ind w:left="0" w:right="0" w:firstLine="0"/>
              <w:jc w:val="center"/>
            </w:pPr>
            <w:r>
              <w:rPr>
                <w:rFonts w:ascii="XN5DCkAn+TimesNewRomanPSMT" w:hAnsi="XN5DCkAn+TimesNewRomanPSMT" w:eastAsia="XN5DCkAn+TimesNewRomanPSMT"/>
                <w:color w:val="000000"/>
                <w:sz w:val="21"/>
              </w:rPr>
              <w:t>90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D31BD7">
            <w:pPr>
              <w:widowControl/>
              <w:autoSpaceDE w:val="0"/>
              <w:autoSpaceDN w:val="0"/>
              <w:spacing w:before="1878" w:after="0" w:line="270" w:lineRule="exact"/>
              <w:ind w:left="106" w:right="0" w:firstLine="0"/>
              <w:jc w:val="left"/>
            </w:pPr>
            <w:r>
              <w:rPr>
                <w:rFonts w:ascii="GiL3Vlar+FangSong" w:hAnsi="GiL3Vlar+FangSong" w:eastAsia="GiL3Vlar+FangSong"/>
                <w:color w:val="000000"/>
                <w:sz w:val="21"/>
              </w:rPr>
              <w:t>红十字会“三救三献”、宣传筹资、志愿服务工作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7B15CA">
            <w:pPr>
              <w:widowControl/>
              <w:autoSpaceDE w:val="0"/>
              <w:autoSpaceDN w:val="0"/>
              <w:spacing w:before="2210" w:after="0" w:line="210" w:lineRule="exact"/>
              <w:ind w:left="104" w:right="0" w:firstLine="0"/>
              <w:jc w:val="left"/>
            </w:pPr>
            <w:r>
              <w:rPr>
                <w:rFonts w:ascii="GiL3Vlar+FangSong" w:hAnsi="GiL3Vlar+FangSong" w:eastAsia="GiL3Vlar+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5EB825">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）开展应急救援工作，发展应急救援队伍，在自然灾害、事故灾难、公共卫生事件等突发事件中，开展紧急救援；</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）开展应急救护工作，宣传、普及、培训应急救护、防灾避险和卫生健康知识，组织志愿者参与现场救护；</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）开展人道救助工作，对易受损人群进行救助，为困难群众提供服务，开展艾滋病防治宣传教育、参与养老服务等活动；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）开展无偿献血宣传推动工作；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）开展造血干细胞捐献的宣传动员、志愿服务、表彰激励、人道关怀等工作；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）依法参与、推动遗体和人体器官以及角膜等组织捐献工作；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）组织开展红十字志愿服务、红十字青少年工作；（</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）依法开展募捐活动，依照法律法规自主处分募捐款物。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4A51E1">
            <w:pPr>
              <w:widowControl/>
              <w:autoSpaceDE w:val="0"/>
              <w:autoSpaceDN w:val="0"/>
              <w:spacing w:before="135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）依法依章程组织开展“三救三献”、防灾避险和卫生健康知识的宣传、普及、培训等工作；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）组织开展志愿服务宣传、普及、培训，发展会员和志愿者，开展具有红十字特色的志愿服务活动；（</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）开展“博爱送万家”等人道公益项目；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）依托基层阵地重点开展志愿服务、人道救助、健康安全促进、人道传播等活动。</w:t>
            </w:r>
          </w:p>
        </w:tc>
      </w:tr>
      <w:tr w14:paraId="7360B1BF">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637D67">
            <w:pPr>
              <w:widowControl/>
              <w:autoSpaceDE w:val="0"/>
              <w:autoSpaceDN w:val="0"/>
              <w:spacing w:before="1660" w:after="0" w:line="232" w:lineRule="exact"/>
              <w:ind w:left="0" w:right="0" w:firstLine="0"/>
              <w:jc w:val="center"/>
            </w:pPr>
            <w:r>
              <w:rPr>
                <w:rFonts w:ascii="XN5DCkAn+TimesNewRomanPSMT" w:hAnsi="XN5DCkAn+TimesNewRomanPSMT" w:eastAsia="XN5DCkAn+TimesNewRomanPSMT"/>
                <w:color w:val="000000"/>
                <w:sz w:val="21"/>
              </w:rPr>
              <w:t>91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C7713B">
            <w:pPr>
              <w:widowControl/>
              <w:autoSpaceDE w:val="0"/>
              <w:autoSpaceDN w:val="0"/>
              <w:spacing w:before="1528" w:after="0" w:line="210" w:lineRule="exact"/>
              <w:ind w:left="106" w:right="0" w:firstLine="0"/>
              <w:jc w:val="left"/>
            </w:pPr>
            <w:r>
              <w:rPr>
                <w:rFonts w:ascii="GiL3Vlar+FangSong" w:hAnsi="GiL3Vlar+FangSong" w:eastAsia="GiL3Vlar+FangSong"/>
                <w:color w:val="000000"/>
                <w:sz w:val="21"/>
              </w:rPr>
              <w:t>残疾人关心关爱</w:t>
            </w:r>
          </w:p>
          <w:p w14:paraId="15C777A5">
            <w:pPr>
              <w:widowControl/>
              <w:autoSpaceDE w:val="0"/>
              <w:autoSpaceDN w:val="0"/>
              <w:spacing w:before="64" w:after="0" w:line="208" w:lineRule="exact"/>
              <w:ind w:left="106" w:right="0" w:firstLine="0"/>
              <w:jc w:val="left"/>
            </w:pPr>
            <w:r>
              <w:rPr>
                <w:rFonts w:ascii="GiL3Vlar+FangSong" w:hAnsi="GiL3Vlar+FangSong" w:eastAsia="GiL3Vlar+FangSong"/>
                <w:color w:val="000000"/>
                <w:sz w:val="21"/>
              </w:rPr>
              <w:t>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774F93">
            <w:pPr>
              <w:widowControl/>
              <w:autoSpaceDE w:val="0"/>
              <w:autoSpaceDN w:val="0"/>
              <w:spacing w:before="786" w:after="0" w:line="272" w:lineRule="exact"/>
              <w:ind w:left="104" w:right="0" w:firstLine="0"/>
              <w:jc w:val="left"/>
            </w:pPr>
            <w:r>
              <w:rPr>
                <w:rFonts w:ascii="GiL3Vlar+FangSong" w:hAnsi="GiL3Vlar+FangSong" w:eastAsia="GiL3Vlar+FangSong"/>
                <w:color w:val="000000"/>
                <w:sz w:val="21"/>
              </w:rPr>
              <w:t>区残联、区住房城乡建设局、区人力资源社会保障局、区民政局、国家税务总局昆明市东</w:t>
            </w:r>
            <w:r>
              <w:br w:type="textWrapping"/>
            </w:r>
            <w:r>
              <w:rPr>
                <w:rFonts w:ascii="GiL3Vlar+FangSong" w:hAnsi="GiL3Vlar+FangSong" w:eastAsia="GiL3Vlar+FangSong"/>
                <w:color w:val="000000"/>
                <w:sz w:val="21"/>
              </w:rPr>
              <w:t>川区税务局等部</w:t>
            </w:r>
            <w:r>
              <w:br w:type="textWrapping"/>
            </w:r>
            <w:r>
              <w:rPr>
                <w:rFonts w:ascii="GiL3Vlar+FangSong" w:hAnsi="GiL3Vlar+FangSong" w:eastAsia="GiL3Vlar+FangSong"/>
                <w:color w:val="000000"/>
                <w:sz w:val="21"/>
              </w:rPr>
              <w:t>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A3D6B6">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区残联：</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）负责残疾人证制作办理发放，并换发已到期的残疾人证，根据民政等部门反馈的死亡数据核实后</w:t>
            </w:r>
          </w:p>
          <w:p w14:paraId="1213E5C0">
            <w:pPr>
              <w:widowControl/>
              <w:autoSpaceDE w:val="0"/>
              <w:autoSpaceDN w:val="0"/>
              <w:spacing w:before="0" w:after="0" w:line="274" w:lineRule="exact"/>
              <w:ind w:left="104" w:right="0" w:firstLine="0"/>
              <w:jc w:val="left"/>
            </w:pPr>
            <w:r>
              <w:rPr>
                <w:rFonts w:ascii="GiL3Vlar+FangSong" w:hAnsi="GiL3Vlar+FangSong" w:eastAsia="GiL3Vlar+FangSong"/>
                <w:color w:val="000000"/>
                <w:sz w:val="21"/>
              </w:rPr>
              <w:t>注销残疾人证；</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）负责困难残疾人生活补贴、重度残疾人护理补贴的审核认定和动态管理工作；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）做好“阳光家园计划”项目资金预算和使用；（</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）开展困难重度残疾人家庭无障碍改造工作；（</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）为残疾对象开展评残定级上门服务；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）开展残疾人康复救助服务工作；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）做好残疾人医保参保资助工作。</w:t>
            </w:r>
          </w:p>
          <w:p w14:paraId="749C06A5">
            <w:pPr>
              <w:widowControl/>
              <w:autoSpaceDE w:val="0"/>
              <w:autoSpaceDN w:val="0"/>
              <w:spacing w:before="48" w:after="0" w:line="210" w:lineRule="exact"/>
              <w:ind w:left="104" w:right="0" w:firstLine="0"/>
              <w:jc w:val="left"/>
            </w:pPr>
            <w:r>
              <w:rPr>
                <w:rFonts w:ascii="GiL3Vlar+FangSong" w:hAnsi="GiL3Vlar+FangSong" w:eastAsia="GiL3Vlar+FangSong"/>
                <w:color w:val="000000"/>
                <w:sz w:val="21"/>
              </w:rPr>
              <w:t>区住房城乡建设局：</w:t>
            </w:r>
          </w:p>
          <w:p w14:paraId="13CD4B99">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指导、开展城乡街道、小区无障碍环境建设。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376717">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）配合做好评残办证材料收集等工作，组织村定期走访了解残疾人生活状态，做好动态管理；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）做好残疾人关心关爱项目政策宣传发动、调查摸底工作，并组织开展相关培训；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）组织残疾人关心关爱项目报名申请，并对申请开展初审；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）协同相关部门、机构开展上门服务工作；（</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）配合开展无障碍改造入户筛查、评估、公示、改造、验收、回访、满意度调查等工作；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）对申请自主创业项目补贴的残疾人进行实地核实，确保申请人情况符合相关要求；</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）对有康复服务需求的残疾人进行摸底登记，走访统计人员名单，按要求定期汇总服务情况，并做</w:t>
            </w:r>
          </w:p>
        </w:tc>
      </w:tr>
    </w:tbl>
    <w:p w14:paraId="7002FEF6">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63</w:t>
      </w:r>
      <w:r>
        <w:rPr>
          <w:rFonts w:ascii="4Yn71nEw+MicrosoftYaHei" w:hAnsi="4Yn71nEw+MicrosoftYaHei" w:eastAsia="4Yn71nEw+MicrosoftYaHei"/>
          <w:color w:val="000000"/>
          <w:sz w:val="24"/>
        </w:rPr>
        <w:t>页</w:t>
      </w:r>
    </w:p>
    <w:p w14:paraId="50718062">
      <w:pPr>
        <w:sectPr>
          <w:pgSz w:w="16837" w:h="12305"/>
          <w:pgMar w:top="706" w:right="1440" w:bottom="472" w:left="1300" w:header="720" w:footer="720" w:gutter="0"/>
          <w:cols w:equalWidth="0" w:num="1">
            <w:col w:w="14096"/>
          </w:cols>
          <w:docGrid w:linePitch="360" w:charSpace="0"/>
        </w:sectPr>
      </w:pPr>
    </w:p>
    <w:p w14:paraId="07532E1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09E8CF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5A265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7C947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7FC1F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0994C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178A0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C8DB9CB">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D22B6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3EE0F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1EE7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5C6019">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区人力资源社会保障局：</w:t>
            </w:r>
          </w:p>
          <w:p w14:paraId="42709D6D">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开展残疾人就业服务等工作。</w:t>
            </w:r>
          </w:p>
          <w:p w14:paraId="1863651D">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区民政局：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）会同区残联对残疾人两项补贴申请材料进行审核；</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）会同区残联定期组织抽查残疾人两项补贴档案材料，档案材料缺失、遗失的要及时补全；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）会同区残联，按规定审批发放残疾人两项补贴，并组织巡查残疾人两项补贴政策落实情况；</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）会同区残联，开展残疾人数据比对，确保信息精准。</w:t>
            </w:r>
          </w:p>
          <w:p w14:paraId="3D2CA3C6">
            <w:pPr>
              <w:widowControl/>
              <w:autoSpaceDE w:val="0"/>
              <w:autoSpaceDN w:val="0"/>
              <w:spacing w:before="2" w:after="0" w:line="272" w:lineRule="exact"/>
              <w:ind w:left="104" w:right="1296" w:firstLine="0"/>
              <w:jc w:val="left"/>
            </w:pPr>
            <w:r>
              <w:rPr>
                <w:rFonts w:ascii="GiL3Vlar+FangSong" w:hAnsi="GiL3Vlar+FangSong" w:eastAsia="GiL3Vlar+FangSong"/>
                <w:color w:val="000000"/>
                <w:sz w:val="21"/>
              </w:rPr>
              <w:t>国家税务总局昆明市东川区税务局：负责残疾人就业保障金的征收。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CDA0BB">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好相关台账整理与收集；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）进行基本辅具适配需求精准筛查、初步审核、统计上报区残联，配合区残联做好发放工作；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9</w:t>
            </w:r>
            <w:r>
              <w:rPr>
                <w:rFonts w:ascii="GiL3Vlar+FangSong" w:hAnsi="GiL3Vlar+FangSong" w:eastAsia="GiL3Vlar+FangSong"/>
                <w:color w:val="000000"/>
                <w:sz w:val="21"/>
              </w:rPr>
              <w:t>）开展就业需求摸底、就业送岗上门等服务。</w:t>
            </w:r>
          </w:p>
        </w:tc>
      </w:tr>
      <w:tr w14:paraId="373B6D7F">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D94D02">
            <w:pPr>
              <w:widowControl/>
              <w:autoSpaceDE w:val="0"/>
              <w:autoSpaceDN w:val="0"/>
              <w:spacing w:before="2204" w:after="0" w:line="232" w:lineRule="exact"/>
              <w:ind w:left="0" w:right="0" w:firstLine="0"/>
              <w:jc w:val="center"/>
            </w:pPr>
            <w:r>
              <w:rPr>
                <w:rFonts w:ascii="XN5DCkAn+TimesNewRomanPSMT" w:hAnsi="XN5DCkAn+TimesNewRomanPSMT" w:eastAsia="XN5DCkAn+TimesNewRomanPSMT"/>
                <w:color w:val="000000"/>
                <w:sz w:val="21"/>
              </w:rPr>
              <w:t>92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04128">
            <w:pPr>
              <w:widowControl/>
              <w:autoSpaceDE w:val="0"/>
              <w:autoSpaceDN w:val="0"/>
              <w:spacing w:before="1878" w:after="0" w:line="270" w:lineRule="exact"/>
              <w:ind w:left="106" w:right="0" w:firstLine="0"/>
              <w:jc w:val="left"/>
            </w:pPr>
            <w:r>
              <w:rPr>
                <w:rFonts w:ascii="GiL3Vlar+FangSong" w:hAnsi="GiL3Vlar+FangSong" w:eastAsia="GiL3Vlar+FangSong"/>
                <w:color w:val="000000"/>
                <w:sz w:val="21"/>
              </w:rPr>
              <w:t>惠民惠农财政补</w:t>
            </w:r>
            <w:r>
              <w:br w:type="textWrapping"/>
            </w:r>
            <w:r>
              <w:rPr>
                <w:rFonts w:ascii="GiL3Vlar+FangSong" w:hAnsi="GiL3Vlar+FangSong" w:eastAsia="GiL3Vlar+FangSong"/>
                <w:color w:val="000000"/>
                <w:sz w:val="21"/>
              </w:rPr>
              <w:t>贴资金“一卡通”监督管理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32561A">
            <w:pPr>
              <w:widowControl/>
              <w:autoSpaceDE w:val="0"/>
              <w:autoSpaceDN w:val="0"/>
              <w:spacing w:before="1740" w:after="0" w:line="272" w:lineRule="exact"/>
              <w:ind w:left="104" w:right="0" w:firstLine="0"/>
              <w:jc w:val="left"/>
            </w:pPr>
            <w:r>
              <w:rPr>
                <w:rFonts w:ascii="GiL3Vlar+FangSong" w:hAnsi="GiL3Vlar+FangSong" w:eastAsia="GiL3Vlar+FangSong"/>
                <w:color w:val="000000"/>
                <w:sz w:val="21"/>
              </w:rPr>
              <w:t>区财政局、区人力资源社会保障局、区审计局、补贴项目主管部门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214D5">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区财政局：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）建立资金指标管理和资金发放总台账，会同补贴主管部门做好本级预算安排、上级指标分解下达及补贴资金兑付、清算对账等工作；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）会同有关部门组织开展惠民惠农财政补贴资金“一卡通”管理情况的监督检查。</w:t>
            </w:r>
          </w:p>
          <w:p w14:paraId="565D38D4">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区人力资源社会保障局：</w:t>
            </w:r>
            <w:r>
              <w:br w:type="textWrapping"/>
            </w:r>
            <w:r>
              <w:rPr>
                <w:rFonts w:ascii="GiL3Vlar+FangSong" w:hAnsi="GiL3Vlar+FangSong" w:eastAsia="GiL3Vlar+FangSong"/>
                <w:color w:val="000000"/>
                <w:sz w:val="21"/>
              </w:rPr>
              <w:t>负责社保卡申领、补换、挂失等业务办理，督促社保卡合作银行做好补贴对象社保卡金融功能激活等相关金融服务。</w:t>
            </w:r>
          </w:p>
          <w:p w14:paraId="60155CE9">
            <w:pPr>
              <w:widowControl/>
              <w:autoSpaceDE w:val="0"/>
              <w:autoSpaceDN w:val="0"/>
              <w:spacing w:before="66" w:after="0" w:line="208" w:lineRule="exact"/>
              <w:ind w:left="104" w:right="0" w:firstLine="0"/>
              <w:jc w:val="left"/>
            </w:pPr>
            <w:r>
              <w:rPr>
                <w:rFonts w:ascii="GiL3Vlar+FangSong" w:hAnsi="GiL3Vlar+FangSong" w:eastAsia="GiL3Vlar+FangSong"/>
                <w:color w:val="000000"/>
                <w:sz w:val="21"/>
              </w:rPr>
              <w:t>区审计局：</w:t>
            </w:r>
          </w:p>
          <w:p w14:paraId="20AC5A8A">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依法履行审计监督职责。</w:t>
            </w:r>
          </w:p>
          <w:p w14:paraId="6B5D9FF7">
            <w:pPr>
              <w:widowControl/>
              <w:autoSpaceDE w:val="0"/>
              <w:autoSpaceDN w:val="0"/>
              <w:spacing w:before="0" w:after="0" w:line="276" w:lineRule="exact"/>
              <w:ind w:left="104" w:right="0" w:firstLine="0"/>
              <w:jc w:val="left"/>
            </w:pPr>
            <w:r>
              <w:rPr>
                <w:rFonts w:ascii="GiL3Vlar+FangSong" w:hAnsi="GiL3Vlar+FangSong" w:eastAsia="GiL3Vlar+FangSong"/>
                <w:color w:val="000000"/>
                <w:sz w:val="21"/>
              </w:rPr>
              <w:t>补贴项目主管部门：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）加强补贴政策实施、项目资金管理、资金发放、补贴对象基础信息维护、社会保障卡申领告知等工作的日常监管，发现问题及时处置；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）监控处理“一卡通”管理平台对补贴资金发放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0F0C14">
            <w:pPr>
              <w:widowControl/>
              <w:autoSpaceDE w:val="0"/>
              <w:autoSpaceDN w:val="0"/>
              <w:spacing w:before="1076"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）负责补贴对象基础信息采集维护和日常监督，及时核实、审核、公示、更新、报送补贴对象基础信息，核实反馈“一卡通”平台问题数据；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）配合做好社会保障卡发放工作，并告知补贴对象在补贴发放前申领社会保障卡并激活金融功能；（</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）配合开展政策宣传解释工作，按要求做好补贴资金发放事前公示、事后公开等工作；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）通过电话、信箱、日常走访等形式，接受群众举报监督，及时处理并上报相关问题。</w:t>
            </w:r>
          </w:p>
        </w:tc>
      </w:tr>
    </w:tbl>
    <w:p w14:paraId="39B7EEB6">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64</w:t>
      </w:r>
      <w:r>
        <w:rPr>
          <w:rFonts w:ascii="4Yn71nEw+MicrosoftYaHei" w:hAnsi="4Yn71nEw+MicrosoftYaHei" w:eastAsia="4Yn71nEw+MicrosoftYaHei"/>
          <w:color w:val="000000"/>
          <w:sz w:val="24"/>
        </w:rPr>
        <w:t>页</w:t>
      </w:r>
    </w:p>
    <w:p w14:paraId="76167026">
      <w:pPr>
        <w:sectPr>
          <w:pgSz w:w="16837" w:h="12305"/>
          <w:pgMar w:top="706" w:right="1440" w:bottom="472" w:left="1300" w:header="720" w:footer="720" w:gutter="0"/>
          <w:cols w:equalWidth="0" w:num="1">
            <w:col w:w="14096"/>
          </w:cols>
          <w:docGrid w:linePitch="360" w:charSpace="0"/>
        </w:sectPr>
      </w:pPr>
    </w:p>
    <w:p w14:paraId="6F2BACB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F18167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4BEC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10B86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E2ECC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1A997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0BEDD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7B3C31C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00BCD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2ED9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5F4C6D"/>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4FD7F3">
            <w:pPr>
              <w:widowControl/>
              <w:autoSpaceDE w:val="0"/>
              <w:autoSpaceDN w:val="0"/>
              <w:spacing w:before="0" w:after="0" w:line="264" w:lineRule="exact"/>
              <w:ind w:left="104" w:right="0" w:firstLine="0"/>
              <w:jc w:val="left"/>
            </w:pPr>
            <w:r>
              <w:rPr>
                <w:rFonts w:ascii="GiL3Vlar+FangSong" w:hAnsi="GiL3Vlar+FangSong" w:eastAsia="GiL3Vlar+FangSong"/>
                <w:color w:val="000000"/>
                <w:sz w:val="21"/>
              </w:rPr>
              <w:t>全流程数据，对平台核验异常信息、拦截预警信息核实处理；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）受理群众咨询、投诉、信访，按规定做好补贴政策和资金发放等信息公开工作。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B210B"/>
        </w:tc>
      </w:tr>
      <w:tr w14:paraId="17A62A9B">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AC8724">
            <w:pPr>
              <w:widowControl/>
              <w:autoSpaceDE w:val="0"/>
              <w:autoSpaceDN w:val="0"/>
              <w:spacing w:before="2204" w:after="0" w:line="232" w:lineRule="exact"/>
              <w:ind w:left="0" w:right="0" w:firstLine="0"/>
              <w:jc w:val="center"/>
            </w:pPr>
            <w:r>
              <w:rPr>
                <w:rFonts w:ascii="XN5DCkAn+TimesNewRomanPSMT" w:hAnsi="XN5DCkAn+TimesNewRomanPSMT" w:eastAsia="XN5DCkAn+TimesNewRomanPSMT"/>
                <w:color w:val="000000"/>
                <w:sz w:val="21"/>
              </w:rPr>
              <w:t>93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88A909">
            <w:pPr>
              <w:widowControl/>
              <w:autoSpaceDE w:val="0"/>
              <w:autoSpaceDN w:val="0"/>
              <w:spacing w:before="2210" w:after="0" w:line="210" w:lineRule="exact"/>
              <w:ind w:left="106" w:right="0" w:firstLine="0"/>
              <w:jc w:val="left"/>
            </w:pPr>
            <w:r>
              <w:rPr>
                <w:rFonts w:ascii="GiL3Vlar+FangSong" w:hAnsi="GiL3Vlar+FangSong" w:eastAsia="GiL3Vlar+FangSong"/>
                <w:color w:val="000000"/>
                <w:sz w:val="21"/>
              </w:rPr>
              <w:t>养老服务工作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BAEBCD">
            <w:pPr>
              <w:widowControl/>
              <w:autoSpaceDE w:val="0"/>
              <w:autoSpaceDN w:val="0"/>
              <w:spacing w:before="2210" w:after="0" w:line="210" w:lineRule="exact"/>
              <w:ind w:left="104" w:right="0" w:firstLine="0"/>
              <w:jc w:val="left"/>
            </w:pPr>
            <w:r>
              <w:rPr>
                <w:rFonts w:ascii="GiL3Vlar+FangSong" w:hAnsi="GiL3Vlar+FangSong" w:eastAsia="GiL3Vlar+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1F98A3">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）拟订并协调落实积极应对人口老龄化的政策措施；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）组织开展积极应对人口老龄化战略研究，提出推动老龄事业发展的政策建议；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）承担老年人口状况、老龄事业发展的统计调查和老龄工作信息交流工作；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）拟订老龄事业发展规划、助老领域标准、老年人社会参与政策并组织实施；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）协调推进老龄事业和老龄产业融合发展；（</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）指导协调老年人权益保障工作，组织开展人口老龄化国情、省情、市情、区情宣传教育；</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）承担老年人福利工作，贯彻落实老年人福利补贴制度和养老服务体系建设规划、政策、标准并组织实施；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）协调推进农村留守老年人关爱服务工作，指导养老服务机构、老年人福利机构、特困人员救助供养机构、居家养老服务中心监督管理工作。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74BE91">
            <w:pPr>
              <w:widowControl/>
              <w:autoSpaceDE w:val="0"/>
              <w:autoSpaceDN w:val="0"/>
              <w:spacing w:before="394"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w:t>
            </w:r>
            <w:r>
              <w:rPr>
                <w:rFonts w:ascii="XN5DCkAn+TimesNewRomanPSMT" w:hAnsi="XN5DCkAn+TimesNewRomanPSMT" w:eastAsia="XN5DCkAn+TimesNewRomanPSMT"/>
                <w:color w:val="000000"/>
                <w:sz w:val="21"/>
              </w:rPr>
              <w:t>60</w:t>
            </w:r>
            <w:r>
              <w:rPr>
                <w:rFonts w:ascii="GiL3Vlar+FangSong" w:hAnsi="GiL3Vlar+FangSong" w:eastAsia="GiL3Vlar+FangSong"/>
                <w:color w:val="000000"/>
                <w:sz w:val="21"/>
              </w:rPr>
              <w:t>岁以上老人适老化改造需求情况排查、登记、上报，配合第三方入户评估、公示、改造和成果验收；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）协助开展计划生育特殊家庭、独居、空巢、留守、失能、高龄、重度残疾、重病等老年人居家养老工作；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）鼓励农村地区依托敬老院、养老服务中心、村级综合服务设施、互助养老服务设施等建立老年幸福食堂；</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）支持社会力量通过公建民营的方式低偿或无偿运营公办社区居家养老服务设施；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）引导乡镇社工站、社会组织及党员干部、社区工作者、社区网格员、专业社工、志愿者、亲属邻里等开展特殊困难老年人探访关爱服务。</w:t>
            </w:r>
          </w:p>
        </w:tc>
      </w:tr>
      <w:tr w14:paraId="4E38B9A7">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41B0CA">
            <w:pPr>
              <w:widowControl/>
              <w:autoSpaceDE w:val="0"/>
              <w:autoSpaceDN w:val="0"/>
              <w:spacing w:before="842" w:after="0" w:line="232" w:lineRule="exact"/>
              <w:ind w:left="0" w:right="0" w:firstLine="0"/>
              <w:jc w:val="center"/>
            </w:pPr>
            <w:r>
              <w:rPr>
                <w:rFonts w:ascii="XN5DCkAn+TimesNewRomanPSMT" w:hAnsi="XN5DCkAn+TimesNewRomanPSMT" w:eastAsia="XN5DCkAn+TimesNewRomanPSMT"/>
                <w:color w:val="000000"/>
                <w:sz w:val="21"/>
              </w:rPr>
              <w:t>94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447ED3">
            <w:pPr>
              <w:widowControl/>
              <w:autoSpaceDE w:val="0"/>
              <w:autoSpaceDN w:val="0"/>
              <w:spacing w:before="712" w:after="0" w:line="210" w:lineRule="exact"/>
              <w:ind w:left="106" w:right="0" w:firstLine="0"/>
              <w:jc w:val="left"/>
            </w:pPr>
            <w:r>
              <w:rPr>
                <w:rFonts w:ascii="GiL3Vlar+FangSong" w:hAnsi="GiL3Vlar+FangSong" w:eastAsia="GiL3Vlar+FangSong"/>
                <w:color w:val="000000"/>
                <w:sz w:val="21"/>
              </w:rPr>
              <w:t>烈士纪念设施保</w:t>
            </w:r>
          </w:p>
          <w:p w14:paraId="1C333A1E">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护管理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877208">
            <w:pPr>
              <w:widowControl/>
              <w:autoSpaceDE w:val="0"/>
              <w:autoSpaceDN w:val="0"/>
              <w:spacing w:before="712" w:after="0" w:line="210" w:lineRule="exact"/>
              <w:ind w:left="104" w:right="0" w:firstLine="0"/>
              <w:jc w:val="left"/>
            </w:pPr>
            <w:r>
              <w:rPr>
                <w:rFonts w:ascii="GiL3Vlar+FangSong" w:hAnsi="GiL3Vlar+FangSong" w:eastAsia="GiL3Vlar+FangSong"/>
                <w:color w:val="000000"/>
                <w:sz w:val="21"/>
              </w:rPr>
              <w:t>区退役军人事务</w:t>
            </w:r>
          </w:p>
          <w:p w14:paraId="00B3F817">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E1073">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）负责本行政区域内的烈士纪念设施保护管理和零散烈士墓排查工作；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）负责烈士纪念设施保护级别的申报，并按保护级别划定保护范围；</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）负责烈士纪念设施新建、迁建、改扩建组织实施工作；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）组织开展英烈史料收集整理、事迹编纂和陈列</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A43DDF">
            <w:pPr>
              <w:widowControl/>
              <w:autoSpaceDE w:val="0"/>
              <w:autoSpaceDN w:val="0"/>
              <w:spacing w:before="126" w:after="0" w:line="266"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）配合开展烈士纪念设施的巡查保护；</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）配合做好零散烈士墓排查工作；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）在清明节、烈士纪念日等重要时间节点，根据工作需要配合退役军人事务部门开展缅怀纪念活</w:t>
            </w:r>
          </w:p>
          <w:p w14:paraId="60D5C198">
            <w:pPr>
              <w:widowControl/>
              <w:autoSpaceDE w:val="0"/>
              <w:autoSpaceDN w:val="0"/>
              <w:spacing w:before="0" w:after="0" w:line="280" w:lineRule="exact"/>
              <w:ind w:left="106" w:right="0" w:firstLine="0"/>
              <w:jc w:val="left"/>
            </w:pPr>
            <w:r>
              <w:rPr>
                <w:rFonts w:ascii="GiL3Vlar+FangSong" w:hAnsi="GiL3Vlar+FangSong" w:eastAsia="GiL3Vlar+FangSong"/>
                <w:color w:val="000000"/>
                <w:sz w:val="21"/>
              </w:rPr>
              <w:t>动，做好红色讲解、宣传引导、秩序维护等工作；（</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）组织收集、整理烈士史料，编纂烈士英名录。</w:t>
            </w:r>
          </w:p>
        </w:tc>
      </w:tr>
    </w:tbl>
    <w:p w14:paraId="49A52516">
      <w:pPr>
        <w:widowControl/>
        <w:autoSpaceDE w:val="0"/>
        <w:autoSpaceDN w:val="0"/>
        <w:spacing w:before="19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65</w:t>
      </w:r>
      <w:r>
        <w:rPr>
          <w:rFonts w:ascii="4Yn71nEw+MicrosoftYaHei" w:hAnsi="4Yn71nEw+MicrosoftYaHei" w:eastAsia="4Yn71nEw+MicrosoftYaHei"/>
          <w:color w:val="000000"/>
          <w:sz w:val="24"/>
        </w:rPr>
        <w:t>页</w:t>
      </w:r>
    </w:p>
    <w:p w14:paraId="4B4644BD">
      <w:pPr>
        <w:sectPr>
          <w:pgSz w:w="16837" w:h="12305"/>
          <w:pgMar w:top="706" w:right="1440" w:bottom="472" w:left="1300" w:header="720" w:footer="720" w:gutter="0"/>
          <w:cols w:equalWidth="0" w:num="1">
            <w:col w:w="14096"/>
          </w:cols>
          <w:docGrid w:linePitch="360" w:charSpace="0"/>
        </w:sectPr>
      </w:pPr>
    </w:p>
    <w:p w14:paraId="3756755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E7BBA2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7AD5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30AB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B9FD1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8E75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CD353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48EAE2C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5D03F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0224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BCCD1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E7FFF4">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展示工作；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）负责为社会公众祭扫纪念活动提供便利、做好服务保障；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）负责烈士遗属祭扫的接待服务工作；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）依法依规处置违反烈士纪念设施保护有关规定的行为。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F722D7"/>
        </w:tc>
      </w:tr>
      <w:tr w14:paraId="29F53D3B">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3C3104">
            <w:pPr>
              <w:widowControl/>
              <w:autoSpaceDE w:val="0"/>
              <w:autoSpaceDN w:val="0"/>
              <w:spacing w:before="1252" w:after="0" w:line="230" w:lineRule="exact"/>
              <w:ind w:left="0" w:right="0" w:firstLine="0"/>
              <w:jc w:val="center"/>
            </w:pPr>
            <w:r>
              <w:rPr>
                <w:rFonts w:ascii="XN5DCkAn+TimesNewRomanPSMT" w:hAnsi="XN5DCkAn+TimesNewRomanPSMT" w:eastAsia="XN5DCkAn+TimesNewRomanPSMT"/>
                <w:color w:val="000000"/>
                <w:sz w:val="21"/>
              </w:rPr>
              <w:t>95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C3C190">
            <w:pPr>
              <w:widowControl/>
              <w:autoSpaceDE w:val="0"/>
              <w:autoSpaceDN w:val="0"/>
              <w:spacing w:before="1124" w:after="0" w:line="208" w:lineRule="exact"/>
              <w:ind w:left="106" w:right="0" w:firstLine="0"/>
              <w:jc w:val="left"/>
            </w:pPr>
            <w:r>
              <w:rPr>
                <w:rFonts w:ascii="GiL3Vlar+FangSong" w:hAnsi="GiL3Vlar+FangSong" w:eastAsia="GiL3Vlar+FangSong"/>
                <w:color w:val="000000"/>
                <w:sz w:val="21"/>
              </w:rPr>
              <w:t>劳动保障监察工</w:t>
            </w:r>
          </w:p>
          <w:p w14:paraId="1A208719">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A0492">
            <w:pPr>
              <w:widowControl/>
              <w:autoSpaceDE w:val="0"/>
              <w:autoSpaceDN w:val="0"/>
              <w:spacing w:before="1124" w:after="0" w:line="208" w:lineRule="exact"/>
              <w:ind w:left="104" w:right="0" w:firstLine="0"/>
              <w:jc w:val="left"/>
            </w:pPr>
            <w:r>
              <w:rPr>
                <w:rFonts w:ascii="GiL3Vlar+FangSong" w:hAnsi="GiL3Vlar+FangSong" w:eastAsia="GiL3Vlar+FangSong"/>
                <w:color w:val="000000"/>
                <w:sz w:val="21"/>
              </w:rPr>
              <w:t>区人力资源社会</w:t>
            </w:r>
          </w:p>
          <w:p w14:paraId="771D80E3">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F0091E">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）宣传贯彻执行劳动和社会保障法律法规；（</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）监察用人单位、中介服务机构遵守劳动和社会保障法律法规情况，依法纠正和查处违法行为；（</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）受理违反劳动和社会保障法律法规行为的举报，组织调解处理劳资纠纷；</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）参与处理因劳动纠纷引起的突发事件，参与并监督破产企业、被兼并企业欠发职工工资、社会保障费用和职工安置的处理；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）指导和监督下级劳动保障监察部门的劳动监察工作，培训、管理劳动监察人员。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22FB5A">
            <w:pPr>
              <w:widowControl/>
              <w:autoSpaceDE w:val="0"/>
              <w:autoSpaceDN w:val="0"/>
              <w:spacing w:before="666"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）开展劳动和社会保障法律法规宣传，提升用人单位和劳动者遵法守法意识；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）加强拖欠农民工工资矛盾的排查和调处工作，防范和化解劳资纠纷；</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）及时上报违法问题线索并配合做好查处工作。</w:t>
            </w:r>
          </w:p>
        </w:tc>
      </w:tr>
      <w:tr w14:paraId="6ED3E5B3">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E7B3F5">
            <w:pPr>
              <w:widowControl/>
              <w:autoSpaceDE w:val="0"/>
              <w:autoSpaceDN w:val="0"/>
              <w:spacing w:before="1658" w:after="0" w:line="232" w:lineRule="exact"/>
              <w:ind w:left="0" w:right="0" w:firstLine="0"/>
              <w:jc w:val="center"/>
            </w:pPr>
            <w:r>
              <w:rPr>
                <w:rFonts w:ascii="XN5DCkAn+TimesNewRomanPSMT" w:hAnsi="XN5DCkAn+TimesNewRomanPSMT" w:eastAsia="XN5DCkAn+TimesNewRomanPSMT"/>
                <w:color w:val="000000"/>
                <w:sz w:val="21"/>
              </w:rPr>
              <w:t>96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6CE6E9">
            <w:pPr>
              <w:widowControl/>
              <w:autoSpaceDE w:val="0"/>
              <w:autoSpaceDN w:val="0"/>
              <w:spacing w:before="1334" w:after="0" w:line="270" w:lineRule="exact"/>
              <w:ind w:left="106" w:right="234" w:firstLine="0"/>
              <w:jc w:val="both"/>
            </w:pPr>
            <w:r>
              <w:rPr>
                <w:rFonts w:ascii="GiL3Vlar+FangSong" w:hAnsi="GiL3Vlar+FangSong" w:eastAsia="GiL3Vlar+FangSong"/>
                <w:color w:val="000000"/>
                <w:sz w:val="21"/>
              </w:rPr>
              <w:t>大中型水库移民安置及后期扶持工作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30DCD">
            <w:pPr>
              <w:widowControl/>
              <w:autoSpaceDE w:val="0"/>
              <w:autoSpaceDN w:val="0"/>
              <w:spacing w:before="1666" w:after="0" w:line="208" w:lineRule="exact"/>
              <w:ind w:left="104" w:right="0" w:firstLine="0"/>
              <w:jc w:val="left"/>
            </w:pPr>
            <w:r>
              <w:rPr>
                <w:rFonts w:ascii="GiL3Vlar+FangSong" w:hAnsi="GiL3Vlar+FangSong" w:eastAsia="GiL3Vlar+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B81640">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）组织大中型水库移民安置和后期扶持规划编制工作，并根据规划编制移民安置具体实施计划；（</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）负责涉及项目征地搬迁安置工作的宣传动员和政策法规解释工作；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）组织开展工程占地和淹没区实物和人口调查、结果认证和公示；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）建立健全征地补偿和移民安置资金财务管理制度，发放征地补偿、移民安置资金和集体财产补偿；（</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）组织开展大中型移民项目调查核实、勘察测量、入库申报、施工图设计、图纸审查、计划报批、政府采购、施工单位招标、资金申报、进度和质量监督、竣工验收、结算等工作；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）负责移民后期扶持资金监管发放。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DA0672">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）配合开展涉及项目征地搬迁安置工作的宣传动员和政策法规解释工作；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）配合开展工程占地和淹没区实物和人口调查、结果认证和公示；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）协调解决水库移民项目实施的纠纷问题、历史遗留问题等，解决水库移民项目实施所需的用水、用电、场地等问题；</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）建立水库移民后期扶持政策实施情况的监测评估机制，做好后期扶持人口核实上报；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）做好安置地人员就业、社会保障、子女教育等服务和保障工作，做好社会稳定工作；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）指导好村、组做好后期扶持项目资产管理和处置工作。</w:t>
            </w:r>
          </w:p>
        </w:tc>
      </w:tr>
    </w:tbl>
    <w:p w14:paraId="2CAB55BC">
      <w:pPr>
        <w:widowControl/>
        <w:autoSpaceDE w:val="0"/>
        <w:autoSpaceDN w:val="0"/>
        <w:spacing w:before="470"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66</w:t>
      </w:r>
      <w:r>
        <w:rPr>
          <w:rFonts w:ascii="4Yn71nEw+MicrosoftYaHei" w:hAnsi="4Yn71nEw+MicrosoftYaHei" w:eastAsia="4Yn71nEw+MicrosoftYaHei"/>
          <w:color w:val="000000"/>
          <w:sz w:val="24"/>
        </w:rPr>
        <w:t>页</w:t>
      </w:r>
    </w:p>
    <w:p w14:paraId="76AC9F37">
      <w:pPr>
        <w:sectPr>
          <w:pgSz w:w="16837" w:h="12305"/>
          <w:pgMar w:top="706" w:right="1440" w:bottom="472" w:left="1300" w:header="720" w:footer="720" w:gutter="0"/>
          <w:cols w:equalWidth="0" w:num="1">
            <w:col w:w="14096"/>
          </w:cols>
          <w:docGrid w:linePitch="360" w:charSpace="0"/>
        </w:sectPr>
      </w:pPr>
    </w:p>
    <w:p w14:paraId="6ABCAD4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FB3A65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C8298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35129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3C95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7DB6E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7D54E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669CA8B6">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3B8E03">
            <w:pPr>
              <w:widowControl/>
              <w:autoSpaceDE w:val="0"/>
              <w:autoSpaceDN w:val="0"/>
              <w:spacing w:before="1116" w:after="0" w:line="232" w:lineRule="exact"/>
              <w:ind w:left="0" w:right="0" w:firstLine="0"/>
              <w:jc w:val="center"/>
            </w:pPr>
            <w:r>
              <w:rPr>
                <w:rFonts w:ascii="XN5DCkAn+TimesNewRomanPSMT" w:hAnsi="XN5DCkAn+TimesNewRomanPSMT" w:eastAsia="XN5DCkAn+TimesNewRomanPSMT"/>
                <w:color w:val="000000"/>
                <w:sz w:val="21"/>
              </w:rPr>
              <w:t>97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96AE54">
            <w:pPr>
              <w:widowControl/>
              <w:autoSpaceDE w:val="0"/>
              <w:autoSpaceDN w:val="0"/>
              <w:spacing w:before="786" w:after="0" w:line="272" w:lineRule="exact"/>
              <w:ind w:left="106" w:right="0" w:firstLine="0"/>
              <w:jc w:val="left"/>
            </w:pPr>
            <w:r>
              <w:rPr>
                <w:rFonts w:ascii="GiL3Vlar+FangSong" w:hAnsi="GiL3Vlar+FangSong" w:eastAsia="GiL3Vlar+FangSong"/>
                <w:color w:val="000000"/>
                <w:sz w:val="21"/>
              </w:rPr>
              <w:t>易地搬迁、“三区”移民搬迁后续扶</w:t>
            </w:r>
            <w:r>
              <w:br w:type="textWrapping"/>
            </w:r>
            <w:r>
              <w:rPr>
                <w:rFonts w:ascii="GiL3Vlar+FangSong" w:hAnsi="GiL3Vlar+FangSong" w:eastAsia="GiL3Vlar+FangSong"/>
                <w:color w:val="000000"/>
                <w:sz w:val="21"/>
              </w:rPr>
              <w:t>持及管理服务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C67D0E">
            <w:pPr>
              <w:widowControl/>
              <w:autoSpaceDE w:val="0"/>
              <w:autoSpaceDN w:val="0"/>
              <w:spacing w:before="1124" w:after="0" w:line="208" w:lineRule="exact"/>
              <w:ind w:left="104" w:right="0" w:firstLine="0"/>
              <w:jc w:val="left"/>
            </w:pPr>
            <w:r>
              <w:rPr>
                <w:rFonts w:ascii="GiL3Vlar+FangSong" w:hAnsi="GiL3Vlar+FangSong" w:eastAsia="GiL3Vlar+FangSong"/>
                <w:color w:val="000000"/>
                <w:sz w:val="21"/>
              </w:rPr>
              <w:t>区发展改革局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AEA4C">
            <w:pPr>
              <w:widowControl/>
              <w:autoSpaceDE w:val="0"/>
              <w:autoSpaceDN w:val="0"/>
              <w:spacing w:before="124"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）负责易地扶贫搬迁进城集中安置人员、“三区”移民管理服务后续服务等各类移民服务工作；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）负责对接协调迁出和搬入乡镇（街道），保障搬迁群众迁出地、搬入地各项合法权益及时有效落实；</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）负责向上争取移民项目和资金；</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）负责协调易地扶贫搬迁进城集中安置人员、“三区”移民等各类移民的民生保障服务工作。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E58B3">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）保障搬迁群众在迁出地的各项合法权益得到有效落实；</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）配合做好搬迁群众历史遗留矛盾纠纷的化解处置工作；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）做好迁出村集体“三资”管理工作，管理好群众的股权及土地、林地、草场等资源；</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）配合搬入地做好搬迁群众后续管理相关服务工作；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）做好搬迁材料归档管理工作。</w:t>
            </w:r>
          </w:p>
        </w:tc>
      </w:tr>
      <w:tr w14:paraId="5E6540E6">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C218A89">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七、生态环保（</w:t>
            </w:r>
            <w:r>
              <w:rPr>
                <w:rFonts w:ascii="XN5DCkAn+TimesNewRomanPSMT" w:hAnsi="XN5DCkAn+TimesNewRomanPSMT" w:eastAsia="XN5DCkAn+TimesNewRomanPSMT"/>
                <w:color w:val="000000"/>
                <w:sz w:val="24"/>
              </w:rPr>
              <w:t>23</w:t>
            </w:r>
            <w:r>
              <w:rPr>
                <w:rFonts w:ascii="FJNfwHp5+SimHei" w:hAnsi="FJNfwHp5+SimHei" w:eastAsia="FJNfwHp5+SimHei"/>
                <w:color w:val="000000"/>
                <w:sz w:val="24"/>
              </w:rPr>
              <w:t>项）</w:t>
            </w:r>
          </w:p>
        </w:tc>
      </w:tr>
      <w:tr w14:paraId="1426C0C8">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534BA4">
            <w:pPr>
              <w:widowControl/>
              <w:autoSpaceDE w:val="0"/>
              <w:autoSpaceDN w:val="0"/>
              <w:spacing w:before="978" w:after="0" w:line="232" w:lineRule="exact"/>
              <w:ind w:left="0" w:right="0" w:firstLine="0"/>
              <w:jc w:val="center"/>
            </w:pPr>
            <w:r>
              <w:rPr>
                <w:rFonts w:ascii="XN5DCkAn+TimesNewRomanPSMT" w:hAnsi="XN5DCkAn+TimesNewRomanPSMT" w:eastAsia="XN5DCkAn+TimesNewRomanPSMT"/>
                <w:color w:val="000000"/>
                <w:sz w:val="21"/>
              </w:rPr>
              <w:t>98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8ECE8F">
            <w:pPr>
              <w:widowControl/>
              <w:autoSpaceDE w:val="0"/>
              <w:autoSpaceDN w:val="0"/>
              <w:spacing w:before="984" w:after="0" w:line="210" w:lineRule="exact"/>
              <w:ind w:left="106" w:right="0" w:firstLine="0"/>
              <w:jc w:val="left"/>
            </w:pPr>
            <w:r>
              <w:rPr>
                <w:rFonts w:ascii="GiL3Vlar+FangSong" w:hAnsi="GiL3Vlar+FangSong" w:eastAsia="GiL3Vlar+FangSong"/>
                <w:color w:val="000000"/>
                <w:sz w:val="21"/>
              </w:rPr>
              <w:t>渔业资源保护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A0EAF">
            <w:pPr>
              <w:widowControl/>
              <w:autoSpaceDE w:val="0"/>
              <w:autoSpaceDN w:val="0"/>
              <w:spacing w:before="984" w:after="0" w:line="210" w:lineRule="exact"/>
              <w:ind w:left="104" w:right="0" w:firstLine="0"/>
              <w:jc w:val="left"/>
            </w:pPr>
            <w:r>
              <w:rPr>
                <w:rFonts w:ascii="GiL3Vlar+FangSong" w:hAnsi="GiL3Vlar+FangSong" w:eastAsia="GiL3Vlar+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F52943">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）开展渔业船舶、投入品（渔药等）、有害水生动物等监督管理，打击非法猎捕水生野生动物行为；（</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）做好渔业资源保护工作；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）负责水生野生动物经营利用的监督管理；（</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）巡查渔具店，对制造、销售禁用渔具的行为进行处罚；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）开展禁渔期政策宣传，依法查处违反禁渔规定的行为。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DEA8BE">
            <w:pPr>
              <w:widowControl/>
              <w:autoSpaceDE w:val="0"/>
              <w:autoSpaceDN w:val="0"/>
              <w:spacing w:before="406" w:after="0" w:line="25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）做好渔业资源保护及水生野生动植物保护宣传工作；</w:t>
            </w:r>
          </w:p>
          <w:p w14:paraId="7751C57E">
            <w:pPr>
              <w:widowControl/>
              <w:autoSpaceDE w:val="0"/>
              <w:autoSpaceDN w:val="0"/>
              <w:spacing w:before="24" w:after="0" w:line="26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）协助做好日常巡查；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）配合做好禁渔期政策宣传，对违反禁渔规定的行为及时制止、上报。</w:t>
            </w:r>
          </w:p>
        </w:tc>
      </w:tr>
      <w:tr w14:paraId="6FEF7627">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EDB364">
            <w:pPr>
              <w:widowControl/>
              <w:autoSpaceDE w:val="0"/>
              <w:autoSpaceDN w:val="0"/>
              <w:spacing w:before="1386" w:after="0" w:line="232" w:lineRule="exact"/>
              <w:ind w:left="0" w:right="0" w:firstLine="0"/>
              <w:jc w:val="center"/>
            </w:pPr>
            <w:r>
              <w:rPr>
                <w:rFonts w:ascii="XN5DCkAn+TimesNewRomanPSMT" w:hAnsi="XN5DCkAn+TimesNewRomanPSMT" w:eastAsia="XN5DCkAn+TimesNewRomanPSMT"/>
                <w:color w:val="000000"/>
                <w:sz w:val="21"/>
              </w:rPr>
              <w:t>99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21441F">
            <w:pPr>
              <w:widowControl/>
              <w:autoSpaceDE w:val="0"/>
              <w:autoSpaceDN w:val="0"/>
              <w:spacing w:before="1256" w:after="0" w:line="210" w:lineRule="exact"/>
              <w:ind w:left="208" w:right="0" w:firstLine="0"/>
              <w:jc w:val="left"/>
            </w:pPr>
            <w:r>
              <w:rPr>
                <w:rFonts w:ascii="GiL3Vlar+FangSong" w:hAnsi="GiL3Vlar+FangSong" w:eastAsia="GiL3Vlar+FangSong"/>
                <w:color w:val="000000"/>
                <w:sz w:val="21"/>
              </w:rPr>
              <w:t>外来物种入侵防</w:t>
            </w:r>
          </w:p>
          <w:p w14:paraId="6FD16F91">
            <w:pPr>
              <w:widowControl/>
              <w:autoSpaceDE w:val="0"/>
              <w:autoSpaceDN w:val="0"/>
              <w:spacing w:before="64" w:after="0" w:line="208" w:lineRule="exact"/>
              <w:ind w:left="106" w:right="0" w:firstLine="0"/>
              <w:jc w:val="left"/>
            </w:pPr>
            <w:r>
              <w:rPr>
                <w:rFonts w:ascii="GiL3Vlar+FangSong" w:hAnsi="GiL3Vlar+FangSong" w:eastAsia="GiL3Vlar+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FEFAC2">
            <w:pPr>
              <w:widowControl/>
              <w:autoSpaceDE w:val="0"/>
              <w:autoSpaceDN w:val="0"/>
              <w:spacing w:before="786" w:after="0" w:line="272" w:lineRule="exact"/>
              <w:ind w:left="104" w:right="0" w:firstLine="0"/>
              <w:jc w:val="left"/>
            </w:pPr>
            <w:r>
              <w:rPr>
                <w:rFonts w:ascii="GiL3Vlar+FangSong" w:hAnsi="GiL3Vlar+FangSong" w:eastAsia="GiL3Vlar+FangSong"/>
                <w:color w:val="000000"/>
                <w:sz w:val="21"/>
              </w:rPr>
              <w:t>区农业农村局、区林草局、市生态环境局东川分局、其他相关行业主管部门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14ED9B">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负责农田生态系统、渔业水域等区域外来入侵物种的监督管理。</w:t>
            </w:r>
          </w:p>
          <w:p w14:paraId="67572D13">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负责森林、草原、湿地生态系统和自然保护地的外来入侵物种的监督管理。</w:t>
            </w:r>
          </w:p>
          <w:p w14:paraId="6FEA53B1">
            <w:pPr>
              <w:widowControl/>
              <w:autoSpaceDE w:val="0"/>
              <w:autoSpaceDN w:val="0"/>
              <w:spacing w:before="4" w:after="0" w:line="270" w:lineRule="exact"/>
              <w:ind w:left="104" w:right="0"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负责外来入侵物种对生物多样性影响的监督管理。</w:t>
            </w:r>
          </w:p>
          <w:p w14:paraId="377C8B86">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其他相关行业主管部门：</w:t>
            </w:r>
            <w:r>
              <w:br w:type="textWrapping"/>
            </w:r>
            <w:r>
              <w:rPr>
                <w:rFonts w:ascii="GiL3Vlar+FangSong" w:hAnsi="GiL3Vlar+FangSong" w:eastAsia="GiL3Vlar+FangSong"/>
                <w:color w:val="000000"/>
                <w:sz w:val="21"/>
              </w:rPr>
              <w:t>按职责分工负责高速公路沿线、城镇绿化带、花卉苗木交易市场等区域的外来入侵物种监督管理。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268A89">
            <w:pPr>
              <w:widowControl/>
              <w:autoSpaceDE w:val="0"/>
              <w:autoSpaceDN w:val="0"/>
              <w:spacing w:before="806"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）配合开展外来物种危害、常见类型的宣传工作；（</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）配合相关部门开展普查和防控工作；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）协助开展自然保护地日常巡查；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）配合开展外来入侵物种的监测与防治，做到群防群控。</w:t>
            </w:r>
          </w:p>
        </w:tc>
      </w:tr>
    </w:tbl>
    <w:p w14:paraId="7B4744F2">
      <w:pPr>
        <w:widowControl/>
        <w:autoSpaceDE w:val="0"/>
        <w:autoSpaceDN w:val="0"/>
        <w:spacing w:before="4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67</w:t>
      </w:r>
      <w:r>
        <w:rPr>
          <w:rFonts w:ascii="4Yn71nEw+MicrosoftYaHei" w:hAnsi="4Yn71nEw+MicrosoftYaHei" w:eastAsia="4Yn71nEw+MicrosoftYaHei"/>
          <w:color w:val="000000"/>
          <w:sz w:val="24"/>
        </w:rPr>
        <w:t>页</w:t>
      </w:r>
    </w:p>
    <w:p w14:paraId="1F5F8A28">
      <w:pPr>
        <w:sectPr>
          <w:pgSz w:w="16837" w:h="12305"/>
          <w:pgMar w:top="706" w:right="1440" w:bottom="472" w:left="1300" w:header="720" w:footer="720" w:gutter="0"/>
          <w:cols w:equalWidth="0" w:num="1">
            <w:col w:w="14096"/>
          </w:cols>
          <w:docGrid w:linePitch="360" w:charSpace="0"/>
        </w:sectPr>
      </w:pPr>
    </w:p>
    <w:p w14:paraId="02EDFC5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D47BE3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023B7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EAF96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32FDC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7C2DD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47AE7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51BE2391">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D9631F">
            <w:pPr>
              <w:widowControl/>
              <w:autoSpaceDE w:val="0"/>
              <w:autoSpaceDN w:val="0"/>
              <w:spacing w:before="1116" w:after="0" w:line="232" w:lineRule="exact"/>
              <w:ind w:left="0" w:right="0" w:firstLine="0"/>
              <w:jc w:val="center"/>
            </w:pPr>
            <w:r>
              <w:rPr>
                <w:rFonts w:ascii="XN5DCkAn+TimesNewRomanPSMT" w:hAnsi="XN5DCkAn+TimesNewRomanPSMT" w:eastAsia="XN5DCkAn+TimesNewRomanPSMT"/>
                <w:color w:val="000000"/>
                <w:sz w:val="21"/>
              </w:rPr>
              <w:t>100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EBA1B6">
            <w:pPr>
              <w:widowControl/>
              <w:autoSpaceDE w:val="0"/>
              <w:autoSpaceDN w:val="0"/>
              <w:spacing w:before="986" w:after="0" w:line="210" w:lineRule="exact"/>
              <w:ind w:left="106" w:right="0" w:firstLine="0"/>
              <w:jc w:val="left"/>
            </w:pPr>
            <w:r>
              <w:rPr>
                <w:rFonts w:ascii="GiL3Vlar+FangSong" w:hAnsi="GiL3Vlar+FangSong" w:eastAsia="GiL3Vlar+FangSong"/>
                <w:color w:val="000000"/>
                <w:sz w:val="21"/>
              </w:rPr>
              <w:t>生态环境领域综</w:t>
            </w:r>
          </w:p>
          <w:p w14:paraId="3AF23A03">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DDA797">
            <w:pPr>
              <w:widowControl/>
              <w:autoSpaceDE w:val="0"/>
              <w:autoSpaceDN w:val="0"/>
              <w:spacing w:before="986" w:after="0" w:line="210" w:lineRule="exact"/>
              <w:ind w:left="104" w:right="0" w:firstLine="0"/>
              <w:jc w:val="left"/>
            </w:pPr>
            <w:r>
              <w:rPr>
                <w:rFonts w:ascii="GiL3Vlar+FangSong" w:hAnsi="GiL3Vlar+FangSong" w:eastAsia="GiL3Vlar+FangSong"/>
                <w:color w:val="000000"/>
                <w:sz w:val="21"/>
              </w:rPr>
              <w:t>市生态环境局东</w:t>
            </w:r>
          </w:p>
          <w:p w14:paraId="0A5C832B">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4BFF1B">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）宣传贯彻生态环境保护相关法律法规；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）对管辖范围内企事业单位和其他生产经营者的污染排放情况、污染防治情况、以及各项环境保护法律制度的执行情况进行现场检查，依法查处违法行为；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）监督管理和指导乡镇（街道）生态环境保护工作；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）对乡镇（街道）上报的问题及时进行核查、处理。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63178B">
            <w:pPr>
              <w:widowControl/>
              <w:autoSpaceDE w:val="0"/>
              <w:autoSpaceDN w:val="0"/>
              <w:spacing w:before="394"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）开展生态环境保护法律法规及政策宣传；（</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）对发现的破坏生态环境的问题及时制止并上报；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）配合有关部门对生态环境领域的违法行为进行查处；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）配合做好群众工作，维护社会稳定。</w:t>
            </w:r>
          </w:p>
        </w:tc>
      </w:tr>
      <w:tr w14:paraId="4402B33D">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A7E9B9">
            <w:pPr>
              <w:widowControl/>
              <w:autoSpaceDE w:val="0"/>
              <w:autoSpaceDN w:val="0"/>
              <w:spacing w:before="978" w:after="0" w:line="232" w:lineRule="exact"/>
              <w:ind w:left="0" w:right="0" w:firstLine="0"/>
              <w:jc w:val="center"/>
            </w:pPr>
            <w:r>
              <w:rPr>
                <w:rFonts w:ascii="XN5DCkAn+TimesNewRomanPSMT" w:hAnsi="XN5DCkAn+TimesNewRomanPSMT" w:eastAsia="XN5DCkAn+TimesNewRomanPSMT"/>
                <w:color w:val="000000"/>
                <w:sz w:val="21"/>
              </w:rPr>
              <w:t>101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EEDDD">
            <w:pPr>
              <w:widowControl/>
              <w:autoSpaceDE w:val="0"/>
              <w:autoSpaceDN w:val="0"/>
              <w:spacing w:before="848" w:after="0" w:line="208" w:lineRule="exact"/>
              <w:ind w:left="106" w:right="0" w:firstLine="0"/>
              <w:jc w:val="left"/>
            </w:pPr>
            <w:r>
              <w:rPr>
                <w:rFonts w:ascii="GiL3Vlar+FangSong" w:hAnsi="GiL3Vlar+FangSong" w:eastAsia="GiL3Vlar+FangSong"/>
                <w:color w:val="000000"/>
                <w:sz w:val="21"/>
              </w:rPr>
              <w:t>入河排污口监督</w:t>
            </w:r>
          </w:p>
          <w:p w14:paraId="4074A223">
            <w:pPr>
              <w:widowControl/>
              <w:autoSpaceDE w:val="0"/>
              <w:autoSpaceDN w:val="0"/>
              <w:spacing w:before="66" w:after="0" w:line="208" w:lineRule="exact"/>
              <w:ind w:left="106" w:right="0" w:firstLine="0"/>
              <w:jc w:val="left"/>
            </w:pPr>
            <w:r>
              <w:rPr>
                <w:rFonts w:ascii="GiL3Vlar+FangSong" w:hAnsi="GiL3Vlar+FangSong" w:eastAsia="GiL3Vlar+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36A543">
            <w:pPr>
              <w:widowControl/>
              <w:autoSpaceDE w:val="0"/>
              <w:autoSpaceDN w:val="0"/>
              <w:spacing w:before="848" w:after="0" w:line="208" w:lineRule="exact"/>
              <w:ind w:left="104" w:right="0" w:firstLine="0"/>
              <w:jc w:val="left"/>
            </w:pPr>
            <w:r>
              <w:rPr>
                <w:rFonts w:ascii="GiL3Vlar+FangSong" w:hAnsi="GiL3Vlar+FangSong" w:eastAsia="GiL3Vlar+FangSong"/>
                <w:color w:val="000000"/>
                <w:sz w:val="21"/>
              </w:rPr>
              <w:t>市生态环境局东</w:t>
            </w:r>
          </w:p>
          <w:p w14:paraId="59E65A60">
            <w:pPr>
              <w:widowControl/>
              <w:autoSpaceDE w:val="0"/>
              <w:autoSpaceDN w:val="0"/>
              <w:spacing w:before="66" w:after="0" w:line="208" w:lineRule="exact"/>
              <w:ind w:left="0" w:right="0" w:firstLine="0"/>
              <w:jc w:val="center"/>
            </w:pPr>
            <w:r>
              <w:rPr>
                <w:rFonts w:ascii="GiL3Vlar+FangSong" w:hAnsi="GiL3Vlar+FangSong" w:eastAsia="GiL3Vlar+FangSong"/>
                <w:color w:val="000000"/>
                <w:sz w:val="21"/>
              </w:rPr>
              <w:t>川分局、区水务局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09E1F3">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根据管理权限审批本行政区域入河排污口设置，并做好登记和监督管理。</w:t>
            </w:r>
          </w:p>
          <w:p w14:paraId="7CE8EB23">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区水务局：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）对可能影响防洪、供水、堤防安全和河势稳定的入河排污口设置提出意见；</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）开展河道巡查，发现排污口及时告知生态环境部门，并协助开展执法工作。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9BB96">
            <w:pPr>
              <w:widowControl/>
              <w:autoSpaceDE w:val="0"/>
              <w:autoSpaceDN w:val="0"/>
              <w:spacing w:before="676" w:after="0" w:line="26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）配合做好入河排污口管理相关政策法规宣传；（</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）对发现的辖区内新增未审批的入河排污口及时进行上报。</w:t>
            </w:r>
          </w:p>
        </w:tc>
      </w:tr>
      <w:tr w14:paraId="6DB57BA7">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D3F80">
            <w:pPr>
              <w:widowControl/>
              <w:autoSpaceDE w:val="0"/>
              <w:autoSpaceDN w:val="0"/>
              <w:spacing w:before="842" w:after="0" w:line="232" w:lineRule="exact"/>
              <w:ind w:left="0" w:right="0" w:firstLine="0"/>
              <w:jc w:val="center"/>
            </w:pPr>
            <w:r>
              <w:rPr>
                <w:rFonts w:ascii="XN5DCkAn+TimesNewRomanPSMT" w:hAnsi="XN5DCkAn+TimesNewRomanPSMT" w:eastAsia="XN5DCkAn+TimesNewRomanPSMT"/>
                <w:color w:val="000000"/>
                <w:sz w:val="21"/>
              </w:rPr>
              <w:t>102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C1CAA7">
            <w:pPr>
              <w:widowControl/>
              <w:autoSpaceDE w:val="0"/>
              <w:autoSpaceDN w:val="0"/>
              <w:spacing w:before="712" w:after="0" w:line="208" w:lineRule="exact"/>
              <w:ind w:left="106" w:right="0" w:firstLine="0"/>
              <w:jc w:val="left"/>
            </w:pPr>
            <w:r>
              <w:rPr>
                <w:rFonts w:ascii="GiL3Vlar+FangSong" w:hAnsi="GiL3Vlar+FangSong" w:eastAsia="GiL3Vlar+FangSong"/>
                <w:color w:val="000000"/>
                <w:sz w:val="21"/>
              </w:rPr>
              <w:t>生态环境分区管</w:t>
            </w:r>
          </w:p>
          <w:p w14:paraId="52AD58DA">
            <w:pPr>
              <w:widowControl/>
              <w:autoSpaceDE w:val="0"/>
              <w:autoSpaceDN w:val="0"/>
              <w:spacing w:before="66" w:after="0" w:line="208" w:lineRule="exact"/>
              <w:ind w:left="106" w:right="0" w:firstLine="0"/>
              <w:jc w:val="left"/>
            </w:pPr>
            <w:r>
              <w:rPr>
                <w:rFonts w:ascii="GiL3Vlar+FangSong" w:hAnsi="GiL3Vlar+FangSong" w:eastAsia="GiL3Vlar+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4E081">
            <w:pPr>
              <w:widowControl/>
              <w:autoSpaceDE w:val="0"/>
              <w:autoSpaceDN w:val="0"/>
              <w:spacing w:before="712" w:after="0" w:line="208" w:lineRule="exact"/>
              <w:ind w:left="104" w:right="0" w:firstLine="0"/>
              <w:jc w:val="left"/>
            </w:pPr>
            <w:r>
              <w:rPr>
                <w:rFonts w:ascii="GiL3Vlar+FangSong" w:hAnsi="GiL3Vlar+FangSong" w:eastAsia="GiL3Vlar+FangSong"/>
                <w:color w:val="000000"/>
                <w:sz w:val="21"/>
              </w:rPr>
              <w:t>市生态环境局东</w:t>
            </w:r>
          </w:p>
          <w:p w14:paraId="06612568">
            <w:pPr>
              <w:widowControl/>
              <w:autoSpaceDE w:val="0"/>
              <w:autoSpaceDN w:val="0"/>
              <w:spacing w:before="66" w:after="0" w:line="208" w:lineRule="exact"/>
              <w:ind w:left="104" w:right="0" w:firstLine="0"/>
              <w:jc w:val="left"/>
            </w:pPr>
            <w:r>
              <w:rPr>
                <w:rFonts w:ascii="GiL3Vlar+FangSong" w:hAnsi="GiL3Vlar+FangSong" w:eastAsia="GiL3Vlar+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57924F">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）负责将生态环境分区管控方案作为区域开发建设、环境影响评价和监督管理的重要依据；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）负责规划环评、建设项目环评不满足生态环境分区管控要求的，提出规划和项目建设优化调整或重新选址的建议；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）充分利用生态环境分区管控成果，加强生态环境问题线索的筛选或预判。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A32F55">
            <w:pPr>
              <w:widowControl/>
              <w:autoSpaceDE w:val="0"/>
              <w:autoSpaceDN w:val="0"/>
              <w:spacing w:before="26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）配合做好生态环境分区管控相关政策宣传；（</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）在项目选址、规划编制中严格落实生态环境分区管控要求；</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）配合处理生态环境分区管控制度落实中存在的问题。</w:t>
            </w:r>
          </w:p>
        </w:tc>
      </w:tr>
      <w:tr w14:paraId="00288207">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6CD6E4">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103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55FA5">
            <w:pPr>
              <w:widowControl/>
              <w:autoSpaceDE w:val="0"/>
              <w:autoSpaceDN w:val="0"/>
              <w:spacing w:before="790" w:after="0" w:line="210" w:lineRule="exact"/>
              <w:ind w:left="106" w:right="0" w:firstLine="0"/>
              <w:jc w:val="left"/>
            </w:pPr>
            <w:r>
              <w:rPr>
                <w:rFonts w:ascii="GiL3Vlar+FangSong" w:hAnsi="GiL3Vlar+FangSong" w:eastAsia="GiL3Vlar+FangSong"/>
                <w:color w:val="000000"/>
                <w:sz w:val="21"/>
              </w:rPr>
              <w:t>噪声污染防治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6D217">
            <w:pPr>
              <w:widowControl/>
              <w:autoSpaceDE w:val="0"/>
              <w:autoSpaceDN w:val="0"/>
              <w:spacing w:before="48" w:after="0" w:line="272" w:lineRule="exact"/>
              <w:ind w:left="104" w:right="0" w:firstLine="0"/>
              <w:jc w:val="left"/>
            </w:pPr>
            <w:r>
              <w:rPr>
                <w:rFonts w:ascii="GiL3Vlar+FangSong" w:hAnsi="GiL3Vlar+FangSong" w:eastAsia="GiL3Vlar+FangSong"/>
                <w:color w:val="000000"/>
                <w:sz w:val="21"/>
              </w:rPr>
              <w:t>市生态环境局东川分局、区公安局、区住房城乡建设局、区交通运输局等相关行业主管</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B17BA">
            <w:pPr>
              <w:widowControl/>
              <w:autoSpaceDE w:val="0"/>
              <w:autoSpaceDN w:val="0"/>
              <w:spacing w:before="48" w:after="0" w:line="272" w:lineRule="exact"/>
              <w:ind w:left="104" w:right="0"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对噪声污染防治实施统一监督管理，对工业噪声污染进行监督管理。</w:t>
            </w:r>
          </w:p>
          <w:p w14:paraId="51C30A46">
            <w:pPr>
              <w:widowControl/>
              <w:autoSpaceDE w:val="0"/>
              <w:autoSpaceDN w:val="0"/>
              <w:spacing w:before="2" w:after="0" w:line="272" w:lineRule="exact"/>
              <w:ind w:left="104" w:right="1728"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对社会生活噪声进行监督管理。</w:t>
            </w:r>
          </w:p>
          <w:p w14:paraId="32760494">
            <w:pPr>
              <w:widowControl/>
              <w:autoSpaceDE w:val="0"/>
              <w:autoSpaceDN w:val="0"/>
              <w:spacing w:before="64" w:after="0" w:line="208" w:lineRule="exact"/>
              <w:ind w:left="104" w:right="0" w:firstLine="0"/>
              <w:jc w:val="left"/>
            </w:pPr>
            <w:r>
              <w:rPr>
                <w:rFonts w:ascii="GiL3Vlar+FangSong" w:hAnsi="GiL3Vlar+FangSong" w:eastAsia="GiL3Vlar+FangSong"/>
                <w:color w:val="000000"/>
                <w:sz w:val="21"/>
              </w:rPr>
              <w:t>区住房城乡建设局：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1CF1D">
            <w:pPr>
              <w:widowControl/>
              <w:autoSpaceDE w:val="0"/>
              <w:autoSpaceDN w:val="0"/>
              <w:spacing w:before="34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）开展噪声污染防治宣传，增强公众噪声污染防治意识；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）对发现的噪声污染问题及时制止或协调相关部门处置。</w:t>
            </w:r>
          </w:p>
        </w:tc>
      </w:tr>
    </w:tbl>
    <w:p w14:paraId="22F9114B">
      <w:pPr>
        <w:widowControl/>
        <w:autoSpaceDE w:val="0"/>
        <w:autoSpaceDN w:val="0"/>
        <w:spacing w:before="18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68</w:t>
      </w:r>
      <w:r>
        <w:rPr>
          <w:rFonts w:ascii="4Yn71nEw+MicrosoftYaHei" w:hAnsi="4Yn71nEw+MicrosoftYaHei" w:eastAsia="4Yn71nEw+MicrosoftYaHei"/>
          <w:color w:val="000000"/>
          <w:sz w:val="24"/>
        </w:rPr>
        <w:t>页</w:t>
      </w:r>
    </w:p>
    <w:p w14:paraId="6CE0DDFE">
      <w:pPr>
        <w:sectPr>
          <w:pgSz w:w="16837" w:h="12305"/>
          <w:pgMar w:top="706" w:right="1440" w:bottom="472" w:left="1300" w:header="720" w:footer="720" w:gutter="0"/>
          <w:cols w:equalWidth="0" w:num="1">
            <w:col w:w="14096"/>
          </w:cols>
          <w:docGrid w:linePitch="360" w:charSpace="0"/>
        </w:sectPr>
      </w:pPr>
    </w:p>
    <w:p w14:paraId="53B9468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174C75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C8D2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39E48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C08F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535A2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072E8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F764F5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DFA9F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1C303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027C0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12921">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对建筑施工噪声进行监督管理。</w:t>
            </w:r>
          </w:p>
          <w:p w14:paraId="4D862C9D">
            <w:pPr>
              <w:widowControl/>
              <w:autoSpaceDE w:val="0"/>
              <w:autoSpaceDN w:val="0"/>
              <w:spacing w:before="0" w:after="0" w:line="272" w:lineRule="exact"/>
              <w:ind w:left="104" w:right="1728" w:firstLine="0"/>
              <w:jc w:val="left"/>
            </w:pPr>
            <w:r>
              <w:rPr>
                <w:rFonts w:ascii="GiL3Vlar+FangSong" w:hAnsi="GiL3Vlar+FangSong" w:eastAsia="GiL3Vlar+FangSong"/>
                <w:color w:val="000000"/>
                <w:sz w:val="21"/>
              </w:rPr>
              <w:t>区交通运输局：</w:t>
            </w:r>
            <w:r>
              <w:br w:type="textWrapping"/>
            </w:r>
            <w:r>
              <w:rPr>
                <w:rFonts w:ascii="GiL3Vlar+FangSong" w:hAnsi="GiL3Vlar+FangSong" w:eastAsia="GiL3Vlar+FangSong"/>
                <w:color w:val="000000"/>
                <w:sz w:val="21"/>
              </w:rPr>
              <w:t>对交通运输噪声进行监督管理。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105306"/>
        </w:tc>
      </w:tr>
      <w:tr w14:paraId="119722C6">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EE452D">
            <w:pPr>
              <w:widowControl/>
              <w:autoSpaceDE w:val="0"/>
              <w:autoSpaceDN w:val="0"/>
              <w:spacing w:before="1932" w:after="0" w:line="232" w:lineRule="exact"/>
              <w:ind w:left="0" w:right="0" w:firstLine="0"/>
              <w:jc w:val="center"/>
            </w:pPr>
            <w:r>
              <w:rPr>
                <w:rFonts w:ascii="XN5DCkAn+TimesNewRomanPSMT" w:hAnsi="XN5DCkAn+TimesNewRomanPSMT" w:eastAsia="XN5DCkAn+TimesNewRomanPSMT"/>
                <w:color w:val="000000"/>
                <w:sz w:val="21"/>
              </w:rPr>
              <w:t>104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2321B3">
            <w:pPr>
              <w:widowControl/>
              <w:autoSpaceDE w:val="0"/>
              <w:autoSpaceDN w:val="0"/>
              <w:spacing w:before="1940" w:after="0" w:line="208" w:lineRule="exact"/>
              <w:ind w:left="106" w:right="0" w:firstLine="0"/>
              <w:jc w:val="left"/>
            </w:pPr>
            <w:r>
              <w:rPr>
                <w:rFonts w:ascii="GiL3Vlar+FangSong" w:hAnsi="GiL3Vlar+FangSong" w:eastAsia="GiL3Vlar+FangSong"/>
                <w:color w:val="000000"/>
                <w:sz w:val="21"/>
              </w:rPr>
              <w:t>秸秆焚烧管控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AD1B4E">
            <w:pPr>
              <w:widowControl/>
              <w:autoSpaceDE w:val="0"/>
              <w:autoSpaceDN w:val="0"/>
              <w:spacing w:before="1468" w:after="0" w:line="272" w:lineRule="exact"/>
              <w:ind w:left="104" w:right="0" w:firstLine="208"/>
              <w:jc w:val="left"/>
            </w:pPr>
            <w:r>
              <w:rPr>
                <w:rFonts w:ascii="GiL3Vlar+FangSong" w:hAnsi="GiL3Vlar+FangSong" w:eastAsia="GiL3Vlar+FangSong"/>
                <w:color w:val="000000"/>
                <w:sz w:val="21"/>
              </w:rPr>
              <w:t>市生态环境局东川分局、区农业农村局、区气象局等部门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164CF5">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）牵头对重点时段重点区域秸秆禁烧进行精准划分和具体规定；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）配合气象局等有关部门，在一般区域和非重点时段，有计划的开展烧除工作，综合运用卫星遥感、无人机等手段，提高秸秆焚烧火点监测精准度。</w:t>
            </w:r>
          </w:p>
          <w:p w14:paraId="71076E65">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）负责全面推进秸秆饲料化、肥料化、能源化、原料化、基料化等“五化”综合利用；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）健全秸秆收储运服务体系，提升产业化能力，提高离田效能；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）对在省人民政府划定的区域内露天焚烧秸秆的行为进行处罚。</w:t>
            </w:r>
          </w:p>
          <w:p w14:paraId="7DACA44B">
            <w:pPr>
              <w:widowControl/>
              <w:autoSpaceDE w:val="0"/>
              <w:autoSpaceDN w:val="0"/>
              <w:spacing w:before="0" w:after="0" w:line="272" w:lineRule="exact"/>
              <w:ind w:left="104" w:right="432" w:firstLine="0"/>
              <w:jc w:val="left"/>
            </w:pPr>
            <w:r>
              <w:rPr>
                <w:rFonts w:ascii="GiL3Vlar+FangSong" w:hAnsi="GiL3Vlar+FangSong" w:eastAsia="GiL3Vlar+FangSong"/>
                <w:color w:val="000000"/>
                <w:sz w:val="21"/>
              </w:rPr>
              <w:t>区气象局：</w:t>
            </w:r>
            <w:r>
              <w:br w:type="textWrapping"/>
            </w:r>
            <w:r>
              <w:rPr>
                <w:rFonts w:ascii="GiL3Vlar+FangSong" w:hAnsi="GiL3Vlar+FangSong" w:eastAsia="GiL3Vlar+FangSong"/>
                <w:color w:val="000000"/>
                <w:sz w:val="21"/>
              </w:rPr>
              <w:t>负责提供气象预测情报及风速、风向等信息。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930E5A">
            <w:pPr>
              <w:widowControl/>
              <w:autoSpaceDE w:val="0"/>
              <w:autoSpaceDN w:val="0"/>
              <w:spacing w:before="804"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）开展秸秆焚烧危害和禁烧政策宣传，提高群众环保意识；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）充分发挥基层组织作用，组织开展秸秆焚烧重点时段专项巡查，对禁烧区内发现的焚烧行为予以制止；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）配合有关部门依法进行禁烧区秸秆焚烧问题查处并公开曝光典型案例；</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）负责农作物秸秆综合利用宣传和技术推广应用。</w:t>
            </w:r>
          </w:p>
        </w:tc>
      </w:tr>
      <w:tr w14:paraId="60364BD7">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B29598">
            <w:pPr>
              <w:widowControl/>
              <w:autoSpaceDE w:val="0"/>
              <w:autoSpaceDN w:val="0"/>
              <w:spacing w:before="784" w:after="0" w:line="232" w:lineRule="exact"/>
              <w:ind w:left="0" w:right="0" w:firstLine="0"/>
              <w:jc w:val="center"/>
            </w:pPr>
            <w:r>
              <w:rPr>
                <w:rFonts w:ascii="XN5DCkAn+TimesNewRomanPSMT" w:hAnsi="XN5DCkAn+TimesNewRomanPSMT" w:eastAsia="XN5DCkAn+TimesNewRomanPSMT"/>
                <w:color w:val="000000"/>
                <w:sz w:val="21"/>
              </w:rPr>
              <w:t>105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B395D5">
            <w:pPr>
              <w:widowControl/>
              <w:autoSpaceDE w:val="0"/>
              <w:autoSpaceDN w:val="0"/>
              <w:spacing w:before="790" w:after="0" w:line="210" w:lineRule="exact"/>
              <w:ind w:left="106" w:right="0" w:firstLine="0"/>
              <w:jc w:val="left"/>
            </w:pPr>
            <w:r>
              <w:rPr>
                <w:rFonts w:ascii="GiL3Vlar+FangSong" w:hAnsi="GiL3Vlar+FangSong" w:eastAsia="GiL3Vlar+FangSong"/>
                <w:color w:val="000000"/>
                <w:sz w:val="21"/>
              </w:rPr>
              <w:t>餐饮油烟管控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10430C">
            <w:pPr>
              <w:widowControl/>
              <w:autoSpaceDE w:val="0"/>
              <w:autoSpaceDN w:val="0"/>
              <w:spacing w:before="320" w:after="0" w:line="272" w:lineRule="exact"/>
              <w:ind w:left="104" w:right="0" w:firstLine="0"/>
              <w:jc w:val="left"/>
            </w:pPr>
            <w:r>
              <w:rPr>
                <w:rFonts w:ascii="GiL3Vlar+FangSong" w:hAnsi="GiL3Vlar+FangSong" w:eastAsia="GiL3Vlar+FangSong"/>
                <w:color w:val="000000"/>
                <w:sz w:val="21"/>
              </w:rPr>
              <w:t>市生态环境局东川分局、区住房城乡建设局、区市场监管局等部门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5BF2D2">
            <w:pPr>
              <w:widowControl/>
              <w:autoSpaceDE w:val="0"/>
              <w:autoSpaceDN w:val="0"/>
              <w:spacing w:before="46" w:after="0" w:line="272" w:lineRule="exact"/>
              <w:ind w:left="104" w:right="0"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负责指导餐饮服务行业油烟净化设施的安装，牵头会同区市场监管局、区综合行政执法局（区城市管理局）开展餐饮油烟问题排查整治；</w:t>
            </w:r>
            <w:r>
              <w:br w:type="textWrapping"/>
            </w:r>
            <w:r>
              <w:rPr>
                <w:rFonts w:ascii="GiL3Vlar+FangSong" w:hAnsi="GiL3Vlar+FangSong" w:eastAsia="GiL3Vlar+FangSong"/>
                <w:color w:val="000000"/>
                <w:sz w:val="21"/>
              </w:rPr>
              <w:t>区住房城乡建设局、区市场监管局：</w:t>
            </w:r>
            <w:r>
              <w:br w:type="textWrapping"/>
            </w:r>
            <w:r>
              <w:rPr>
                <w:rFonts w:ascii="GiL3Vlar+FangSong" w:hAnsi="GiL3Vlar+FangSong" w:eastAsia="GiL3Vlar+FangSong"/>
                <w:color w:val="000000"/>
                <w:sz w:val="21"/>
              </w:rPr>
              <w:t>按职责分工做好餐饮油烟管控工作。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FA9E6E">
            <w:pPr>
              <w:widowControl/>
              <w:autoSpaceDE w:val="0"/>
              <w:autoSpaceDN w:val="0"/>
              <w:spacing w:before="202"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）开展餐饮油烟污染防治宣传；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）对发现的餐饮油烟设备未安装或已安装但未正常运行问题及时制止，并上报相关部门；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）配合上级主管部门做好联合治理相关专项排查整治工作，加强油烟扰民源头控制。</w:t>
            </w:r>
          </w:p>
        </w:tc>
      </w:tr>
    </w:tbl>
    <w:p w14:paraId="353B747D">
      <w:pPr>
        <w:widowControl/>
        <w:autoSpaceDE w:val="0"/>
        <w:autoSpaceDN w:val="0"/>
        <w:spacing w:before="85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69</w:t>
      </w:r>
      <w:r>
        <w:rPr>
          <w:rFonts w:ascii="4Yn71nEw+MicrosoftYaHei" w:hAnsi="4Yn71nEw+MicrosoftYaHei" w:eastAsia="4Yn71nEw+MicrosoftYaHei"/>
          <w:color w:val="000000"/>
          <w:sz w:val="24"/>
        </w:rPr>
        <w:t>页</w:t>
      </w:r>
    </w:p>
    <w:p w14:paraId="21E7C128">
      <w:pPr>
        <w:sectPr>
          <w:pgSz w:w="16837" w:h="12305"/>
          <w:pgMar w:top="706" w:right="1440" w:bottom="472" w:left="1300" w:header="720" w:footer="720" w:gutter="0"/>
          <w:cols w:equalWidth="0" w:num="1">
            <w:col w:w="14096"/>
          </w:cols>
          <w:docGrid w:linePitch="360" w:charSpace="0"/>
        </w:sectPr>
      </w:pPr>
    </w:p>
    <w:p w14:paraId="53FF3BE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9FC1AC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C76EB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08ECD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A69DC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398C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3562D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73D7248E">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E7077">
            <w:pPr>
              <w:widowControl/>
              <w:autoSpaceDE w:val="0"/>
              <w:autoSpaceDN w:val="0"/>
              <w:spacing w:before="3976" w:after="0" w:line="230" w:lineRule="exact"/>
              <w:ind w:left="0" w:right="0" w:firstLine="0"/>
              <w:jc w:val="center"/>
            </w:pPr>
            <w:r>
              <w:rPr>
                <w:rFonts w:ascii="XN5DCkAn+TimesNewRomanPSMT" w:hAnsi="XN5DCkAn+TimesNewRomanPSMT" w:eastAsia="XN5DCkAn+TimesNewRomanPSMT"/>
                <w:color w:val="000000"/>
                <w:sz w:val="21"/>
              </w:rPr>
              <w:t>106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C50FE9">
            <w:pPr>
              <w:widowControl/>
              <w:autoSpaceDE w:val="0"/>
              <w:autoSpaceDN w:val="0"/>
              <w:spacing w:before="3844" w:after="0" w:line="210" w:lineRule="exact"/>
              <w:ind w:left="0" w:right="0" w:firstLine="0"/>
              <w:jc w:val="center"/>
            </w:pPr>
            <w:r>
              <w:rPr>
                <w:rFonts w:ascii="GiL3Vlar+FangSong" w:hAnsi="GiL3Vlar+FangSong" w:eastAsia="GiL3Vlar+FangSong"/>
                <w:color w:val="000000"/>
                <w:sz w:val="21"/>
              </w:rPr>
              <w:t>农村生活污水、黑</w:t>
            </w:r>
          </w:p>
          <w:p w14:paraId="4DB79D99">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臭水体治理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05BB5">
            <w:pPr>
              <w:widowControl/>
              <w:autoSpaceDE w:val="0"/>
              <w:autoSpaceDN w:val="0"/>
              <w:spacing w:before="3100" w:after="0" w:line="272" w:lineRule="exact"/>
              <w:ind w:left="104" w:right="0" w:firstLine="0"/>
              <w:jc w:val="left"/>
            </w:pPr>
            <w:r>
              <w:rPr>
                <w:rFonts w:ascii="GiL3Vlar+FangSong" w:hAnsi="GiL3Vlar+FangSong" w:eastAsia="GiL3Vlar+FangSong"/>
                <w:color w:val="000000"/>
                <w:sz w:val="21"/>
              </w:rPr>
              <w:t>市生态环境局东川分局、区住房城乡建设局、区综合行政执法局（区城市管理局）、区农业农村局、区水务局等部门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855653">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）组织制定农村生活污水治理专项规划（方案）并组织实施；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）监督指导开展农村生活污水、黑臭水体治理设施建设、运行维护和管理，做好治理模式、技术和项目编制、申报的指导服务，会同有关部门全过程跟踪指导农村生活污水、黑臭水体治理工作；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）提供技术咨询，监督指导农村生活污水、黑臭水体治理成效和工程质量；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）建立健全本级的农村生活污水、黑臭水体治理长效管护机制，开展日常巡查、检查，会同有关部门定期联合督导；</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）加强农村生活污水、黑臭水体治理的宣传教育。</w:t>
            </w:r>
          </w:p>
          <w:p w14:paraId="58F73FCF">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区住房城乡建设局：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）负责指导各乡镇（街道）集镇生活污水处理设施建设及运维管理；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）配合市生态环境局东川分局开展农村黑臭水体联合督导工作。</w:t>
            </w:r>
          </w:p>
          <w:p w14:paraId="4396044B">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区综合行政执法局（区城市管理局）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）负责指导各乡镇（街道）生活垃圾和农村生活垃圾收运处置体系建设；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）配合市生态环境局东川分局开展农村黑臭水体联合督导工作。</w:t>
            </w:r>
          </w:p>
          <w:p w14:paraId="17F24C19">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）牵头负责实施村庄清洁行动，推进农村“厕所革命”，清理整治庭院内外、房前屋后、道路两侧、坑塘沟渠等杂物及农业生产废弃物，引导农民养成良好卫生习惯；</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）统筹推进畜禽粪污资源化利用，加快推动规模以下养殖户配建粪污处理设施，初步建立畜禽养殖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02E1C2">
            <w:pPr>
              <w:widowControl/>
              <w:autoSpaceDE w:val="0"/>
              <w:autoSpaceDN w:val="0"/>
              <w:spacing w:before="2848"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）开展农村生活污水、黑臭水体治理宣传教育，引导群众、企业支持、参与治理工作；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）组织排查，将发现的疑似农村生活污水、黑臭水体报市生态环境局东川分局；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）配合区级有关部门制定农村生活污水、黑臭水体治理实施方案，规范推进工程建设；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）落实农村生活污水、黑臭水体的治理长效管护制度，组织开展村庄日常保洁、河塘沟渠清理等工作，有效整治黑臭水体。</w:t>
            </w:r>
          </w:p>
        </w:tc>
      </w:tr>
    </w:tbl>
    <w:p w14:paraId="14C7575A">
      <w:pPr>
        <w:widowControl/>
        <w:autoSpaceDE w:val="0"/>
        <w:autoSpaceDN w:val="0"/>
        <w:spacing w:before="37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70</w:t>
      </w:r>
      <w:r>
        <w:rPr>
          <w:rFonts w:ascii="4Yn71nEw+MicrosoftYaHei" w:hAnsi="4Yn71nEw+MicrosoftYaHei" w:eastAsia="4Yn71nEw+MicrosoftYaHei"/>
          <w:color w:val="000000"/>
          <w:sz w:val="24"/>
        </w:rPr>
        <w:t>页</w:t>
      </w:r>
    </w:p>
    <w:p w14:paraId="5D2CAD9F">
      <w:pPr>
        <w:sectPr>
          <w:pgSz w:w="16837" w:h="12305"/>
          <w:pgMar w:top="706" w:right="1440" w:bottom="472" w:left="1300" w:header="720" w:footer="720" w:gutter="0"/>
          <w:cols w:equalWidth="0" w:num="1">
            <w:col w:w="14096"/>
          </w:cols>
          <w:docGrid w:linePitch="360" w:charSpace="0"/>
        </w:sectPr>
      </w:pPr>
    </w:p>
    <w:p w14:paraId="13D3DB4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F5D36C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C87B1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17F2E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9A90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FF0C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EE8A3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1BB4DF0">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B4369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080B2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799F3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5D13C5">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粪污全面收集、集中处理的收储运体系；</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）配合市生态环境局东川分局开展农村黑臭水体联合督导工作。</w:t>
            </w:r>
          </w:p>
          <w:p w14:paraId="7AC0C4BF">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区水务局：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）负责指导做好河湖库渠、水利工程管理维护，清淤疏浚；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）指导区级及以下河湖长做好辖区河湖管护工作；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）配合市生态环境局东川分局开展农村黑臭水体联合督导工作。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CC0C03"/>
        </w:tc>
      </w:tr>
      <w:tr w14:paraId="73211ECA">
        <w:tblPrEx>
          <w:tblCellMar>
            <w:top w:w="0" w:type="dxa"/>
            <w:left w:w="108" w:type="dxa"/>
            <w:bottom w:w="0" w:type="dxa"/>
            <w:right w:w="108" w:type="dxa"/>
          </w:tblCellMar>
        </w:tblPrEx>
        <w:trPr>
          <w:trHeight w:val="382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D9871">
            <w:pPr>
              <w:widowControl/>
              <w:autoSpaceDE w:val="0"/>
              <w:autoSpaceDN w:val="0"/>
              <w:spacing w:before="1796" w:after="0" w:line="232" w:lineRule="exact"/>
              <w:ind w:left="0" w:right="0" w:firstLine="0"/>
              <w:jc w:val="center"/>
            </w:pPr>
            <w:r>
              <w:rPr>
                <w:rFonts w:ascii="XN5DCkAn+TimesNewRomanPSMT" w:hAnsi="XN5DCkAn+TimesNewRomanPSMT" w:eastAsia="XN5DCkAn+TimesNewRomanPSMT"/>
                <w:color w:val="000000"/>
                <w:sz w:val="21"/>
              </w:rPr>
              <w:t>107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C035FB">
            <w:pPr>
              <w:widowControl/>
              <w:autoSpaceDE w:val="0"/>
              <w:autoSpaceDN w:val="0"/>
              <w:spacing w:before="1666" w:after="0" w:line="208" w:lineRule="exact"/>
              <w:ind w:left="106" w:right="0" w:firstLine="0"/>
              <w:jc w:val="left"/>
            </w:pPr>
            <w:r>
              <w:rPr>
                <w:rFonts w:ascii="GiL3Vlar+FangSong" w:hAnsi="GiL3Vlar+FangSong" w:eastAsia="GiL3Vlar+FangSong"/>
                <w:color w:val="000000"/>
                <w:sz w:val="21"/>
              </w:rPr>
              <w:t>水资源管理及节</w:t>
            </w:r>
          </w:p>
          <w:p w14:paraId="134E9758">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约用水工作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1D700">
            <w:pPr>
              <w:widowControl/>
              <w:autoSpaceDE w:val="0"/>
              <w:autoSpaceDN w:val="0"/>
              <w:spacing w:before="1194" w:after="0" w:line="272" w:lineRule="exact"/>
              <w:ind w:left="104" w:right="0" w:firstLine="0"/>
              <w:jc w:val="left"/>
            </w:pPr>
            <w:r>
              <w:rPr>
                <w:rFonts w:ascii="GiL3Vlar+FangSong" w:hAnsi="GiL3Vlar+FangSong" w:eastAsia="GiL3Vlar+FangSong"/>
                <w:color w:val="000000"/>
                <w:sz w:val="21"/>
              </w:rPr>
              <w:t>区水务局、国家税务总局昆明市东川区税务局、其他相关行业主管部门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BCD740">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区水务局：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）负责本行政区域内水资源开发、利用、节约和保护等相关管理工作；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）负责取水口的监督管理及有关工作；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）指导和推动节水型社会建设工作，组织实施用水总量控制、用水效率控制、计划用水和定额管理制度；</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）指导饮用水水源保护有关工作；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）依法查处涉及水资源管理的违法行为。</w:t>
            </w:r>
          </w:p>
          <w:p w14:paraId="60B60A09">
            <w:pPr>
              <w:widowControl/>
              <w:autoSpaceDE w:val="0"/>
              <w:autoSpaceDN w:val="0"/>
              <w:spacing w:before="0" w:after="0" w:line="264" w:lineRule="exact"/>
              <w:ind w:left="104" w:right="1296" w:firstLine="0"/>
              <w:jc w:val="left"/>
            </w:pPr>
            <w:r>
              <w:rPr>
                <w:rFonts w:ascii="GiL3Vlar+FangSong" w:hAnsi="GiL3Vlar+FangSong" w:eastAsia="GiL3Vlar+FangSong"/>
                <w:color w:val="000000"/>
                <w:sz w:val="21"/>
              </w:rPr>
              <w:t>国家税务总局昆明市东川区税务局：负责水资源税征收工作。</w:t>
            </w:r>
          </w:p>
          <w:p w14:paraId="794BE848">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其他相关行业主管部门：</w:t>
            </w:r>
            <w:r>
              <w:br w:type="textWrapping"/>
            </w:r>
            <w:r>
              <w:rPr>
                <w:rFonts w:ascii="GiL3Vlar+FangSong" w:hAnsi="GiL3Vlar+FangSong" w:eastAsia="GiL3Vlar+FangSong"/>
                <w:color w:val="000000"/>
                <w:sz w:val="21"/>
              </w:rPr>
              <w:t>负责本行业领域内的水资源开发、利用、节约和保护工作。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AF09DE">
            <w:pPr>
              <w:widowControl/>
              <w:autoSpaceDE w:val="0"/>
              <w:autoSpaceDN w:val="0"/>
              <w:spacing w:before="1074"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）加强水资源保护和节约用水的宣传教育，提高全社会保护和珍惜水资源的意识，建立节水型社会，实现水资源的可持续利用；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）鼓励村通过制定村规民约等方式，组织和引导村民参与水资源管理和保护；</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）及时上报涉嫌违法行为问题线索。</w:t>
            </w:r>
          </w:p>
        </w:tc>
      </w:tr>
      <w:tr w14:paraId="1E0063BA">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F2B846">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108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C772E9">
            <w:pPr>
              <w:widowControl/>
              <w:autoSpaceDE w:val="0"/>
              <w:autoSpaceDN w:val="0"/>
              <w:spacing w:before="656" w:after="0" w:line="210" w:lineRule="exact"/>
              <w:ind w:left="106" w:right="0" w:firstLine="0"/>
              <w:jc w:val="left"/>
            </w:pPr>
            <w:r>
              <w:rPr>
                <w:rFonts w:ascii="GiL3Vlar+FangSong" w:hAnsi="GiL3Vlar+FangSong" w:eastAsia="GiL3Vlar+FangSong"/>
                <w:color w:val="000000"/>
                <w:sz w:val="21"/>
              </w:rPr>
              <w:t>水利防灾救灾资</w:t>
            </w:r>
          </w:p>
          <w:p w14:paraId="23FE3EBE">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金管理使用</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6674E8">
            <w:pPr>
              <w:widowControl/>
              <w:autoSpaceDE w:val="0"/>
              <w:autoSpaceDN w:val="0"/>
              <w:spacing w:before="790" w:after="0" w:line="210" w:lineRule="exact"/>
              <w:ind w:left="104" w:right="0" w:firstLine="0"/>
              <w:jc w:val="left"/>
            </w:pPr>
            <w:r>
              <w:rPr>
                <w:rFonts w:ascii="GiL3Vlar+FangSong" w:hAnsi="GiL3Vlar+FangSong" w:eastAsia="GiL3Vlar+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E9C6C1">
            <w:pPr>
              <w:widowControl/>
              <w:autoSpaceDE w:val="0"/>
              <w:autoSpaceDN w:val="0"/>
              <w:spacing w:before="66"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）组织乡镇（街道）开展江河洪水、渍涝、山洪地质灾害、风暴潮、干旱等水旱灾害，以及滑坡、泥石流、山体崩塌、风雹、台风、地震等引发的次生水旱灾害情况调查；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）负责编制并组织实施水利防灾救灾资金相关规划和方案，提出资金和任务分解安排建议；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DB8DF">
            <w:pPr>
              <w:widowControl/>
              <w:autoSpaceDE w:val="0"/>
              <w:autoSpaceDN w:val="0"/>
              <w:spacing w:before="64"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江河洪水、渍涝、山洪地质灾害、风暴潮、干旱等水旱灾害，以及滑坡、泥石流、山体崩塌、风雹、台风、地震等引发的次生水旱灾害情况统计，提出资金申请额度、补助对象、使用方向等意见，报区水务局审核；</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）公示公告乡镇资金安排使用情况，主动接受群</w:t>
            </w:r>
          </w:p>
        </w:tc>
      </w:tr>
    </w:tbl>
    <w:p w14:paraId="7F84D6B1">
      <w:pPr>
        <w:widowControl/>
        <w:autoSpaceDE w:val="0"/>
        <w:autoSpaceDN w:val="0"/>
        <w:spacing w:before="19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71</w:t>
      </w:r>
      <w:r>
        <w:rPr>
          <w:rFonts w:ascii="4Yn71nEw+MicrosoftYaHei" w:hAnsi="4Yn71nEw+MicrosoftYaHei" w:eastAsia="4Yn71nEw+MicrosoftYaHei"/>
          <w:color w:val="000000"/>
          <w:sz w:val="24"/>
        </w:rPr>
        <w:t>页</w:t>
      </w:r>
    </w:p>
    <w:p w14:paraId="2A99BE04">
      <w:pPr>
        <w:sectPr>
          <w:pgSz w:w="16837" w:h="12305"/>
          <w:pgMar w:top="706" w:right="1440" w:bottom="472" w:left="1300" w:header="720" w:footer="720" w:gutter="0"/>
          <w:cols w:equalWidth="0" w:num="1">
            <w:col w:w="14096"/>
          </w:cols>
          <w:docGrid w:linePitch="360" w:charSpace="0"/>
        </w:sectPr>
      </w:pPr>
    </w:p>
    <w:p w14:paraId="6E8C694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2B1C92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8138F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17E4A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E0AB7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69BDF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A449B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22C69F1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1B46F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36777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4037F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8C2DA">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）会同财政局加强水利防灾救灾资金使用监管，督促乡镇（街道）公示资金安排情况，建立健全工作台账和档案资料。</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D3DE7D">
            <w:pPr>
              <w:widowControl/>
              <w:autoSpaceDE w:val="0"/>
              <w:autoSpaceDN w:val="0"/>
              <w:spacing w:before="34" w:after="0" w:line="208" w:lineRule="exact"/>
              <w:ind w:left="106" w:right="0" w:firstLine="0"/>
              <w:jc w:val="left"/>
            </w:pPr>
            <w:r>
              <w:rPr>
                <w:rFonts w:ascii="GiL3Vlar+FangSong" w:hAnsi="GiL3Vlar+FangSong" w:eastAsia="GiL3Vlar+FangSong"/>
                <w:color w:val="000000"/>
                <w:sz w:val="21"/>
              </w:rPr>
              <w:t>众和社会监督。</w:t>
            </w:r>
          </w:p>
        </w:tc>
      </w:tr>
      <w:tr w14:paraId="1B5C2CE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DB5F5C">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109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DA137">
            <w:pPr>
              <w:widowControl/>
              <w:autoSpaceDE w:val="0"/>
              <w:autoSpaceDN w:val="0"/>
              <w:spacing w:before="792" w:after="0" w:line="210" w:lineRule="exact"/>
              <w:ind w:left="106" w:right="0" w:firstLine="0"/>
              <w:jc w:val="left"/>
            </w:pPr>
            <w:r>
              <w:rPr>
                <w:rFonts w:ascii="GiL3Vlar+FangSong" w:hAnsi="GiL3Vlar+FangSong" w:eastAsia="GiL3Vlar+FangSong"/>
                <w:color w:val="000000"/>
                <w:sz w:val="21"/>
              </w:rPr>
              <w:t>河道采砂监管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0EE2B3">
            <w:pPr>
              <w:widowControl/>
              <w:autoSpaceDE w:val="0"/>
              <w:autoSpaceDN w:val="0"/>
              <w:spacing w:before="792" w:after="0" w:line="210" w:lineRule="exact"/>
              <w:ind w:left="104" w:right="0" w:firstLine="0"/>
              <w:jc w:val="left"/>
            </w:pPr>
            <w:r>
              <w:rPr>
                <w:rFonts w:ascii="GiL3Vlar+FangSong" w:hAnsi="GiL3Vlar+FangSong" w:eastAsia="GiL3Vlar+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B599A">
            <w:pPr>
              <w:widowControl/>
              <w:autoSpaceDE w:val="0"/>
              <w:autoSpaceDN w:val="0"/>
              <w:spacing w:before="208" w:after="0" w:line="264"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）负责河道采砂的监督管理工作；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）指导河道采砂规划和计划的编制，对河道采砂实行许可制度，组织实施河道管理范围内工程建设</w:t>
            </w:r>
          </w:p>
          <w:p w14:paraId="12A4047F">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方案审查制度；</w:t>
            </w:r>
          </w:p>
          <w:p w14:paraId="0D695D93">
            <w:pPr>
              <w:widowControl/>
              <w:autoSpaceDE w:val="0"/>
              <w:autoSpaceDN w:val="0"/>
              <w:spacing w:before="58" w:after="0" w:line="23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）依法查处违法采砂行为。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413D5F">
            <w:pPr>
              <w:widowControl/>
              <w:autoSpaceDE w:val="0"/>
              <w:autoSpaceDN w:val="0"/>
              <w:spacing w:before="656" w:after="0" w:line="208" w:lineRule="exact"/>
              <w:ind w:left="0" w:right="0" w:firstLine="0"/>
              <w:jc w:val="center"/>
            </w:pPr>
            <w:r>
              <w:rPr>
                <w:rFonts w:ascii="GiL3Vlar+FangSong" w:hAnsi="GiL3Vlar+FangSong" w:eastAsia="GiL3Vlar+FangSong"/>
                <w:color w:val="000000"/>
                <w:sz w:val="21"/>
              </w:rPr>
              <w:t>组织开展经常性巡查管护，及时劝阻、制止违法行</w:t>
            </w:r>
          </w:p>
          <w:p w14:paraId="3D4C7E5C">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为，并配合做好查处工作。</w:t>
            </w:r>
          </w:p>
        </w:tc>
      </w:tr>
      <w:tr w14:paraId="5EB3FD9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952B4E">
            <w:pPr>
              <w:widowControl/>
              <w:autoSpaceDE w:val="0"/>
              <w:autoSpaceDN w:val="0"/>
              <w:spacing w:before="786" w:after="0" w:line="232" w:lineRule="exact"/>
              <w:ind w:left="0" w:right="0" w:firstLine="0"/>
              <w:jc w:val="center"/>
            </w:pPr>
            <w:r>
              <w:rPr>
                <w:rFonts w:ascii="XN5DCkAn+TimesNewRomanPSMT" w:hAnsi="XN5DCkAn+TimesNewRomanPSMT" w:eastAsia="XN5DCkAn+TimesNewRomanPSMT"/>
                <w:color w:val="000000"/>
                <w:sz w:val="21"/>
              </w:rPr>
              <w:t>110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BBBA9">
            <w:pPr>
              <w:widowControl/>
              <w:autoSpaceDE w:val="0"/>
              <w:autoSpaceDN w:val="0"/>
              <w:spacing w:before="322" w:after="0" w:line="272" w:lineRule="exact"/>
              <w:ind w:left="106" w:right="0" w:firstLine="0"/>
              <w:jc w:val="left"/>
            </w:pPr>
            <w:r>
              <w:rPr>
                <w:rFonts w:ascii="GiL3Vlar+FangSong" w:hAnsi="GiL3Vlar+FangSong" w:eastAsia="GiL3Vlar+FangSong"/>
                <w:color w:val="000000"/>
                <w:sz w:val="21"/>
              </w:rPr>
              <w:t>在河道、湖泊管理范围内建设妨碍行洪的建筑物、构筑物的监管执法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B8788">
            <w:pPr>
              <w:widowControl/>
              <w:autoSpaceDE w:val="0"/>
              <w:autoSpaceDN w:val="0"/>
              <w:spacing w:before="792" w:after="0" w:line="210" w:lineRule="exact"/>
              <w:ind w:left="104" w:right="0" w:firstLine="0"/>
              <w:jc w:val="left"/>
            </w:pPr>
            <w:r>
              <w:rPr>
                <w:rFonts w:ascii="GiL3Vlar+FangSong" w:hAnsi="GiL3Vlar+FangSong" w:eastAsia="GiL3Vlar+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1C943F">
            <w:pPr>
              <w:widowControl/>
              <w:autoSpaceDE w:val="0"/>
              <w:autoSpaceDN w:val="0"/>
              <w:spacing w:before="344" w:after="0" w:line="266"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）负责河道、湖泊管理范围内建设妨碍行洪建筑物、构筑物的检查监督；</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）负责查处建设妨碍行洪建筑物、构筑物违法行为。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2F4B38">
            <w:pPr>
              <w:widowControl/>
              <w:autoSpaceDE w:val="0"/>
              <w:autoSpaceDN w:val="0"/>
              <w:spacing w:before="204"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）组织开展相应河湖经常性巡查、管护，及时发现、劝阻、制止建设妨碍行洪建筑物、构筑物行为；（</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）组织开展问题整改工作，不能解决的问题及时向上级报告，配合上级开展问题清理整治或执法行动。</w:t>
            </w:r>
          </w:p>
        </w:tc>
      </w:tr>
      <w:tr w14:paraId="474381AF">
        <w:tblPrEx>
          <w:tblCellMar>
            <w:top w:w="0" w:type="dxa"/>
            <w:left w:w="108" w:type="dxa"/>
            <w:bottom w:w="0" w:type="dxa"/>
            <w:right w:w="108" w:type="dxa"/>
          </w:tblCellMar>
        </w:tblPrEx>
        <w:trPr>
          <w:trHeight w:val="273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890534">
            <w:pPr>
              <w:widowControl/>
              <w:autoSpaceDE w:val="0"/>
              <w:autoSpaceDN w:val="0"/>
              <w:spacing w:before="1252" w:after="0" w:line="230" w:lineRule="exact"/>
              <w:ind w:left="0" w:right="0" w:firstLine="0"/>
              <w:jc w:val="center"/>
            </w:pPr>
            <w:r>
              <w:rPr>
                <w:rFonts w:ascii="XN5DCkAn+TimesNewRomanPSMT" w:hAnsi="XN5DCkAn+TimesNewRomanPSMT" w:eastAsia="XN5DCkAn+TimesNewRomanPSMT"/>
                <w:color w:val="000000"/>
                <w:sz w:val="21"/>
              </w:rPr>
              <w:t>111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1739C9">
            <w:pPr>
              <w:widowControl/>
              <w:autoSpaceDE w:val="0"/>
              <w:autoSpaceDN w:val="0"/>
              <w:spacing w:before="1124" w:after="0" w:line="208" w:lineRule="exact"/>
              <w:ind w:left="106" w:right="0" w:firstLine="0"/>
              <w:jc w:val="left"/>
            </w:pPr>
            <w:r>
              <w:rPr>
                <w:rFonts w:ascii="GiL3Vlar+FangSong" w:hAnsi="GiL3Vlar+FangSong" w:eastAsia="GiL3Vlar+FangSong"/>
                <w:color w:val="000000"/>
                <w:sz w:val="21"/>
              </w:rPr>
              <w:t>公益林保护和管</w:t>
            </w:r>
          </w:p>
          <w:p w14:paraId="7DF595B9">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D09883">
            <w:pPr>
              <w:widowControl/>
              <w:autoSpaceDE w:val="0"/>
              <w:autoSpaceDN w:val="0"/>
              <w:spacing w:before="1258" w:after="0" w:line="208" w:lineRule="exact"/>
              <w:ind w:left="104" w:right="0" w:firstLine="0"/>
              <w:jc w:val="left"/>
            </w:pPr>
            <w:r>
              <w:rPr>
                <w:rFonts w:ascii="GiL3Vlar+FangSong" w:hAnsi="GiL3Vlar+FangSong" w:eastAsia="GiL3Vlar+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9BC01E">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）负责公益林保护管理法律法规和政策的宣传、培训；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）组织开展森林资源规划设计调查，对公益林进行区划界定、调出和补进，按审批权限分级报批，对划定成果进行公示；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）负责建立公益林管护机制，建立健全管护网，合理划定管护责任区和设定岗位，组织和指导管护责任单位做好管护工作；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）负责乡镇（街道）、村集体或国有生态护林员选聘的备案；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52EAC5">
            <w:pPr>
              <w:widowControl/>
              <w:autoSpaceDE w:val="0"/>
              <w:autoSpaceDN w:val="0"/>
              <w:spacing w:before="538" w:after="0" w:line="26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）加强公益林保护和管理工作；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）与村集体进一步落实管护责任，签订管护责任书；</w:t>
            </w:r>
          </w:p>
          <w:p w14:paraId="341C7C00">
            <w:pPr>
              <w:widowControl/>
              <w:autoSpaceDE w:val="0"/>
              <w:autoSpaceDN w:val="0"/>
              <w:spacing w:before="26" w:after="0" w:line="26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）负责护林员聘用、管理；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）对补偿（补助）对象信息、补偿（补助）面积和金额进行核实并公示。</w:t>
            </w:r>
          </w:p>
        </w:tc>
      </w:tr>
    </w:tbl>
    <w:p w14:paraId="2BA1A382">
      <w:pPr>
        <w:widowControl/>
        <w:autoSpaceDE w:val="0"/>
        <w:autoSpaceDN w:val="0"/>
        <w:spacing w:before="420"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72</w:t>
      </w:r>
      <w:r>
        <w:rPr>
          <w:rFonts w:ascii="4Yn71nEw+MicrosoftYaHei" w:hAnsi="4Yn71nEw+MicrosoftYaHei" w:eastAsia="4Yn71nEw+MicrosoftYaHei"/>
          <w:color w:val="000000"/>
          <w:sz w:val="24"/>
        </w:rPr>
        <w:t>页</w:t>
      </w:r>
    </w:p>
    <w:p w14:paraId="173B5455">
      <w:pPr>
        <w:sectPr>
          <w:pgSz w:w="16837" w:h="12305"/>
          <w:pgMar w:top="706" w:right="1440" w:bottom="472" w:left="1300" w:header="720" w:footer="720" w:gutter="0"/>
          <w:cols w:equalWidth="0" w:num="1">
            <w:col w:w="14096"/>
          </w:cols>
          <w:docGrid w:linePitch="360" w:charSpace="0"/>
        </w:sectPr>
      </w:pPr>
    </w:p>
    <w:p w14:paraId="7A2C837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93C024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A0A5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AB52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EDC4B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7426F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1E8D6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25F0E8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B254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F1705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27016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20CC85">
            <w:pPr>
              <w:widowControl/>
              <w:autoSpaceDE w:val="0"/>
              <w:autoSpaceDN w:val="0"/>
              <w:spacing w:before="28" w:after="0" w:line="23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）会同财政部门及时兑付补偿（补助）资金。</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9D6507"/>
        </w:tc>
      </w:tr>
      <w:tr w14:paraId="44D4EE1B">
        <w:tblPrEx>
          <w:tblCellMar>
            <w:top w:w="0" w:type="dxa"/>
            <w:left w:w="108" w:type="dxa"/>
            <w:bottom w:w="0" w:type="dxa"/>
            <w:right w:w="108" w:type="dxa"/>
          </w:tblCellMar>
        </w:tblPrEx>
        <w:trPr>
          <w:trHeight w:val="59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D6EA7C">
            <w:pPr>
              <w:widowControl/>
              <w:autoSpaceDE w:val="0"/>
              <w:autoSpaceDN w:val="0"/>
              <w:spacing w:before="2872" w:after="0" w:line="230" w:lineRule="exact"/>
              <w:ind w:left="0" w:right="0" w:firstLine="0"/>
              <w:jc w:val="center"/>
            </w:pPr>
            <w:r>
              <w:rPr>
                <w:rFonts w:ascii="XN5DCkAn+TimesNewRomanPSMT" w:hAnsi="XN5DCkAn+TimesNewRomanPSMT" w:eastAsia="XN5DCkAn+TimesNewRomanPSMT"/>
                <w:color w:val="000000"/>
                <w:sz w:val="21"/>
              </w:rPr>
              <w:t>112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66DD2B">
            <w:pPr>
              <w:widowControl/>
              <w:autoSpaceDE w:val="0"/>
              <w:autoSpaceDN w:val="0"/>
              <w:spacing w:before="2740" w:after="0" w:line="210" w:lineRule="exact"/>
              <w:ind w:left="0" w:right="0" w:firstLine="0"/>
              <w:jc w:val="center"/>
            </w:pPr>
            <w:r>
              <w:rPr>
                <w:rFonts w:ascii="GiL3Vlar+FangSong" w:hAnsi="GiL3Vlar+FangSong" w:eastAsia="GiL3Vlar+FangSong"/>
                <w:color w:val="000000"/>
                <w:sz w:val="21"/>
              </w:rPr>
              <w:t>林木种子、种苗监</w:t>
            </w:r>
          </w:p>
          <w:p w14:paraId="4C0C75E1">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8A780D">
            <w:pPr>
              <w:widowControl/>
              <w:autoSpaceDE w:val="0"/>
              <w:autoSpaceDN w:val="0"/>
              <w:spacing w:before="2876" w:after="0" w:line="208" w:lineRule="exact"/>
              <w:ind w:left="104" w:right="0" w:firstLine="0"/>
              <w:jc w:val="left"/>
            </w:pPr>
            <w:r>
              <w:rPr>
                <w:rFonts w:ascii="GiL3Vlar+FangSong" w:hAnsi="GiL3Vlar+FangSong" w:eastAsia="GiL3Vlar+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79922E">
            <w:pPr>
              <w:widowControl/>
              <w:autoSpaceDE w:val="0"/>
              <w:autoSpaceDN w:val="0"/>
              <w:spacing w:before="226"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）负责组织开展林木种质资源调查、收集、整理、鉴定、登记、保存、交流和利用工作，建立林木种质资源档案，定期公布重点保护和可供利用的林木种质资源名录；</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）负责建立林木种质资源库、保护区、保护地，拟定保护方案，设立保护标志，建立保护档案；（</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）负责因科研、教学、人工繁育等需要采集、采伐林木种质资源的审批；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）负责品种选育、审定和推广，建立林木良种推广体系和示范基地，扶持专业化良种繁育基地建设，提供技术咨询和培训服务；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）负责林木良种、选育生产结合种子的审核报批，以及其他林木种子的生产经营许可证核发；</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）负责种子质量监督管理，组织开展种子质量检验、检疫；</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）接到林木种子、种苗质量投诉后，到现场调查取证，对种子进行取样测试、试验或者检验，得到结果后出具相关的报告，存在质量问题的，并认定为违法行为的，依法进行行政处罚；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4C1B0">
            <w:pPr>
              <w:widowControl/>
              <w:autoSpaceDE w:val="0"/>
              <w:autoSpaceDN w:val="0"/>
              <w:spacing w:before="1878"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）开展林木种子、种苗管理相关政策宣传，推广林木良种选育、选种；</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）在日常巡查中，发现林木种子、种苗疑似违法行为，进行初步核实，并进行劝阻和制止；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）将违法线索上报区林草局；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）协助做好执法现场确认、秩序维护等工作；（</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）协助做好对涉嫌违法的种子、种苗进行管理和证据保全。</w:t>
            </w:r>
          </w:p>
        </w:tc>
      </w:tr>
    </w:tbl>
    <w:p w14:paraId="09A57607">
      <w:pPr>
        <w:widowControl/>
        <w:autoSpaceDE w:val="0"/>
        <w:autoSpaceDN w:val="0"/>
        <w:spacing w:before="782"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73</w:t>
      </w:r>
      <w:r>
        <w:rPr>
          <w:rFonts w:ascii="4Yn71nEw+MicrosoftYaHei" w:hAnsi="4Yn71nEw+MicrosoftYaHei" w:eastAsia="4Yn71nEw+MicrosoftYaHei"/>
          <w:color w:val="000000"/>
          <w:sz w:val="24"/>
        </w:rPr>
        <w:t>页</w:t>
      </w:r>
    </w:p>
    <w:p w14:paraId="7F4D86AE">
      <w:pPr>
        <w:sectPr>
          <w:pgSz w:w="16837" w:h="12305"/>
          <w:pgMar w:top="706" w:right="1440" w:bottom="472" w:left="1300" w:header="720" w:footer="720" w:gutter="0"/>
          <w:cols w:equalWidth="0" w:num="1">
            <w:col w:w="14096"/>
          </w:cols>
          <w:docGrid w:linePitch="360" w:charSpace="0"/>
        </w:sectPr>
      </w:pPr>
    </w:p>
    <w:p w14:paraId="04B9A95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3C1F7E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C8DD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AA0F7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0200B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AD2CF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A7518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69B67400">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A3B4D">
            <w:pPr>
              <w:widowControl/>
              <w:autoSpaceDE w:val="0"/>
              <w:autoSpaceDN w:val="0"/>
              <w:spacing w:before="2886" w:after="0" w:line="232" w:lineRule="exact"/>
              <w:ind w:left="0" w:right="0" w:firstLine="0"/>
              <w:jc w:val="center"/>
            </w:pPr>
            <w:r>
              <w:rPr>
                <w:rFonts w:ascii="XN5DCkAn+TimesNewRomanPSMT" w:hAnsi="XN5DCkAn+TimesNewRomanPSMT" w:eastAsia="XN5DCkAn+TimesNewRomanPSMT"/>
                <w:color w:val="000000"/>
                <w:sz w:val="21"/>
              </w:rPr>
              <w:t>113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F73AB4">
            <w:pPr>
              <w:widowControl/>
              <w:autoSpaceDE w:val="0"/>
              <w:autoSpaceDN w:val="0"/>
              <w:spacing w:before="2892" w:after="0" w:line="210" w:lineRule="exact"/>
              <w:ind w:left="106" w:right="0" w:firstLine="0"/>
              <w:jc w:val="left"/>
            </w:pPr>
            <w:r>
              <w:rPr>
                <w:rFonts w:ascii="GiL3Vlar+FangSong" w:hAnsi="GiL3Vlar+FangSong" w:eastAsia="GiL3Vlar+FangSong"/>
                <w:color w:val="000000"/>
                <w:sz w:val="21"/>
              </w:rPr>
              <w:t>林木监管执法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8F0AE5">
            <w:pPr>
              <w:widowControl/>
              <w:autoSpaceDE w:val="0"/>
              <w:autoSpaceDN w:val="0"/>
              <w:spacing w:before="2756" w:after="0" w:line="208" w:lineRule="exact"/>
              <w:ind w:left="0" w:right="0" w:firstLine="0"/>
              <w:jc w:val="center"/>
            </w:pPr>
            <w:r>
              <w:rPr>
                <w:rFonts w:ascii="GiL3Vlar+FangSong" w:hAnsi="GiL3Vlar+FangSong" w:eastAsia="GiL3Vlar+FangSong"/>
                <w:color w:val="000000"/>
                <w:sz w:val="21"/>
              </w:rPr>
              <w:t>区林草局、区交通</w:t>
            </w:r>
          </w:p>
          <w:p w14:paraId="11678C26">
            <w:pPr>
              <w:widowControl/>
              <w:autoSpaceDE w:val="0"/>
              <w:autoSpaceDN w:val="0"/>
              <w:spacing w:before="64" w:after="0" w:line="210" w:lineRule="exact"/>
              <w:ind w:left="0" w:right="0" w:firstLine="0"/>
              <w:jc w:val="center"/>
            </w:pPr>
            <w:r>
              <w:rPr>
                <w:rFonts w:ascii="GiL3Vlar+FangSong" w:hAnsi="GiL3Vlar+FangSong" w:eastAsia="GiL3Vlar+FangSong"/>
                <w:color w:val="000000"/>
                <w:sz w:val="21"/>
              </w:rPr>
              <w:t>运输局、区水务局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3BC2A">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）负责对上级下达森林采伐限额进行分解下达、分级控制，并进行公示；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）按权限开展商品林主伐、抚育采伐、低产（效）林改造、更新采伐、经济林采伐、灾害木清理采伐、征占用林地林木采伐项目的审核审批；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）负责集体和个人林木采伐作业许可项目采伐公示、伐前拨交、伐中检查、伐后验收工作；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）负责设立木材储运、交易、中转场所，跨区运输、交易的审核审批；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）开展林木监督检查，发现破坏天然林、公益林、商品林及其他涉林涉草违法违规行为，依法进行行政处罚；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）将行政处罚情况通报或告知有关部门和乡镇（街道）。</w:t>
            </w:r>
          </w:p>
          <w:p w14:paraId="08E92D2E">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区交通运输局：</w:t>
            </w:r>
            <w:r>
              <w:br w:type="textWrapping"/>
            </w:r>
            <w:r>
              <w:rPr>
                <w:rFonts w:ascii="GiL3Vlar+FangSong" w:hAnsi="GiL3Vlar+FangSong" w:eastAsia="GiL3Vlar+FangSong"/>
                <w:color w:val="000000"/>
                <w:sz w:val="21"/>
              </w:rPr>
              <w:t>负责公路建筑控制区内（国道不少于</w:t>
            </w:r>
            <w:r>
              <w:rPr>
                <w:rFonts w:ascii="XN5DCkAn+TimesNewRomanPSMT" w:hAnsi="XN5DCkAn+TimesNewRomanPSMT" w:eastAsia="XN5DCkAn+TimesNewRomanPSMT"/>
                <w:color w:val="000000"/>
                <w:sz w:val="21"/>
              </w:rPr>
              <w:t>20</w:t>
            </w:r>
            <w:r>
              <w:rPr>
                <w:rFonts w:ascii="GiL3Vlar+FangSong" w:hAnsi="GiL3Vlar+FangSong" w:eastAsia="GiL3Vlar+FangSong"/>
                <w:color w:val="000000"/>
                <w:sz w:val="21"/>
              </w:rPr>
              <w:t>米，省道不少于</w:t>
            </w:r>
            <w:r>
              <w:rPr>
                <w:rFonts w:ascii="XN5DCkAn+TimesNewRomanPSMT" w:hAnsi="XN5DCkAn+TimesNewRomanPSMT" w:eastAsia="XN5DCkAn+TimesNewRomanPSMT"/>
                <w:color w:val="000000"/>
                <w:sz w:val="21"/>
              </w:rPr>
              <w:t>15</w:t>
            </w:r>
            <w:r>
              <w:rPr>
                <w:rFonts w:ascii="GiL3Vlar+FangSong" w:hAnsi="GiL3Vlar+FangSong" w:eastAsia="GiL3Vlar+FangSong"/>
                <w:color w:val="000000"/>
                <w:sz w:val="21"/>
              </w:rPr>
              <w:t>米，县道不少于</w:t>
            </w:r>
            <w:r>
              <w:rPr>
                <w:rFonts w:ascii="XN5DCkAn+TimesNewRomanPSMT" w:hAnsi="XN5DCkAn+TimesNewRomanPSMT" w:eastAsia="XN5DCkAn+TimesNewRomanPSMT"/>
                <w:color w:val="000000"/>
                <w:sz w:val="21"/>
              </w:rPr>
              <w:t>10</w:t>
            </w:r>
            <w:r>
              <w:rPr>
                <w:rFonts w:ascii="GiL3Vlar+FangSong" w:hAnsi="GiL3Vlar+FangSong" w:eastAsia="GiL3Vlar+FangSong"/>
                <w:color w:val="000000"/>
                <w:sz w:val="21"/>
              </w:rPr>
              <w:t>米，乡道不少于</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米）林木采伐的审核审批。</w:t>
            </w:r>
          </w:p>
          <w:p w14:paraId="1D01FC5E">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区水务局：</w:t>
            </w:r>
            <w:r>
              <w:br w:type="textWrapping"/>
            </w:r>
            <w:r>
              <w:rPr>
                <w:rFonts w:ascii="GiL3Vlar+FangSong" w:hAnsi="GiL3Vlar+FangSong" w:eastAsia="GiL3Vlar+FangSong"/>
                <w:color w:val="000000"/>
                <w:sz w:val="21"/>
              </w:rPr>
              <w:t>负责江河两侧、湖泊水库、渠周围管理范围内林木采伐的审核。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0871F">
            <w:pPr>
              <w:widowControl/>
              <w:autoSpaceDE w:val="0"/>
              <w:autoSpaceDN w:val="0"/>
              <w:spacing w:before="1210"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）开展森林资源保护宣传教育；</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）负责农户非基本农田的承包耕地上种植的和基本农田上原有的个人所有零星林木的采伐审核审批；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）对区级下达林木采伐限额进行公示，受理林木采伐申请并进行初审，初审合格后提交区林草部门审批，并配合区林草部门对审核情况进行告知和公示；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）协助化解林木采伐过程中的问题；</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）加强乡镇护林员队伍建设；</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）在日常巡查中，发现相关疑似违法行为，进行初步核实，并进行劝阻和制止；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）将违法线索上报区林草局。</w:t>
            </w:r>
          </w:p>
        </w:tc>
      </w:tr>
      <w:tr w14:paraId="1D57099D">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99CF69">
            <w:pPr>
              <w:widowControl/>
              <w:autoSpaceDE w:val="0"/>
              <w:autoSpaceDN w:val="0"/>
              <w:spacing w:before="978" w:after="0" w:line="232" w:lineRule="exact"/>
              <w:ind w:left="0" w:right="0" w:firstLine="0"/>
              <w:jc w:val="center"/>
            </w:pPr>
            <w:r>
              <w:rPr>
                <w:rFonts w:ascii="XN5DCkAn+TimesNewRomanPSMT" w:hAnsi="XN5DCkAn+TimesNewRomanPSMT" w:eastAsia="XN5DCkAn+TimesNewRomanPSMT"/>
                <w:color w:val="000000"/>
                <w:sz w:val="21"/>
              </w:rPr>
              <w:t>114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FC9EB5">
            <w:pPr>
              <w:widowControl/>
              <w:autoSpaceDE w:val="0"/>
              <w:autoSpaceDN w:val="0"/>
              <w:spacing w:before="848" w:after="0" w:line="208" w:lineRule="exact"/>
              <w:ind w:left="0" w:right="0" w:firstLine="0"/>
              <w:jc w:val="center"/>
            </w:pPr>
            <w:r>
              <w:rPr>
                <w:rFonts w:ascii="GiL3Vlar+FangSong" w:hAnsi="GiL3Vlar+FangSong" w:eastAsia="GiL3Vlar+FangSong"/>
                <w:color w:val="000000"/>
                <w:sz w:val="21"/>
              </w:rPr>
              <w:t>自然保护地、湿地</w:t>
            </w:r>
          </w:p>
          <w:p w14:paraId="0275291C">
            <w:pPr>
              <w:widowControl/>
              <w:autoSpaceDE w:val="0"/>
              <w:autoSpaceDN w:val="0"/>
              <w:spacing w:before="66" w:after="0" w:line="208" w:lineRule="exact"/>
              <w:ind w:left="106" w:right="0" w:firstLine="0"/>
              <w:jc w:val="left"/>
            </w:pPr>
            <w:r>
              <w:rPr>
                <w:rFonts w:ascii="GiL3Vlar+FangSong" w:hAnsi="GiL3Vlar+FangSong" w:eastAsia="GiL3Vlar+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CC5A80">
            <w:pPr>
              <w:widowControl/>
              <w:autoSpaceDE w:val="0"/>
              <w:autoSpaceDN w:val="0"/>
              <w:spacing w:before="848" w:after="0" w:line="208" w:lineRule="exact"/>
              <w:ind w:left="0" w:right="0" w:firstLine="0"/>
              <w:jc w:val="center"/>
            </w:pPr>
            <w:r>
              <w:rPr>
                <w:rFonts w:ascii="GiL3Vlar+FangSong" w:hAnsi="GiL3Vlar+FangSong" w:eastAsia="GiL3Vlar+FangSong"/>
                <w:color w:val="000000"/>
                <w:sz w:val="21"/>
              </w:rPr>
              <w:t>区林草局、其他相</w:t>
            </w:r>
          </w:p>
          <w:p w14:paraId="29A1FA03">
            <w:pPr>
              <w:widowControl/>
              <w:autoSpaceDE w:val="0"/>
              <w:autoSpaceDN w:val="0"/>
              <w:spacing w:before="66" w:after="0" w:line="208" w:lineRule="exact"/>
              <w:ind w:left="104" w:right="0" w:firstLine="0"/>
              <w:jc w:val="left"/>
            </w:pPr>
            <w:r>
              <w:rPr>
                <w:rFonts w:ascii="GiL3Vlar+FangSong" w:hAnsi="GiL3Vlar+FangSong" w:eastAsia="GiL3Vlar+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14E2A0">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）开展自然保护地森林巡护及生物多样性监测和湿地动态监测；</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）发现移动、破坏自然保护地、湿地违法行为，及时制止，认定为违法行为的，依法进行行政处罚；（</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）将行政处罚情况通报或告知有关部门和乡镇（街道）。</w:t>
            </w:r>
          </w:p>
          <w:p w14:paraId="41062D92">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E3087A">
            <w:pPr>
              <w:widowControl/>
              <w:autoSpaceDE w:val="0"/>
              <w:autoSpaceDN w:val="0"/>
              <w:spacing w:before="122"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）开展自然保护地保护宣传；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）负责辖区自然保护地的日常巡查，对发现破坏自然保护地的疑似违法行为，进行劝导制止；（</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）将违法线索上报区级林草、水务、自然资源等部门；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）配合云南轿子山国家级自然保护区管护局做好保护区红土地镇辖区保护管理工作。</w:t>
            </w:r>
          </w:p>
        </w:tc>
      </w:tr>
    </w:tbl>
    <w:p w14:paraId="15177ED1">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74</w:t>
      </w:r>
      <w:r>
        <w:rPr>
          <w:rFonts w:ascii="4Yn71nEw+MicrosoftYaHei" w:hAnsi="4Yn71nEw+MicrosoftYaHei" w:eastAsia="4Yn71nEw+MicrosoftYaHei"/>
          <w:color w:val="000000"/>
          <w:sz w:val="24"/>
        </w:rPr>
        <w:t>页</w:t>
      </w:r>
    </w:p>
    <w:p w14:paraId="7A874D4C">
      <w:pPr>
        <w:sectPr>
          <w:pgSz w:w="16837" w:h="12305"/>
          <w:pgMar w:top="706" w:right="1440" w:bottom="472" w:left="1300" w:header="720" w:footer="720" w:gutter="0"/>
          <w:cols w:equalWidth="0" w:num="1">
            <w:col w:w="14096"/>
          </w:cols>
          <w:docGrid w:linePitch="360" w:charSpace="0"/>
        </w:sectPr>
      </w:pPr>
    </w:p>
    <w:p w14:paraId="5CF40B4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21A3B5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6F67D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10609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419A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A3963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B4DB6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75A08C1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9797B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053AF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390F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78CFAA">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负责各自职责范围内的湿地保护工作。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A57E2"/>
        </w:tc>
      </w:tr>
      <w:tr w14:paraId="2548C64D">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B945E3">
            <w:pPr>
              <w:widowControl/>
              <w:autoSpaceDE w:val="0"/>
              <w:autoSpaceDN w:val="0"/>
              <w:spacing w:before="3160" w:after="0" w:line="230" w:lineRule="exact"/>
              <w:ind w:left="0" w:right="0" w:firstLine="0"/>
              <w:jc w:val="center"/>
            </w:pPr>
            <w:r>
              <w:rPr>
                <w:rFonts w:ascii="XN5DCkAn+TimesNewRomanPSMT" w:hAnsi="XN5DCkAn+TimesNewRomanPSMT" w:eastAsia="XN5DCkAn+TimesNewRomanPSMT"/>
                <w:color w:val="000000"/>
                <w:sz w:val="21"/>
              </w:rPr>
              <w:t>115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D67486">
            <w:pPr>
              <w:widowControl/>
              <w:autoSpaceDE w:val="0"/>
              <w:autoSpaceDN w:val="0"/>
              <w:spacing w:before="3028" w:after="0" w:line="210" w:lineRule="exact"/>
              <w:ind w:left="106" w:right="0" w:firstLine="0"/>
              <w:jc w:val="left"/>
            </w:pPr>
            <w:r>
              <w:rPr>
                <w:rFonts w:ascii="GiL3Vlar+FangSong" w:hAnsi="GiL3Vlar+FangSong" w:eastAsia="GiL3Vlar+FangSong"/>
                <w:color w:val="000000"/>
                <w:sz w:val="21"/>
              </w:rPr>
              <w:t>森林草原病虫害</w:t>
            </w:r>
          </w:p>
          <w:p w14:paraId="0AAA4714">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防治工作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4B0C3C">
            <w:pPr>
              <w:widowControl/>
              <w:autoSpaceDE w:val="0"/>
              <w:autoSpaceDN w:val="0"/>
              <w:spacing w:before="3028" w:after="0" w:line="210" w:lineRule="exact"/>
              <w:ind w:left="0" w:right="0" w:firstLine="0"/>
              <w:jc w:val="center"/>
            </w:pPr>
            <w:r>
              <w:rPr>
                <w:rFonts w:ascii="GiL3Vlar+FangSong" w:hAnsi="GiL3Vlar+FangSong" w:eastAsia="GiL3Vlar+FangSong"/>
                <w:color w:val="000000"/>
                <w:sz w:val="21"/>
              </w:rPr>
              <w:t>区林草局、区交通</w:t>
            </w:r>
          </w:p>
          <w:p w14:paraId="4124F2D2">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运输局等部门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139E6A">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）负责森林草原有害生物防治的技术指导、生产服务和监督管理，编制林草有害生物防治发展规划；（</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）负责建立监测预警机制，科学布置监测点，综合分析监测数据，及时发出预警预报信息，科学提出防治方案；</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）组织开展森林草原病虫害普查、调查，重点加强对自然保护地、重点生态区的监测预警、灾情评估；</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）负责制定突发林草有害生物灾害应急预案，加强防治队伍建设，定期开展业务培训和应急演练，做好防治设施设备的建设、储备、更新和维护；（</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）负责制定疫区病虫害除治实施计划，组织协调辖区和交界地区联防联治，对除治情况定期检查，巩固整治成效，组织疫区划出申报；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）对使用带有危险性病虫害的林木种苗进行育苗、发现森林病虫害不除治、隐瞒或虚报森林病虫害情况等违法违规行为，及时制止，认定为违法行为的，依法进行行政处罚；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）将行政处罚情况通报或告知有关部门和乡镇（街道）。</w:t>
            </w:r>
          </w:p>
          <w:p w14:paraId="3942E32A">
            <w:pPr>
              <w:widowControl/>
              <w:autoSpaceDE w:val="0"/>
              <w:autoSpaceDN w:val="0"/>
              <w:spacing w:before="4" w:after="0" w:line="270" w:lineRule="exact"/>
              <w:ind w:left="104" w:right="0" w:firstLine="0"/>
              <w:jc w:val="left"/>
            </w:pPr>
            <w:r>
              <w:rPr>
                <w:rFonts w:ascii="GiL3Vlar+FangSong" w:hAnsi="GiL3Vlar+FangSong" w:eastAsia="GiL3Vlar+FangSong"/>
                <w:color w:val="000000"/>
                <w:sz w:val="21"/>
              </w:rPr>
              <w:t>区交通运输局：</w:t>
            </w:r>
            <w:r>
              <w:br w:type="textWrapping"/>
            </w:r>
            <w:r>
              <w:rPr>
                <w:rFonts w:ascii="GiL3Vlar+FangSong" w:hAnsi="GiL3Vlar+FangSong" w:eastAsia="GiL3Vlar+FangSong"/>
                <w:color w:val="000000"/>
                <w:sz w:val="21"/>
              </w:rPr>
              <w:t>负责寄递、运输企业违法运输有害林业植物及其制品的监管。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B026E">
            <w:pPr>
              <w:widowControl/>
              <w:autoSpaceDE w:val="0"/>
              <w:autoSpaceDN w:val="0"/>
              <w:spacing w:before="2302"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）开展森林草原病虫害防治知识宣传及业务培训；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）在日常巡查中，发现疑似森林草原病虫害违法行为，进行初步核实，上报区林草局；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）加强林业基础设施建设，应用先进适用的科技手段，提高森林防火、林业有害生物防治等森林管护能力。</w:t>
            </w:r>
          </w:p>
        </w:tc>
      </w:tr>
    </w:tbl>
    <w:p w14:paraId="1C98F433">
      <w:pPr>
        <w:widowControl/>
        <w:autoSpaceDE w:val="0"/>
        <w:autoSpaceDN w:val="0"/>
        <w:spacing w:before="2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75</w:t>
      </w:r>
      <w:r>
        <w:rPr>
          <w:rFonts w:ascii="4Yn71nEw+MicrosoftYaHei" w:hAnsi="4Yn71nEw+MicrosoftYaHei" w:eastAsia="4Yn71nEw+MicrosoftYaHei"/>
          <w:color w:val="000000"/>
          <w:sz w:val="24"/>
        </w:rPr>
        <w:t>页</w:t>
      </w:r>
    </w:p>
    <w:p w14:paraId="243FB512">
      <w:pPr>
        <w:sectPr>
          <w:pgSz w:w="16837" w:h="12305"/>
          <w:pgMar w:top="706" w:right="1440" w:bottom="472" w:left="1300" w:header="720" w:footer="720" w:gutter="0"/>
          <w:cols w:equalWidth="0" w:num="1">
            <w:col w:w="14096"/>
          </w:cols>
          <w:docGrid w:linePitch="360" w:charSpace="0"/>
        </w:sectPr>
      </w:pPr>
    </w:p>
    <w:p w14:paraId="61F8001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376C2B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9DDED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4F3F5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5A294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25AB6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2828D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4C14AB6B">
        <w:tblPrEx>
          <w:tblCellMar>
            <w:top w:w="0" w:type="dxa"/>
            <w:left w:w="108" w:type="dxa"/>
            <w:bottom w:w="0" w:type="dxa"/>
            <w:right w:w="108" w:type="dxa"/>
          </w:tblCellMar>
        </w:tblPrEx>
        <w:trPr>
          <w:trHeight w:val="73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49C62">
            <w:pPr>
              <w:widowControl/>
              <w:autoSpaceDE w:val="0"/>
              <w:autoSpaceDN w:val="0"/>
              <w:spacing w:before="3568" w:after="0" w:line="230" w:lineRule="exact"/>
              <w:ind w:left="0" w:right="0" w:firstLine="0"/>
              <w:jc w:val="center"/>
            </w:pPr>
            <w:r>
              <w:rPr>
                <w:rFonts w:ascii="XN5DCkAn+TimesNewRomanPSMT" w:hAnsi="XN5DCkAn+TimesNewRomanPSMT" w:eastAsia="XN5DCkAn+TimesNewRomanPSMT"/>
                <w:color w:val="000000"/>
                <w:sz w:val="21"/>
              </w:rPr>
              <w:t>116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70FE1B">
            <w:pPr>
              <w:widowControl/>
              <w:autoSpaceDE w:val="0"/>
              <w:autoSpaceDN w:val="0"/>
              <w:spacing w:before="3436" w:after="0" w:line="210" w:lineRule="exact"/>
              <w:ind w:left="106" w:right="0" w:firstLine="0"/>
              <w:jc w:val="left"/>
            </w:pPr>
            <w:r>
              <w:rPr>
                <w:rFonts w:ascii="GiL3Vlar+FangSong" w:hAnsi="GiL3Vlar+FangSong" w:eastAsia="GiL3Vlar+FangSong"/>
                <w:color w:val="000000"/>
                <w:sz w:val="21"/>
              </w:rPr>
              <w:t>古树名木保护监</w:t>
            </w:r>
          </w:p>
          <w:p w14:paraId="0378E875">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3A1A5">
            <w:pPr>
              <w:widowControl/>
              <w:autoSpaceDE w:val="0"/>
              <w:autoSpaceDN w:val="0"/>
              <w:spacing w:before="3238" w:after="0" w:line="272" w:lineRule="exact"/>
              <w:ind w:left="104" w:right="104" w:firstLine="0"/>
              <w:jc w:val="both"/>
            </w:pPr>
            <w:r>
              <w:rPr>
                <w:rFonts w:ascii="GiL3Vlar+FangSong" w:hAnsi="GiL3Vlar+FangSong" w:eastAsia="GiL3Vlar+FangSong"/>
                <w:color w:val="000000"/>
                <w:sz w:val="21"/>
              </w:rPr>
              <w:t>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BB01C9">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）负责乡村古树名木统一管理，建立保护管理机制，划定保护范围；</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）负责组织开展乡村古树名木资源普查调查，建立资源档案，拟定、公布古树名木名录；</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）开展职责范围内的古树名木的管理、养护，根据古树名木的保护级别、城乡分布、长势情况确定巡查周期，定期开展巡查、检查；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）制订乡村古树名木自然灾害应急预案；</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）发现损害乡村古树名木及其保护设施的违法违规行为，及时制止，认定为违法行为的，依法进行行政处罚；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）将行政处罚情况通报或告知有关部门和乡镇（街道）。</w:t>
            </w:r>
          </w:p>
          <w:p w14:paraId="0C7D11EA">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区综合行政执法局（区城市管理局）：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）负责城市规划区内古树名木的保护管理，建立城市古树名木档案和保护管理制度，划定保护范围；（</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）根据城市古树名木的保护级别、长势情况确定巡查周期，定期开展巡查、检查；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）发现损害古树名木及其保护设施的违法违规行为，及时制止，认定为违法行为的，依法进行行政处罚；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）接到非法砍伐、擅自移植、买卖和非法运输等损害古树名木及其保护设施违法线索举报后，认定为违法行为的，依法进行行政处罚；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853CC6">
            <w:pPr>
              <w:widowControl/>
              <w:autoSpaceDE w:val="0"/>
              <w:autoSpaceDN w:val="0"/>
              <w:spacing w:before="2302"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）开展古树名木保护宣传；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）配合开展辖区内公共用地范围内的古树名木养护管理，定期开展巡查、检查；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）及时上报古树名木树体倾倒、腐朽、枯枝、病虫害等问题线索，协助开展保护和救治工作；（</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）发现违法采伐、损害古树名木及破坏古树名木保护设施等行为，进行初步核实，并进行劝阻和制止；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）将违法线索上报区林草局、区综合行政执法局（区城市管理局）。</w:t>
            </w:r>
          </w:p>
        </w:tc>
      </w:tr>
    </w:tbl>
    <w:p w14:paraId="381CA146">
      <w:pPr>
        <w:widowControl/>
        <w:autoSpaceDE w:val="0"/>
        <w:autoSpaceDN w:val="0"/>
        <w:spacing w:before="1190"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76</w:t>
      </w:r>
      <w:r>
        <w:rPr>
          <w:rFonts w:ascii="4Yn71nEw+MicrosoftYaHei" w:hAnsi="4Yn71nEw+MicrosoftYaHei" w:eastAsia="4Yn71nEw+MicrosoftYaHei"/>
          <w:color w:val="000000"/>
          <w:sz w:val="24"/>
        </w:rPr>
        <w:t>页</w:t>
      </w:r>
    </w:p>
    <w:p w14:paraId="25B66CA4">
      <w:pPr>
        <w:sectPr>
          <w:pgSz w:w="16837" w:h="12305"/>
          <w:pgMar w:top="706" w:right="1440" w:bottom="472" w:left="1300" w:header="720" w:footer="720" w:gutter="0"/>
          <w:cols w:equalWidth="0" w:num="1">
            <w:col w:w="14096"/>
          </w:cols>
          <w:docGrid w:linePitch="360" w:charSpace="0"/>
        </w:sectPr>
      </w:pPr>
    </w:p>
    <w:p w14:paraId="203415B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E360B8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0698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82B14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EBCE6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81A2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9FA51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46438FCC">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F8AB0C">
            <w:pPr>
              <w:widowControl/>
              <w:autoSpaceDE w:val="0"/>
              <w:autoSpaceDN w:val="0"/>
              <w:spacing w:before="2886" w:after="0" w:line="232" w:lineRule="exact"/>
              <w:ind w:left="0" w:right="0" w:firstLine="0"/>
              <w:jc w:val="center"/>
            </w:pPr>
            <w:r>
              <w:rPr>
                <w:rFonts w:ascii="XN5DCkAn+TimesNewRomanPSMT" w:hAnsi="XN5DCkAn+TimesNewRomanPSMT" w:eastAsia="XN5DCkAn+TimesNewRomanPSMT"/>
                <w:color w:val="000000"/>
                <w:sz w:val="21"/>
              </w:rPr>
              <w:t>117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107CA7">
            <w:pPr>
              <w:widowControl/>
              <w:autoSpaceDE w:val="0"/>
              <w:autoSpaceDN w:val="0"/>
              <w:spacing w:before="2892" w:after="0" w:line="210" w:lineRule="exact"/>
              <w:ind w:left="106" w:right="0" w:firstLine="0"/>
              <w:jc w:val="left"/>
            </w:pPr>
            <w:r>
              <w:rPr>
                <w:rFonts w:ascii="GiL3Vlar+FangSong" w:hAnsi="GiL3Vlar+FangSong" w:eastAsia="GiL3Vlar+FangSong"/>
                <w:color w:val="000000"/>
                <w:sz w:val="21"/>
              </w:rPr>
              <w:t>珍贵树种保护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B2B90">
            <w:pPr>
              <w:widowControl/>
              <w:autoSpaceDE w:val="0"/>
              <w:autoSpaceDN w:val="0"/>
              <w:spacing w:before="2556" w:after="0" w:line="272" w:lineRule="exact"/>
              <w:ind w:left="104" w:right="104" w:firstLine="0"/>
              <w:jc w:val="both"/>
            </w:pPr>
            <w:r>
              <w:rPr>
                <w:rFonts w:ascii="GiL3Vlar+FangSong" w:hAnsi="GiL3Vlar+FangSong" w:eastAsia="GiL3Vlar+FangSong"/>
                <w:color w:val="000000"/>
                <w:sz w:val="21"/>
              </w:rPr>
              <w:t>区林草局、区综合行政执法局（区城市管理局）等部门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5856BA">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）负责珍贵树种普查，在珍贵树种天然集中分布地区划定自然保护区或禁伐区，对零散分布的珍贵树种采取保护措施，实施珍贵树种自然环境修复保护；</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）宣传和贯彻执行珍贵树种保护的法律法规、政策文件；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）负责珍贵树种运输、采伐，以及收购、加工珍贵树种茎、叶、花、果实、种子的审批；因科研、教学和对外交流等特殊需要采伐珍贵树种的，按程序报上级林草部门审批；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）负责建立树木园或苗圃基地，营造珍贵树种林；（</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）接到涉及乡镇（街道）珍贵树种违法线索举报后，认定为违法行为的，依法进行行政处罚；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）将行政处罚情况通报或告知有关部门和乡镇（街道）。</w:t>
            </w:r>
          </w:p>
          <w:p w14:paraId="49A65761">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区综合行政执法局（区城市管理局）：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）接到涉及城区珍贵树种违法线索举报后，立即告知区林草局，配合区林草局到现场核查；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）认定为违法行为的，依法进行行政处罚；（</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D58FE3">
            <w:pPr>
              <w:widowControl/>
              <w:autoSpaceDE w:val="0"/>
              <w:autoSpaceDN w:val="0"/>
              <w:spacing w:before="2168"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）开展珍贵树种保护法律法规宣传和知识普及；（</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）配合开展珍贵树种排查、登记和挂牌；</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）在日常巡查中，对发现疑似违法行为的进行初步核实，并进行劝阻和制止；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）将违法线索上报区林草局或区综合行政执法局（区城市管理局）。</w:t>
            </w:r>
          </w:p>
        </w:tc>
      </w:tr>
      <w:tr w14:paraId="4CB32F0D">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B4FE7A">
            <w:pPr>
              <w:widowControl/>
              <w:autoSpaceDE w:val="0"/>
              <w:autoSpaceDN w:val="0"/>
              <w:spacing w:before="978" w:after="0" w:line="232" w:lineRule="exact"/>
              <w:ind w:left="0" w:right="0" w:firstLine="0"/>
              <w:jc w:val="center"/>
            </w:pPr>
            <w:r>
              <w:rPr>
                <w:rFonts w:ascii="XN5DCkAn+TimesNewRomanPSMT" w:hAnsi="XN5DCkAn+TimesNewRomanPSMT" w:eastAsia="XN5DCkAn+TimesNewRomanPSMT"/>
                <w:color w:val="000000"/>
                <w:sz w:val="21"/>
              </w:rPr>
              <w:t>118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7ABD06">
            <w:pPr>
              <w:widowControl/>
              <w:autoSpaceDE w:val="0"/>
              <w:autoSpaceDN w:val="0"/>
              <w:spacing w:before="848" w:after="0" w:line="208" w:lineRule="exact"/>
              <w:ind w:left="106" w:right="0" w:firstLine="0"/>
              <w:jc w:val="left"/>
            </w:pPr>
            <w:r>
              <w:rPr>
                <w:rFonts w:ascii="GiL3Vlar+FangSong" w:hAnsi="GiL3Vlar+FangSong" w:eastAsia="GiL3Vlar+FangSong"/>
                <w:color w:val="000000"/>
                <w:sz w:val="21"/>
              </w:rPr>
              <w:t>野生动植物保护</w:t>
            </w:r>
          </w:p>
          <w:p w14:paraId="45496B30">
            <w:pPr>
              <w:widowControl/>
              <w:autoSpaceDE w:val="0"/>
              <w:autoSpaceDN w:val="0"/>
              <w:spacing w:before="66" w:after="0" w:line="208" w:lineRule="exact"/>
              <w:ind w:left="106" w:right="0" w:firstLine="0"/>
              <w:jc w:val="left"/>
            </w:pPr>
            <w:r>
              <w:rPr>
                <w:rFonts w:ascii="GiL3Vlar+FangSong" w:hAnsi="GiL3Vlar+FangSong" w:eastAsia="GiL3Vlar+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B4C488">
            <w:pPr>
              <w:widowControl/>
              <w:autoSpaceDE w:val="0"/>
              <w:autoSpaceDN w:val="0"/>
              <w:spacing w:before="848" w:after="0" w:line="208" w:lineRule="exact"/>
              <w:ind w:left="0" w:right="0" w:firstLine="0"/>
              <w:jc w:val="center"/>
            </w:pPr>
            <w:r>
              <w:rPr>
                <w:rFonts w:ascii="GiL3Vlar+FangSong" w:hAnsi="GiL3Vlar+FangSong" w:eastAsia="GiL3Vlar+FangSong"/>
                <w:color w:val="000000"/>
                <w:sz w:val="21"/>
              </w:rPr>
              <w:t>区林草局、其他相</w:t>
            </w:r>
          </w:p>
          <w:p w14:paraId="621C7E96">
            <w:pPr>
              <w:widowControl/>
              <w:autoSpaceDE w:val="0"/>
              <w:autoSpaceDN w:val="0"/>
              <w:spacing w:before="66" w:after="0" w:line="208" w:lineRule="exact"/>
              <w:ind w:left="104" w:right="0" w:firstLine="0"/>
              <w:jc w:val="left"/>
            </w:pPr>
            <w:r>
              <w:rPr>
                <w:rFonts w:ascii="GiL3Vlar+FangSong" w:hAnsi="GiL3Vlar+FangSong" w:eastAsia="GiL3Vlar+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F552B">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区林草局：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）负责陆生野生动植物保护法律法规宣传教育和科学知识普及，加强从业人员专业知识培训；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）负责组织开展陆生野生植物及其生长环境调查、监测和评估，建立资源档案，更新保护名录，依法划入自然保护地或设定保护小区（点），设置保护标志和保护措施；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）负责依法审批和发放陆生野生植物采集、出售、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7D6E0E">
            <w:pPr>
              <w:widowControl/>
              <w:autoSpaceDE w:val="0"/>
              <w:autoSpaceDN w:val="0"/>
              <w:spacing w:before="392"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）开展陆生野生动植物保护法律法规宣传教育和知识普及；</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）在日常巡查中，发现破坏陆生野生动植物疑似违法行为，进行初步核实，并进行劝阻和制止；（</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）将违法线索上报区林草局。</w:t>
            </w:r>
          </w:p>
        </w:tc>
      </w:tr>
    </w:tbl>
    <w:p w14:paraId="59FBF327">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77</w:t>
      </w:r>
      <w:r>
        <w:rPr>
          <w:rFonts w:ascii="4Yn71nEw+MicrosoftYaHei" w:hAnsi="4Yn71nEw+MicrosoftYaHei" w:eastAsia="4Yn71nEw+MicrosoftYaHei"/>
          <w:color w:val="000000"/>
          <w:sz w:val="24"/>
        </w:rPr>
        <w:t>页</w:t>
      </w:r>
    </w:p>
    <w:p w14:paraId="58E2A427">
      <w:pPr>
        <w:sectPr>
          <w:pgSz w:w="16837" w:h="12305"/>
          <w:pgMar w:top="706" w:right="1440" w:bottom="472" w:left="1300" w:header="720" w:footer="720" w:gutter="0"/>
          <w:cols w:equalWidth="0" w:num="1">
            <w:col w:w="14096"/>
          </w:cols>
          <w:docGrid w:linePitch="360" w:charSpace="0"/>
        </w:sectPr>
      </w:pPr>
    </w:p>
    <w:p w14:paraId="725E533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AB0B3B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A2C888">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92DD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84281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EB5B9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C0762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75471771">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46B17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EC966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91284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688496">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收购、加工、运输、利用、培育等有关申请和证件，按程序报上级林草部门审批；</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）依法加强对陆生野生动物及其栖息地的保护；（</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）认定为违法行为的，依法进行行政处罚；（</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）将行政处罚情况通报或告知有关部门和乡镇（街道）。</w:t>
            </w:r>
          </w:p>
          <w:p w14:paraId="0B237572">
            <w:pPr>
              <w:widowControl/>
              <w:autoSpaceDE w:val="0"/>
              <w:autoSpaceDN w:val="0"/>
              <w:spacing w:before="4" w:after="0" w:line="270" w:lineRule="exact"/>
              <w:ind w:left="104" w:right="0" w:firstLine="0"/>
              <w:jc w:val="left"/>
            </w:pPr>
            <w:r>
              <w:rPr>
                <w:rFonts w:ascii="GiL3Vlar+FangSong" w:hAnsi="GiL3Vlar+FangSong" w:eastAsia="GiL3Vlar+FangSong"/>
                <w:color w:val="000000"/>
                <w:sz w:val="21"/>
              </w:rPr>
              <w:t>其他相关行业主管部门：</w:t>
            </w:r>
            <w:r>
              <w:br w:type="textWrapping"/>
            </w:r>
            <w:r>
              <w:rPr>
                <w:rFonts w:ascii="GiL3Vlar+FangSong" w:hAnsi="GiL3Vlar+FangSong" w:eastAsia="GiL3Vlar+FangSong"/>
                <w:color w:val="000000"/>
                <w:sz w:val="21"/>
              </w:rPr>
              <w:t>负责各自职责范围内的陆生野生动植物保护工作。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4162F1"/>
        </w:tc>
      </w:tr>
      <w:tr w14:paraId="3A3C66D4">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603E04">
            <w:pPr>
              <w:widowControl/>
              <w:autoSpaceDE w:val="0"/>
              <w:autoSpaceDN w:val="0"/>
              <w:spacing w:before="2884" w:after="0" w:line="232" w:lineRule="exact"/>
              <w:ind w:left="0" w:right="0" w:firstLine="0"/>
              <w:jc w:val="center"/>
            </w:pPr>
            <w:r>
              <w:rPr>
                <w:rFonts w:ascii="XN5DCkAn+TimesNewRomanPSMT" w:hAnsi="XN5DCkAn+TimesNewRomanPSMT" w:eastAsia="XN5DCkAn+TimesNewRomanPSMT"/>
                <w:color w:val="000000"/>
                <w:sz w:val="21"/>
              </w:rPr>
              <w:t>119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AC674F">
            <w:pPr>
              <w:widowControl/>
              <w:autoSpaceDE w:val="0"/>
              <w:autoSpaceDN w:val="0"/>
              <w:spacing w:before="2754" w:after="0" w:line="210" w:lineRule="exact"/>
              <w:ind w:left="106" w:right="0" w:firstLine="0"/>
              <w:jc w:val="left"/>
            </w:pPr>
            <w:r>
              <w:rPr>
                <w:rFonts w:ascii="GiL3Vlar+FangSong" w:hAnsi="GiL3Vlar+FangSong" w:eastAsia="GiL3Vlar+FangSong"/>
                <w:color w:val="000000"/>
                <w:sz w:val="21"/>
              </w:rPr>
              <w:t>突发环境事件应</w:t>
            </w:r>
          </w:p>
          <w:p w14:paraId="26FB612E">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急应对</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26A1EA">
            <w:pPr>
              <w:widowControl/>
              <w:autoSpaceDE w:val="0"/>
              <w:autoSpaceDN w:val="0"/>
              <w:spacing w:before="1464" w:after="0" w:line="272" w:lineRule="exact"/>
              <w:ind w:left="104" w:right="0" w:firstLine="0"/>
              <w:jc w:val="left"/>
            </w:pPr>
            <w:r>
              <w:rPr>
                <w:rFonts w:ascii="GiL3Vlar+FangSong" w:hAnsi="GiL3Vlar+FangSong" w:eastAsia="GiL3Vlar+FangSong"/>
                <w:color w:val="000000"/>
                <w:sz w:val="21"/>
              </w:rPr>
              <w:t>市生态环境局东</w:t>
            </w:r>
            <w:r>
              <w:br w:type="textWrapping"/>
            </w:r>
            <w:r>
              <w:rPr>
                <w:rFonts w:ascii="GiL3Vlar+FangSong" w:hAnsi="GiL3Vlar+FangSong" w:eastAsia="GiL3Vlar+FangSong"/>
                <w:color w:val="000000"/>
                <w:sz w:val="21"/>
              </w:rPr>
              <w:t>川分局、区应急</w:t>
            </w:r>
            <w:r>
              <w:br w:type="textWrapping"/>
            </w:r>
            <w:r>
              <w:rPr>
                <w:rFonts w:ascii="GiL3Vlar+FangSong" w:hAnsi="GiL3Vlar+FangSong" w:eastAsia="GiL3Vlar+FangSong"/>
                <w:color w:val="000000"/>
                <w:sz w:val="21"/>
              </w:rPr>
              <w:t>局、区消防救援大队（区消防救援</w:t>
            </w:r>
            <w:r>
              <w:br w:type="textWrapping"/>
            </w:r>
            <w:r>
              <w:rPr>
                <w:rFonts w:ascii="GiL3Vlar+FangSong" w:hAnsi="GiL3Vlar+FangSong" w:eastAsia="GiL3Vlar+FangSong"/>
                <w:color w:val="000000"/>
                <w:sz w:val="21"/>
              </w:rPr>
              <w:t>局）、区工科信局、区住房城乡建设</w:t>
            </w:r>
            <w:r>
              <w:br w:type="textWrapping"/>
            </w:r>
            <w:r>
              <w:rPr>
                <w:rFonts w:ascii="GiL3Vlar+FangSong" w:hAnsi="GiL3Vlar+FangSong" w:eastAsia="GiL3Vlar+FangSong"/>
                <w:color w:val="000000"/>
                <w:sz w:val="21"/>
              </w:rPr>
              <w:t>局、区水务局、区交通运输局、区公安局、区卫生健康局、其他有关行业主管部门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8A9B32">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负责应急突发环境事件牵头处置工作，提出预警信息、防止事态扩大等工作建议。</w:t>
            </w:r>
          </w:p>
          <w:p w14:paraId="6884200A">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区应急局：</w:t>
            </w:r>
            <w:r>
              <w:br w:type="textWrapping"/>
            </w:r>
            <w:r>
              <w:rPr>
                <w:rFonts w:ascii="GiL3Vlar+FangSong" w:hAnsi="GiL3Vlar+FangSong" w:eastAsia="GiL3Vlar+FangSong"/>
                <w:color w:val="000000"/>
                <w:sz w:val="21"/>
              </w:rPr>
              <w:t>根据需要参与配合突发环境事件应急处置、应急救援。</w:t>
            </w:r>
          </w:p>
          <w:p w14:paraId="7916CBF4">
            <w:pPr>
              <w:widowControl/>
              <w:autoSpaceDE w:val="0"/>
              <w:autoSpaceDN w:val="0"/>
              <w:spacing w:before="0" w:after="0" w:line="274" w:lineRule="exact"/>
              <w:ind w:left="104" w:right="1296" w:firstLine="0"/>
              <w:jc w:val="left"/>
            </w:pPr>
            <w:r>
              <w:rPr>
                <w:rFonts w:ascii="GiL3Vlar+FangSong" w:hAnsi="GiL3Vlar+FangSong" w:eastAsia="GiL3Vlar+FangSong"/>
                <w:color w:val="000000"/>
                <w:sz w:val="21"/>
              </w:rPr>
              <w:t>区消防救援大队（区消防救援局）：负责参与现场处置和应急救援。</w:t>
            </w:r>
          </w:p>
          <w:p w14:paraId="7CAAE18F">
            <w:pPr>
              <w:widowControl/>
              <w:autoSpaceDE w:val="0"/>
              <w:autoSpaceDN w:val="0"/>
              <w:spacing w:before="0" w:after="0" w:line="272" w:lineRule="exact"/>
              <w:ind w:left="104" w:right="864" w:firstLine="0"/>
              <w:jc w:val="left"/>
            </w:pPr>
            <w:r>
              <w:rPr>
                <w:rFonts w:ascii="GiL3Vlar+FangSong" w:hAnsi="GiL3Vlar+FangSong" w:eastAsia="GiL3Vlar+FangSong"/>
                <w:color w:val="000000"/>
                <w:sz w:val="21"/>
              </w:rPr>
              <w:t>区工科信局：</w:t>
            </w:r>
            <w:r>
              <w:br w:type="textWrapping"/>
            </w:r>
            <w:r>
              <w:rPr>
                <w:rFonts w:ascii="GiL3Vlar+FangSong" w:hAnsi="GiL3Vlar+FangSong" w:eastAsia="GiL3Vlar+FangSong"/>
                <w:color w:val="000000"/>
                <w:sz w:val="21"/>
              </w:rPr>
              <w:t>负责协调通信、电力保障相关应急物资。</w:t>
            </w:r>
          </w:p>
          <w:p w14:paraId="0118B4CD">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区住房城乡建设局：</w:t>
            </w:r>
          </w:p>
          <w:p w14:paraId="5791D41F">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负责临时避难场所建设。</w:t>
            </w:r>
          </w:p>
          <w:p w14:paraId="38BBEA6D">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区水务局：</w:t>
            </w:r>
          </w:p>
          <w:p w14:paraId="3D6CCA6B">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负责饮用水供水安全保障。</w:t>
            </w:r>
          </w:p>
          <w:p w14:paraId="49866B79">
            <w:pPr>
              <w:widowControl/>
              <w:autoSpaceDE w:val="0"/>
              <w:autoSpaceDN w:val="0"/>
              <w:spacing w:before="0" w:after="0" w:line="274" w:lineRule="exact"/>
              <w:ind w:left="104" w:right="432" w:firstLine="0"/>
              <w:jc w:val="left"/>
            </w:pPr>
            <w:r>
              <w:rPr>
                <w:rFonts w:ascii="GiL3Vlar+FangSong" w:hAnsi="GiL3Vlar+FangSong" w:eastAsia="GiL3Vlar+FangSong"/>
                <w:color w:val="000000"/>
                <w:sz w:val="21"/>
              </w:rPr>
              <w:t>区交通运输局：</w:t>
            </w:r>
            <w:r>
              <w:br w:type="textWrapping"/>
            </w:r>
            <w:r>
              <w:rPr>
                <w:rFonts w:ascii="GiL3Vlar+FangSong" w:hAnsi="GiL3Vlar+FangSong" w:eastAsia="GiL3Vlar+FangSong"/>
                <w:color w:val="000000"/>
                <w:sz w:val="21"/>
              </w:rPr>
              <w:t>负责道路抢修保通，及时协调运力配合处置。</w:t>
            </w:r>
          </w:p>
          <w:p w14:paraId="681FA577">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负责现场安全、交通管制、社会治安秩序维护，参与事件调查。</w:t>
            </w:r>
          </w:p>
          <w:p w14:paraId="15B149E4">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区卫生健康局：</w:t>
            </w:r>
            <w:r>
              <w:br w:type="textWrapping"/>
            </w:r>
            <w:r>
              <w:rPr>
                <w:rFonts w:ascii="GiL3Vlar+FangSong" w:hAnsi="GiL3Vlar+FangSong" w:eastAsia="GiL3Vlar+FangSong"/>
                <w:color w:val="000000"/>
                <w:sz w:val="21"/>
              </w:rPr>
              <w:t>负责现场伤员救治、人体健康调查评估、疫情防控处置及心理疏导。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CC151">
            <w:pPr>
              <w:widowControl/>
              <w:autoSpaceDE w:val="0"/>
              <w:autoSpaceDN w:val="0"/>
              <w:spacing w:before="2164"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）在上级相关部门指导下，编制与上级预案相衔接的环境应急处置预案；</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）发现突发环境事件后，及时上报生态环境、应急等相关部门；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）根据应急预案积极响应，开展必要的前期处置工作，配合做好突发环境事件的应急处置工作。</w:t>
            </w:r>
          </w:p>
        </w:tc>
      </w:tr>
    </w:tbl>
    <w:p w14:paraId="6C282AF3">
      <w:pPr>
        <w:widowControl/>
        <w:autoSpaceDE w:val="0"/>
        <w:autoSpaceDN w:val="0"/>
        <w:spacing w:before="36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78</w:t>
      </w:r>
      <w:r>
        <w:rPr>
          <w:rFonts w:ascii="4Yn71nEw+MicrosoftYaHei" w:hAnsi="4Yn71nEw+MicrosoftYaHei" w:eastAsia="4Yn71nEw+MicrosoftYaHei"/>
          <w:color w:val="000000"/>
          <w:sz w:val="24"/>
        </w:rPr>
        <w:t>页</w:t>
      </w:r>
    </w:p>
    <w:p w14:paraId="0ED27691">
      <w:pPr>
        <w:sectPr>
          <w:pgSz w:w="16837" w:h="12305"/>
          <w:pgMar w:top="706" w:right="1440" w:bottom="472" w:left="1300" w:header="720" w:footer="720" w:gutter="0"/>
          <w:cols w:equalWidth="0" w:num="1">
            <w:col w:w="14096"/>
          </w:cols>
          <w:docGrid w:linePitch="360" w:charSpace="0"/>
        </w:sectPr>
      </w:pPr>
    </w:p>
    <w:p w14:paraId="77999BF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096B3C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21BFA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05BD4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F5FB9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36CED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D9C14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200C7A9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65963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45E4D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EBB55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0616A4">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其他有关行业主管部门：</w:t>
            </w:r>
          </w:p>
          <w:p w14:paraId="521229AD">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按职责分工做好应急处置工作。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7EFD35"/>
        </w:tc>
      </w:tr>
      <w:tr w14:paraId="33317F1C">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B449AB">
            <w:pPr>
              <w:widowControl/>
              <w:autoSpaceDE w:val="0"/>
              <w:autoSpaceDN w:val="0"/>
              <w:spacing w:before="3160" w:after="0" w:line="230" w:lineRule="exact"/>
              <w:ind w:left="0" w:right="0" w:firstLine="0"/>
              <w:jc w:val="center"/>
            </w:pPr>
            <w:r>
              <w:rPr>
                <w:rFonts w:ascii="XN5DCkAn+TimesNewRomanPSMT" w:hAnsi="XN5DCkAn+TimesNewRomanPSMT" w:eastAsia="XN5DCkAn+TimesNewRomanPSMT"/>
                <w:color w:val="000000"/>
                <w:sz w:val="21"/>
              </w:rPr>
              <w:t>120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DC659">
            <w:pPr>
              <w:widowControl/>
              <w:autoSpaceDE w:val="0"/>
              <w:autoSpaceDN w:val="0"/>
              <w:spacing w:before="3028" w:after="0" w:line="210" w:lineRule="exact"/>
              <w:ind w:left="0" w:right="0" w:firstLine="0"/>
              <w:jc w:val="center"/>
            </w:pPr>
            <w:r>
              <w:rPr>
                <w:rFonts w:ascii="GiL3Vlar+FangSong" w:hAnsi="GiL3Vlar+FangSong" w:eastAsia="GiL3Vlar+FangSong"/>
                <w:color w:val="000000"/>
                <w:sz w:val="21"/>
              </w:rPr>
              <w:t>金沙江流域（东川</w:t>
            </w:r>
          </w:p>
          <w:p w14:paraId="43AFDC3F">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段）保护和治理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D7FCC0">
            <w:pPr>
              <w:widowControl/>
              <w:autoSpaceDE w:val="0"/>
              <w:autoSpaceDN w:val="0"/>
              <w:spacing w:before="2422" w:after="0" w:line="272" w:lineRule="exact"/>
              <w:ind w:left="104" w:right="0" w:firstLine="0"/>
              <w:jc w:val="left"/>
            </w:pPr>
            <w:r>
              <w:rPr>
                <w:rFonts w:ascii="GiL3Vlar+FangSong" w:hAnsi="GiL3Vlar+FangSong" w:eastAsia="GiL3Vlar+FangSong"/>
                <w:color w:val="000000"/>
                <w:sz w:val="21"/>
              </w:rPr>
              <w:t>市生态环境局东川分局、区公安局、区自然资源局、区农业农村局、区水务局、区交通运输局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A894E2">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市生态环境局东川分局：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）对污染金沙江流域（东川段）环境、损害长江流域生态系统等违法行为，依法处理；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）严格断面水质管控，抓好入河排污口设置管理、水质监测及排查整治情况；</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中央生态环境保护督察等各类督察检查反馈问题、国家移交云南省长江生态环境突出问题涉及东川问题实行清单式管理，对账销号，强化举一反三，全面开展问题自查和整治，摸清问题污染来源及成因，排查潜在问题及风险隐患；</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）突发环境事件风险防控和应急处置；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）推进完善长江环境污染联防联控机制和预警应急体系，建立健全环保信用体系建设。</w:t>
            </w:r>
          </w:p>
          <w:p w14:paraId="7FF13775">
            <w:pPr>
              <w:widowControl/>
              <w:autoSpaceDE w:val="0"/>
              <w:autoSpaceDN w:val="0"/>
              <w:spacing w:before="0" w:after="0" w:line="272" w:lineRule="exact"/>
              <w:ind w:left="104" w:right="288" w:firstLine="0"/>
              <w:jc w:val="left"/>
            </w:pPr>
            <w:r>
              <w:rPr>
                <w:rFonts w:ascii="GiL3Vlar+FangSong" w:hAnsi="GiL3Vlar+FangSong" w:eastAsia="GiL3Vlar+FangSong"/>
                <w:color w:val="000000"/>
                <w:sz w:val="21"/>
              </w:rPr>
              <w:t>区公安局：</w:t>
            </w:r>
            <w:r>
              <w:br w:type="textWrapping"/>
            </w:r>
            <w:r>
              <w:rPr>
                <w:rFonts w:ascii="GiL3Vlar+FangSong" w:hAnsi="GiL3Vlar+FangSong" w:eastAsia="GiL3Vlar+FangSong"/>
                <w:color w:val="000000"/>
                <w:sz w:val="21"/>
              </w:rPr>
              <w:t>严厉打击金沙江流域（东川段）生态环境犯罪。</w:t>
            </w:r>
          </w:p>
          <w:p w14:paraId="44D2AC70">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区自然资源局：</w:t>
            </w:r>
            <w:r>
              <w:br w:type="textWrapping"/>
            </w:r>
            <w:r>
              <w:rPr>
                <w:rFonts w:ascii="GiL3Vlar+FangSong" w:hAnsi="GiL3Vlar+FangSong" w:eastAsia="GiL3Vlar+FangSong"/>
                <w:color w:val="000000"/>
                <w:sz w:val="21"/>
              </w:rPr>
              <w:t>有序推进金沙江流域（东川段）生态、农业、城镇等功能空间，划定生态保护红线、永久基本农田、城镇开发边界，优化金沙江流域（东川段）国土空间结构和布局。</w:t>
            </w:r>
          </w:p>
          <w:p w14:paraId="6CF07A9E">
            <w:pPr>
              <w:widowControl/>
              <w:autoSpaceDE w:val="0"/>
              <w:autoSpaceDN w:val="0"/>
              <w:spacing w:before="0" w:after="0" w:line="276"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）制定“长江十年禁渔”工作实施方案，完善禁捕长效机制，加强渔政执法队伍和巡护员队伍建设；（</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）开展金沙江流域（东川段）非法捕捞专项整治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3DB1A4">
            <w:pPr>
              <w:widowControl/>
              <w:autoSpaceDE w:val="0"/>
              <w:autoSpaceDN w:val="0"/>
              <w:spacing w:before="2708"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）对辖区内流域各类保护、开发、建设活动进行管理监督检查；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）配合开展好辖区内河湖“清四乱”专项行动；（</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）落实好各级河长监管职责。</w:t>
            </w:r>
          </w:p>
        </w:tc>
      </w:tr>
    </w:tbl>
    <w:p w14:paraId="3629995B">
      <w:pPr>
        <w:widowControl/>
        <w:autoSpaceDE w:val="0"/>
        <w:autoSpaceDN w:val="0"/>
        <w:spacing w:before="2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79</w:t>
      </w:r>
      <w:r>
        <w:rPr>
          <w:rFonts w:ascii="4Yn71nEw+MicrosoftYaHei" w:hAnsi="4Yn71nEw+MicrosoftYaHei" w:eastAsia="4Yn71nEw+MicrosoftYaHei"/>
          <w:color w:val="000000"/>
          <w:sz w:val="24"/>
        </w:rPr>
        <w:t>页</w:t>
      </w:r>
    </w:p>
    <w:p w14:paraId="089BF89D">
      <w:pPr>
        <w:sectPr>
          <w:pgSz w:w="16837" w:h="12305"/>
          <w:pgMar w:top="706" w:right="1440" w:bottom="472" w:left="1300" w:header="720" w:footer="720" w:gutter="0"/>
          <w:cols w:equalWidth="0" w:num="1">
            <w:col w:w="14096"/>
          </w:cols>
          <w:docGrid w:linePitch="360" w:charSpace="0"/>
        </w:sectPr>
      </w:pPr>
    </w:p>
    <w:p w14:paraId="3D94E12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87C807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E796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6DD3F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21E56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28AE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1804E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1011E35A">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AE15F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E59D2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1BE34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51AC1F">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行动；</w:t>
            </w:r>
          </w:p>
          <w:p w14:paraId="0F23D982">
            <w:pPr>
              <w:widowControl/>
              <w:autoSpaceDE w:val="0"/>
              <w:autoSpaceDN w:val="0"/>
              <w:spacing w:before="2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）强化农业面源污染防治；</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）根据畜禽禁养区、限养区划定方案，依法关停或者搬迁禁养区畜禽养殖场（小区）和养殖专业户，全面取缔超标排放的畜禽养殖场。</w:t>
            </w:r>
          </w:p>
          <w:p w14:paraId="5ECEF449">
            <w:pPr>
              <w:widowControl/>
              <w:autoSpaceDE w:val="0"/>
              <w:autoSpaceDN w:val="0"/>
              <w:spacing w:before="0" w:after="0" w:line="274" w:lineRule="exact"/>
              <w:ind w:left="104" w:right="0" w:firstLine="0"/>
              <w:jc w:val="left"/>
            </w:pPr>
            <w:r>
              <w:rPr>
                <w:rFonts w:ascii="GiL3Vlar+FangSong" w:hAnsi="GiL3Vlar+FangSong" w:eastAsia="GiL3Vlar+FangSong"/>
                <w:color w:val="000000"/>
                <w:sz w:val="21"/>
              </w:rPr>
              <w:t>区水务局：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）严格落实小江流域采砂规划和小江河道采砂管理规定，组织巡查检查，对发现的违规违法行为及时制止并依法查处；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）组织开展岸线利用项目清理整治，严格管控新增项目；</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）严格落实河长制，健全完善各级河长巡查、检查制度，落实好各级河长监管职责，对巡查、检查发现问题及时进行整改落实；</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）推进水土保持重点工程建设。</w:t>
            </w:r>
          </w:p>
          <w:p w14:paraId="7399E9A4">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区交通运输局：</w:t>
            </w:r>
            <w:r>
              <w:br w:type="textWrapping"/>
            </w:r>
            <w:r>
              <w:rPr>
                <w:rFonts w:ascii="GiL3Vlar+FangSong" w:hAnsi="GiL3Vlar+FangSong" w:eastAsia="GiL3Vlar+FangSong"/>
                <w:color w:val="000000"/>
                <w:sz w:val="21"/>
              </w:rPr>
              <w:t>严厉打击船舶和港口运营期间可能造成的水污染行为，定期抽查检查船舶、港口达标排放情况，建立健全船舶、港口污染防治长效监管机制。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D9D53"/>
        </w:tc>
      </w:tr>
      <w:tr w14:paraId="734A3DE2">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66404E83">
            <w:pPr>
              <w:widowControl/>
              <w:autoSpaceDE w:val="0"/>
              <w:autoSpaceDN w:val="0"/>
              <w:spacing w:before="110" w:after="0" w:line="266" w:lineRule="exact"/>
              <w:ind w:left="104" w:right="0" w:firstLine="0"/>
              <w:jc w:val="left"/>
            </w:pPr>
            <w:r>
              <w:rPr>
                <w:rFonts w:ascii="FJNfwHp5+SimHei" w:hAnsi="FJNfwHp5+SimHei" w:eastAsia="FJNfwHp5+SimHei"/>
                <w:color w:val="000000"/>
                <w:sz w:val="24"/>
              </w:rPr>
              <w:t>八、城乡建设（</w:t>
            </w:r>
            <w:r>
              <w:rPr>
                <w:rFonts w:ascii="XN5DCkAn+TimesNewRomanPSMT" w:hAnsi="XN5DCkAn+TimesNewRomanPSMT" w:eastAsia="XN5DCkAn+TimesNewRomanPSMT"/>
                <w:color w:val="000000"/>
                <w:sz w:val="24"/>
              </w:rPr>
              <w:t>7</w:t>
            </w:r>
            <w:r>
              <w:rPr>
                <w:rFonts w:ascii="FJNfwHp5+SimHei" w:hAnsi="FJNfwHp5+SimHei" w:eastAsia="FJNfwHp5+SimHei"/>
                <w:color w:val="000000"/>
                <w:sz w:val="24"/>
              </w:rPr>
              <w:t>项）</w:t>
            </w:r>
          </w:p>
        </w:tc>
      </w:tr>
      <w:tr w14:paraId="3FF327FF">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D657D">
            <w:pPr>
              <w:widowControl/>
              <w:autoSpaceDE w:val="0"/>
              <w:autoSpaceDN w:val="0"/>
              <w:spacing w:before="1114" w:after="0" w:line="232" w:lineRule="exact"/>
              <w:ind w:left="0" w:right="0" w:firstLine="0"/>
              <w:jc w:val="center"/>
            </w:pPr>
            <w:r>
              <w:rPr>
                <w:rFonts w:ascii="XN5DCkAn+TimesNewRomanPSMT" w:hAnsi="XN5DCkAn+TimesNewRomanPSMT" w:eastAsia="XN5DCkAn+TimesNewRomanPSMT"/>
                <w:color w:val="000000"/>
                <w:sz w:val="21"/>
              </w:rPr>
              <w:t>121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585DB1">
            <w:pPr>
              <w:widowControl/>
              <w:autoSpaceDE w:val="0"/>
              <w:autoSpaceDN w:val="0"/>
              <w:spacing w:before="984" w:after="0" w:line="210" w:lineRule="exact"/>
              <w:ind w:left="106" w:right="0" w:firstLine="0"/>
              <w:jc w:val="left"/>
            </w:pPr>
            <w:r>
              <w:rPr>
                <w:rFonts w:ascii="GiL3Vlar+FangSong" w:hAnsi="GiL3Vlar+FangSong" w:eastAsia="GiL3Vlar+FangSong"/>
                <w:color w:val="000000"/>
                <w:sz w:val="21"/>
              </w:rPr>
              <w:t>城镇排水和污水</w:t>
            </w:r>
          </w:p>
          <w:p w14:paraId="54AEF750">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处理监管执法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FBA445">
            <w:pPr>
              <w:widowControl/>
              <w:autoSpaceDE w:val="0"/>
              <w:autoSpaceDN w:val="0"/>
              <w:spacing w:before="648" w:after="0" w:line="272" w:lineRule="exact"/>
              <w:ind w:left="104" w:right="0" w:firstLine="0"/>
              <w:jc w:val="left"/>
            </w:pPr>
            <w:r>
              <w:rPr>
                <w:rFonts w:ascii="GiL3Vlar+FangSong" w:hAnsi="GiL3Vlar+FangSong" w:eastAsia="GiL3Vlar+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B94B4">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区住房城乡建设局：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）负责辖区范围内城市排水管网建设的组织实施；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）负责辖区城市排水管网系统的运行维护；（</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）负责权限范围内排水管网建设的技术审查和城市排水许可的审批、批后监管；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）负责辖区城市排水管网专项整治方案的组织实施；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）发现违法行为的，将相关情况移交区综合行政</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FBC57">
            <w:pPr>
              <w:widowControl/>
              <w:autoSpaceDE w:val="0"/>
              <w:autoSpaceDN w:val="0"/>
              <w:spacing w:before="400" w:after="0" w:line="264"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）开展城镇排水和污水处理相关法律法规宣传；（</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）乡镇、村在网格巡查中发现单位和个人将污水排入雨水管网的行为，进行初步核实，并进行劝阻</w:t>
            </w:r>
          </w:p>
          <w:p w14:paraId="2CB8E2D7">
            <w:pPr>
              <w:widowControl/>
              <w:autoSpaceDE w:val="0"/>
              <w:autoSpaceDN w:val="0"/>
              <w:spacing w:before="0" w:after="0" w:line="272" w:lineRule="exact"/>
              <w:ind w:left="106" w:right="0" w:firstLine="0"/>
              <w:jc w:val="left"/>
            </w:pPr>
            <w:r>
              <w:rPr>
                <w:rFonts w:ascii="GiL3Vlar+FangSong" w:hAnsi="GiL3Vlar+FangSong" w:eastAsia="GiL3Vlar+FangSong"/>
                <w:color w:val="000000"/>
                <w:sz w:val="21"/>
              </w:rPr>
              <w:t>和制止；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）将违法线索上报区住房城乡建设局或区综合行政执法局（区城市管理局）。</w:t>
            </w:r>
          </w:p>
        </w:tc>
      </w:tr>
    </w:tbl>
    <w:p w14:paraId="11662B96">
      <w:pPr>
        <w:widowControl/>
        <w:autoSpaceDE w:val="0"/>
        <w:autoSpaceDN w:val="0"/>
        <w:spacing w:before="41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80</w:t>
      </w:r>
      <w:r>
        <w:rPr>
          <w:rFonts w:ascii="4Yn71nEw+MicrosoftYaHei" w:hAnsi="4Yn71nEw+MicrosoftYaHei" w:eastAsia="4Yn71nEw+MicrosoftYaHei"/>
          <w:color w:val="000000"/>
          <w:sz w:val="24"/>
        </w:rPr>
        <w:t>页</w:t>
      </w:r>
    </w:p>
    <w:p w14:paraId="6128F62C">
      <w:pPr>
        <w:sectPr>
          <w:pgSz w:w="16837" w:h="12305"/>
          <w:pgMar w:top="706" w:right="1440" w:bottom="472" w:left="1300" w:header="720" w:footer="720" w:gutter="0"/>
          <w:cols w:equalWidth="0" w:num="1">
            <w:col w:w="14096"/>
          </w:cols>
          <w:docGrid w:linePitch="360" w:charSpace="0"/>
        </w:sectPr>
      </w:pPr>
    </w:p>
    <w:p w14:paraId="21F4FA1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38E76B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E50EE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70DB3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85E15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F8114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2AA68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35B85BB6">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29E36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C2F53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A3D4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6D3E97">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执法局（区城市管理局）处理。</w:t>
            </w:r>
          </w:p>
          <w:p w14:paraId="33A4C8D4">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区综合行政执法局（区城市管理局）：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）接到城镇排水和污水处理违法线索举报后，立即告知区住房城乡建设局，配合区住房城乡建设局到现场核查；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）认定为违法行为的，依法进行行政处罚；（</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393B4F"/>
        </w:tc>
      </w:tr>
      <w:tr w14:paraId="3999DEFC">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BB24C7">
            <w:pPr>
              <w:widowControl/>
              <w:autoSpaceDE w:val="0"/>
              <w:autoSpaceDN w:val="0"/>
              <w:spacing w:before="2202" w:after="0" w:line="232" w:lineRule="exact"/>
              <w:ind w:left="0" w:right="0" w:firstLine="0"/>
              <w:jc w:val="center"/>
            </w:pPr>
            <w:r>
              <w:rPr>
                <w:rFonts w:ascii="XN5DCkAn+TimesNewRomanPSMT" w:hAnsi="XN5DCkAn+TimesNewRomanPSMT" w:eastAsia="XN5DCkAn+TimesNewRomanPSMT"/>
                <w:color w:val="000000"/>
                <w:sz w:val="21"/>
              </w:rPr>
              <w:t>122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B569B7">
            <w:pPr>
              <w:widowControl/>
              <w:autoSpaceDE w:val="0"/>
              <w:autoSpaceDN w:val="0"/>
              <w:spacing w:before="2072" w:after="0" w:line="210" w:lineRule="exact"/>
              <w:ind w:left="106" w:right="0" w:firstLine="0"/>
              <w:jc w:val="left"/>
            </w:pPr>
            <w:r>
              <w:rPr>
                <w:rFonts w:ascii="GiL3Vlar+FangSong" w:hAnsi="GiL3Vlar+FangSong" w:eastAsia="GiL3Vlar+FangSong"/>
                <w:color w:val="000000"/>
                <w:sz w:val="21"/>
              </w:rPr>
              <w:t>燃气安全监管执</w:t>
            </w:r>
          </w:p>
          <w:p w14:paraId="5CE13DC0">
            <w:pPr>
              <w:widowControl/>
              <w:autoSpaceDE w:val="0"/>
              <w:autoSpaceDN w:val="0"/>
              <w:spacing w:before="64" w:after="0" w:line="210" w:lineRule="exact"/>
              <w:ind w:left="106" w:right="0" w:firstLine="0"/>
              <w:jc w:val="left"/>
            </w:pPr>
            <w:r>
              <w:rPr>
                <w:rFonts w:ascii="GiL3Vlar+FangSong" w:hAnsi="GiL3Vlar+FangSong" w:eastAsia="GiL3Vlar+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247AF4">
            <w:pPr>
              <w:widowControl/>
              <w:autoSpaceDE w:val="0"/>
              <w:autoSpaceDN w:val="0"/>
              <w:spacing w:before="1464" w:after="0" w:line="272" w:lineRule="exact"/>
              <w:ind w:left="104" w:right="0" w:firstLine="0"/>
              <w:jc w:val="left"/>
            </w:pPr>
            <w:r>
              <w:rPr>
                <w:rFonts w:ascii="GiL3Vlar+FangSong" w:hAnsi="GiL3Vlar+FangSong" w:eastAsia="GiL3Vlar+FangSong"/>
                <w:color w:val="000000"/>
                <w:sz w:val="21"/>
              </w:rPr>
              <w:t>区住房城乡建设局、区交通运输局、区市场监管局、区综合行政执法局（区城市管理局）等部门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1E4F1C">
            <w:pPr>
              <w:widowControl/>
              <w:autoSpaceDE w:val="0"/>
              <w:autoSpaceDN w:val="0"/>
              <w:spacing w:before="30" w:after="0" w:line="210" w:lineRule="exact"/>
              <w:ind w:left="104" w:right="0" w:firstLine="0"/>
              <w:jc w:val="left"/>
            </w:pPr>
            <w:r>
              <w:rPr>
                <w:rFonts w:ascii="GiL3Vlar+FangSong" w:hAnsi="GiL3Vlar+FangSong" w:eastAsia="GiL3Vlar+FangSong"/>
                <w:color w:val="000000"/>
                <w:sz w:val="21"/>
              </w:rPr>
              <w:t>区住房城乡建设局：</w:t>
            </w:r>
          </w:p>
          <w:p w14:paraId="34F3CBAB">
            <w:pPr>
              <w:widowControl/>
              <w:autoSpaceDE w:val="0"/>
              <w:autoSpaceDN w:val="0"/>
              <w:spacing w:before="22" w:after="0" w:line="266"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）开展燃气设置前置审核；</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）开展燃气经营企业主体日常监督检查；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）发现违法行为的，督促违法主体进行整改，拒不整改的，按照燃气管理的相关部门职责移交处理。</w:t>
            </w:r>
          </w:p>
          <w:p w14:paraId="585928B3">
            <w:pPr>
              <w:widowControl/>
              <w:autoSpaceDE w:val="0"/>
              <w:autoSpaceDN w:val="0"/>
              <w:spacing w:before="2" w:after="0" w:line="272" w:lineRule="exact"/>
              <w:ind w:left="104" w:right="288" w:firstLine="0"/>
              <w:jc w:val="left"/>
            </w:pPr>
            <w:r>
              <w:rPr>
                <w:rFonts w:ascii="GiL3Vlar+FangSong" w:hAnsi="GiL3Vlar+FangSong" w:eastAsia="GiL3Vlar+FangSong"/>
                <w:color w:val="000000"/>
                <w:sz w:val="21"/>
              </w:rPr>
              <w:t>区交通运输局：</w:t>
            </w:r>
            <w:r>
              <w:br w:type="textWrapping"/>
            </w:r>
            <w:r>
              <w:rPr>
                <w:rFonts w:ascii="GiL3Vlar+FangSong" w:hAnsi="GiL3Vlar+FangSong" w:eastAsia="GiL3Vlar+FangSong"/>
                <w:color w:val="000000"/>
                <w:sz w:val="21"/>
              </w:rPr>
              <w:t>负责对燃气运输企业及车辆资质进行监督管理。</w:t>
            </w:r>
          </w:p>
          <w:p w14:paraId="09DB202A">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区市场监管局：</w:t>
            </w:r>
            <w:r>
              <w:br w:type="textWrapping"/>
            </w:r>
            <w:r>
              <w:rPr>
                <w:rFonts w:ascii="GiL3Vlar+FangSong" w:hAnsi="GiL3Vlar+FangSong" w:eastAsia="GiL3Vlar+FangSong"/>
                <w:color w:val="000000"/>
                <w:sz w:val="21"/>
              </w:rPr>
              <w:t>负责燃气瓶、燃气灶、燃气管、燃气阀等设备监管工作，对燃气瓶是否在有效期以及是否报废进行检测</w:t>
            </w:r>
            <w:r>
              <w:br w:type="textWrapping"/>
            </w:r>
            <w:r>
              <w:rPr>
                <w:rFonts w:ascii="GiL3Vlar+FangSong" w:hAnsi="GiL3Vlar+FangSong" w:eastAsia="GiL3Vlar+FangSong"/>
                <w:color w:val="000000"/>
                <w:sz w:val="21"/>
              </w:rPr>
              <w:t>区综合行政执法局（区城市管理局）：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）接到燃气安全违法线索举报后，立即告知区住房城乡建设局，配合区住房城乡建设局到现场核查；（</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）认定为违法行为的，依法进行行政处罚；（</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40503E">
            <w:pPr>
              <w:widowControl/>
              <w:autoSpaceDE w:val="0"/>
              <w:autoSpaceDN w:val="0"/>
              <w:spacing w:before="1658" w:after="0" w:line="23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）开展燃气安全宣传教育。</w:t>
            </w:r>
          </w:p>
          <w:p w14:paraId="1D9429EF">
            <w:pPr>
              <w:widowControl/>
              <w:autoSpaceDE w:val="0"/>
              <w:autoSpaceDN w:val="0"/>
              <w:spacing w:before="12" w:after="0" w:line="25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）在日常巡查中，发现使用环节存在安全隐患、无证经营、违规销售等疑似违法行为，进行初步核</w:t>
            </w:r>
          </w:p>
          <w:p w14:paraId="0FF9EBEA">
            <w:pPr>
              <w:widowControl/>
              <w:autoSpaceDE w:val="0"/>
              <w:autoSpaceDN w:val="0"/>
              <w:spacing w:before="0" w:after="0" w:line="280" w:lineRule="exact"/>
              <w:ind w:left="106" w:right="432" w:firstLine="0"/>
              <w:jc w:val="left"/>
            </w:pPr>
            <w:r>
              <w:rPr>
                <w:rFonts w:ascii="GiL3Vlar+FangSong" w:hAnsi="GiL3Vlar+FangSong" w:eastAsia="GiL3Vlar+FangSong"/>
                <w:color w:val="000000"/>
                <w:sz w:val="21"/>
              </w:rPr>
              <w:t>实，并进行劝阻和制止；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）将违法线索上报区级相关行业主管部门。</w:t>
            </w:r>
          </w:p>
        </w:tc>
      </w:tr>
    </w:tbl>
    <w:p w14:paraId="6FC9AFCB">
      <w:pPr>
        <w:widowControl/>
        <w:autoSpaceDE w:val="0"/>
        <w:autoSpaceDN w:val="0"/>
        <w:spacing w:before="172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81</w:t>
      </w:r>
      <w:r>
        <w:rPr>
          <w:rFonts w:ascii="4Yn71nEw+MicrosoftYaHei" w:hAnsi="4Yn71nEw+MicrosoftYaHei" w:eastAsia="4Yn71nEw+MicrosoftYaHei"/>
          <w:color w:val="000000"/>
          <w:sz w:val="24"/>
        </w:rPr>
        <w:t>页</w:t>
      </w:r>
    </w:p>
    <w:p w14:paraId="361A995E">
      <w:pPr>
        <w:sectPr>
          <w:pgSz w:w="16837" w:h="12305"/>
          <w:pgMar w:top="706" w:right="1440" w:bottom="472" w:left="1300" w:header="720" w:footer="720" w:gutter="0"/>
          <w:cols w:equalWidth="0" w:num="1">
            <w:col w:w="14096"/>
          </w:cols>
          <w:docGrid w:linePitch="360" w:charSpace="0"/>
        </w:sectPr>
      </w:pPr>
    </w:p>
    <w:p w14:paraId="0D9ECAC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95E49A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9A0C6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A32CA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14204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ED181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EE6DF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70EE6B36">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9FCA09">
            <w:pPr>
              <w:widowControl/>
              <w:autoSpaceDE w:val="0"/>
              <w:autoSpaceDN w:val="0"/>
              <w:spacing w:before="1388" w:after="0" w:line="232" w:lineRule="exact"/>
              <w:ind w:left="0" w:right="0" w:firstLine="0"/>
              <w:jc w:val="center"/>
            </w:pPr>
            <w:r>
              <w:rPr>
                <w:rFonts w:ascii="XN5DCkAn+TimesNewRomanPSMT" w:hAnsi="XN5DCkAn+TimesNewRomanPSMT" w:eastAsia="XN5DCkAn+TimesNewRomanPSMT"/>
                <w:color w:val="000000"/>
                <w:sz w:val="21"/>
              </w:rPr>
              <w:t>123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AF891">
            <w:pPr>
              <w:widowControl/>
              <w:autoSpaceDE w:val="0"/>
              <w:autoSpaceDN w:val="0"/>
              <w:spacing w:before="1258" w:after="0" w:line="208" w:lineRule="exact"/>
              <w:ind w:left="106" w:right="0" w:firstLine="0"/>
              <w:jc w:val="left"/>
            </w:pPr>
            <w:r>
              <w:rPr>
                <w:rFonts w:ascii="GiL3Vlar+FangSong" w:hAnsi="GiL3Vlar+FangSong" w:eastAsia="GiL3Vlar+FangSong"/>
                <w:color w:val="000000"/>
                <w:sz w:val="21"/>
              </w:rPr>
              <w:t>市容环境卫生管</w:t>
            </w:r>
          </w:p>
          <w:p w14:paraId="1E079A7A">
            <w:pPr>
              <w:widowControl/>
              <w:autoSpaceDE w:val="0"/>
              <w:autoSpaceDN w:val="0"/>
              <w:spacing w:before="66" w:after="0" w:line="208" w:lineRule="exact"/>
              <w:ind w:left="106" w:right="0" w:firstLine="0"/>
              <w:jc w:val="left"/>
            </w:pPr>
            <w:r>
              <w:rPr>
                <w:rFonts w:ascii="GiL3Vlar+FangSong" w:hAnsi="GiL3Vlar+FangSong" w:eastAsia="GiL3Vlar+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B4B857">
            <w:pPr>
              <w:widowControl/>
              <w:autoSpaceDE w:val="0"/>
              <w:autoSpaceDN w:val="0"/>
              <w:spacing w:before="1058" w:after="0" w:line="272" w:lineRule="exact"/>
              <w:ind w:left="104" w:right="232" w:firstLine="0"/>
              <w:jc w:val="both"/>
            </w:pPr>
            <w:r>
              <w:rPr>
                <w:rFonts w:ascii="GiL3Vlar+FangSong" w:hAnsi="GiL3Vlar+FangSong" w:eastAsia="GiL3Vlar+FangSong"/>
                <w:color w:val="000000"/>
                <w:sz w:val="21"/>
              </w:rPr>
              <w:t>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6AE798">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）制定市容秩序管理制度、办法；</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）组织城市市容和环境卫生综合整治；</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）指导各乡镇（街道）开展精细化管理；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）指导城市生活垃圾的清运、处置和公共环卫设施的规范管理，做好城市生活垃圾相关执法工作；（</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）负责城市建筑废弃物处置的核准和管理，做好城市建筑垃圾相关执法工作；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）负责区城市户外广告设施设置管理、店招店牌设置规范管理的指导、监督和执法；</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）负责对施工单位未设置硬质围挡或者未采取有效防尘降尘措施的监管执法。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F7E2AC">
            <w:pPr>
              <w:widowControl/>
              <w:autoSpaceDE w:val="0"/>
              <w:autoSpaceDN w:val="0"/>
              <w:spacing w:before="67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）加强市容环境卫生政策宣传；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）开展背街小巷公共空间清扫保洁；</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）在日常巡查中，发现市容环境卫生存在问题的，进行初步核实，及时进行劝阻和制止；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）将相关情况及时上报区综合行政执法局（区城市管理局）。</w:t>
            </w:r>
          </w:p>
        </w:tc>
      </w:tr>
      <w:tr w14:paraId="421D01EC">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B5846E">
            <w:pPr>
              <w:widowControl/>
              <w:autoSpaceDE w:val="0"/>
              <w:autoSpaceDN w:val="0"/>
              <w:spacing w:before="1524" w:after="0" w:line="232" w:lineRule="exact"/>
              <w:ind w:left="0" w:right="0" w:firstLine="0"/>
              <w:jc w:val="center"/>
            </w:pPr>
            <w:r>
              <w:rPr>
                <w:rFonts w:ascii="XN5DCkAn+TimesNewRomanPSMT" w:hAnsi="XN5DCkAn+TimesNewRomanPSMT" w:eastAsia="XN5DCkAn+TimesNewRomanPSMT"/>
                <w:color w:val="000000"/>
                <w:sz w:val="21"/>
              </w:rPr>
              <w:t>124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DDDD6">
            <w:pPr>
              <w:widowControl/>
              <w:autoSpaceDE w:val="0"/>
              <w:autoSpaceDN w:val="0"/>
              <w:spacing w:before="1394" w:after="0" w:line="208" w:lineRule="exact"/>
              <w:ind w:left="106" w:right="0" w:firstLine="0"/>
              <w:jc w:val="left"/>
            </w:pPr>
            <w:r>
              <w:rPr>
                <w:rFonts w:ascii="GiL3Vlar+FangSong" w:hAnsi="GiL3Vlar+FangSong" w:eastAsia="GiL3Vlar+FangSong"/>
                <w:color w:val="000000"/>
                <w:sz w:val="21"/>
              </w:rPr>
              <w:t>农村危房改造和</w:t>
            </w:r>
          </w:p>
          <w:p w14:paraId="3434EE3C">
            <w:pPr>
              <w:widowControl/>
              <w:autoSpaceDE w:val="0"/>
              <w:autoSpaceDN w:val="0"/>
              <w:spacing w:before="62" w:after="0" w:line="210" w:lineRule="exact"/>
              <w:ind w:left="106" w:right="0" w:firstLine="0"/>
              <w:jc w:val="left"/>
            </w:pPr>
            <w:r>
              <w:rPr>
                <w:rFonts w:ascii="GiL3Vlar+FangSong" w:hAnsi="GiL3Vlar+FangSong" w:eastAsia="GiL3Vlar+FangSong"/>
                <w:color w:val="000000"/>
                <w:sz w:val="21"/>
              </w:rPr>
              <w:t>农房抗震改造</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D990B5">
            <w:pPr>
              <w:widowControl/>
              <w:autoSpaceDE w:val="0"/>
              <w:autoSpaceDN w:val="0"/>
              <w:spacing w:before="1060" w:after="0" w:line="272" w:lineRule="exact"/>
              <w:ind w:left="104" w:right="0" w:firstLine="0"/>
              <w:jc w:val="left"/>
            </w:pPr>
            <w:r>
              <w:rPr>
                <w:rFonts w:ascii="GiL3Vlar+FangSong" w:hAnsi="GiL3Vlar+FangSong" w:eastAsia="GiL3Vlar+FangSong"/>
                <w:color w:val="000000"/>
                <w:sz w:val="21"/>
              </w:rPr>
              <w:t>区住房城乡建设局、区民政局、区农业农村局、区财政局等部门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16A656">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区住房城乡建设局：</w:t>
            </w:r>
            <w:r>
              <w:br w:type="textWrapping"/>
            </w:r>
            <w:r>
              <w:rPr>
                <w:rFonts w:ascii="GiL3Vlar+FangSong" w:hAnsi="GiL3Vlar+FangSong" w:eastAsia="GiL3Vlar+FangSong"/>
                <w:color w:val="000000"/>
                <w:sz w:val="21"/>
              </w:rPr>
              <w:t>负责开展农村危房（农房抗震）改造的鉴定，申报改造计划并组织实施。</w:t>
            </w:r>
          </w:p>
          <w:p w14:paraId="60DBEE72">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区民政局：</w:t>
            </w:r>
            <w:r>
              <w:br w:type="textWrapping"/>
            </w:r>
            <w:r>
              <w:rPr>
                <w:rFonts w:ascii="GiL3Vlar+FangSong" w:hAnsi="GiL3Vlar+FangSong" w:eastAsia="GiL3Vlar+FangSong"/>
                <w:color w:val="000000"/>
                <w:sz w:val="21"/>
              </w:rPr>
              <w:t>负责认定农村低保户、农村分散供养特困人员、农村低保边缘家庭。</w:t>
            </w:r>
          </w:p>
          <w:p w14:paraId="67F5370C">
            <w:pPr>
              <w:widowControl/>
              <w:autoSpaceDE w:val="0"/>
              <w:autoSpaceDN w:val="0"/>
              <w:spacing w:before="4" w:after="0" w:line="270"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负责会同有关部门认定脱贫不稳定户、边缘易致贫户和突发严重困难户，及符合条件的其他脱贫户。</w:t>
            </w:r>
          </w:p>
          <w:p w14:paraId="5F312382">
            <w:pPr>
              <w:widowControl/>
              <w:autoSpaceDE w:val="0"/>
              <w:autoSpaceDN w:val="0"/>
              <w:spacing w:before="2" w:after="0" w:line="272" w:lineRule="exact"/>
              <w:ind w:left="104" w:right="0" w:firstLine="0"/>
              <w:jc w:val="left"/>
            </w:pPr>
            <w:r>
              <w:rPr>
                <w:rFonts w:ascii="GiL3Vlar+FangSong" w:hAnsi="GiL3Vlar+FangSong" w:eastAsia="GiL3Vlar+FangSong"/>
                <w:color w:val="000000"/>
                <w:sz w:val="21"/>
              </w:rPr>
              <w:t>区财政局：</w:t>
            </w:r>
            <w:r>
              <w:br w:type="textWrapping"/>
            </w:r>
            <w:r>
              <w:rPr>
                <w:rFonts w:ascii="GiL3Vlar+FangSong" w:hAnsi="GiL3Vlar+FangSong" w:eastAsia="GiL3Vlar+FangSong"/>
                <w:color w:val="000000"/>
                <w:sz w:val="21"/>
              </w:rPr>
              <w:t>负责安排农村危房改造补助资金，加强资金使用监管，按规定做好相关补助资金支付工作。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4A1C3F">
            <w:pPr>
              <w:widowControl/>
              <w:autoSpaceDE w:val="0"/>
              <w:autoSpaceDN w:val="0"/>
              <w:spacing w:before="942"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）配合有关部门完成对象认定；</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）组织实施农村危房和农房抗震改造项目建设，配合开展验收；</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）配合做好全国农村危房改造信息系统信息比对和数据录入工作。</w:t>
            </w:r>
          </w:p>
        </w:tc>
      </w:tr>
      <w:tr w14:paraId="3BCA479C">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531B07">
            <w:pPr>
              <w:widowControl/>
              <w:autoSpaceDE w:val="0"/>
              <w:autoSpaceDN w:val="0"/>
              <w:spacing w:before="842" w:after="0" w:line="232" w:lineRule="exact"/>
              <w:ind w:left="0" w:right="0" w:firstLine="0"/>
              <w:jc w:val="center"/>
            </w:pPr>
            <w:r>
              <w:rPr>
                <w:rFonts w:ascii="XN5DCkAn+TimesNewRomanPSMT" w:hAnsi="XN5DCkAn+TimesNewRomanPSMT" w:eastAsia="XN5DCkAn+TimesNewRomanPSMT"/>
                <w:color w:val="000000"/>
                <w:sz w:val="21"/>
              </w:rPr>
              <w:t>125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19463F">
            <w:pPr>
              <w:widowControl/>
              <w:autoSpaceDE w:val="0"/>
              <w:autoSpaceDN w:val="0"/>
              <w:spacing w:before="712" w:after="0" w:line="210" w:lineRule="exact"/>
              <w:ind w:left="106" w:right="0" w:firstLine="0"/>
              <w:jc w:val="left"/>
            </w:pPr>
            <w:r>
              <w:rPr>
                <w:rFonts w:ascii="GiL3Vlar+FangSong" w:hAnsi="GiL3Vlar+FangSong" w:eastAsia="GiL3Vlar+FangSong"/>
                <w:color w:val="000000"/>
                <w:sz w:val="21"/>
              </w:rPr>
              <w:t>乡村建设工匠培</w:t>
            </w:r>
          </w:p>
          <w:p w14:paraId="5FCF237F">
            <w:pPr>
              <w:widowControl/>
              <w:autoSpaceDE w:val="0"/>
              <w:autoSpaceDN w:val="0"/>
              <w:spacing w:before="62" w:after="0" w:line="208" w:lineRule="exact"/>
              <w:ind w:left="106" w:right="0" w:firstLine="0"/>
              <w:jc w:val="left"/>
            </w:pPr>
            <w:r>
              <w:rPr>
                <w:rFonts w:ascii="GiL3Vlar+FangSong" w:hAnsi="GiL3Vlar+FangSong" w:eastAsia="GiL3Vlar+FangSong"/>
                <w:color w:val="000000"/>
                <w:sz w:val="21"/>
              </w:rPr>
              <w:t>训和管理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0E83C7">
            <w:pPr>
              <w:widowControl/>
              <w:autoSpaceDE w:val="0"/>
              <w:autoSpaceDN w:val="0"/>
              <w:spacing w:before="378" w:after="0" w:line="272" w:lineRule="exact"/>
              <w:ind w:left="104" w:right="0" w:firstLine="0"/>
              <w:jc w:val="left"/>
            </w:pPr>
            <w:r>
              <w:rPr>
                <w:rFonts w:ascii="GiL3Vlar+FangSong" w:hAnsi="GiL3Vlar+FangSong" w:eastAsia="GiL3Vlar+FangSong"/>
                <w:color w:val="000000"/>
                <w:sz w:val="21"/>
              </w:rPr>
              <w:t>区住房城乡建设局、区人力资源社会保障局、区农业农村局等部门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7EC4B9">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区住房城乡建设局：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）会同区人力资源社会保障部门建立本行政区域内乡村建设工匠名录；</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）宣传贯彻乡村建设工匠职业政策法规，加强乡村建设工匠施工行为监管和日常管理，规范乡村建设工匠从业行为；</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）推动建立乡村建设工匠信用评价系统，落实乡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98B24A">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）配合区级有关部门将培训合格的乡村建设带头工匠纳入农村协管员队伍，配合组织非专业农村协管员参加乡村建设带头工匠培训；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）配合区级有关部门引导乡村建设工匠参与农村危房改造、农房抗震改造、农房节能改造以及农房安全日常巡查等工作；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）配合开展乡村建设工匠职业政策法规、工匠先</w:t>
            </w:r>
          </w:p>
        </w:tc>
      </w:tr>
    </w:tbl>
    <w:p w14:paraId="237D1CBE">
      <w:pPr>
        <w:widowControl/>
        <w:autoSpaceDE w:val="0"/>
        <w:autoSpaceDN w:val="0"/>
        <w:spacing w:before="35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82</w:t>
      </w:r>
      <w:r>
        <w:rPr>
          <w:rFonts w:ascii="4Yn71nEw+MicrosoftYaHei" w:hAnsi="4Yn71nEw+MicrosoftYaHei" w:eastAsia="4Yn71nEw+MicrosoftYaHei"/>
          <w:color w:val="000000"/>
          <w:sz w:val="24"/>
        </w:rPr>
        <w:t>页</w:t>
      </w:r>
    </w:p>
    <w:p w14:paraId="44885183">
      <w:pPr>
        <w:sectPr>
          <w:pgSz w:w="16837" w:h="12305"/>
          <w:pgMar w:top="706" w:right="1440" w:bottom="472" w:left="1300" w:header="720" w:footer="720" w:gutter="0"/>
          <w:cols w:equalWidth="0" w:num="1">
            <w:col w:w="14096"/>
          </w:cols>
          <w:docGrid w:linePitch="360" w:charSpace="0"/>
        </w:sectPr>
      </w:pPr>
    </w:p>
    <w:p w14:paraId="7CD7DCD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8BD875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AD024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19BDA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9864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44C8C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4175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5DC2DA70">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6CF9A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DA35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5775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D36F21">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村建设工匠负责制。</w:t>
            </w:r>
          </w:p>
          <w:p w14:paraId="7BAAD241">
            <w:pPr>
              <w:widowControl/>
              <w:autoSpaceDE w:val="0"/>
              <w:autoSpaceDN w:val="0"/>
              <w:spacing w:before="0" w:after="0" w:line="272" w:lineRule="exact"/>
              <w:ind w:left="104" w:right="432" w:firstLine="0"/>
              <w:jc w:val="left"/>
            </w:pPr>
            <w:r>
              <w:rPr>
                <w:rFonts w:ascii="GiL3Vlar+FangSong" w:hAnsi="GiL3Vlar+FangSong" w:eastAsia="GiL3Vlar+FangSong"/>
                <w:color w:val="000000"/>
                <w:sz w:val="21"/>
              </w:rPr>
              <w:t>区人力资源社会保障局：</w:t>
            </w:r>
            <w:r>
              <w:br w:type="textWrapping"/>
            </w:r>
            <w:r>
              <w:rPr>
                <w:rFonts w:ascii="GiL3Vlar+FangSong" w:hAnsi="GiL3Vlar+FangSong" w:eastAsia="GiL3Vlar+FangSong"/>
                <w:color w:val="000000"/>
                <w:sz w:val="21"/>
              </w:rPr>
              <w:t>配合住建部门落实好乡村建设工匠培训计划。</w:t>
            </w:r>
          </w:p>
          <w:p w14:paraId="487EE7C2">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区农业农村局：</w:t>
            </w:r>
            <w:r>
              <w:br w:type="textWrapping"/>
            </w:r>
            <w:r>
              <w:rPr>
                <w:rFonts w:ascii="GiL3Vlar+FangSong" w:hAnsi="GiL3Vlar+FangSong" w:eastAsia="GiL3Vlar+FangSong"/>
                <w:color w:val="000000"/>
                <w:sz w:val="21"/>
              </w:rPr>
              <w:t>会同区住房城乡建设部门将培训合格的乡村建设带头工匠纳入农村建房协管员队伍，组织协管员参加乡村建设带头工匠培训。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5133BCA">
            <w:pPr>
              <w:widowControl/>
              <w:autoSpaceDE w:val="0"/>
              <w:autoSpaceDN w:val="0"/>
              <w:spacing w:before="34" w:after="0" w:line="208" w:lineRule="exact"/>
              <w:ind w:left="106" w:right="0" w:firstLine="0"/>
              <w:jc w:val="left"/>
            </w:pPr>
            <w:r>
              <w:rPr>
                <w:rFonts w:ascii="GiL3Vlar+FangSong" w:hAnsi="GiL3Vlar+FangSong" w:eastAsia="GiL3Vlar+FangSong"/>
                <w:color w:val="000000"/>
                <w:sz w:val="21"/>
              </w:rPr>
              <w:t>进典型和优秀工程案例的宣传。</w:t>
            </w:r>
          </w:p>
        </w:tc>
      </w:tr>
      <w:tr w14:paraId="145D8435">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0AD9D4">
            <w:pPr>
              <w:widowControl/>
              <w:autoSpaceDE w:val="0"/>
              <w:autoSpaceDN w:val="0"/>
              <w:spacing w:before="1116" w:after="0" w:line="232" w:lineRule="exact"/>
              <w:ind w:left="0" w:right="0" w:firstLine="0"/>
              <w:jc w:val="center"/>
            </w:pPr>
            <w:r>
              <w:rPr>
                <w:rFonts w:ascii="XN5DCkAn+TimesNewRomanPSMT" w:hAnsi="XN5DCkAn+TimesNewRomanPSMT" w:eastAsia="XN5DCkAn+TimesNewRomanPSMT"/>
                <w:color w:val="000000"/>
                <w:sz w:val="21"/>
              </w:rPr>
              <w:t>126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A1CDA6">
            <w:pPr>
              <w:widowControl/>
              <w:autoSpaceDE w:val="0"/>
              <w:autoSpaceDN w:val="0"/>
              <w:spacing w:before="1122" w:after="0" w:line="210" w:lineRule="exact"/>
              <w:ind w:left="106" w:right="0" w:firstLine="0"/>
              <w:jc w:val="left"/>
            </w:pPr>
            <w:r>
              <w:rPr>
                <w:rFonts w:ascii="GiL3Vlar+FangSong" w:hAnsi="GiL3Vlar+FangSong" w:eastAsia="GiL3Vlar+FangSong"/>
                <w:color w:val="000000"/>
                <w:sz w:val="21"/>
              </w:rPr>
              <w:t>自建房安全整治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3C4DE1">
            <w:pPr>
              <w:widowControl/>
              <w:autoSpaceDE w:val="0"/>
              <w:autoSpaceDN w:val="0"/>
              <w:spacing w:before="786" w:after="0" w:line="272" w:lineRule="exact"/>
              <w:ind w:left="104" w:right="0" w:firstLine="0"/>
              <w:jc w:val="left"/>
            </w:pPr>
            <w:r>
              <w:rPr>
                <w:rFonts w:ascii="GiL3Vlar+FangSong" w:hAnsi="GiL3Vlar+FangSong" w:eastAsia="GiL3Vlar+FangSong"/>
                <w:color w:val="000000"/>
                <w:sz w:val="21"/>
              </w:rPr>
              <w:t>区住房城乡建设局、其他相关行业主管部门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3733F">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区住房城乡建设局：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）牵头组织自建房隐患排查及整治工作；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）加强自建房安全专项整治相关政策宣传，做好技术指导和服务；</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）负责指导乡镇（街道）自建房整治系统数据库维护和更新。</w:t>
            </w:r>
          </w:p>
          <w:p w14:paraId="5125E3DC">
            <w:pPr>
              <w:widowControl/>
              <w:autoSpaceDE w:val="0"/>
              <w:autoSpaceDN w:val="0"/>
              <w:spacing w:before="0" w:after="0" w:line="274" w:lineRule="exact"/>
              <w:ind w:left="104" w:right="0" w:firstLine="0"/>
              <w:jc w:val="left"/>
            </w:pPr>
            <w:r>
              <w:rPr>
                <w:rFonts w:ascii="GiL3Vlar+FangSong" w:hAnsi="GiL3Vlar+FangSong" w:eastAsia="GiL3Vlar+FangSong"/>
                <w:color w:val="000000"/>
                <w:sz w:val="21"/>
              </w:rPr>
              <w:t>其他相关行业主管部门：</w:t>
            </w:r>
            <w:r>
              <w:br w:type="textWrapping"/>
            </w:r>
            <w:r>
              <w:rPr>
                <w:rFonts w:ascii="GiL3Vlar+FangSong" w:hAnsi="GiL3Vlar+FangSong" w:eastAsia="GiL3Vlar+FangSong"/>
                <w:color w:val="000000"/>
                <w:sz w:val="21"/>
              </w:rPr>
              <w:t>按照各部门职责分工，督促存在安全隐患的自建房落实整改，消除安全隐患。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D91240">
            <w:pPr>
              <w:widowControl/>
              <w:autoSpaceDE w:val="0"/>
              <w:autoSpaceDN w:val="0"/>
              <w:spacing w:before="122" w:after="0" w:line="272"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）按照职责权限，负责辖区自建房安全日常巡查，对存在安全隐患的自建房进行管控、整治；</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）开展存在安全隐患自建房的摸底调查，配合开展房屋安全鉴定、维修加固等工作；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）配合上级部门宣传相关政策，并对有关资料进行收集、初审、上报；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）做好自建房整治系统维护和更新工作；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）配合做好群众工作，维护社会稳定。</w:t>
            </w:r>
          </w:p>
        </w:tc>
      </w:tr>
      <w:tr w14:paraId="502B2529">
        <w:tblPrEx>
          <w:tblCellMar>
            <w:top w:w="0" w:type="dxa"/>
            <w:left w:w="108" w:type="dxa"/>
            <w:bottom w:w="0" w:type="dxa"/>
            <w:right w:w="108" w:type="dxa"/>
          </w:tblCellMar>
        </w:tblPrEx>
        <w:trPr>
          <w:trHeight w:val="382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1D7E02">
            <w:pPr>
              <w:widowControl/>
              <w:autoSpaceDE w:val="0"/>
              <w:autoSpaceDN w:val="0"/>
              <w:spacing w:before="1796" w:after="0" w:line="232" w:lineRule="exact"/>
              <w:ind w:left="0" w:right="0" w:firstLine="0"/>
              <w:jc w:val="center"/>
            </w:pPr>
            <w:r>
              <w:rPr>
                <w:rFonts w:ascii="XN5DCkAn+TimesNewRomanPSMT" w:hAnsi="XN5DCkAn+TimesNewRomanPSMT" w:eastAsia="XN5DCkAn+TimesNewRomanPSMT"/>
                <w:color w:val="000000"/>
                <w:sz w:val="21"/>
              </w:rPr>
              <w:t>127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9CEFD">
            <w:pPr>
              <w:widowControl/>
              <w:autoSpaceDE w:val="0"/>
              <w:autoSpaceDN w:val="0"/>
              <w:spacing w:before="1466" w:after="0" w:line="272" w:lineRule="exact"/>
              <w:ind w:left="106" w:right="234" w:firstLine="0"/>
              <w:jc w:val="both"/>
            </w:pPr>
            <w:r>
              <w:rPr>
                <w:rFonts w:ascii="GiL3Vlar+FangSong" w:hAnsi="GiL3Vlar+FangSong" w:eastAsia="GiL3Vlar+FangSong"/>
                <w:color w:val="000000"/>
                <w:sz w:val="21"/>
              </w:rPr>
              <w:t>历史文化名城名镇名村和传统村落保护监管执法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38751F">
            <w:pPr>
              <w:widowControl/>
              <w:autoSpaceDE w:val="0"/>
              <w:autoSpaceDN w:val="0"/>
              <w:spacing w:before="1058" w:after="0" w:line="272" w:lineRule="exact"/>
              <w:ind w:left="104" w:right="0" w:firstLine="0"/>
              <w:jc w:val="left"/>
            </w:pPr>
            <w:r>
              <w:rPr>
                <w:rFonts w:ascii="GiL3Vlar+FangSong" w:hAnsi="GiL3Vlar+FangSong" w:eastAsia="GiL3Vlar+FangSong"/>
                <w:color w:val="000000"/>
                <w:sz w:val="21"/>
              </w:rPr>
              <w:t>区住房城乡建设局、区自然资源局、区综合行政执法局（区城市管理局）、相关行业主管部门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9FCC64">
            <w:pPr>
              <w:widowControl/>
              <w:autoSpaceDE w:val="0"/>
              <w:autoSpaceDN w:val="0"/>
              <w:spacing w:before="0" w:after="0" w:line="270" w:lineRule="exact"/>
              <w:ind w:left="104" w:right="0" w:firstLine="0"/>
              <w:jc w:val="left"/>
            </w:pPr>
            <w:r>
              <w:rPr>
                <w:rFonts w:ascii="GiL3Vlar+FangSong" w:hAnsi="GiL3Vlar+FangSong" w:eastAsia="GiL3Vlar+FangSong"/>
                <w:color w:val="000000"/>
                <w:sz w:val="21"/>
              </w:rPr>
              <w:t>区住房城乡建设局、区自然资源局：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）组织编制历史文化名城、名镇、名村、街区和传统村落保护规划；</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）开展本行政区域保护规划实施情况监督检查，并对历史文化名城、名镇、名村、街区保护状况进行评估，及时纠正、处理发现的问题；</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）对历史建筑设置保护标志，建立历史建筑档案，做好日常管理工作；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）落实传统村落保护发展责任，负责传统村落保护项目的具体实施；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）会同有关部门组织开展历史文化名城、名镇、名村、街区保护利用专项巡查工作；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）在历史文化名城、名镇、名村、街区保护利用专项巡查中发现未批先建、违反城乡规划法有关情</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49C0F2">
            <w:pPr>
              <w:widowControl/>
              <w:autoSpaceDE w:val="0"/>
              <w:autoSpaceDN w:val="0"/>
              <w:spacing w:before="0"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）开展历史文化名城、名镇、名村、街区和传统村落保护宣传；</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）配合做好历史文化名城、名镇、名村、街区和传统村落普查、保护规划编制实施等工作；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）协助做好历史文化名城、名镇、名村、街区和传统村落的保护、日常管理、资源利用工作；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）负责辖区内传统村落保护项目的具体实施，负责不明所有权人传统建筑的维护和修缮，指导村民委员会做好传统村落保护发展工作；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）依法落实传统村落防火安全保障方案及措施；（</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）对日常巡查中发现的疑似违法行为进行初步核实，并进行劝阻和制止；</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）将涉嫌历史文化名城名镇名村违法线索上报相关行业主管部门。</w:t>
            </w:r>
          </w:p>
        </w:tc>
      </w:tr>
    </w:tbl>
    <w:p w14:paraId="15DEC55D">
      <w:pPr>
        <w:widowControl/>
        <w:autoSpaceDE w:val="0"/>
        <w:autoSpaceDN w:val="0"/>
        <w:spacing w:before="35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83</w:t>
      </w:r>
      <w:r>
        <w:rPr>
          <w:rFonts w:ascii="4Yn71nEw+MicrosoftYaHei" w:hAnsi="4Yn71nEw+MicrosoftYaHei" w:eastAsia="4Yn71nEw+MicrosoftYaHei"/>
          <w:color w:val="000000"/>
          <w:sz w:val="24"/>
        </w:rPr>
        <w:t>页</w:t>
      </w:r>
    </w:p>
    <w:p w14:paraId="7BE61A6B">
      <w:pPr>
        <w:sectPr>
          <w:pgSz w:w="16837" w:h="12305"/>
          <w:pgMar w:top="706" w:right="1440" w:bottom="472" w:left="1300" w:header="720" w:footer="720" w:gutter="0"/>
          <w:cols w:equalWidth="0" w:num="1">
            <w:col w:w="14096"/>
          </w:cols>
          <w:docGrid w:linePitch="360" w:charSpace="0"/>
        </w:sectPr>
      </w:pPr>
    </w:p>
    <w:p w14:paraId="516A009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AC8302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C14E3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C472B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9F3D1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4D085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F1573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49FF0657">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51A3C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432D93"/>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E03FF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C16075">
            <w:pPr>
              <w:widowControl/>
              <w:autoSpaceDE w:val="0"/>
              <w:autoSpaceDN w:val="0"/>
              <w:spacing w:before="0" w:after="0" w:line="258" w:lineRule="exact"/>
              <w:ind w:left="104" w:right="0" w:firstLine="0"/>
              <w:jc w:val="left"/>
            </w:pPr>
            <w:r>
              <w:rPr>
                <w:rFonts w:ascii="GiL3Vlar+FangSong" w:hAnsi="GiL3Vlar+FangSong" w:eastAsia="GiL3Vlar+FangSong"/>
                <w:color w:val="000000"/>
                <w:sz w:val="21"/>
              </w:rPr>
              <w:t>况的，及时进行核查，并将相关情况移交区综合行政执法局（区城市管理局）。</w:t>
            </w:r>
          </w:p>
          <w:p w14:paraId="4C382C4A">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区综合行政执法局（区城市管理局）：</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）组织开展历史文化名城名镇名村和传统村落保护利用日常巡查工作；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）接到历史文化名城名镇名村和传统村落保护相关违法线索举报后，立即告知相关行业主管部门，并配合到现场核查；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）认定为违法行为的，依法进行行政处罚；（</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）将行政处罚情况通报或告知有关部门和乡镇（街道）。</w:t>
            </w:r>
          </w:p>
          <w:p w14:paraId="7FE93A05">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相关行业主管部门：</w:t>
            </w:r>
          </w:p>
          <w:p w14:paraId="7EA048B0">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依法履行消防安全责任。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7C919"/>
        </w:tc>
      </w:tr>
      <w:tr w14:paraId="5339A2F9">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14EE36E">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九、文化和旅游（</w:t>
            </w:r>
            <w:r>
              <w:rPr>
                <w:rFonts w:ascii="XN5DCkAn+TimesNewRomanPSMT" w:hAnsi="XN5DCkAn+TimesNewRomanPSMT" w:eastAsia="XN5DCkAn+TimesNewRomanPSMT"/>
                <w:color w:val="000000"/>
                <w:sz w:val="24"/>
              </w:rPr>
              <w:t>1</w:t>
            </w:r>
            <w:r>
              <w:rPr>
                <w:rFonts w:ascii="FJNfwHp5+SimHei" w:hAnsi="FJNfwHp5+SimHei" w:eastAsia="FJNfwHp5+SimHei"/>
                <w:color w:val="000000"/>
                <w:sz w:val="24"/>
              </w:rPr>
              <w:t>项）</w:t>
            </w:r>
          </w:p>
        </w:tc>
      </w:tr>
      <w:tr w14:paraId="255A4B9E">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F1027F">
            <w:pPr>
              <w:widowControl/>
              <w:autoSpaceDE w:val="0"/>
              <w:autoSpaceDN w:val="0"/>
              <w:spacing w:before="1932" w:after="0" w:line="232" w:lineRule="exact"/>
              <w:ind w:left="0" w:right="0" w:firstLine="0"/>
              <w:jc w:val="center"/>
            </w:pPr>
            <w:r>
              <w:rPr>
                <w:rFonts w:ascii="XN5DCkAn+TimesNewRomanPSMT" w:hAnsi="XN5DCkAn+TimesNewRomanPSMT" w:eastAsia="XN5DCkAn+TimesNewRomanPSMT"/>
                <w:color w:val="000000"/>
                <w:sz w:val="21"/>
              </w:rPr>
              <w:t>128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2A612B">
            <w:pPr>
              <w:widowControl/>
              <w:autoSpaceDE w:val="0"/>
              <w:autoSpaceDN w:val="0"/>
              <w:spacing w:before="1604" w:after="0" w:line="272" w:lineRule="exact"/>
              <w:ind w:left="106" w:right="234" w:firstLine="0"/>
              <w:jc w:val="both"/>
            </w:pPr>
            <w:r>
              <w:rPr>
                <w:rFonts w:ascii="GiL3Vlar+FangSong" w:hAnsi="GiL3Vlar+FangSong" w:eastAsia="GiL3Vlar+FangSong"/>
                <w:color w:val="000000"/>
                <w:sz w:val="21"/>
              </w:rPr>
              <w:t>开展文物和非物质文化遗产保护工作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5FF602">
            <w:pPr>
              <w:widowControl/>
              <w:autoSpaceDE w:val="0"/>
              <w:autoSpaceDN w:val="0"/>
              <w:spacing w:before="1938" w:after="0" w:line="210" w:lineRule="exact"/>
              <w:ind w:left="104" w:right="0" w:firstLine="0"/>
              <w:jc w:val="left"/>
            </w:pPr>
            <w:r>
              <w:rPr>
                <w:rFonts w:ascii="GiL3Vlar+FangSong" w:hAnsi="GiL3Vlar+FangSong" w:eastAsia="GiL3Vlar+FangSong"/>
                <w:color w:val="000000"/>
                <w:sz w:val="21"/>
              </w:rPr>
              <w:t>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3D479D">
            <w:pPr>
              <w:widowControl/>
              <w:autoSpaceDE w:val="0"/>
              <w:autoSpaceDN w:val="0"/>
              <w:spacing w:before="0" w:after="0" w:line="272"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）负责宣传贯彻文物和非物质文化遗产保护的法律法规和方针政策；</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）制定并组织实施本行政区域内文物和非物质文化遗产保护规划；</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）组织开展文物和非物质文化遗产的调查、认定、记录工作，并建立健全档案及相关数据库；</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）组织开展文物和非物质文化遗产保护的宣传活动，推动文物和非遗保护知识进学校、进社区，鼓励和支持各类学校开设文物和非物质文化遗产相关课程；</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）组织开展文物保护和非物质文化遗产宣传、展示、传播、研究和学术交流等活动；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6</w:t>
            </w:r>
            <w:r>
              <w:rPr>
                <w:rFonts w:ascii="GiL3Vlar+FangSong" w:hAnsi="GiL3Vlar+FangSong" w:eastAsia="GiL3Vlar+FangSong"/>
                <w:color w:val="000000"/>
                <w:sz w:val="21"/>
              </w:rPr>
              <w:t>）管理监督文物和非物质文化遗产保护专项经费的使用，确保专款专用、合理分配；</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7</w:t>
            </w:r>
            <w:r>
              <w:rPr>
                <w:rFonts w:ascii="GiL3Vlar+FangSong" w:hAnsi="GiL3Vlar+FangSong" w:eastAsia="GiL3Vlar+FangSong"/>
                <w:color w:val="000000"/>
                <w:sz w:val="21"/>
              </w:rPr>
              <w:t>）查处文物和非物质文化遗产保护违法行为；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5CE334">
            <w:pPr>
              <w:widowControl/>
              <w:autoSpaceDE w:val="0"/>
              <w:autoSpaceDN w:val="0"/>
              <w:spacing w:before="396" w:after="0" w:line="270"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）开展辖区文物和非物质文化遗产保护的法律法规和方针政策宣传，鼓励和引导群众参与文物和非物质文化遗产保护工作；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）配合开展辖区文物和非物质文化遗产的调查核实，协助收集推荐、申报文物保护和非物质文化遗产项目的相关信息、实物资料；</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）配合组织开展文物和非物质文化遗产项目的展示、宣传和推介活动；</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）跟踪了解文物和非物质文化遗产保护单位履职情况和文物、非物质文化遗产项目保护状况，发现问题及时上报，并结合实际提出合理的保护意见建议。</w:t>
            </w:r>
          </w:p>
        </w:tc>
      </w:tr>
    </w:tbl>
    <w:p w14:paraId="3C2B12D5">
      <w:pPr>
        <w:widowControl/>
        <w:autoSpaceDE w:val="0"/>
        <w:autoSpaceDN w:val="0"/>
        <w:spacing w:before="41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84</w:t>
      </w:r>
      <w:r>
        <w:rPr>
          <w:rFonts w:ascii="4Yn71nEw+MicrosoftYaHei" w:hAnsi="4Yn71nEw+MicrosoftYaHei" w:eastAsia="4Yn71nEw+MicrosoftYaHei"/>
          <w:color w:val="000000"/>
          <w:sz w:val="24"/>
        </w:rPr>
        <w:t>页</w:t>
      </w:r>
    </w:p>
    <w:p w14:paraId="7918C97D">
      <w:pPr>
        <w:sectPr>
          <w:pgSz w:w="16837" w:h="12305"/>
          <w:pgMar w:top="706" w:right="1440" w:bottom="472" w:left="1300" w:header="720" w:footer="720" w:gutter="0"/>
          <w:cols w:equalWidth="0" w:num="1">
            <w:col w:w="14096"/>
          </w:cols>
          <w:docGrid w:linePitch="360" w:charSpace="0"/>
        </w:sectPr>
      </w:pPr>
    </w:p>
    <w:p w14:paraId="0A82AFA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D3C3F0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C7D9B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C028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92583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79657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8A73F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镇配合职责</w:t>
            </w:r>
          </w:p>
        </w:tc>
      </w:tr>
      <w:tr w14:paraId="0660F58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CBC14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821D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DDA71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F3DBE">
            <w:pPr>
              <w:widowControl/>
              <w:autoSpaceDE w:val="0"/>
              <w:autoSpaceDN w:val="0"/>
              <w:spacing w:before="0" w:after="0" w:line="262" w:lineRule="exact"/>
              <w:ind w:left="104" w:right="106" w:firstLine="0"/>
              <w:jc w:val="both"/>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8</w:t>
            </w:r>
            <w:r>
              <w:rPr>
                <w:rFonts w:ascii="GiL3Vlar+FangSong" w:hAnsi="GiL3Vlar+FangSong" w:eastAsia="GiL3Vlar+FangSong"/>
                <w:color w:val="000000"/>
                <w:sz w:val="21"/>
              </w:rPr>
              <w:t>）鼓励和支持公民、法人和其他组织参与文物和非物质文化遗产保护工作，为其提供政策指导、信息咨询和技术支持等服务。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D2934C"/>
        </w:tc>
      </w:tr>
      <w:tr w14:paraId="4855218D">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78D783F">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十、综合政务（</w:t>
            </w:r>
            <w:r>
              <w:rPr>
                <w:rFonts w:ascii="XN5DCkAn+TimesNewRomanPSMT" w:hAnsi="XN5DCkAn+TimesNewRomanPSMT" w:eastAsia="XN5DCkAn+TimesNewRomanPSMT"/>
                <w:color w:val="000000"/>
                <w:sz w:val="24"/>
              </w:rPr>
              <w:t>1</w:t>
            </w:r>
            <w:r>
              <w:rPr>
                <w:rFonts w:ascii="FJNfwHp5+SimHei" w:hAnsi="FJNfwHp5+SimHei" w:eastAsia="FJNfwHp5+SimHei"/>
                <w:color w:val="000000"/>
                <w:sz w:val="24"/>
              </w:rPr>
              <w:t>项）</w:t>
            </w:r>
          </w:p>
        </w:tc>
      </w:tr>
      <w:tr w14:paraId="2C000D94">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91D818">
            <w:pPr>
              <w:widowControl/>
              <w:autoSpaceDE w:val="0"/>
              <w:autoSpaceDN w:val="0"/>
              <w:spacing w:before="842" w:after="0" w:line="232" w:lineRule="exact"/>
              <w:ind w:left="0" w:right="0" w:firstLine="0"/>
              <w:jc w:val="center"/>
            </w:pPr>
            <w:r>
              <w:rPr>
                <w:rFonts w:ascii="XN5DCkAn+TimesNewRomanPSMT" w:hAnsi="XN5DCkAn+TimesNewRomanPSMT" w:eastAsia="XN5DCkAn+TimesNewRomanPSMT"/>
                <w:color w:val="000000"/>
                <w:sz w:val="21"/>
              </w:rPr>
              <w:t>129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C56168">
            <w:pPr>
              <w:widowControl/>
              <w:autoSpaceDE w:val="0"/>
              <w:autoSpaceDN w:val="0"/>
              <w:spacing w:before="518" w:after="0" w:line="270" w:lineRule="exact"/>
              <w:ind w:left="106" w:right="234" w:firstLine="0"/>
              <w:jc w:val="both"/>
            </w:pPr>
            <w:r>
              <w:rPr>
                <w:rFonts w:ascii="GiL3Vlar+FangSong" w:hAnsi="GiL3Vlar+FangSong" w:eastAsia="GiL3Vlar+FangSong"/>
                <w:color w:val="000000"/>
                <w:sz w:val="21"/>
              </w:rPr>
              <w:t>对保密检查中发现泄密隐患的处理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835AA8">
            <w:pPr>
              <w:widowControl/>
              <w:autoSpaceDE w:val="0"/>
              <w:autoSpaceDN w:val="0"/>
              <w:spacing w:before="712" w:after="0" w:line="210" w:lineRule="exact"/>
              <w:ind w:left="0" w:right="0" w:firstLine="0"/>
              <w:jc w:val="center"/>
            </w:pPr>
            <w:r>
              <w:rPr>
                <w:rFonts w:ascii="GiL3Vlar+FangSong" w:hAnsi="GiL3Vlar+FangSong" w:eastAsia="GiL3Vlar+FangSong"/>
                <w:color w:val="000000"/>
                <w:sz w:val="21"/>
              </w:rPr>
              <w:t>区委办公室（区委</w:t>
            </w:r>
          </w:p>
          <w:p w14:paraId="7BA0B469">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机要和保密局）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BC357">
            <w:pPr>
              <w:widowControl/>
              <w:autoSpaceDE w:val="0"/>
              <w:autoSpaceDN w:val="0"/>
              <w:spacing w:before="0" w:after="0" w:line="268" w:lineRule="exact"/>
              <w:ind w:left="104"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）负责组织开展保密检查工作；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）负责对检查发现的泄密隐患提出整改要求、期限，对发生保密违法违规行为的人员提出处分建议；（</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）督促、指导有关机关、单位对涉嫌泄漏国家秘密的行为进行调查处理；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）对被检查单位问题整改、人员处分情况等进行监督、组织复查、评估成效。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3A929E">
            <w:pPr>
              <w:widowControl/>
              <w:autoSpaceDE w:val="0"/>
              <w:autoSpaceDN w:val="0"/>
              <w:spacing w:before="0" w:after="0" w:line="268" w:lineRule="exact"/>
              <w:ind w:left="106"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）组织开展保密宣传教育培训；</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）按照保密检查意见、建议，整改泄密隐患问题、配合做好对相关人员的处分工作；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）配合做好涉嫌泄漏国家秘密违法行为的调查处理工作；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）及时报告整改情况，配合做好整改复查、评估工作。</w:t>
            </w:r>
          </w:p>
        </w:tc>
      </w:tr>
    </w:tbl>
    <w:p w14:paraId="09D28ADF">
      <w:pPr>
        <w:widowControl/>
        <w:autoSpaceDE w:val="0"/>
        <w:autoSpaceDN w:val="0"/>
        <w:spacing w:before="4346"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85</w:t>
      </w:r>
      <w:r>
        <w:rPr>
          <w:rFonts w:ascii="4Yn71nEw+MicrosoftYaHei" w:hAnsi="4Yn71nEw+MicrosoftYaHei" w:eastAsia="4Yn71nEw+MicrosoftYaHei"/>
          <w:color w:val="000000"/>
          <w:sz w:val="24"/>
        </w:rPr>
        <w:t>页</w:t>
      </w:r>
    </w:p>
    <w:p w14:paraId="21D3C237">
      <w:pPr>
        <w:sectPr>
          <w:pgSz w:w="16837" w:h="12305"/>
          <w:pgMar w:top="706" w:right="1440" w:bottom="472" w:left="1300" w:header="720" w:footer="720" w:gutter="0"/>
          <w:cols w:equalWidth="0" w:num="1">
            <w:col w:w="14096"/>
          </w:cols>
          <w:docGrid w:linePitch="360" w:charSpace="0"/>
        </w:sectPr>
      </w:pPr>
    </w:p>
    <w:p w14:paraId="38B05837">
      <w:pPr>
        <w:widowControl/>
        <w:autoSpaceDE w:val="0"/>
        <w:autoSpaceDN w:val="0"/>
        <w:spacing w:before="528" w:after="0" w:line="220" w:lineRule="exact"/>
        <w:ind w:left="0" w:right="0"/>
      </w:pPr>
    </w:p>
    <w:p w14:paraId="356753B4">
      <w:pPr>
        <w:widowControl/>
        <w:autoSpaceDE w:val="0"/>
        <w:autoSpaceDN w:val="0"/>
        <w:spacing w:before="0" w:after="78" w:line="512" w:lineRule="exact"/>
        <w:ind w:left="0" w:right="4778" w:firstLine="0"/>
        <w:jc w:val="right"/>
      </w:pPr>
      <w:r>
        <w:rPr>
          <w:rFonts w:ascii="gmBXhdg1+FZDXBS" w:hAnsi="gmBXhdg1+FZDXBS" w:eastAsia="gmBXhdg1+FZDXBS"/>
          <w:color w:val="000000"/>
          <w:sz w:val="44"/>
        </w:rPr>
        <w:t>上级部门收回事项清单</w:t>
      </w: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95BDAE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00B410">
            <w:pPr>
              <w:widowControl/>
              <w:autoSpaceDE w:val="0"/>
              <w:autoSpaceDN w:val="0"/>
              <w:spacing w:before="224" w:after="0" w:line="208"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62B1BD">
            <w:pPr>
              <w:widowControl/>
              <w:autoSpaceDE w:val="0"/>
              <w:autoSpaceDN w:val="0"/>
              <w:spacing w:before="224" w:after="0" w:line="208"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9693E">
            <w:pPr>
              <w:widowControl/>
              <w:autoSpaceDE w:val="0"/>
              <w:autoSpaceDN w:val="0"/>
              <w:spacing w:before="224" w:after="0" w:line="208" w:lineRule="exact"/>
              <w:ind w:left="0" w:right="0" w:firstLine="0"/>
              <w:jc w:val="center"/>
            </w:pPr>
            <w:r>
              <w:rPr>
                <w:rFonts w:ascii="FJNfwHp5+SimHei" w:hAnsi="FJNfwHp5+SimHei" w:eastAsia="FJNfwHp5+SimHei"/>
                <w:color w:val="000000"/>
                <w:sz w:val="21"/>
              </w:rPr>
              <w:t>承接部门及工作方式</w:t>
            </w:r>
          </w:p>
        </w:tc>
      </w:tr>
      <w:tr w14:paraId="6EA0693A">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CFF42DF">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一、民生服务（</w:t>
            </w:r>
            <w:r>
              <w:rPr>
                <w:rFonts w:ascii="XN5DCkAn+TimesNewRomanPSMT" w:hAnsi="XN5DCkAn+TimesNewRomanPSMT" w:eastAsia="XN5DCkAn+TimesNewRomanPSMT"/>
                <w:color w:val="000000"/>
                <w:sz w:val="24"/>
              </w:rPr>
              <w:t>1</w:t>
            </w:r>
            <w:r>
              <w:rPr>
                <w:rFonts w:ascii="FJNfwHp5+SimHei" w:hAnsi="FJNfwHp5+SimHei" w:eastAsia="FJNfwHp5+SimHei"/>
                <w:color w:val="000000"/>
                <w:sz w:val="24"/>
              </w:rPr>
              <w:t>项）</w:t>
            </w:r>
          </w:p>
        </w:tc>
      </w:tr>
      <w:tr w14:paraId="3DB34B57">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7DB5F3">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4932C2">
            <w:pPr>
              <w:widowControl/>
              <w:autoSpaceDE w:val="0"/>
              <w:autoSpaceDN w:val="0"/>
              <w:spacing w:before="138" w:after="0" w:line="210" w:lineRule="exact"/>
              <w:ind w:left="0" w:right="0" w:firstLine="0"/>
              <w:jc w:val="center"/>
            </w:pPr>
            <w:r>
              <w:rPr>
                <w:rFonts w:ascii="GiL3Vlar+FangSong" w:hAnsi="GiL3Vlar+FangSong" w:eastAsia="GiL3Vlar+FangSong"/>
                <w:color w:val="000000"/>
                <w:sz w:val="21"/>
              </w:rPr>
              <w:t>对适龄儿童、少年的父母或监护人未按规定送子女或</w:t>
            </w:r>
          </w:p>
          <w:p w14:paraId="5CAA0BF2">
            <w:pPr>
              <w:widowControl/>
              <w:autoSpaceDE w:val="0"/>
              <w:autoSpaceDN w:val="0"/>
              <w:spacing w:before="64" w:after="0" w:line="208" w:lineRule="exact"/>
              <w:ind w:left="104" w:right="0" w:firstLine="0"/>
              <w:jc w:val="left"/>
            </w:pPr>
            <w:r>
              <w:rPr>
                <w:rFonts w:ascii="GiL3Vlar+FangSong" w:hAnsi="GiL3Vlar+FangSong" w:eastAsia="GiL3Vlar+FangSong"/>
                <w:color w:val="000000"/>
                <w:sz w:val="21"/>
              </w:rPr>
              <w:t>被监护人就学接受义务教育的处罚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72863A">
            <w:pPr>
              <w:widowControl/>
              <w:autoSpaceDE w:val="0"/>
              <w:autoSpaceDN w:val="0"/>
              <w:spacing w:before="274" w:after="0" w:line="210" w:lineRule="exact"/>
              <w:ind w:left="102" w:right="0" w:firstLine="0"/>
              <w:jc w:val="left"/>
            </w:pPr>
            <w:r>
              <w:rPr>
                <w:rFonts w:ascii="GiL3Vlar+FangSong" w:hAnsi="GiL3Vlar+FangSong" w:eastAsia="GiL3Vlar+FangSong"/>
                <w:color w:val="000000"/>
                <w:sz w:val="21"/>
              </w:rPr>
              <w:t>相关法律法规已废止，无需列明承接部门。</w:t>
            </w:r>
          </w:p>
        </w:tc>
      </w:tr>
      <w:tr w14:paraId="32E4256C">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BDD5770">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二、平安法治（</w:t>
            </w:r>
            <w:r>
              <w:rPr>
                <w:rFonts w:ascii="XN5DCkAn+TimesNewRomanPSMT" w:hAnsi="XN5DCkAn+TimesNewRomanPSMT" w:eastAsia="XN5DCkAn+TimesNewRomanPSMT"/>
                <w:color w:val="000000"/>
                <w:sz w:val="24"/>
              </w:rPr>
              <w:t>3</w:t>
            </w:r>
            <w:r>
              <w:rPr>
                <w:rFonts w:ascii="FJNfwHp5+SimHei" w:hAnsi="FJNfwHp5+SimHei" w:eastAsia="FJNfwHp5+SimHei"/>
                <w:color w:val="000000"/>
                <w:sz w:val="24"/>
              </w:rPr>
              <w:t>项）</w:t>
            </w:r>
          </w:p>
        </w:tc>
      </w:tr>
      <w:tr w14:paraId="36EA0B48">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74A692">
            <w:pPr>
              <w:widowControl/>
              <w:autoSpaceDE w:val="0"/>
              <w:autoSpaceDN w:val="0"/>
              <w:spacing w:before="434" w:after="0" w:line="232" w:lineRule="exact"/>
              <w:ind w:left="0" w:right="0" w:firstLine="0"/>
              <w:jc w:val="center"/>
            </w:pPr>
            <w:r>
              <w:rPr>
                <w:rFonts w:ascii="XN5DCkAn+TimesNewRomanPSMT" w:hAnsi="XN5DCkAn+TimesNewRomanPSMT" w:eastAsia="XN5DCkAn+TimesNewRomanPSMT"/>
                <w:color w:val="000000"/>
                <w:sz w:val="21"/>
              </w:rPr>
              <w:t>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46E447">
            <w:pPr>
              <w:widowControl/>
              <w:autoSpaceDE w:val="0"/>
              <w:autoSpaceDN w:val="0"/>
              <w:spacing w:before="104" w:after="0" w:line="272" w:lineRule="exact"/>
              <w:ind w:left="104" w:right="106" w:firstLine="0"/>
              <w:jc w:val="both"/>
            </w:pPr>
            <w:r>
              <w:rPr>
                <w:rFonts w:ascii="GiL3Vlar+FangSong" w:hAnsi="GiL3Vlar+FangSong" w:eastAsia="GiL3Vlar+FangSong"/>
                <w:color w:val="000000"/>
                <w:sz w:val="21"/>
              </w:rPr>
              <w:t>对伪造、变造或者使用伪造、变造的拖拉机、联合收割机证书和牌照的，或者使用其他拖拉机、联合收割机的证书和牌照的处罚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4A6641">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承接部门：区农业农村局</w:t>
            </w:r>
          </w:p>
          <w:p w14:paraId="01FFF1E4">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3BCAB505">
            <w:pPr>
              <w:widowControl/>
              <w:autoSpaceDE w:val="0"/>
              <w:autoSpaceDN w:val="0"/>
              <w:spacing w:before="18" w:after="0" w:line="272" w:lineRule="exact"/>
              <w:ind w:left="102" w:right="1584"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）依法收缴伪造、变造或者使用的证书和牌照，依法进行行政处罚。</w:t>
            </w:r>
          </w:p>
        </w:tc>
      </w:tr>
      <w:tr w14:paraId="53BBEDD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FCA23">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6E17F">
            <w:pPr>
              <w:widowControl/>
              <w:autoSpaceDE w:val="0"/>
              <w:autoSpaceDN w:val="0"/>
              <w:spacing w:before="440" w:after="0" w:line="208" w:lineRule="exact"/>
              <w:ind w:left="104" w:right="0" w:firstLine="0"/>
              <w:jc w:val="left"/>
            </w:pPr>
            <w:r>
              <w:rPr>
                <w:rFonts w:ascii="GiL3Vlar+FangSong" w:hAnsi="GiL3Vlar+FangSong" w:eastAsia="GiL3Vlar+FangSong"/>
                <w:color w:val="000000"/>
                <w:sz w:val="21"/>
              </w:rPr>
              <w:t>对未取得拖拉机、联合收割机操作证件而操作拖拉</w:t>
            </w:r>
          </w:p>
          <w:p w14:paraId="23F48854">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机、联合收割机的处罚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14FCE2">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承接部门：区农业农村局</w:t>
            </w:r>
          </w:p>
          <w:p w14:paraId="3C5A94A3">
            <w:pPr>
              <w:widowControl/>
              <w:autoSpaceDE w:val="0"/>
              <w:autoSpaceDN w:val="0"/>
              <w:spacing w:before="0" w:after="0" w:line="278" w:lineRule="exact"/>
              <w:ind w:left="102" w:right="2736" w:firstLine="0"/>
              <w:jc w:val="left"/>
            </w:pPr>
            <w:r>
              <w:rPr>
                <w:rFonts w:ascii="GiL3Vlar+FangSong" w:hAnsi="GiL3Vlar+FangSong" w:eastAsia="GiL3Vlar+FangSong"/>
                <w:color w:val="000000"/>
                <w:sz w:val="21"/>
              </w:rPr>
              <w:t>工作方式：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）向有关单位和个人了解情况，查阅、复制有关资料；（</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）查验有关操作证件；</w:t>
            </w:r>
          </w:p>
          <w:p w14:paraId="0172100B">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）责令改正，依法进行行政处罚。</w:t>
            </w:r>
          </w:p>
        </w:tc>
      </w:tr>
      <w:tr w14:paraId="06ADD187">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93425">
            <w:pPr>
              <w:widowControl/>
              <w:autoSpaceDE w:val="0"/>
              <w:autoSpaceDN w:val="0"/>
              <w:spacing w:before="706" w:after="0" w:line="230" w:lineRule="exact"/>
              <w:ind w:left="0" w:right="0" w:firstLine="0"/>
              <w:jc w:val="center"/>
            </w:pPr>
            <w:r>
              <w:rPr>
                <w:rFonts w:ascii="XN5DCkAn+TimesNewRomanPSMT" w:hAnsi="XN5DCkAn+TimesNewRomanPSMT" w:eastAsia="XN5DCkAn+TimesNewRomanPSMT"/>
                <w:color w:val="000000"/>
                <w:sz w:val="21"/>
              </w:rPr>
              <w:t>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E1029">
            <w:pPr>
              <w:widowControl/>
              <w:autoSpaceDE w:val="0"/>
              <w:autoSpaceDN w:val="0"/>
              <w:spacing w:before="712" w:after="0" w:line="208" w:lineRule="exact"/>
              <w:ind w:left="104" w:right="0" w:firstLine="0"/>
              <w:jc w:val="left"/>
            </w:pPr>
            <w:r>
              <w:rPr>
                <w:rFonts w:ascii="GiL3Vlar+FangSong" w:hAnsi="GiL3Vlar+FangSong" w:eastAsia="GiL3Vlar+FangSong"/>
                <w:color w:val="000000"/>
                <w:sz w:val="21"/>
              </w:rPr>
              <w:t>对使用拖拉机、联合收割机违反规定载人的处罚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60CDB">
            <w:pPr>
              <w:widowControl/>
              <w:autoSpaceDE w:val="0"/>
              <w:autoSpaceDN w:val="0"/>
              <w:spacing w:before="30" w:after="0" w:line="210" w:lineRule="exact"/>
              <w:ind w:left="102" w:right="0" w:firstLine="0"/>
              <w:jc w:val="left"/>
            </w:pPr>
            <w:r>
              <w:rPr>
                <w:rFonts w:ascii="GiL3Vlar+FangSong" w:hAnsi="GiL3Vlar+FangSong" w:eastAsia="GiL3Vlar+FangSong"/>
                <w:color w:val="000000"/>
                <w:sz w:val="21"/>
              </w:rPr>
              <w:t>承接部门：区农业农村局</w:t>
            </w:r>
          </w:p>
          <w:p w14:paraId="537223AA">
            <w:pPr>
              <w:widowControl/>
              <w:autoSpaceDE w:val="0"/>
              <w:autoSpaceDN w:val="0"/>
              <w:spacing w:before="64" w:after="0" w:line="208" w:lineRule="exact"/>
              <w:ind w:left="102" w:right="0" w:firstLine="0"/>
              <w:jc w:val="left"/>
            </w:pPr>
            <w:r>
              <w:rPr>
                <w:rFonts w:ascii="GiL3Vlar+FangSong" w:hAnsi="GiL3Vlar+FangSong" w:eastAsia="GiL3Vlar+FangSong"/>
                <w:color w:val="000000"/>
                <w:sz w:val="21"/>
              </w:rPr>
              <w:t>工作方式：</w:t>
            </w:r>
          </w:p>
          <w:p w14:paraId="0D545795">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2D6997B1">
            <w:pPr>
              <w:widowControl/>
              <w:autoSpaceDE w:val="0"/>
              <w:autoSpaceDN w:val="0"/>
              <w:spacing w:before="2" w:after="0" w:line="272" w:lineRule="exact"/>
              <w:ind w:left="102" w:right="2592"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）对违法行为人予以批评教育，责令改正；</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）拒不改正的，扣押拖拉机、联合收割机的证书、牌照；（</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）情节严重的，吊销有关人员的操作证件。</w:t>
            </w:r>
          </w:p>
        </w:tc>
      </w:tr>
      <w:tr w14:paraId="00B5A55B">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228011A">
            <w:pPr>
              <w:widowControl/>
              <w:autoSpaceDE w:val="0"/>
              <w:autoSpaceDN w:val="0"/>
              <w:spacing w:before="112" w:after="0" w:line="264" w:lineRule="exact"/>
              <w:ind w:left="104" w:right="0" w:firstLine="0"/>
              <w:jc w:val="left"/>
            </w:pPr>
            <w:r>
              <w:rPr>
                <w:rFonts w:ascii="FJNfwHp5+SimHei" w:hAnsi="FJNfwHp5+SimHei" w:eastAsia="FJNfwHp5+SimHei"/>
                <w:color w:val="000000"/>
                <w:sz w:val="24"/>
              </w:rPr>
              <w:t>三、乡村振兴（</w:t>
            </w:r>
            <w:r>
              <w:rPr>
                <w:rFonts w:ascii="XN5DCkAn+TimesNewRomanPSMT" w:hAnsi="XN5DCkAn+TimesNewRomanPSMT" w:eastAsia="XN5DCkAn+TimesNewRomanPSMT"/>
                <w:color w:val="000000"/>
                <w:sz w:val="24"/>
              </w:rPr>
              <w:t>5</w:t>
            </w:r>
            <w:r>
              <w:rPr>
                <w:rFonts w:ascii="FJNfwHp5+SimHei" w:hAnsi="FJNfwHp5+SimHei" w:eastAsia="FJNfwHp5+SimHei"/>
                <w:color w:val="000000"/>
                <w:sz w:val="24"/>
              </w:rPr>
              <w:t>项）</w:t>
            </w:r>
          </w:p>
        </w:tc>
      </w:tr>
      <w:tr w14:paraId="651986D6">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3959FC">
            <w:pPr>
              <w:widowControl/>
              <w:autoSpaceDE w:val="0"/>
              <w:autoSpaceDN w:val="0"/>
              <w:spacing w:before="434" w:after="0" w:line="232" w:lineRule="exact"/>
              <w:ind w:left="0" w:right="0" w:firstLine="0"/>
              <w:jc w:val="center"/>
            </w:pPr>
            <w:r>
              <w:rPr>
                <w:rFonts w:ascii="XN5DCkAn+TimesNewRomanPSMT" w:hAnsi="XN5DCkAn+TimesNewRomanPSMT" w:eastAsia="XN5DCkAn+TimesNewRomanPSMT"/>
                <w:color w:val="000000"/>
                <w:sz w:val="21"/>
              </w:rPr>
              <w:t>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3E683">
            <w:pPr>
              <w:widowControl/>
              <w:autoSpaceDE w:val="0"/>
              <w:autoSpaceDN w:val="0"/>
              <w:spacing w:before="440" w:after="0" w:line="210" w:lineRule="exact"/>
              <w:ind w:left="104" w:right="0" w:firstLine="0"/>
              <w:jc w:val="left"/>
            </w:pPr>
            <w:r>
              <w:rPr>
                <w:rFonts w:ascii="GiL3Vlar+FangSong" w:hAnsi="GiL3Vlar+FangSong" w:eastAsia="GiL3Vlar+FangSong"/>
                <w:color w:val="000000"/>
                <w:sz w:val="21"/>
              </w:rPr>
              <w:t>对破坏或者擅自改变基本农田保护区标志的处罚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12EA2D">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承接部门：区自然资源局</w:t>
            </w:r>
          </w:p>
          <w:p w14:paraId="7CE67DF8">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0470E7A1">
            <w:pPr>
              <w:widowControl/>
              <w:autoSpaceDE w:val="0"/>
              <w:autoSpaceDN w:val="0"/>
              <w:spacing w:before="14" w:after="0" w:line="274"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）依照法律法规进行监管，发现或接到破坏或者擅自改变基本农田保护区标志有关线</w:t>
            </w:r>
          </w:p>
        </w:tc>
      </w:tr>
    </w:tbl>
    <w:p w14:paraId="7540998B">
      <w:pPr>
        <w:widowControl/>
        <w:autoSpaceDE w:val="0"/>
        <w:autoSpaceDN w:val="0"/>
        <w:spacing w:before="432"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86</w:t>
      </w:r>
      <w:r>
        <w:rPr>
          <w:rFonts w:ascii="4Yn71nEw+MicrosoftYaHei" w:hAnsi="4Yn71nEw+MicrosoftYaHei" w:eastAsia="4Yn71nEw+MicrosoftYaHei"/>
          <w:color w:val="000000"/>
          <w:sz w:val="24"/>
        </w:rPr>
        <w:t>页</w:t>
      </w:r>
    </w:p>
    <w:p w14:paraId="2782A494">
      <w:pPr>
        <w:sectPr>
          <w:pgSz w:w="16837" w:h="12305"/>
          <w:pgMar w:top="748" w:right="1440" w:bottom="472" w:left="1300" w:header="720" w:footer="720" w:gutter="0"/>
          <w:cols w:equalWidth="0" w:num="1">
            <w:col w:w="14096"/>
          </w:cols>
          <w:docGrid w:linePitch="360" w:charSpace="0"/>
        </w:sectPr>
      </w:pPr>
    </w:p>
    <w:p w14:paraId="313A2D7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11E892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B5606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9D894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A75904">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5690B656">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96658D"/>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54D946"/>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55CB4">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索后，开展现场核查，符合立案的进行立案调查，依法进行行政处罚。</w:t>
            </w:r>
          </w:p>
        </w:tc>
      </w:tr>
      <w:tr w14:paraId="7061363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84A676">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70F3C6">
            <w:pPr>
              <w:widowControl/>
              <w:autoSpaceDE w:val="0"/>
              <w:autoSpaceDN w:val="0"/>
              <w:spacing w:before="442" w:after="0" w:line="210" w:lineRule="exact"/>
              <w:ind w:left="0" w:right="0" w:firstLine="0"/>
              <w:jc w:val="center"/>
            </w:pPr>
            <w:r>
              <w:rPr>
                <w:rFonts w:ascii="GiL3Vlar+FangSong" w:hAnsi="GiL3Vlar+FangSong" w:eastAsia="GiL3Vlar+FangSong"/>
                <w:color w:val="000000"/>
                <w:sz w:val="21"/>
              </w:rPr>
              <w:t>对未建立或者未按照规定保存农产品生产记录，或者</w:t>
            </w:r>
          </w:p>
          <w:p w14:paraId="535B8715">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伪造农产品生产记录的处罚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18F0B">
            <w:pPr>
              <w:widowControl/>
              <w:autoSpaceDE w:val="0"/>
              <w:autoSpaceDN w:val="0"/>
              <w:spacing w:before="34" w:after="0" w:line="210" w:lineRule="exact"/>
              <w:ind w:left="102" w:right="0" w:firstLine="0"/>
              <w:jc w:val="left"/>
            </w:pPr>
            <w:r>
              <w:rPr>
                <w:rFonts w:ascii="GiL3Vlar+FangSong" w:hAnsi="GiL3Vlar+FangSong" w:eastAsia="GiL3Vlar+FangSong"/>
                <w:color w:val="000000"/>
                <w:sz w:val="21"/>
              </w:rPr>
              <w:t>承接部门：区农业农村局</w:t>
            </w:r>
          </w:p>
          <w:p w14:paraId="396A7BBB">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1854A571">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69CE0CED">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）责令限期改正；</w:t>
            </w:r>
          </w:p>
          <w:p w14:paraId="42BF9517">
            <w:pPr>
              <w:widowControl/>
              <w:autoSpaceDE w:val="0"/>
              <w:autoSpaceDN w:val="0"/>
              <w:spacing w:before="3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）逾期不改正的，依法进行行政处罚。</w:t>
            </w:r>
          </w:p>
        </w:tc>
      </w:tr>
      <w:tr w14:paraId="2736F575">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E1B73">
            <w:pPr>
              <w:widowControl/>
              <w:autoSpaceDE w:val="0"/>
              <w:autoSpaceDN w:val="0"/>
              <w:spacing w:before="708" w:after="0" w:line="232" w:lineRule="exact"/>
              <w:ind w:left="0" w:right="0" w:firstLine="0"/>
              <w:jc w:val="center"/>
            </w:pPr>
            <w:r>
              <w:rPr>
                <w:rFonts w:ascii="XN5DCkAn+TimesNewRomanPSMT" w:hAnsi="XN5DCkAn+TimesNewRomanPSMT" w:eastAsia="XN5DCkAn+TimesNewRomanPSMT"/>
                <w:color w:val="000000"/>
                <w:sz w:val="21"/>
              </w:rPr>
              <w:t>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77EA5B">
            <w:pPr>
              <w:widowControl/>
              <w:autoSpaceDE w:val="0"/>
              <w:autoSpaceDN w:val="0"/>
              <w:spacing w:before="378" w:after="0" w:line="272" w:lineRule="exact"/>
              <w:ind w:left="104" w:right="0" w:firstLine="0"/>
              <w:jc w:val="left"/>
            </w:pPr>
            <w:r>
              <w:rPr>
                <w:rFonts w:ascii="GiL3Vlar+FangSong" w:hAnsi="GiL3Vlar+FangSong" w:eastAsia="GiL3Vlar+FangSong"/>
                <w:color w:val="000000"/>
                <w:sz w:val="21"/>
              </w:rPr>
              <w:t>对未按照规定办理登记手续并取得相应的证书和牌照，擅自将拖拉机、联合收割机投入使用，或者未按照规定办理变更登记手续的处罚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FBD1A0">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承接部门：区农业农村局</w:t>
            </w:r>
          </w:p>
          <w:p w14:paraId="7EB54180">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4C5A61BE">
            <w:pPr>
              <w:widowControl/>
              <w:autoSpaceDE w:val="0"/>
              <w:autoSpaceDN w:val="0"/>
              <w:spacing w:before="5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523923D8">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）依法责令限期补办相关手续；</w:t>
            </w:r>
          </w:p>
          <w:p w14:paraId="2DEAEB4E">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）逾期不补办的，责令停止使用；</w:t>
            </w:r>
          </w:p>
          <w:p w14:paraId="4ED9649F">
            <w:pPr>
              <w:widowControl/>
              <w:autoSpaceDE w:val="0"/>
              <w:autoSpaceDN w:val="0"/>
              <w:spacing w:before="3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）拒不停止使用的，依法对违法行为进行处罚。</w:t>
            </w:r>
          </w:p>
        </w:tc>
      </w:tr>
      <w:tr w14:paraId="1A5752FA">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C8B764">
            <w:pPr>
              <w:widowControl/>
              <w:autoSpaceDE w:val="0"/>
              <w:autoSpaceDN w:val="0"/>
              <w:spacing w:before="298" w:after="0" w:line="230" w:lineRule="exact"/>
              <w:ind w:left="0" w:right="0" w:firstLine="0"/>
              <w:jc w:val="center"/>
            </w:pPr>
            <w:r>
              <w:rPr>
                <w:rFonts w:ascii="XN5DCkAn+TimesNewRomanPSMT" w:hAnsi="XN5DCkAn+TimesNewRomanPSMT" w:eastAsia="XN5DCkAn+TimesNewRomanPSMT"/>
                <w:color w:val="000000"/>
                <w:sz w:val="21"/>
              </w:rPr>
              <w:t>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EA53BA">
            <w:pPr>
              <w:widowControl/>
              <w:autoSpaceDE w:val="0"/>
              <w:autoSpaceDN w:val="0"/>
              <w:spacing w:before="304" w:after="0" w:line="208" w:lineRule="exact"/>
              <w:ind w:left="104" w:right="0" w:firstLine="0"/>
              <w:jc w:val="left"/>
            </w:pPr>
            <w:r>
              <w:rPr>
                <w:rFonts w:ascii="GiL3Vlar+FangSong" w:hAnsi="GiL3Vlar+FangSong" w:eastAsia="GiL3Vlar+FangSong"/>
                <w:color w:val="000000"/>
                <w:sz w:val="21"/>
              </w:rPr>
              <w:t>动物及动物产品检疫</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5DF684">
            <w:pPr>
              <w:widowControl/>
              <w:autoSpaceDE w:val="0"/>
              <w:autoSpaceDN w:val="0"/>
              <w:spacing w:before="0" w:after="0" w:line="262" w:lineRule="exact"/>
              <w:ind w:left="102" w:right="0" w:firstLine="0"/>
              <w:jc w:val="left"/>
            </w:pPr>
            <w:r>
              <w:rPr>
                <w:rFonts w:ascii="GiL3Vlar+FangSong" w:hAnsi="GiL3Vlar+FangSong" w:eastAsia="GiL3Vlar+FangSong"/>
                <w:color w:val="000000"/>
                <w:sz w:val="21"/>
              </w:rPr>
              <w:t>承接部门：区农业农村局</w:t>
            </w:r>
            <w:r>
              <w:br w:type="textWrapping"/>
            </w:r>
            <w:r>
              <w:rPr>
                <w:rFonts w:ascii="GiL3Vlar+FangSong" w:hAnsi="GiL3Vlar+FangSong" w:eastAsia="GiL3Vlar+FangSong"/>
                <w:color w:val="000000"/>
                <w:sz w:val="21"/>
              </w:rPr>
              <w:t>工作方式：根据动物检疫工作需要，在乡镇（街道）或者特定区域设立检疫申报点，任命官方兽医负责开展本乡镇（街道）工作。</w:t>
            </w:r>
          </w:p>
        </w:tc>
      </w:tr>
      <w:tr w14:paraId="6618084A">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0396DD">
            <w:pPr>
              <w:widowControl/>
              <w:autoSpaceDE w:val="0"/>
              <w:autoSpaceDN w:val="0"/>
              <w:spacing w:before="268" w:after="0" w:line="232" w:lineRule="exact"/>
              <w:ind w:left="0" w:right="0" w:firstLine="0"/>
              <w:jc w:val="center"/>
            </w:pPr>
            <w:r>
              <w:rPr>
                <w:rFonts w:ascii="XN5DCkAn+TimesNewRomanPSMT" w:hAnsi="XN5DCkAn+TimesNewRomanPSMT" w:eastAsia="XN5DCkAn+TimesNewRomanPSMT"/>
                <w:color w:val="000000"/>
                <w:sz w:val="21"/>
              </w:rPr>
              <w:t>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E7C29F">
            <w:pPr>
              <w:widowControl/>
              <w:autoSpaceDE w:val="0"/>
              <w:autoSpaceDN w:val="0"/>
              <w:spacing w:before="274" w:after="0" w:line="210" w:lineRule="exact"/>
              <w:ind w:left="104" w:right="0" w:firstLine="0"/>
              <w:jc w:val="left"/>
            </w:pPr>
            <w:r>
              <w:rPr>
                <w:rFonts w:ascii="GiL3Vlar+FangSong" w:hAnsi="GiL3Vlar+FangSong" w:eastAsia="GiL3Vlar+FangSong"/>
                <w:color w:val="000000"/>
                <w:sz w:val="21"/>
              </w:rPr>
              <w:t>农业机械安全监督检查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011F16">
            <w:pPr>
              <w:widowControl/>
              <w:autoSpaceDE w:val="0"/>
              <w:autoSpaceDN w:val="0"/>
              <w:spacing w:before="138" w:after="0" w:line="210" w:lineRule="exact"/>
              <w:ind w:left="102" w:right="0" w:firstLine="0"/>
              <w:jc w:val="left"/>
            </w:pPr>
            <w:r>
              <w:rPr>
                <w:rFonts w:ascii="GiL3Vlar+FangSong" w:hAnsi="GiL3Vlar+FangSong" w:eastAsia="GiL3Vlar+FangSong"/>
                <w:color w:val="000000"/>
                <w:sz w:val="21"/>
              </w:rPr>
              <w:t>承接部门：区农业农村局</w:t>
            </w:r>
          </w:p>
          <w:p w14:paraId="10770382">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工作方式：对农业机械进行安全监督检查。</w:t>
            </w:r>
          </w:p>
        </w:tc>
      </w:tr>
      <w:tr w14:paraId="53174DA4">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FD13EF1">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四、社会管理（</w:t>
            </w:r>
            <w:r>
              <w:rPr>
                <w:rFonts w:ascii="XN5DCkAn+TimesNewRomanPSMT" w:hAnsi="XN5DCkAn+TimesNewRomanPSMT" w:eastAsia="XN5DCkAn+TimesNewRomanPSMT"/>
                <w:color w:val="000000"/>
                <w:sz w:val="24"/>
              </w:rPr>
              <w:t>3</w:t>
            </w:r>
            <w:r>
              <w:rPr>
                <w:rFonts w:ascii="FJNfwHp5+SimHei" w:hAnsi="FJNfwHp5+SimHei" w:eastAsia="FJNfwHp5+SimHei"/>
                <w:color w:val="000000"/>
                <w:sz w:val="24"/>
              </w:rPr>
              <w:t>项）</w:t>
            </w:r>
          </w:p>
        </w:tc>
      </w:tr>
      <w:tr w14:paraId="7DE6AF8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D2C21E">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10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DFDD94">
            <w:pPr>
              <w:widowControl/>
              <w:autoSpaceDE w:val="0"/>
              <w:autoSpaceDN w:val="0"/>
              <w:spacing w:before="574" w:after="0" w:line="210" w:lineRule="exact"/>
              <w:ind w:left="104" w:right="0" w:firstLine="0"/>
              <w:jc w:val="left"/>
            </w:pPr>
            <w:r>
              <w:rPr>
                <w:rFonts w:ascii="GiL3Vlar+FangSong" w:hAnsi="GiL3Vlar+FangSong" w:eastAsia="GiL3Vlar+FangSong"/>
                <w:color w:val="000000"/>
                <w:sz w:val="21"/>
              </w:rPr>
              <w:t>对未经批准，擅自兴建殡葬设施的处罚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74C2A1">
            <w:pPr>
              <w:widowControl/>
              <w:autoSpaceDE w:val="0"/>
              <w:autoSpaceDN w:val="0"/>
              <w:spacing w:before="30" w:after="0" w:line="210" w:lineRule="exact"/>
              <w:ind w:left="102" w:right="0" w:firstLine="0"/>
              <w:jc w:val="left"/>
            </w:pPr>
            <w:r>
              <w:rPr>
                <w:rFonts w:ascii="GiL3Vlar+FangSong" w:hAnsi="GiL3Vlar+FangSong" w:eastAsia="GiL3Vlar+FangSong"/>
                <w:color w:val="000000"/>
                <w:sz w:val="21"/>
              </w:rPr>
              <w:t>承接部门：区民政局</w:t>
            </w:r>
          </w:p>
          <w:p w14:paraId="4CBD4D39">
            <w:pPr>
              <w:widowControl/>
              <w:autoSpaceDE w:val="0"/>
              <w:autoSpaceDN w:val="0"/>
              <w:spacing w:before="64" w:after="0" w:line="208" w:lineRule="exact"/>
              <w:ind w:left="102" w:right="0" w:firstLine="0"/>
              <w:jc w:val="left"/>
            </w:pPr>
            <w:r>
              <w:rPr>
                <w:rFonts w:ascii="GiL3Vlar+FangSong" w:hAnsi="GiL3Vlar+FangSong" w:eastAsia="GiL3Vlar+FangSong"/>
                <w:color w:val="000000"/>
                <w:sz w:val="21"/>
              </w:rPr>
              <w:t>工作方式：</w:t>
            </w:r>
          </w:p>
          <w:p w14:paraId="4CFE5EFA">
            <w:pPr>
              <w:widowControl/>
              <w:autoSpaceDE w:val="0"/>
              <w:autoSpaceDN w:val="0"/>
              <w:spacing w:before="16" w:after="0" w:line="272" w:lineRule="exact"/>
              <w:ind w:left="102" w:right="1584"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）受理举报、上级交办、移交的问题，组织执法人员现场核查情况；（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）按程序依法对违法行为进行处罚。</w:t>
            </w:r>
          </w:p>
        </w:tc>
      </w:tr>
      <w:tr w14:paraId="1FBA0610">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4CA697">
            <w:pPr>
              <w:widowControl/>
              <w:autoSpaceDE w:val="0"/>
              <w:autoSpaceDN w:val="0"/>
              <w:spacing w:before="432" w:after="0" w:line="232" w:lineRule="exact"/>
              <w:ind w:left="0" w:right="0" w:firstLine="0"/>
              <w:jc w:val="center"/>
            </w:pPr>
            <w:r>
              <w:rPr>
                <w:rFonts w:ascii="XN5DCkAn+TimesNewRomanPSMT" w:hAnsi="XN5DCkAn+TimesNewRomanPSMT" w:eastAsia="XN5DCkAn+TimesNewRomanPSMT"/>
                <w:color w:val="000000"/>
                <w:sz w:val="21"/>
              </w:rPr>
              <w:t>11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08DD87">
            <w:pPr>
              <w:widowControl/>
              <w:autoSpaceDE w:val="0"/>
              <w:autoSpaceDN w:val="0"/>
              <w:spacing w:before="438" w:after="0" w:line="210" w:lineRule="exact"/>
              <w:ind w:left="104" w:right="0" w:firstLine="0"/>
              <w:jc w:val="left"/>
            </w:pPr>
            <w:r>
              <w:rPr>
                <w:rFonts w:ascii="GiL3Vlar+FangSong" w:hAnsi="GiL3Vlar+FangSong" w:eastAsia="GiL3Vlar+FangSong"/>
                <w:color w:val="000000"/>
                <w:sz w:val="21"/>
              </w:rPr>
              <w:t>对墓穴占地面积超过标准的处罚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5AC5B">
            <w:pPr>
              <w:widowControl/>
              <w:autoSpaceDE w:val="0"/>
              <w:autoSpaceDN w:val="0"/>
              <w:spacing w:before="30" w:after="0" w:line="210" w:lineRule="exact"/>
              <w:ind w:left="102" w:right="0" w:firstLine="0"/>
              <w:jc w:val="left"/>
            </w:pPr>
            <w:r>
              <w:rPr>
                <w:rFonts w:ascii="GiL3Vlar+FangSong" w:hAnsi="GiL3Vlar+FangSong" w:eastAsia="GiL3Vlar+FangSong"/>
                <w:color w:val="000000"/>
                <w:sz w:val="21"/>
              </w:rPr>
              <w:t>承接部门：区民政局</w:t>
            </w:r>
          </w:p>
          <w:p w14:paraId="679748E9">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124A0EA1">
            <w:pPr>
              <w:widowControl/>
              <w:autoSpaceDE w:val="0"/>
              <w:autoSpaceDN w:val="0"/>
              <w:spacing w:before="14" w:after="0" w:line="274" w:lineRule="exact"/>
              <w:ind w:left="102" w:right="1584"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）受理举报、上级交办、移交的问题，组织执法人员现场核查情况；</w:t>
            </w:r>
          </w:p>
        </w:tc>
      </w:tr>
    </w:tbl>
    <w:p w14:paraId="5B4F7614">
      <w:pPr>
        <w:widowControl/>
        <w:autoSpaceDE w:val="0"/>
        <w:autoSpaceDN w:val="0"/>
        <w:spacing w:before="210"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87</w:t>
      </w:r>
      <w:r>
        <w:rPr>
          <w:rFonts w:ascii="4Yn71nEw+MicrosoftYaHei" w:hAnsi="4Yn71nEw+MicrosoftYaHei" w:eastAsia="4Yn71nEw+MicrosoftYaHei"/>
          <w:color w:val="000000"/>
          <w:sz w:val="24"/>
        </w:rPr>
        <w:t>页</w:t>
      </w:r>
    </w:p>
    <w:p w14:paraId="4684F592">
      <w:pPr>
        <w:sectPr>
          <w:pgSz w:w="16837" w:h="12305"/>
          <w:pgMar w:top="706" w:right="1440" w:bottom="472" w:left="1300" w:header="720" w:footer="720" w:gutter="0"/>
          <w:cols w:equalWidth="0" w:num="1">
            <w:col w:w="14096"/>
          </w:cols>
          <w:docGrid w:linePitch="360" w:charSpace="0"/>
        </w:sectPr>
      </w:pPr>
    </w:p>
    <w:p w14:paraId="063625D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244BC3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7EDCC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A2184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15A56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370F1291">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BC25A"/>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58D08D"/>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8760A2">
            <w:pPr>
              <w:widowControl/>
              <w:autoSpaceDE w:val="0"/>
              <w:autoSpaceDN w:val="0"/>
              <w:spacing w:before="28"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）按程序依法对违法行为进行处罚。</w:t>
            </w:r>
          </w:p>
        </w:tc>
      </w:tr>
      <w:tr w14:paraId="4F0F271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DD4A13">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12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1DAAFE">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对制造、销售封建迷信殡葬用品的处罚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0E2E7">
            <w:pPr>
              <w:widowControl/>
              <w:autoSpaceDE w:val="0"/>
              <w:autoSpaceDN w:val="0"/>
              <w:spacing w:before="34" w:after="0" w:line="210" w:lineRule="exact"/>
              <w:ind w:left="102" w:right="0" w:firstLine="0"/>
              <w:jc w:val="left"/>
            </w:pPr>
            <w:r>
              <w:rPr>
                <w:rFonts w:ascii="GiL3Vlar+FangSong" w:hAnsi="GiL3Vlar+FangSong" w:eastAsia="GiL3Vlar+FangSong"/>
                <w:color w:val="000000"/>
                <w:sz w:val="21"/>
              </w:rPr>
              <w:t>承接部门：区民政局</w:t>
            </w:r>
          </w:p>
          <w:p w14:paraId="605929DC">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05B62D33">
            <w:pPr>
              <w:widowControl/>
              <w:autoSpaceDE w:val="0"/>
              <w:autoSpaceDN w:val="0"/>
              <w:spacing w:before="16" w:after="0" w:line="272" w:lineRule="exact"/>
              <w:ind w:left="102" w:right="1584"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）受理举报、上级交办、移交的问题，组织执法人员现场核查情况；（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）按程序依法对违法行为进行处罚。</w:t>
            </w:r>
          </w:p>
        </w:tc>
      </w:tr>
      <w:tr w14:paraId="35488AC9">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C92EF63">
            <w:pPr>
              <w:widowControl/>
              <w:autoSpaceDE w:val="0"/>
              <w:autoSpaceDN w:val="0"/>
              <w:spacing w:before="112" w:after="0" w:line="264" w:lineRule="exact"/>
              <w:ind w:left="104" w:right="0" w:firstLine="0"/>
              <w:jc w:val="left"/>
            </w:pPr>
            <w:r>
              <w:rPr>
                <w:rFonts w:ascii="FJNfwHp5+SimHei" w:hAnsi="FJNfwHp5+SimHei" w:eastAsia="FJNfwHp5+SimHei"/>
                <w:color w:val="000000"/>
                <w:sz w:val="24"/>
              </w:rPr>
              <w:t>五、社会保障（</w:t>
            </w:r>
            <w:r>
              <w:rPr>
                <w:rFonts w:ascii="XN5DCkAn+TimesNewRomanPSMT" w:hAnsi="XN5DCkAn+TimesNewRomanPSMT" w:eastAsia="XN5DCkAn+TimesNewRomanPSMT"/>
                <w:color w:val="000000"/>
                <w:sz w:val="24"/>
              </w:rPr>
              <w:t>5</w:t>
            </w:r>
            <w:r>
              <w:rPr>
                <w:rFonts w:ascii="FJNfwHp5+SimHei" w:hAnsi="FJNfwHp5+SimHei" w:eastAsia="FJNfwHp5+SimHei"/>
                <w:color w:val="000000"/>
                <w:sz w:val="24"/>
              </w:rPr>
              <w:t>项）</w:t>
            </w:r>
          </w:p>
        </w:tc>
      </w:tr>
      <w:tr w14:paraId="37E7BD14">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B92518">
            <w:pPr>
              <w:widowControl/>
              <w:autoSpaceDE w:val="0"/>
              <w:autoSpaceDN w:val="0"/>
              <w:spacing w:before="842" w:after="0" w:line="232" w:lineRule="exact"/>
              <w:ind w:left="0" w:right="0" w:firstLine="0"/>
              <w:jc w:val="center"/>
            </w:pPr>
            <w:r>
              <w:rPr>
                <w:rFonts w:ascii="XN5DCkAn+TimesNewRomanPSMT" w:hAnsi="XN5DCkAn+TimesNewRomanPSMT" w:eastAsia="XN5DCkAn+TimesNewRomanPSMT"/>
                <w:color w:val="000000"/>
                <w:sz w:val="21"/>
              </w:rPr>
              <w:t>13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673BB">
            <w:pPr>
              <w:widowControl/>
              <w:autoSpaceDE w:val="0"/>
              <w:autoSpaceDN w:val="0"/>
              <w:spacing w:before="842" w:after="0" w:line="232" w:lineRule="exact"/>
              <w:ind w:left="104" w:right="0" w:firstLine="0"/>
              <w:jc w:val="left"/>
            </w:pPr>
            <w:r>
              <w:rPr>
                <w:rFonts w:ascii="GiL3Vlar+FangSong" w:hAnsi="GiL3Vlar+FangSong" w:eastAsia="GiL3Vlar+FangSong"/>
                <w:color w:val="000000"/>
                <w:sz w:val="21"/>
              </w:rPr>
              <w:t>对违规领取</w:t>
            </w:r>
            <w:r>
              <w:rPr>
                <w:rFonts w:ascii="XN5DCkAn+TimesNewRomanPSMT" w:hAnsi="XN5DCkAn+TimesNewRomanPSMT" w:eastAsia="XN5DCkAn+TimesNewRomanPSMT"/>
                <w:color w:val="000000"/>
                <w:sz w:val="21"/>
              </w:rPr>
              <w:t>80</w:t>
            </w:r>
            <w:r>
              <w:rPr>
                <w:rFonts w:ascii="GiL3Vlar+FangSong" w:hAnsi="GiL3Vlar+FangSong" w:eastAsia="GiL3Vlar+FangSong"/>
                <w:color w:val="000000"/>
                <w:sz w:val="21"/>
              </w:rPr>
              <w:t>岁以上高龄津贴的追缴</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A68931">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承接部门：区民政局</w:t>
            </w:r>
          </w:p>
          <w:p w14:paraId="10FCB761">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48F0AA3B">
            <w:pPr>
              <w:widowControl/>
              <w:autoSpaceDE w:val="0"/>
              <w:autoSpaceDN w:val="0"/>
              <w:spacing w:before="18" w:after="0" w:line="27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）建立健全相关工作机制，开展日常监督和管理；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）受理举报、上级交办、移交的问题，对单位和个人侵占、挪用、虚报、冒领养老金、医疗保险费、保健补助、长寿补助等费用的，依法予以追缴；</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）组织执法人员对疑似违法行为进行核查，经查实的依法进行查处；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）有违法所得的，没收违法所得；构成犯罪的，依法追究刑事责任。</w:t>
            </w:r>
          </w:p>
        </w:tc>
      </w:tr>
      <w:tr w14:paraId="6DBCAD2B">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E2E26A">
            <w:pPr>
              <w:widowControl/>
              <w:autoSpaceDE w:val="0"/>
              <w:autoSpaceDN w:val="0"/>
              <w:spacing w:before="708" w:after="0" w:line="232" w:lineRule="exact"/>
              <w:ind w:left="0" w:right="0" w:firstLine="0"/>
              <w:jc w:val="center"/>
            </w:pPr>
            <w:r>
              <w:rPr>
                <w:rFonts w:ascii="XN5DCkAn+TimesNewRomanPSMT" w:hAnsi="XN5DCkAn+TimesNewRomanPSMT" w:eastAsia="XN5DCkAn+TimesNewRomanPSMT"/>
                <w:color w:val="000000"/>
                <w:sz w:val="21"/>
              </w:rPr>
              <w:t>14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ADA46">
            <w:pPr>
              <w:widowControl/>
              <w:autoSpaceDE w:val="0"/>
              <w:autoSpaceDN w:val="0"/>
              <w:spacing w:before="712" w:after="0" w:line="210" w:lineRule="exact"/>
              <w:ind w:left="104" w:right="0" w:firstLine="0"/>
              <w:jc w:val="left"/>
            </w:pPr>
            <w:r>
              <w:rPr>
                <w:rFonts w:ascii="GiL3Vlar+FangSong" w:hAnsi="GiL3Vlar+FangSong" w:eastAsia="GiL3Vlar+FangSong"/>
                <w:color w:val="000000"/>
                <w:sz w:val="21"/>
              </w:rPr>
              <w:t>自然灾害救助资金给付</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08FA63">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承接部门：区应急局</w:t>
            </w:r>
          </w:p>
          <w:p w14:paraId="5F814980">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2F907389">
            <w:pPr>
              <w:widowControl/>
              <w:autoSpaceDE w:val="0"/>
              <w:autoSpaceDN w:val="0"/>
              <w:spacing w:before="24" w:after="0" w:line="264"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）统筹开展自然灾害救助资金给付工作；</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）依据报入系统需救助基础数据和灾害报告情况，开展自然灾害救助调查评估，筹措所需资金；</w:t>
            </w:r>
          </w:p>
          <w:p w14:paraId="3B971326">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）对自然灾害救助资金进行审批、发放。</w:t>
            </w:r>
          </w:p>
        </w:tc>
      </w:tr>
      <w:tr w14:paraId="3A8E47EF">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D2864">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15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24B47">
            <w:pPr>
              <w:widowControl/>
              <w:autoSpaceDE w:val="0"/>
              <w:autoSpaceDN w:val="0"/>
              <w:spacing w:before="442" w:after="0" w:line="208" w:lineRule="exact"/>
              <w:ind w:left="0" w:right="0" w:firstLine="0"/>
              <w:jc w:val="center"/>
            </w:pPr>
            <w:r>
              <w:rPr>
                <w:rFonts w:ascii="GiL3Vlar+FangSong" w:hAnsi="GiL3Vlar+FangSong" w:eastAsia="GiL3Vlar+FangSong"/>
                <w:color w:val="000000"/>
                <w:sz w:val="21"/>
              </w:rPr>
              <w:t>对采取虚报、隐瞒、伪造等手段，骗取享受城市居民</w:t>
            </w:r>
          </w:p>
          <w:p w14:paraId="27CF3C21">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D8CDBD">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承接部门：区民政局</w:t>
            </w:r>
          </w:p>
          <w:p w14:paraId="1DAE477E">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6A0B2899">
            <w:pPr>
              <w:widowControl/>
              <w:autoSpaceDE w:val="0"/>
              <w:autoSpaceDN w:val="0"/>
              <w:spacing w:before="16" w:after="0" w:line="272" w:lineRule="exact"/>
              <w:ind w:left="102" w:right="1728"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）建立健全相关工作机制，开展日常监督和管理；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）受理举报、上级交办、移交的问题，并组织人员核查相关情况；（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6BB05678">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345408">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DD5395">
            <w:pPr>
              <w:widowControl/>
              <w:autoSpaceDE w:val="0"/>
              <w:autoSpaceDN w:val="0"/>
              <w:spacing w:before="140" w:after="0" w:line="210" w:lineRule="exact"/>
              <w:ind w:left="104" w:right="0" w:firstLine="0"/>
              <w:jc w:val="left"/>
            </w:pPr>
            <w:r>
              <w:rPr>
                <w:rFonts w:ascii="GiL3Vlar+FangSong" w:hAnsi="GiL3Vlar+FangSong" w:eastAsia="GiL3Vlar+FangSong"/>
                <w:color w:val="000000"/>
                <w:sz w:val="21"/>
              </w:rPr>
              <w:t>在享受城市居民最低生活保障待遇期间家庭收入情</w:t>
            </w:r>
          </w:p>
          <w:p w14:paraId="05AF248F">
            <w:pPr>
              <w:widowControl/>
              <w:autoSpaceDE w:val="0"/>
              <w:autoSpaceDN w:val="0"/>
              <w:spacing w:before="62" w:after="0" w:line="208" w:lineRule="exact"/>
              <w:ind w:left="0" w:right="0" w:firstLine="0"/>
              <w:jc w:val="center"/>
            </w:pPr>
            <w:r>
              <w:rPr>
                <w:rFonts w:ascii="GiL3Vlar+FangSong" w:hAnsi="GiL3Vlar+FangSong" w:eastAsia="GiL3Vlar+FangSong"/>
                <w:color w:val="000000"/>
                <w:sz w:val="21"/>
              </w:rPr>
              <w:t>况好转，不按规定告知管理审批机关，继续享受城市</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19D925">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承接部门：区民政局</w:t>
            </w:r>
          </w:p>
          <w:p w14:paraId="4949778E">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tc>
      </w:tr>
    </w:tbl>
    <w:p w14:paraId="36C81532">
      <w:pPr>
        <w:widowControl/>
        <w:autoSpaceDE w:val="0"/>
        <w:autoSpaceDN w:val="0"/>
        <w:spacing w:before="220"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88</w:t>
      </w:r>
      <w:r>
        <w:rPr>
          <w:rFonts w:ascii="4Yn71nEw+MicrosoftYaHei" w:hAnsi="4Yn71nEw+MicrosoftYaHei" w:eastAsia="4Yn71nEw+MicrosoftYaHei"/>
          <w:color w:val="000000"/>
          <w:sz w:val="24"/>
        </w:rPr>
        <w:t>页</w:t>
      </w:r>
    </w:p>
    <w:p w14:paraId="20B45EC9">
      <w:pPr>
        <w:sectPr>
          <w:pgSz w:w="16837" w:h="12305"/>
          <w:pgMar w:top="706" w:right="1440" w:bottom="472" w:left="1300" w:header="720" w:footer="720" w:gutter="0"/>
          <w:cols w:equalWidth="0" w:num="1">
            <w:col w:w="14096"/>
          </w:cols>
          <w:docGrid w:linePitch="360" w:charSpace="0"/>
        </w:sectPr>
      </w:pPr>
    </w:p>
    <w:p w14:paraId="462F0FA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12640CD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48D77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FF0FB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9CF51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23000A42">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83A217"/>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6E2586">
            <w:pPr>
              <w:widowControl/>
              <w:autoSpaceDE w:val="0"/>
              <w:autoSpaceDN w:val="0"/>
              <w:spacing w:before="34" w:after="0" w:line="208" w:lineRule="exact"/>
              <w:ind w:left="104" w:right="0" w:firstLine="0"/>
              <w:jc w:val="left"/>
            </w:pPr>
            <w:r>
              <w:rPr>
                <w:rFonts w:ascii="GiL3Vlar+FangSong" w:hAnsi="GiL3Vlar+FangSong" w:eastAsia="GiL3Vlar+FangSong"/>
                <w:color w:val="000000"/>
                <w:sz w:val="21"/>
              </w:rPr>
              <w:t>居民最低生活保障待遇的处罚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20C909">
            <w:pPr>
              <w:widowControl/>
              <w:autoSpaceDE w:val="0"/>
              <w:autoSpaceDN w:val="0"/>
              <w:spacing w:before="0" w:after="0" w:line="268" w:lineRule="exact"/>
              <w:ind w:left="102" w:right="1728"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）建立健全相关工作机制，开展日常监督和管理；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）受理举报、上级交办、移交的问题，并组织人员核查相关情况；（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59F19704">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E48423">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17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E1E558">
            <w:pPr>
              <w:widowControl/>
              <w:autoSpaceDE w:val="0"/>
              <w:autoSpaceDN w:val="0"/>
              <w:spacing w:before="276" w:after="0" w:line="210" w:lineRule="exact"/>
              <w:ind w:left="104" w:right="0" w:firstLine="0"/>
              <w:jc w:val="left"/>
            </w:pPr>
            <w:r>
              <w:rPr>
                <w:rFonts w:ascii="GiL3Vlar+FangSong" w:hAnsi="GiL3Vlar+FangSong" w:eastAsia="GiL3Vlar+FangSong"/>
                <w:color w:val="000000"/>
                <w:sz w:val="21"/>
              </w:rPr>
              <w:t>对城乡居民基本医疗保险参保扩面指标的考核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63BBA">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承接部门：无</w:t>
            </w:r>
          </w:p>
          <w:p w14:paraId="7864C895">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工作方式：落实党中央精简优化基层考核有关要求，不再对乡镇（街道）进行考核</w:t>
            </w:r>
          </w:p>
        </w:tc>
      </w:tr>
      <w:tr w14:paraId="2EEDEA53">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FE1BF7E">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六、自然资源（</w:t>
            </w:r>
            <w:r>
              <w:rPr>
                <w:rFonts w:ascii="XN5DCkAn+TimesNewRomanPSMT" w:hAnsi="XN5DCkAn+TimesNewRomanPSMT" w:eastAsia="XN5DCkAn+TimesNewRomanPSMT"/>
                <w:color w:val="000000"/>
                <w:sz w:val="24"/>
              </w:rPr>
              <w:t>5</w:t>
            </w:r>
            <w:r>
              <w:rPr>
                <w:rFonts w:ascii="FJNfwHp5+SimHei" w:hAnsi="FJNfwHp5+SimHei" w:eastAsia="FJNfwHp5+SimHei"/>
                <w:color w:val="000000"/>
                <w:sz w:val="24"/>
              </w:rPr>
              <w:t>项）</w:t>
            </w:r>
          </w:p>
        </w:tc>
      </w:tr>
      <w:tr w14:paraId="74391D9B">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34EA75">
            <w:pPr>
              <w:widowControl/>
              <w:autoSpaceDE w:val="0"/>
              <w:autoSpaceDN w:val="0"/>
              <w:spacing w:before="706" w:after="0" w:line="232" w:lineRule="exact"/>
              <w:ind w:left="0" w:right="0" w:firstLine="0"/>
              <w:jc w:val="center"/>
            </w:pPr>
            <w:r>
              <w:rPr>
                <w:rFonts w:ascii="XN5DCkAn+TimesNewRomanPSMT" w:hAnsi="XN5DCkAn+TimesNewRomanPSMT" w:eastAsia="XN5DCkAn+TimesNewRomanPSMT"/>
                <w:color w:val="000000"/>
                <w:sz w:val="21"/>
              </w:rPr>
              <w:t>18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D9E128">
            <w:pPr>
              <w:widowControl/>
              <w:autoSpaceDE w:val="0"/>
              <w:autoSpaceDN w:val="0"/>
              <w:spacing w:before="712" w:after="0" w:line="210" w:lineRule="exact"/>
              <w:ind w:left="104" w:right="0" w:firstLine="0"/>
              <w:jc w:val="left"/>
            </w:pPr>
            <w:r>
              <w:rPr>
                <w:rFonts w:ascii="GiL3Vlar+FangSong" w:hAnsi="GiL3Vlar+FangSong" w:eastAsia="GiL3Vlar+FangSong"/>
                <w:color w:val="000000"/>
                <w:sz w:val="21"/>
              </w:rPr>
              <w:t>土地权属争议行政裁决</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D0F67E">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承接部门：区自然资源局</w:t>
            </w:r>
          </w:p>
          <w:p w14:paraId="49F96CA8">
            <w:pPr>
              <w:widowControl/>
              <w:autoSpaceDE w:val="0"/>
              <w:autoSpaceDN w:val="0"/>
              <w:spacing w:before="0" w:after="0" w:line="276" w:lineRule="exact"/>
              <w:ind w:left="102" w:right="288" w:firstLine="0"/>
              <w:jc w:val="left"/>
            </w:pPr>
            <w:r>
              <w:rPr>
                <w:rFonts w:ascii="GiL3Vlar+FangSong" w:hAnsi="GiL3Vlar+FangSong" w:eastAsia="GiL3Vlar+FangSong"/>
                <w:color w:val="000000"/>
                <w:sz w:val="21"/>
              </w:rPr>
              <w:t>工作方式：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）对申请调查处理土地权属争议的提出是否受理意见；</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）及时指定承办人，对当事人争议的事实情况进行调查；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）在查清事实、分清权属关系的基础上先行调解，调解达成协议的，制作调解书；（</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）调解未达成协议的，及时提出调查处理意见，报同级人民政府作出处理决定。</w:t>
            </w:r>
          </w:p>
        </w:tc>
      </w:tr>
      <w:tr w14:paraId="6B281D0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A6BD1F">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19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F95A28">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林木林地权属争议行政裁决</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5F85A4">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承接部门：区自然资源局</w:t>
            </w:r>
          </w:p>
          <w:p w14:paraId="3DA97FF7">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w:t>
            </w:r>
          </w:p>
          <w:p w14:paraId="76375F71">
            <w:pPr>
              <w:widowControl/>
              <w:autoSpaceDE w:val="0"/>
              <w:autoSpaceDN w:val="0"/>
              <w:spacing w:before="24" w:after="0" w:line="264"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）依法进行行政裁决；</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）在争议解决前，除因森林防火、林业有害生物防治、国家重大基础设施建设等需要外，监督当事人任何一方不得砍伐有争议的林木或者改变林地现状。</w:t>
            </w:r>
          </w:p>
        </w:tc>
      </w:tr>
      <w:tr w14:paraId="45EFCD3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251C97">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20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A75C7A">
            <w:pPr>
              <w:widowControl/>
              <w:autoSpaceDE w:val="0"/>
              <w:autoSpaceDN w:val="0"/>
              <w:spacing w:before="574" w:after="0" w:line="210" w:lineRule="exact"/>
              <w:ind w:left="104" w:right="0" w:firstLine="0"/>
              <w:jc w:val="left"/>
            </w:pPr>
            <w:r>
              <w:rPr>
                <w:rFonts w:ascii="GiL3Vlar+FangSong" w:hAnsi="GiL3Vlar+FangSong" w:eastAsia="GiL3Vlar+FangSong"/>
                <w:color w:val="000000"/>
                <w:sz w:val="21"/>
              </w:rPr>
              <w:t>草原所有权、使用权争议处理</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BEA76">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承接部门：区自然资源局</w:t>
            </w:r>
          </w:p>
          <w:p w14:paraId="0BE9E622">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796D2490">
            <w:pPr>
              <w:widowControl/>
              <w:autoSpaceDE w:val="0"/>
              <w:autoSpaceDN w:val="0"/>
              <w:spacing w:before="24" w:after="0" w:line="264"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）依法进行处理；</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）在争议解决前，监督任何一方不得改变草原利用现状，不得破坏草原和草原上的设施。</w:t>
            </w:r>
          </w:p>
        </w:tc>
      </w:tr>
      <w:tr w14:paraId="182FCAD5">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F976EA">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21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3DE659">
            <w:pPr>
              <w:widowControl/>
              <w:autoSpaceDE w:val="0"/>
              <w:autoSpaceDN w:val="0"/>
              <w:spacing w:before="576" w:after="0" w:line="208" w:lineRule="exact"/>
              <w:ind w:left="104" w:right="0" w:firstLine="0"/>
              <w:jc w:val="left"/>
            </w:pPr>
            <w:r>
              <w:rPr>
                <w:rFonts w:ascii="GiL3Vlar+FangSong" w:hAnsi="GiL3Vlar+FangSong" w:eastAsia="GiL3Vlar+FangSong"/>
                <w:color w:val="000000"/>
                <w:sz w:val="21"/>
              </w:rPr>
              <w:t>对滥伐林木的处罚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4F5EC3">
            <w:pPr>
              <w:widowControl/>
              <w:autoSpaceDE w:val="0"/>
              <w:autoSpaceDN w:val="0"/>
              <w:spacing w:before="30" w:after="0" w:line="210" w:lineRule="exact"/>
              <w:ind w:left="102" w:right="0" w:firstLine="0"/>
              <w:jc w:val="left"/>
            </w:pPr>
            <w:r>
              <w:rPr>
                <w:rFonts w:ascii="GiL3Vlar+FangSong" w:hAnsi="GiL3Vlar+FangSong" w:eastAsia="GiL3Vlar+FangSong"/>
                <w:color w:val="000000"/>
                <w:sz w:val="21"/>
              </w:rPr>
              <w:t>承接部门：区林草局</w:t>
            </w:r>
          </w:p>
          <w:p w14:paraId="1D116B32">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w:t>
            </w:r>
          </w:p>
          <w:p w14:paraId="4B93E975">
            <w:pPr>
              <w:widowControl/>
              <w:autoSpaceDE w:val="0"/>
              <w:autoSpaceDN w:val="0"/>
              <w:spacing w:before="54"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76688564">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w:t>
            </w:r>
          </w:p>
          <w:p w14:paraId="48409966">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）依法责令补种，并处罚款。</w:t>
            </w:r>
          </w:p>
        </w:tc>
      </w:tr>
    </w:tbl>
    <w:p w14:paraId="19F8A656">
      <w:pPr>
        <w:widowControl/>
        <w:autoSpaceDE w:val="0"/>
        <w:autoSpaceDN w:val="0"/>
        <w:spacing w:before="7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89</w:t>
      </w:r>
      <w:r>
        <w:rPr>
          <w:rFonts w:ascii="4Yn71nEw+MicrosoftYaHei" w:hAnsi="4Yn71nEw+MicrosoftYaHei" w:eastAsia="4Yn71nEw+MicrosoftYaHei"/>
          <w:color w:val="000000"/>
          <w:sz w:val="24"/>
        </w:rPr>
        <w:t>页</w:t>
      </w:r>
    </w:p>
    <w:p w14:paraId="0E638738">
      <w:pPr>
        <w:sectPr>
          <w:pgSz w:w="16837" w:h="12305"/>
          <w:pgMar w:top="706" w:right="1440" w:bottom="472" w:left="1300" w:header="720" w:footer="720" w:gutter="0"/>
          <w:cols w:equalWidth="0" w:num="1">
            <w:col w:w="14096"/>
          </w:cols>
          <w:docGrid w:linePitch="360" w:charSpace="0"/>
        </w:sectPr>
      </w:pPr>
    </w:p>
    <w:p w14:paraId="434C9A0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D885D0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D468D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64A69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5FA8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2CDE069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A14E0B">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22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3DB04B">
            <w:pPr>
              <w:widowControl/>
              <w:autoSpaceDE w:val="0"/>
              <w:autoSpaceDN w:val="0"/>
              <w:spacing w:before="442" w:after="0" w:line="208" w:lineRule="exact"/>
              <w:ind w:left="0" w:right="0" w:firstLine="0"/>
              <w:jc w:val="center"/>
            </w:pPr>
            <w:r>
              <w:rPr>
                <w:rFonts w:ascii="GiL3Vlar+FangSong" w:hAnsi="GiL3Vlar+FangSong" w:eastAsia="GiL3Vlar+FangSong"/>
                <w:color w:val="000000"/>
                <w:sz w:val="21"/>
              </w:rPr>
              <w:t>对收购、加工、运输明知是盗伐、滥伐等非法来源的</w:t>
            </w:r>
          </w:p>
          <w:p w14:paraId="3E50D75C">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738970">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承接部门：区林草局</w:t>
            </w:r>
          </w:p>
          <w:p w14:paraId="02E4A6FD">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313E3E66">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6F0DDE2C">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w:t>
            </w:r>
          </w:p>
          <w:p w14:paraId="4D57DE45">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）没收非法经营的木材和违法所得，可以处罚款。</w:t>
            </w:r>
          </w:p>
        </w:tc>
      </w:tr>
      <w:tr w14:paraId="46FB8A0D">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AFF1C33">
            <w:pPr>
              <w:widowControl/>
              <w:autoSpaceDE w:val="0"/>
              <w:autoSpaceDN w:val="0"/>
              <w:spacing w:before="114" w:after="0" w:line="264" w:lineRule="exact"/>
              <w:ind w:left="104" w:right="0" w:firstLine="0"/>
              <w:jc w:val="left"/>
            </w:pPr>
            <w:r>
              <w:rPr>
                <w:rFonts w:ascii="FJNfwHp5+SimHei" w:hAnsi="FJNfwHp5+SimHei" w:eastAsia="FJNfwHp5+SimHei"/>
                <w:color w:val="000000"/>
                <w:sz w:val="24"/>
              </w:rPr>
              <w:t>七、生态环保（</w:t>
            </w:r>
            <w:r>
              <w:rPr>
                <w:rFonts w:ascii="XN5DCkAn+TimesNewRomanPSMT" w:hAnsi="XN5DCkAn+TimesNewRomanPSMT" w:eastAsia="XN5DCkAn+TimesNewRomanPSMT"/>
                <w:color w:val="000000"/>
                <w:sz w:val="24"/>
              </w:rPr>
              <w:t>7</w:t>
            </w:r>
            <w:r>
              <w:rPr>
                <w:rFonts w:ascii="FJNfwHp5+SimHei" w:hAnsi="FJNfwHp5+SimHei" w:eastAsia="FJNfwHp5+SimHei"/>
                <w:color w:val="000000"/>
                <w:sz w:val="24"/>
              </w:rPr>
              <w:t>项）</w:t>
            </w:r>
          </w:p>
        </w:tc>
      </w:tr>
      <w:tr w14:paraId="56CD0B1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5A4FA1">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23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85B2B4">
            <w:pPr>
              <w:widowControl/>
              <w:autoSpaceDE w:val="0"/>
              <w:autoSpaceDN w:val="0"/>
              <w:spacing w:before="240" w:after="0" w:line="272" w:lineRule="exact"/>
              <w:ind w:left="104" w:right="106" w:firstLine="0"/>
              <w:jc w:val="both"/>
            </w:pPr>
            <w:r>
              <w:rPr>
                <w:rFonts w:ascii="GiL3Vlar+FangSong" w:hAnsi="GiL3Vlar+FangSong" w:eastAsia="GiL3Vlar+FangSong"/>
                <w:color w:val="000000"/>
                <w:sz w:val="21"/>
              </w:rPr>
              <w:t>对在河道、湖泊管理范围内倾倒垃圾、渣土，从事影响河势稳定、危害河岸堤防安全和其他妨碍河道行洪的活动的处罚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36A96">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承接部门：区水务局</w:t>
            </w:r>
          </w:p>
          <w:p w14:paraId="1558C53E">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工作方式：</w:t>
            </w:r>
          </w:p>
          <w:p w14:paraId="1224F3D1">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4E3908E8">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w:t>
            </w:r>
          </w:p>
          <w:p w14:paraId="623EC23A">
            <w:pPr>
              <w:widowControl/>
              <w:autoSpaceDE w:val="0"/>
              <w:autoSpaceDN w:val="0"/>
              <w:spacing w:before="3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2C7E494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0E5756">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24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F92A65">
            <w:pPr>
              <w:widowControl/>
              <w:autoSpaceDE w:val="0"/>
              <w:autoSpaceDN w:val="0"/>
              <w:spacing w:before="440" w:after="0" w:line="210" w:lineRule="exact"/>
              <w:ind w:left="104" w:right="0" w:firstLine="0"/>
              <w:jc w:val="left"/>
            </w:pPr>
            <w:r>
              <w:rPr>
                <w:rFonts w:ascii="GiL3Vlar+FangSong" w:hAnsi="GiL3Vlar+FangSong" w:eastAsia="GiL3Vlar+FangSong"/>
                <w:color w:val="000000"/>
                <w:sz w:val="21"/>
              </w:rPr>
              <w:t>对在行洪河道内种植阻碍行洪的林木和高秆作物的</w:t>
            </w:r>
          </w:p>
          <w:p w14:paraId="2355C022">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161C35">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承接部门：区水务局</w:t>
            </w:r>
          </w:p>
          <w:p w14:paraId="5CE3385F">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4149ED4C">
            <w:pPr>
              <w:widowControl/>
              <w:autoSpaceDE w:val="0"/>
              <w:autoSpaceDN w:val="0"/>
              <w:spacing w:before="5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07D414C1">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w:t>
            </w:r>
          </w:p>
          <w:p w14:paraId="418F99A4">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7DD3002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81CD6">
            <w:pPr>
              <w:widowControl/>
              <w:autoSpaceDE w:val="0"/>
              <w:autoSpaceDN w:val="0"/>
              <w:spacing w:before="570" w:after="0" w:line="230" w:lineRule="exact"/>
              <w:ind w:left="0" w:right="0" w:firstLine="0"/>
              <w:jc w:val="center"/>
            </w:pPr>
            <w:r>
              <w:rPr>
                <w:rFonts w:ascii="XN5DCkAn+TimesNewRomanPSMT" w:hAnsi="XN5DCkAn+TimesNewRomanPSMT" w:eastAsia="XN5DCkAn+TimesNewRomanPSMT"/>
                <w:color w:val="000000"/>
                <w:sz w:val="21"/>
              </w:rPr>
              <w:t>25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8A74F9">
            <w:pPr>
              <w:widowControl/>
              <w:autoSpaceDE w:val="0"/>
              <w:autoSpaceDN w:val="0"/>
              <w:spacing w:before="442" w:after="0" w:line="208" w:lineRule="exact"/>
              <w:ind w:left="0" w:right="0" w:firstLine="0"/>
              <w:jc w:val="center"/>
            </w:pPr>
            <w:r>
              <w:rPr>
                <w:rFonts w:ascii="GiL3Vlar+FangSong" w:hAnsi="GiL3Vlar+FangSong" w:eastAsia="GiL3Vlar+FangSong"/>
                <w:color w:val="000000"/>
                <w:sz w:val="21"/>
              </w:rPr>
              <w:t>对在河道、湖泊管理范围内建设妨碍行洪的建筑物、</w:t>
            </w:r>
          </w:p>
          <w:p w14:paraId="7E7F4A43">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构筑物的处罚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DB244">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承接部门：区水务局</w:t>
            </w:r>
          </w:p>
          <w:p w14:paraId="16DDFDB7">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70B62C8A">
            <w:pPr>
              <w:widowControl/>
              <w:autoSpaceDE w:val="0"/>
              <w:autoSpaceDN w:val="0"/>
              <w:spacing w:before="56"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3BB7D6A1">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w:t>
            </w:r>
          </w:p>
          <w:p w14:paraId="54A3A8FC">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0C86803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8E819">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26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0B1446">
            <w:pPr>
              <w:widowControl/>
              <w:autoSpaceDE w:val="0"/>
              <w:autoSpaceDN w:val="0"/>
              <w:spacing w:before="440" w:after="0" w:line="208" w:lineRule="exact"/>
              <w:ind w:left="0" w:right="0" w:firstLine="0"/>
              <w:jc w:val="center"/>
            </w:pPr>
            <w:r>
              <w:rPr>
                <w:rFonts w:ascii="GiL3Vlar+FangSong" w:hAnsi="GiL3Vlar+FangSong" w:eastAsia="GiL3Vlar+FangSong"/>
                <w:color w:val="000000"/>
                <w:sz w:val="21"/>
              </w:rPr>
              <w:t>对在禁止开垦坡度以上陡坡地开垦种植农作物，或者</w:t>
            </w:r>
          </w:p>
          <w:p w14:paraId="63996D29">
            <w:pPr>
              <w:widowControl/>
              <w:autoSpaceDE w:val="0"/>
              <w:autoSpaceDN w:val="0"/>
              <w:spacing w:before="62" w:after="0" w:line="210" w:lineRule="exact"/>
              <w:ind w:left="0" w:right="0" w:firstLine="0"/>
              <w:jc w:val="center"/>
            </w:pPr>
            <w:r>
              <w:rPr>
                <w:rFonts w:ascii="GiL3Vlar+FangSong" w:hAnsi="GiL3Vlar+FangSong" w:eastAsia="GiL3Vlar+FangSong"/>
                <w:color w:val="000000"/>
                <w:sz w:val="21"/>
              </w:rPr>
              <w:t>在禁止开垦、开发的植物保护带内开垦、开发的处罚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6BE746">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承接部门：区水务局</w:t>
            </w:r>
          </w:p>
          <w:p w14:paraId="4F6F0ABE">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0ED79BDE">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215F6C91">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w:t>
            </w:r>
          </w:p>
          <w:p w14:paraId="02CC5C0A">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0E230940">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A8939D">
            <w:pPr>
              <w:widowControl/>
              <w:autoSpaceDE w:val="0"/>
              <w:autoSpaceDN w:val="0"/>
              <w:spacing w:before="268" w:after="0" w:line="232" w:lineRule="exact"/>
              <w:ind w:left="0" w:right="0" w:firstLine="0"/>
              <w:jc w:val="center"/>
            </w:pPr>
            <w:r>
              <w:rPr>
                <w:rFonts w:ascii="XN5DCkAn+TimesNewRomanPSMT" w:hAnsi="XN5DCkAn+TimesNewRomanPSMT" w:eastAsia="XN5DCkAn+TimesNewRomanPSMT"/>
                <w:color w:val="000000"/>
                <w:sz w:val="21"/>
              </w:rPr>
              <w:t>27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F03536">
            <w:pPr>
              <w:widowControl/>
              <w:autoSpaceDE w:val="0"/>
              <w:autoSpaceDN w:val="0"/>
              <w:spacing w:before="138" w:after="0" w:line="210" w:lineRule="exact"/>
              <w:ind w:left="104" w:right="0" w:firstLine="0"/>
              <w:jc w:val="left"/>
            </w:pPr>
            <w:r>
              <w:rPr>
                <w:rFonts w:ascii="GiL3Vlar+FangSong" w:hAnsi="GiL3Vlar+FangSong" w:eastAsia="GiL3Vlar+FangSong"/>
                <w:color w:val="000000"/>
                <w:sz w:val="21"/>
              </w:rPr>
              <w:t>对森林防火期内未经批准擅自在森林防火区内野外</w:t>
            </w:r>
          </w:p>
          <w:p w14:paraId="673F2D6D">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用火的处罚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9D90A">
            <w:pPr>
              <w:widowControl/>
              <w:autoSpaceDE w:val="0"/>
              <w:autoSpaceDN w:val="0"/>
              <w:spacing w:before="138" w:after="0" w:line="210" w:lineRule="exact"/>
              <w:ind w:left="102" w:right="0" w:firstLine="0"/>
              <w:jc w:val="left"/>
            </w:pPr>
            <w:r>
              <w:rPr>
                <w:rFonts w:ascii="GiL3Vlar+FangSong" w:hAnsi="GiL3Vlar+FangSong" w:eastAsia="GiL3Vlar+FangSong"/>
                <w:color w:val="000000"/>
                <w:sz w:val="21"/>
              </w:rPr>
              <w:t>承接部门：区林草局</w:t>
            </w:r>
          </w:p>
          <w:p w14:paraId="78093FE7">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工作方式：依法进行行政处罚。</w:t>
            </w:r>
          </w:p>
        </w:tc>
      </w:tr>
    </w:tbl>
    <w:p w14:paraId="26A29A84">
      <w:pPr>
        <w:widowControl/>
        <w:autoSpaceDE w:val="0"/>
        <w:autoSpaceDN w:val="0"/>
        <w:spacing w:before="43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90</w:t>
      </w:r>
      <w:r>
        <w:rPr>
          <w:rFonts w:ascii="4Yn71nEw+MicrosoftYaHei" w:hAnsi="4Yn71nEw+MicrosoftYaHei" w:eastAsia="4Yn71nEw+MicrosoftYaHei"/>
          <w:color w:val="000000"/>
          <w:sz w:val="24"/>
        </w:rPr>
        <w:t>页</w:t>
      </w:r>
    </w:p>
    <w:p w14:paraId="724437BA">
      <w:pPr>
        <w:sectPr>
          <w:pgSz w:w="16837" w:h="12305"/>
          <w:pgMar w:top="706" w:right="1440" w:bottom="472" w:left="1300" w:header="720" w:footer="720" w:gutter="0"/>
          <w:cols w:equalWidth="0" w:num="1">
            <w:col w:w="14096"/>
          </w:cols>
          <w:docGrid w:linePitch="360" w:charSpace="0"/>
        </w:sectPr>
      </w:pPr>
    </w:p>
    <w:p w14:paraId="1902828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6B82911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52E26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F8E7D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55D6F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66FEC289">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2F8599">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28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8B9B10">
            <w:pPr>
              <w:widowControl/>
              <w:autoSpaceDE w:val="0"/>
              <w:autoSpaceDN w:val="0"/>
              <w:spacing w:before="140" w:after="0" w:line="208" w:lineRule="exact"/>
              <w:ind w:left="0" w:right="0" w:firstLine="0"/>
              <w:jc w:val="center"/>
            </w:pPr>
            <w:r>
              <w:rPr>
                <w:rFonts w:ascii="GiL3Vlar+FangSong" w:hAnsi="GiL3Vlar+FangSong" w:eastAsia="GiL3Vlar+FangSong"/>
                <w:color w:val="000000"/>
                <w:sz w:val="21"/>
              </w:rPr>
              <w:t>对未经批准或者采取欺骗手段骗取批准、非法使用草</w:t>
            </w:r>
          </w:p>
          <w:p w14:paraId="4EE9DB3C">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F0E99">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承接部门：区林草局</w:t>
            </w:r>
          </w:p>
          <w:p w14:paraId="342B0493">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工作方式：加强对使用草原的监督检查，依法进行行政处罚。</w:t>
            </w:r>
          </w:p>
        </w:tc>
      </w:tr>
      <w:tr w14:paraId="75A5FC2F">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AFC096">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29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543336">
            <w:pPr>
              <w:widowControl/>
              <w:autoSpaceDE w:val="0"/>
              <w:autoSpaceDN w:val="0"/>
              <w:spacing w:before="276" w:after="0" w:line="210" w:lineRule="exact"/>
              <w:ind w:left="104" w:right="0" w:firstLine="0"/>
              <w:jc w:val="left"/>
            </w:pPr>
            <w:r>
              <w:rPr>
                <w:rFonts w:ascii="GiL3Vlar+FangSong" w:hAnsi="GiL3Vlar+FangSong" w:eastAsia="GiL3Vlar+FangSong"/>
                <w:color w:val="000000"/>
                <w:sz w:val="21"/>
              </w:rPr>
              <w:t>对非法开垦草原的处罚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46CAE6">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承接部门：区林草局</w:t>
            </w:r>
          </w:p>
          <w:p w14:paraId="157CB5B0">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工作方式：加强对使用草原的监督检查，依法进行行政处罚。</w:t>
            </w:r>
          </w:p>
        </w:tc>
      </w:tr>
      <w:tr w14:paraId="4D21ADD0">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F46C836">
            <w:pPr>
              <w:widowControl/>
              <w:autoSpaceDE w:val="0"/>
              <w:autoSpaceDN w:val="0"/>
              <w:spacing w:before="114" w:after="0" w:line="264" w:lineRule="exact"/>
              <w:ind w:left="104" w:right="0" w:firstLine="0"/>
              <w:jc w:val="left"/>
            </w:pPr>
            <w:r>
              <w:rPr>
                <w:rFonts w:ascii="FJNfwHp5+SimHei" w:hAnsi="FJNfwHp5+SimHei" w:eastAsia="FJNfwHp5+SimHei"/>
                <w:color w:val="000000"/>
                <w:sz w:val="24"/>
              </w:rPr>
              <w:t>八、城乡建设（</w:t>
            </w:r>
            <w:r>
              <w:rPr>
                <w:rFonts w:ascii="XN5DCkAn+TimesNewRomanPSMT" w:hAnsi="XN5DCkAn+TimesNewRomanPSMT" w:eastAsia="XN5DCkAn+TimesNewRomanPSMT"/>
                <w:color w:val="000000"/>
                <w:sz w:val="24"/>
              </w:rPr>
              <w:t>23</w:t>
            </w:r>
            <w:r>
              <w:rPr>
                <w:rFonts w:ascii="FJNfwHp5+SimHei" w:hAnsi="FJNfwHp5+SimHei" w:eastAsia="FJNfwHp5+SimHei"/>
                <w:color w:val="000000"/>
                <w:sz w:val="24"/>
              </w:rPr>
              <w:t>项）</w:t>
            </w:r>
          </w:p>
        </w:tc>
      </w:tr>
      <w:tr w14:paraId="667D6E04">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05ACA7">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30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0C4B9D">
            <w:pPr>
              <w:widowControl/>
              <w:autoSpaceDE w:val="0"/>
              <w:autoSpaceDN w:val="0"/>
              <w:spacing w:before="276" w:after="0" w:line="210" w:lineRule="exact"/>
              <w:ind w:left="104" w:right="0" w:firstLine="0"/>
              <w:jc w:val="left"/>
            </w:pPr>
            <w:r>
              <w:rPr>
                <w:rFonts w:ascii="GiL3Vlar+FangSong" w:hAnsi="GiL3Vlar+FangSong" w:eastAsia="GiL3Vlar+FangSong"/>
                <w:color w:val="000000"/>
                <w:sz w:val="21"/>
              </w:rPr>
              <w:t>对危及电力设施安全行为的行政强制</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0556F">
            <w:pPr>
              <w:widowControl/>
              <w:autoSpaceDE w:val="0"/>
              <w:autoSpaceDN w:val="0"/>
              <w:spacing w:before="140" w:after="0" w:line="208" w:lineRule="exact"/>
              <w:ind w:left="102" w:right="0" w:firstLine="0"/>
              <w:jc w:val="left"/>
            </w:pPr>
            <w:r>
              <w:rPr>
                <w:rFonts w:ascii="GiL3Vlar+FangSong" w:hAnsi="GiL3Vlar+FangSong" w:eastAsia="GiL3Vlar+FangSong"/>
                <w:color w:val="000000"/>
                <w:sz w:val="21"/>
              </w:rPr>
              <w:t>承接部门：区工科信局</w:t>
            </w:r>
          </w:p>
          <w:p w14:paraId="251BFABE">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工作方式：开展行政强制，督促整改。</w:t>
            </w:r>
          </w:p>
        </w:tc>
      </w:tr>
      <w:tr w14:paraId="1EE44D1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9827CC">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31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E5F74D">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对未经批准进行临时建设的处罚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37CABD">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承接部门：区自然资源局</w:t>
            </w:r>
          </w:p>
          <w:p w14:paraId="7661D96F">
            <w:pPr>
              <w:widowControl/>
              <w:autoSpaceDE w:val="0"/>
              <w:autoSpaceDN w:val="0"/>
              <w:spacing w:before="64" w:after="0" w:line="208" w:lineRule="exact"/>
              <w:ind w:left="102" w:right="0" w:firstLine="0"/>
              <w:jc w:val="left"/>
            </w:pPr>
            <w:r>
              <w:rPr>
                <w:rFonts w:ascii="GiL3Vlar+FangSong" w:hAnsi="GiL3Vlar+FangSong" w:eastAsia="GiL3Vlar+FangSong"/>
                <w:color w:val="000000"/>
                <w:sz w:val="21"/>
              </w:rPr>
              <w:t>工作方式：</w:t>
            </w:r>
          </w:p>
          <w:p w14:paraId="157D2242">
            <w:pPr>
              <w:widowControl/>
              <w:autoSpaceDE w:val="0"/>
              <w:autoSpaceDN w:val="0"/>
              <w:spacing w:before="16" w:after="0" w:line="272"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）依法进行处罚。</w:t>
            </w:r>
          </w:p>
        </w:tc>
      </w:tr>
      <w:tr w14:paraId="44FE4DC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7EE31F">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32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F5048B">
            <w:pPr>
              <w:widowControl/>
              <w:autoSpaceDE w:val="0"/>
              <w:autoSpaceDN w:val="0"/>
              <w:spacing w:before="576" w:after="0" w:line="208" w:lineRule="exact"/>
              <w:ind w:left="104" w:right="0" w:firstLine="0"/>
              <w:jc w:val="left"/>
            </w:pPr>
            <w:r>
              <w:rPr>
                <w:rFonts w:ascii="GiL3Vlar+FangSong" w:hAnsi="GiL3Vlar+FangSong" w:eastAsia="GiL3Vlar+FangSong"/>
                <w:color w:val="000000"/>
                <w:sz w:val="21"/>
              </w:rPr>
              <w:t>对未按照批准内容进行临时建设的处罚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9B5F3C">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承接部门：区自然资源局</w:t>
            </w:r>
          </w:p>
          <w:p w14:paraId="62EE102E">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4F1D7CD4">
            <w:pPr>
              <w:widowControl/>
              <w:autoSpaceDE w:val="0"/>
              <w:autoSpaceDN w:val="0"/>
              <w:spacing w:before="12" w:after="0" w:line="274"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）依法进行处罚。</w:t>
            </w:r>
          </w:p>
        </w:tc>
      </w:tr>
      <w:tr w14:paraId="00AC464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FC2D6E">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33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907424">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对临时建筑物、构筑物超过批准期限不拆除的处罚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1FAB05">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承接部门：区自然资源局</w:t>
            </w:r>
          </w:p>
          <w:p w14:paraId="7C2664CB">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w:t>
            </w:r>
          </w:p>
          <w:p w14:paraId="51622B06">
            <w:pPr>
              <w:widowControl/>
              <w:autoSpaceDE w:val="0"/>
              <w:autoSpaceDN w:val="0"/>
              <w:spacing w:before="16" w:after="0" w:line="272"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）依法进行处罚。</w:t>
            </w:r>
          </w:p>
        </w:tc>
      </w:tr>
      <w:tr w14:paraId="1D73C85B">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0A9F6C">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34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EBC31B">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对损坏草坪、花坛、绿篱、苗木等行为的处罚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619FF">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5BE0451B">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48AF8071">
            <w:pPr>
              <w:widowControl/>
              <w:autoSpaceDE w:val="0"/>
              <w:autoSpaceDN w:val="0"/>
              <w:spacing w:before="5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2088C5DA">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79442455">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bl>
    <w:p w14:paraId="7879DD33">
      <w:pPr>
        <w:widowControl/>
        <w:autoSpaceDE w:val="0"/>
        <w:autoSpaceDN w:val="0"/>
        <w:spacing w:before="266"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91</w:t>
      </w:r>
      <w:r>
        <w:rPr>
          <w:rFonts w:ascii="4Yn71nEw+MicrosoftYaHei" w:hAnsi="4Yn71nEw+MicrosoftYaHei" w:eastAsia="4Yn71nEw+MicrosoftYaHei"/>
          <w:color w:val="000000"/>
          <w:sz w:val="24"/>
        </w:rPr>
        <w:t>页</w:t>
      </w:r>
    </w:p>
    <w:p w14:paraId="3138F054">
      <w:pPr>
        <w:sectPr>
          <w:pgSz w:w="16837" w:h="12305"/>
          <w:pgMar w:top="706" w:right="1440" w:bottom="472" w:left="1300" w:header="720" w:footer="720" w:gutter="0"/>
          <w:cols w:equalWidth="0" w:num="1">
            <w:col w:w="14096"/>
          </w:cols>
          <w:docGrid w:linePitch="360" w:charSpace="0"/>
        </w:sectPr>
      </w:pPr>
    </w:p>
    <w:p w14:paraId="789A746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12B1D6C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E580D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600845">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28CA2D">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6533819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E5896B">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35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B7BA95">
            <w:pPr>
              <w:widowControl/>
              <w:autoSpaceDE w:val="0"/>
              <w:autoSpaceDN w:val="0"/>
              <w:spacing w:before="442" w:after="0" w:line="208" w:lineRule="exact"/>
              <w:ind w:left="104" w:right="0" w:firstLine="0"/>
              <w:jc w:val="left"/>
            </w:pPr>
            <w:r>
              <w:rPr>
                <w:rFonts w:ascii="GiL3Vlar+FangSong" w:hAnsi="GiL3Vlar+FangSong" w:eastAsia="GiL3Vlar+FangSong"/>
                <w:color w:val="000000"/>
                <w:sz w:val="21"/>
              </w:rPr>
              <w:t>对擅自在桥梁或者路灯设施上设置广告牌或者其他</w:t>
            </w:r>
          </w:p>
          <w:p w14:paraId="66F87AC3">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挂浮物的处罚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9D466B">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承接部门：区综合行政执法局（区城市管理局）</w:t>
            </w:r>
          </w:p>
          <w:p w14:paraId="08AC0E64">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16ABC6B1">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21925806">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54F5FE1B">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6521C82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21B8FC">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36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D25CE5">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对随意倾倒、抛撒或者堆放生活垃圾的处罚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4EF37">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4F53683F">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01B17D57">
            <w:pPr>
              <w:widowControl/>
              <w:autoSpaceDE w:val="0"/>
              <w:autoSpaceDN w:val="0"/>
              <w:spacing w:before="5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6CD28239">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3AFC9E79">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302C5BA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579A24">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37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6FC826">
            <w:pPr>
              <w:widowControl/>
              <w:autoSpaceDE w:val="0"/>
              <w:autoSpaceDN w:val="0"/>
              <w:spacing w:before="440" w:after="0" w:line="210" w:lineRule="exact"/>
              <w:ind w:left="0" w:right="0" w:firstLine="0"/>
              <w:jc w:val="center"/>
            </w:pPr>
            <w:r>
              <w:rPr>
                <w:rFonts w:ascii="GiL3Vlar+FangSong" w:hAnsi="GiL3Vlar+FangSong" w:eastAsia="GiL3Vlar+FangSong"/>
                <w:color w:val="000000"/>
                <w:sz w:val="21"/>
              </w:rPr>
              <w:t>对随地吐痰、便溺，乱扔瓜果皮核、纸屑、烟头、茶</w:t>
            </w:r>
          </w:p>
          <w:p w14:paraId="543F46B1">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叶等废弃物的处罚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9890F7">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59F45E49">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47EA8F7E">
            <w:pPr>
              <w:widowControl/>
              <w:autoSpaceDE w:val="0"/>
              <w:autoSpaceDN w:val="0"/>
              <w:spacing w:before="54"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5C32C48C">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5DFCC5A3">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514C1CE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B3A7E">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38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608E24">
            <w:pPr>
              <w:widowControl/>
              <w:autoSpaceDE w:val="0"/>
              <w:autoSpaceDN w:val="0"/>
              <w:spacing w:before="440" w:after="0" w:line="208" w:lineRule="exact"/>
              <w:ind w:left="0" w:right="0" w:firstLine="0"/>
              <w:jc w:val="center"/>
            </w:pPr>
            <w:r>
              <w:rPr>
                <w:rFonts w:ascii="GiL3Vlar+FangSong" w:hAnsi="GiL3Vlar+FangSong" w:eastAsia="GiL3Vlar+FangSong"/>
                <w:color w:val="000000"/>
                <w:sz w:val="21"/>
              </w:rPr>
              <w:t>对在城市建筑物、设施以及树木上涂写、刻画或者未</w:t>
            </w:r>
          </w:p>
          <w:p w14:paraId="4766A964">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经批准张挂、张贴宣传品等的处罚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993169">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承接部门：区综合行政执法局（区城市管理局）</w:t>
            </w:r>
          </w:p>
          <w:p w14:paraId="5265C5F9">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w:t>
            </w:r>
          </w:p>
          <w:p w14:paraId="7A333ED6">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0A6B68D4">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0864FEBD">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0AAD4A9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5AB898">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39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965E7A">
            <w:pPr>
              <w:widowControl/>
              <w:autoSpaceDE w:val="0"/>
              <w:autoSpaceDN w:val="0"/>
              <w:spacing w:before="440" w:after="0" w:line="210" w:lineRule="exact"/>
              <w:ind w:left="104" w:right="0" w:firstLine="0"/>
              <w:jc w:val="left"/>
            </w:pPr>
            <w:r>
              <w:rPr>
                <w:rFonts w:ascii="GiL3Vlar+FangSong" w:hAnsi="GiL3Vlar+FangSong" w:eastAsia="GiL3Vlar+FangSong"/>
                <w:color w:val="000000"/>
                <w:sz w:val="21"/>
              </w:rPr>
              <w:t>对擅自拆除环境卫生设施或者未按批准的拆迁方案</w:t>
            </w:r>
          </w:p>
          <w:p w14:paraId="51C3ED27">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进行拆迁的处罚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1871CF">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5DBE25DC">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2C742D8C">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12C202DF">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6DF7D9FF">
            <w:pPr>
              <w:widowControl/>
              <w:autoSpaceDE w:val="0"/>
              <w:autoSpaceDN w:val="0"/>
              <w:spacing w:before="3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5B2C76DB">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5C881D">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40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72F6A5">
            <w:pPr>
              <w:widowControl/>
              <w:autoSpaceDE w:val="0"/>
              <w:autoSpaceDN w:val="0"/>
              <w:spacing w:before="576" w:after="0" w:line="208" w:lineRule="exact"/>
              <w:ind w:left="104" w:right="0" w:firstLine="0"/>
              <w:jc w:val="left"/>
            </w:pPr>
            <w:r>
              <w:rPr>
                <w:rFonts w:ascii="GiL3Vlar+FangSong" w:hAnsi="GiL3Vlar+FangSong" w:eastAsia="GiL3Vlar+FangSong"/>
                <w:color w:val="000000"/>
                <w:sz w:val="21"/>
              </w:rPr>
              <w:t>对破坏公厕设施、设备的处罚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2EB77">
            <w:pPr>
              <w:widowControl/>
              <w:autoSpaceDE w:val="0"/>
              <w:autoSpaceDN w:val="0"/>
              <w:spacing w:before="30"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576E7E58">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w:t>
            </w:r>
          </w:p>
          <w:p w14:paraId="05AEE50E">
            <w:pPr>
              <w:widowControl/>
              <w:autoSpaceDE w:val="0"/>
              <w:autoSpaceDN w:val="0"/>
              <w:spacing w:before="54"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4C91276F">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454E821E">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bl>
    <w:p w14:paraId="09A315ED">
      <w:pPr>
        <w:widowControl/>
        <w:autoSpaceDE w:val="0"/>
        <w:autoSpaceDN w:val="0"/>
        <w:spacing w:before="32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92</w:t>
      </w:r>
      <w:r>
        <w:rPr>
          <w:rFonts w:ascii="4Yn71nEw+MicrosoftYaHei" w:hAnsi="4Yn71nEw+MicrosoftYaHei" w:eastAsia="4Yn71nEw+MicrosoftYaHei"/>
          <w:color w:val="000000"/>
          <w:sz w:val="24"/>
        </w:rPr>
        <w:t>页</w:t>
      </w:r>
    </w:p>
    <w:p w14:paraId="59344AC0">
      <w:pPr>
        <w:sectPr>
          <w:pgSz w:w="16837" w:h="12305"/>
          <w:pgMar w:top="706" w:right="1440" w:bottom="472" w:left="1300" w:header="720" w:footer="720" w:gutter="0"/>
          <w:cols w:equalWidth="0" w:num="1">
            <w:col w:w="14096"/>
          </w:cols>
          <w:docGrid w:linePitch="360" w:charSpace="0"/>
        </w:sectPr>
      </w:pPr>
    </w:p>
    <w:p w14:paraId="1855ECF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DCD750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E3C2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0C661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5F37C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7B51989D">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E868AE">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41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190F6">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对损坏、偷盗窨井盖的处罚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02BF04">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承接部门：区综合行政执法局（区城市管理局）</w:t>
            </w:r>
          </w:p>
          <w:p w14:paraId="33A137A2">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2F42C78B">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7E9BE61B">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69C61F35">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4B9DF78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C192B1">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42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EB866">
            <w:pPr>
              <w:widowControl/>
              <w:autoSpaceDE w:val="0"/>
              <w:autoSpaceDN w:val="0"/>
              <w:spacing w:before="440" w:after="0" w:line="210" w:lineRule="exact"/>
              <w:ind w:left="104" w:right="0" w:firstLine="0"/>
              <w:jc w:val="left"/>
            </w:pPr>
            <w:r>
              <w:rPr>
                <w:rFonts w:ascii="GiL3Vlar+FangSong" w:hAnsi="GiL3Vlar+FangSong" w:eastAsia="GiL3Vlar+FangSong"/>
                <w:color w:val="000000"/>
                <w:sz w:val="21"/>
              </w:rPr>
              <w:t>对运载砂石、渣土和粉尘物等的车辆未按规定的时</w:t>
            </w:r>
          </w:p>
          <w:p w14:paraId="45277B9C">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间、路线和地点进行运输和处置的处罚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A23A7F">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66D26A27">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7A62A8AC">
            <w:pPr>
              <w:widowControl/>
              <w:autoSpaceDE w:val="0"/>
              <w:autoSpaceDN w:val="0"/>
              <w:spacing w:before="5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372634D3">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244B382E">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005D657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8AF389">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43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C422C">
            <w:pPr>
              <w:widowControl/>
              <w:autoSpaceDE w:val="0"/>
              <w:autoSpaceDN w:val="0"/>
              <w:spacing w:before="440" w:after="0" w:line="210" w:lineRule="exact"/>
              <w:ind w:left="0" w:right="0" w:firstLine="0"/>
              <w:jc w:val="center"/>
            </w:pPr>
            <w:r>
              <w:rPr>
                <w:rFonts w:ascii="GiL3Vlar+FangSong" w:hAnsi="GiL3Vlar+FangSong" w:eastAsia="GiL3Vlar+FangSong"/>
                <w:color w:val="000000"/>
                <w:sz w:val="21"/>
              </w:rPr>
              <w:t>对擅自在建筑物外侧、绿化树木和市政公用设施等上</w:t>
            </w:r>
          </w:p>
          <w:p w14:paraId="6B6F91F5">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面钉、挂、贴、刻、写、画等的处罚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B5058">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444C433C">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18B0C3E0">
            <w:pPr>
              <w:widowControl/>
              <w:autoSpaceDE w:val="0"/>
              <w:autoSpaceDN w:val="0"/>
              <w:spacing w:before="54"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75B5C46E">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1146F010">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40FC742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690A00">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44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2A9741">
            <w:pPr>
              <w:widowControl/>
              <w:autoSpaceDE w:val="0"/>
              <w:autoSpaceDN w:val="0"/>
              <w:spacing w:before="440" w:after="0" w:line="208" w:lineRule="exact"/>
              <w:ind w:left="104" w:right="0" w:firstLine="0"/>
              <w:jc w:val="left"/>
            </w:pPr>
            <w:r>
              <w:rPr>
                <w:rFonts w:ascii="GiL3Vlar+FangSong" w:hAnsi="GiL3Vlar+FangSong" w:eastAsia="GiL3Vlar+FangSong"/>
                <w:color w:val="000000"/>
                <w:sz w:val="21"/>
              </w:rPr>
              <w:t>对擅自在公共区域或者空间设置户外广告牌、标语</w:t>
            </w:r>
          </w:p>
          <w:p w14:paraId="61644006">
            <w:pPr>
              <w:widowControl/>
              <w:autoSpaceDE w:val="0"/>
              <w:autoSpaceDN w:val="0"/>
              <w:spacing w:before="64" w:after="0" w:line="210" w:lineRule="exact"/>
              <w:ind w:left="0" w:right="0" w:firstLine="0"/>
              <w:jc w:val="center"/>
            </w:pPr>
            <w:r>
              <w:rPr>
                <w:rFonts w:ascii="GiL3Vlar+FangSong" w:hAnsi="GiL3Vlar+FangSong" w:eastAsia="GiL3Vlar+FangSong"/>
                <w:color w:val="000000"/>
                <w:sz w:val="21"/>
              </w:rPr>
              <w:t>牌、宣传栏、招牌、指示牌、实物造型等行为的处罚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461EB6">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承接部门：区综合行政执法局（区城市管理局）</w:t>
            </w:r>
          </w:p>
          <w:p w14:paraId="62C82AFE">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w:t>
            </w:r>
          </w:p>
          <w:p w14:paraId="690752C7">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6E19F68F">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011135FF">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660C19C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08B69">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45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AD4EB">
            <w:pPr>
              <w:widowControl/>
              <w:autoSpaceDE w:val="0"/>
              <w:autoSpaceDN w:val="0"/>
              <w:spacing w:before="574" w:after="0" w:line="210" w:lineRule="exact"/>
              <w:ind w:left="104" w:right="0" w:firstLine="0"/>
              <w:jc w:val="left"/>
            </w:pPr>
            <w:r>
              <w:rPr>
                <w:rFonts w:ascii="GiL3Vlar+FangSong" w:hAnsi="GiL3Vlar+FangSong" w:eastAsia="GiL3Vlar+FangSong"/>
                <w:color w:val="000000"/>
                <w:sz w:val="21"/>
              </w:rPr>
              <w:t>对擅自在公共场所散发、张贴广告的处罚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A47844">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6F52D8D8">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211FFDEF">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5623FC47">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73B96C3D">
            <w:pPr>
              <w:widowControl/>
              <w:autoSpaceDE w:val="0"/>
              <w:autoSpaceDN w:val="0"/>
              <w:spacing w:before="3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304B41D9">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7BFAE6">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46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27AE19">
            <w:pPr>
              <w:widowControl/>
              <w:autoSpaceDE w:val="0"/>
              <w:autoSpaceDN w:val="0"/>
              <w:spacing w:before="438" w:after="0" w:line="210" w:lineRule="exact"/>
              <w:ind w:left="0" w:right="0" w:firstLine="0"/>
              <w:jc w:val="center"/>
            </w:pPr>
            <w:r>
              <w:rPr>
                <w:rFonts w:ascii="GiL3Vlar+FangSong" w:hAnsi="GiL3Vlar+FangSong" w:eastAsia="GiL3Vlar+FangSong"/>
                <w:color w:val="000000"/>
                <w:sz w:val="21"/>
              </w:rPr>
              <w:t>对在公共区域乱倒垃圾、污水，任意堆放杂物，随地</w:t>
            </w:r>
          </w:p>
          <w:p w14:paraId="76609F08">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大小便，放任宠物便溺的处罚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42FC3">
            <w:pPr>
              <w:widowControl/>
              <w:autoSpaceDE w:val="0"/>
              <w:autoSpaceDN w:val="0"/>
              <w:spacing w:before="30"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0560B96E">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w:t>
            </w:r>
          </w:p>
          <w:p w14:paraId="27BAD84D">
            <w:pPr>
              <w:widowControl/>
              <w:autoSpaceDE w:val="0"/>
              <w:autoSpaceDN w:val="0"/>
              <w:spacing w:before="54"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6B1E1F9D">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6A434BFC">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bl>
    <w:p w14:paraId="55F58CA8">
      <w:pPr>
        <w:widowControl/>
        <w:autoSpaceDE w:val="0"/>
        <w:autoSpaceDN w:val="0"/>
        <w:spacing w:before="32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93</w:t>
      </w:r>
      <w:r>
        <w:rPr>
          <w:rFonts w:ascii="4Yn71nEw+MicrosoftYaHei" w:hAnsi="4Yn71nEw+MicrosoftYaHei" w:eastAsia="4Yn71nEw+MicrosoftYaHei"/>
          <w:color w:val="000000"/>
          <w:sz w:val="24"/>
        </w:rPr>
        <w:t>页</w:t>
      </w:r>
    </w:p>
    <w:p w14:paraId="5FC28772">
      <w:pPr>
        <w:sectPr>
          <w:pgSz w:w="16837" w:h="12305"/>
          <w:pgMar w:top="706" w:right="1440" w:bottom="472" w:left="1300" w:header="720" w:footer="720" w:gutter="0"/>
          <w:cols w:equalWidth="0" w:num="1">
            <w:col w:w="14096"/>
          </w:cols>
          <w:docGrid w:linePitch="360" w:charSpace="0"/>
        </w:sectPr>
      </w:pPr>
    </w:p>
    <w:p w14:paraId="2E11FCA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5731C1E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1CA940">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AE157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F3D0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7D44A97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91C0D0">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47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EDCA7">
            <w:pPr>
              <w:widowControl/>
              <w:autoSpaceDE w:val="0"/>
              <w:autoSpaceDN w:val="0"/>
              <w:spacing w:before="576" w:after="0" w:line="210" w:lineRule="exact"/>
              <w:ind w:left="0" w:right="0" w:firstLine="0"/>
              <w:jc w:val="center"/>
            </w:pPr>
            <w:r>
              <w:rPr>
                <w:rFonts w:ascii="GiL3Vlar+FangSong" w:hAnsi="GiL3Vlar+FangSong" w:eastAsia="GiL3Vlar+FangSong"/>
                <w:color w:val="000000"/>
                <w:sz w:val="21"/>
              </w:rPr>
              <w:t>对运输车辆沿途泼洒渣土、粉尘、垃圾等行为的处罚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6DCBDB">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承接部门：区综合行政执法局（区城市管理局）</w:t>
            </w:r>
          </w:p>
          <w:p w14:paraId="487259EA">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3EEBE207">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0D4B4F3B">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58F1772C">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09907CB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E3F9FB">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48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FBF0C7">
            <w:pPr>
              <w:widowControl/>
              <w:autoSpaceDE w:val="0"/>
              <w:autoSpaceDN w:val="0"/>
              <w:spacing w:before="440" w:after="0" w:line="210" w:lineRule="exact"/>
              <w:ind w:left="0" w:right="0" w:firstLine="0"/>
              <w:jc w:val="center"/>
            </w:pPr>
            <w:r>
              <w:rPr>
                <w:rFonts w:ascii="GiL3Vlar+FangSong" w:hAnsi="GiL3Vlar+FangSong" w:eastAsia="GiL3Vlar+FangSong"/>
                <w:color w:val="000000"/>
                <w:sz w:val="21"/>
              </w:rPr>
              <w:t>对擅自拆除、移动、封闭、挪用或者损坏环境卫生设</w:t>
            </w:r>
          </w:p>
          <w:p w14:paraId="42AA84C5">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45B3C5">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0DA71A47">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2F2BC096">
            <w:pPr>
              <w:widowControl/>
              <w:autoSpaceDE w:val="0"/>
              <w:autoSpaceDN w:val="0"/>
              <w:spacing w:before="5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0323F450">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7A28FA7D">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6C96645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33D371">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49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BD4E23">
            <w:pPr>
              <w:widowControl/>
              <w:autoSpaceDE w:val="0"/>
              <w:autoSpaceDN w:val="0"/>
              <w:spacing w:before="576" w:after="0" w:line="208" w:lineRule="exact"/>
              <w:ind w:left="104" w:right="0" w:firstLine="0"/>
              <w:jc w:val="left"/>
            </w:pPr>
            <w:r>
              <w:rPr>
                <w:rFonts w:ascii="GiL3Vlar+FangSong" w:hAnsi="GiL3Vlar+FangSong" w:eastAsia="GiL3Vlar+FangSong"/>
                <w:color w:val="000000"/>
                <w:sz w:val="21"/>
              </w:rPr>
              <w:t>对擅自占道经营的处罚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CDE3EE">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承接部门：区综合行政执法局（区城市管理局）</w:t>
            </w:r>
          </w:p>
          <w:p w14:paraId="5145AB78">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43F57CC7">
            <w:pPr>
              <w:widowControl/>
              <w:autoSpaceDE w:val="0"/>
              <w:autoSpaceDN w:val="0"/>
              <w:spacing w:before="54"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7BD5EE09">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）受理线索举报并实地核实；</w:t>
            </w:r>
          </w:p>
          <w:p w14:paraId="0DF5E252">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）对确认违法行为的，依法进行行政处罚。</w:t>
            </w:r>
          </w:p>
        </w:tc>
      </w:tr>
      <w:tr w14:paraId="14059CAC">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62E5E2">
            <w:pPr>
              <w:widowControl/>
              <w:autoSpaceDE w:val="0"/>
              <w:autoSpaceDN w:val="0"/>
              <w:spacing w:before="706" w:after="0" w:line="232" w:lineRule="exact"/>
              <w:ind w:left="0" w:right="0" w:firstLine="0"/>
              <w:jc w:val="center"/>
            </w:pPr>
            <w:r>
              <w:rPr>
                <w:rFonts w:ascii="XN5DCkAn+TimesNewRomanPSMT" w:hAnsi="XN5DCkAn+TimesNewRomanPSMT" w:eastAsia="XN5DCkAn+TimesNewRomanPSMT"/>
                <w:color w:val="000000"/>
                <w:sz w:val="21"/>
              </w:rPr>
              <w:t>50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22714E">
            <w:pPr>
              <w:widowControl/>
              <w:autoSpaceDE w:val="0"/>
              <w:autoSpaceDN w:val="0"/>
              <w:spacing w:before="712" w:after="0" w:line="210" w:lineRule="exact"/>
              <w:ind w:left="104" w:right="0" w:firstLine="0"/>
              <w:jc w:val="left"/>
            </w:pPr>
            <w:r>
              <w:rPr>
                <w:rFonts w:ascii="GiL3Vlar+FangSong" w:hAnsi="GiL3Vlar+FangSong" w:eastAsia="GiL3Vlar+FangSong"/>
                <w:color w:val="000000"/>
                <w:sz w:val="21"/>
              </w:rPr>
              <w:t>房屋安全评估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33D029">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承接部门：区住房城乡建设局</w:t>
            </w:r>
          </w:p>
          <w:p w14:paraId="7499D496">
            <w:pPr>
              <w:widowControl/>
              <w:autoSpaceDE w:val="0"/>
              <w:autoSpaceDN w:val="0"/>
              <w:spacing w:before="2" w:after="0" w:line="272" w:lineRule="exact"/>
              <w:ind w:left="102" w:right="0" w:firstLine="0"/>
              <w:jc w:val="left"/>
            </w:pPr>
            <w:r>
              <w:rPr>
                <w:rFonts w:ascii="GiL3Vlar+FangSong" w:hAnsi="GiL3Vlar+FangSong" w:eastAsia="GiL3Vlar+FangSong"/>
                <w:color w:val="000000"/>
                <w:sz w:val="21"/>
              </w:rPr>
              <w:t>工作方式：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）建立房屋安全鉴定评定的常态化工作机制，动态组织开展安全隐患排查，及时掌握房屋安全状况；</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）对发现存在安全隐患的房屋，及时根据房屋主要构件的危险程度和影响范围评定其危险程度等级，并结合防灾措施鉴定对房屋的基本安全作出评估。</w:t>
            </w:r>
          </w:p>
        </w:tc>
      </w:tr>
      <w:tr w14:paraId="048620A9">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C6D0CF">
            <w:pPr>
              <w:widowControl/>
              <w:autoSpaceDE w:val="0"/>
              <w:autoSpaceDN w:val="0"/>
              <w:spacing w:before="706" w:after="0" w:line="232" w:lineRule="exact"/>
              <w:ind w:left="0" w:right="0" w:firstLine="0"/>
              <w:jc w:val="center"/>
            </w:pPr>
            <w:r>
              <w:rPr>
                <w:rFonts w:ascii="XN5DCkAn+TimesNewRomanPSMT" w:hAnsi="XN5DCkAn+TimesNewRomanPSMT" w:eastAsia="XN5DCkAn+TimesNewRomanPSMT"/>
                <w:color w:val="000000"/>
                <w:sz w:val="21"/>
              </w:rPr>
              <w:t>51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E8E69">
            <w:pPr>
              <w:widowControl/>
              <w:autoSpaceDE w:val="0"/>
              <w:autoSpaceDN w:val="0"/>
              <w:spacing w:before="712" w:after="0" w:line="210" w:lineRule="exact"/>
              <w:ind w:left="104" w:right="0" w:firstLine="0"/>
              <w:jc w:val="left"/>
            </w:pPr>
            <w:r>
              <w:rPr>
                <w:rFonts w:ascii="GiL3Vlar+FangSong" w:hAnsi="GiL3Vlar+FangSong" w:eastAsia="GiL3Vlar+FangSong"/>
                <w:color w:val="000000"/>
                <w:sz w:val="21"/>
              </w:rPr>
              <w:t>自建房安全等级鉴定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478110">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承接部门：区住房城乡建设局</w:t>
            </w:r>
          </w:p>
          <w:p w14:paraId="5358D31F">
            <w:pPr>
              <w:widowControl/>
              <w:autoSpaceDE w:val="0"/>
              <w:autoSpaceDN w:val="0"/>
              <w:spacing w:before="0" w:after="0" w:line="276" w:lineRule="exact"/>
              <w:ind w:left="102" w:right="0" w:firstLine="0"/>
              <w:jc w:val="left"/>
            </w:pPr>
            <w:r>
              <w:rPr>
                <w:rFonts w:ascii="GiL3Vlar+FangSong" w:hAnsi="GiL3Vlar+FangSong" w:eastAsia="GiL3Vlar+FangSong"/>
                <w:color w:val="000000"/>
                <w:sz w:val="21"/>
              </w:rPr>
              <w:t>工作方式：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）现场勘查：组织专业鉴定人员对房屋进行现场勘查，检查房屋的结构、材料、使用情况等；</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）数据分析：根据勘查结果进行数据分析，确定房屋的安全等级；</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）出具报告：根据分析结果出具鉴定报告，明确房屋的安全等级和处理建议。</w:t>
            </w:r>
          </w:p>
        </w:tc>
      </w:tr>
      <w:tr w14:paraId="6A61DC7A">
        <w:tblPrEx>
          <w:tblCellMar>
            <w:top w:w="0" w:type="dxa"/>
            <w:left w:w="108" w:type="dxa"/>
            <w:bottom w:w="0" w:type="dxa"/>
            <w:right w:w="108" w:type="dxa"/>
          </w:tblCellMar>
        </w:tblPrEx>
        <w:trPr>
          <w:trHeight w:val="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90824D">
            <w:pPr>
              <w:widowControl/>
              <w:autoSpaceDE w:val="0"/>
              <w:autoSpaceDN w:val="0"/>
              <w:spacing w:before="298" w:after="0" w:line="232" w:lineRule="exact"/>
              <w:ind w:left="0" w:right="0" w:firstLine="0"/>
              <w:jc w:val="center"/>
            </w:pPr>
            <w:r>
              <w:rPr>
                <w:rFonts w:ascii="XN5DCkAn+TimesNewRomanPSMT" w:hAnsi="XN5DCkAn+TimesNewRomanPSMT" w:eastAsia="XN5DCkAn+TimesNewRomanPSMT"/>
                <w:color w:val="000000"/>
                <w:sz w:val="21"/>
              </w:rPr>
              <w:t>52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B0E19E">
            <w:pPr>
              <w:widowControl/>
              <w:autoSpaceDE w:val="0"/>
              <w:autoSpaceDN w:val="0"/>
              <w:spacing w:before="304" w:after="0" w:line="210" w:lineRule="exact"/>
              <w:ind w:left="104" w:right="0" w:firstLine="0"/>
              <w:jc w:val="left"/>
            </w:pPr>
            <w:r>
              <w:rPr>
                <w:rFonts w:ascii="GiL3Vlar+FangSong" w:hAnsi="GiL3Vlar+FangSong" w:eastAsia="GiL3Vlar+FangSong"/>
                <w:color w:val="000000"/>
                <w:sz w:val="21"/>
              </w:rPr>
              <w:t>开展农村住房安全鉴定评定工作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36156B">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承接部门：区住房城乡建设局</w:t>
            </w:r>
          </w:p>
          <w:p w14:paraId="48B918E2">
            <w:pPr>
              <w:widowControl/>
              <w:autoSpaceDE w:val="0"/>
              <w:autoSpaceDN w:val="0"/>
              <w:spacing w:before="0" w:after="0" w:line="282" w:lineRule="exact"/>
              <w:ind w:left="102" w:right="0" w:firstLine="0"/>
              <w:jc w:val="left"/>
            </w:pPr>
            <w:r>
              <w:rPr>
                <w:rFonts w:ascii="GiL3Vlar+FangSong" w:hAnsi="GiL3Vlar+FangSong" w:eastAsia="GiL3Vlar+FangSong"/>
                <w:color w:val="000000"/>
                <w:sz w:val="21"/>
              </w:rPr>
              <w:t>工作方式：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）建立农村住房安全鉴定评定的常态化工作机制，动态组织开展安全隐患排查，及时</w:t>
            </w:r>
          </w:p>
        </w:tc>
      </w:tr>
    </w:tbl>
    <w:p w14:paraId="37F8F548">
      <w:pPr>
        <w:widowControl/>
        <w:autoSpaceDE w:val="0"/>
        <w:autoSpaceDN w:val="0"/>
        <w:spacing w:before="32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94</w:t>
      </w:r>
      <w:r>
        <w:rPr>
          <w:rFonts w:ascii="4Yn71nEw+MicrosoftYaHei" w:hAnsi="4Yn71nEw+MicrosoftYaHei" w:eastAsia="4Yn71nEw+MicrosoftYaHei"/>
          <w:color w:val="000000"/>
          <w:sz w:val="24"/>
        </w:rPr>
        <w:t>页</w:t>
      </w:r>
    </w:p>
    <w:p w14:paraId="5AAC7BCC">
      <w:pPr>
        <w:sectPr>
          <w:pgSz w:w="16837" w:h="12305"/>
          <w:pgMar w:top="706" w:right="1440" w:bottom="472" w:left="1300" w:header="720" w:footer="720" w:gutter="0"/>
          <w:cols w:equalWidth="0" w:num="1">
            <w:col w:w="14096"/>
          </w:cols>
          <w:docGrid w:linePitch="360" w:charSpace="0"/>
        </w:sectPr>
      </w:pPr>
    </w:p>
    <w:p w14:paraId="4F9BD67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185F4F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BCE7E">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289DFB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BE41B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1B572E7F">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4440D"/>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80FE6"/>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7F48F6">
            <w:pPr>
              <w:widowControl/>
              <w:autoSpaceDE w:val="0"/>
              <w:autoSpaceDN w:val="0"/>
              <w:spacing w:before="0" w:after="0" w:line="262" w:lineRule="exact"/>
              <w:ind w:left="102" w:right="0" w:firstLine="0"/>
              <w:jc w:val="left"/>
            </w:pPr>
            <w:r>
              <w:rPr>
                <w:rFonts w:ascii="GiL3Vlar+FangSong" w:hAnsi="GiL3Vlar+FangSong" w:eastAsia="GiL3Vlar+FangSong"/>
                <w:color w:val="000000"/>
                <w:sz w:val="21"/>
              </w:rPr>
              <w:t>掌握农村住房安全状况；</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）对发现存在安全隐患的农村住宅，及时根据房屋主要构件的危险程度和影响范围评定其危险程度等级，并结合防灾措施鉴定对房屋的基本安全作出评估。</w:t>
            </w:r>
          </w:p>
        </w:tc>
      </w:tr>
      <w:tr w14:paraId="017A07BC">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499DAAA7">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九、交通运输（</w:t>
            </w:r>
            <w:r>
              <w:rPr>
                <w:rFonts w:ascii="XN5DCkAn+TimesNewRomanPSMT" w:hAnsi="XN5DCkAn+TimesNewRomanPSMT" w:eastAsia="XN5DCkAn+TimesNewRomanPSMT"/>
                <w:color w:val="000000"/>
                <w:sz w:val="24"/>
              </w:rPr>
              <w:t>1</w:t>
            </w:r>
            <w:r>
              <w:rPr>
                <w:rFonts w:ascii="FJNfwHp5+SimHei" w:hAnsi="FJNfwHp5+SimHei" w:eastAsia="FJNfwHp5+SimHei"/>
                <w:color w:val="000000"/>
                <w:sz w:val="24"/>
              </w:rPr>
              <w:t>项）</w:t>
            </w:r>
          </w:p>
        </w:tc>
      </w:tr>
      <w:tr w14:paraId="3371F1B5">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4D7591">
            <w:pPr>
              <w:widowControl/>
              <w:autoSpaceDE w:val="0"/>
              <w:autoSpaceDN w:val="0"/>
              <w:spacing w:before="298" w:after="0" w:line="232" w:lineRule="exact"/>
              <w:ind w:left="0" w:right="0" w:firstLine="0"/>
              <w:jc w:val="center"/>
            </w:pPr>
            <w:r>
              <w:rPr>
                <w:rFonts w:ascii="XN5DCkAn+TimesNewRomanPSMT" w:hAnsi="XN5DCkAn+TimesNewRomanPSMT" w:eastAsia="XN5DCkAn+TimesNewRomanPSMT"/>
                <w:color w:val="000000"/>
                <w:sz w:val="21"/>
              </w:rPr>
              <w:t>53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6B8A6">
            <w:pPr>
              <w:widowControl/>
              <w:autoSpaceDE w:val="0"/>
              <w:autoSpaceDN w:val="0"/>
              <w:spacing w:before="168" w:after="0" w:line="208" w:lineRule="exact"/>
              <w:ind w:left="0" w:right="0" w:firstLine="0"/>
              <w:jc w:val="center"/>
            </w:pPr>
            <w:r>
              <w:rPr>
                <w:rFonts w:ascii="GiL3Vlar+FangSong" w:hAnsi="GiL3Vlar+FangSong" w:eastAsia="GiL3Vlar+FangSong"/>
                <w:color w:val="000000"/>
                <w:sz w:val="21"/>
              </w:rPr>
              <w:t>开展摩托车、人力三轮车、残疾人机动轮椅及装配动</w:t>
            </w:r>
          </w:p>
          <w:p w14:paraId="60AD78D7">
            <w:pPr>
              <w:widowControl/>
              <w:autoSpaceDE w:val="0"/>
              <w:autoSpaceDN w:val="0"/>
              <w:spacing w:before="66" w:after="0" w:line="208" w:lineRule="exact"/>
              <w:ind w:left="104" w:right="0" w:firstLine="0"/>
              <w:jc w:val="left"/>
            </w:pPr>
            <w:r>
              <w:rPr>
                <w:rFonts w:ascii="GiL3Vlar+FangSong" w:hAnsi="GiL3Vlar+FangSong" w:eastAsia="GiL3Vlar+FangSong"/>
                <w:color w:val="000000"/>
                <w:sz w:val="21"/>
              </w:rPr>
              <w:t>力装置的无牌无证车辆管理整治工作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74C65">
            <w:pPr>
              <w:widowControl/>
              <w:autoSpaceDE w:val="0"/>
              <w:autoSpaceDN w:val="0"/>
              <w:spacing w:before="0" w:after="0" w:line="262" w:lineRule="exact"/>
              <w:ind w:left="102" w:right="0" w:firstLine="0"/>
              <w:jc w:val="left"/>
            </w:pPr>
            <w:r>
              <w:rPr>
                <w:rFonts w:ascii="GiL3Vlar+FangSong" w:hAnsi="GiL3Vlar+FangSong" w:eastAsia="GiL3Vlar+FangSong"/>
                <w:color w:val="000000"/>
                <w:sz w:val="21"/>
              </w:rPr>
              <w:t>承接部门：区公安局</w:t>
            </w:r>
            <w:r>
              <w:br w:type="textWrapping"/>
            </w:r>
            <w:r>
              <w:rPr>
                <w:rFonts w:ascii="GiL3Vlar+FangSong" w:hAnsi="GiL3Vlar+FangSong" w:eastAsia="GiL3Vlar+FangSong"/>
                <w:color w:val="000000"/>
                <w:sz w:val="21"/>
              </w:rPr>
              <w:t>工作方式：开展摩托车、人力三轮车、残疾人机动轮椅及装配动力装置的无牌无证车辆的证件核查，依法进行行政处罚。</w:t>
            </w:r>
          </w:p>
        </w:tc>
      </w:tr>
      <w:tr w14:paraId="4350D391">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F9B3033">
            <w:pPr>
              <w:widowControl/>
              <w:autoSpaceDE w:val="0"/>
              <w:autoSpaceDN w:val="0"/>
              <w:spacing w:before="114" w:after="0" w:line="266" w:lineRule="exact"/>
              <w:ind w:left="104" w:right="0" w:firstLine="0"/>
              <w:jc w:val="left"/>
            </w:pPr>
            <w:r>
              <w:rPr>
                <w:rFonts w:ascii="FJNfwHp5+SimHei" w:hAnsi="FJNfwHp5+SimHei" w:eastAsia="FJNfwHp5+SimHei"/>
                <w:color w:val="000000"/>
                <w:sz w:val="24"/>
              </w:rPr>
              <w:t>十、文化和旅游（</w:t>
            </w:r>
            <w:r>
              <w:rPr>
                <w:rFonts w:ascii="XN5DCkAn+TimesNewRomanPSMT" w:hAnsi="XN5DCkAn+TimesNewRomanPSMT" w:eastAsia="XN5DCkAn+TimesNewRomanPSMT"/>
                <w:color w:val="000000"/>
                <w:sz w:val="24"/>
              </w:rPr>
              <w:t>12</w:t>
            </w:r>
            <w:r>
              <w:rPr>
                <w:rFonts w:ascii="FJNfwHp5+SimHei" w:hAnsi="FJNfwHp5+SimHei" w:eastAsia="FJNfwHp5+SimHei"/>
                <w:color w:val="000000"/>
                <w:sz w:val="24"/>
              </w:rPr>
              <w:t>项）</w:t>
            </w:r>
          </w:p>
        </w:tc>
      </w:tr>
      <w:tr w14:paraId="1F53BD8C">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9EB095">
            <w:pPr>
              <w:widowControl/>
              <w:autoSpaceDE w:val="0"/>
              <w:autoSpaceDN w:val="0"/>
              <w:spacing w:before="434" w:after="0" w:line="232" w:lineRule="exact"/>
              <w:ind w:left="0" w:right="0" w:firstLine="0"/>
              <w:jc w:val="center"/>
            </w:pPr>
            <w:r>
              <w:rPr>
                <w:rFonts w:ascii="XN5DCkAn+TimesNewRomanPSMT" w:hAnsi="XN5DCkAn+TimesNewRomanPSMT" w:eastAsia="XN5DCkAn+TimesNewRomanPSMT"/>
                <w:color w:val="000000"/>
                <w:sz w:val="21"/>
              </w:rPr>
              <w:t>54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397EC">
            <w:pPr>
              <w:widowControl/>
              <w:autoSpaceDE w:val="0"/>
              <w:autoSpaceDN w:val="0"/>
              <w:spacing w:before="440" w:after="0" w:line="210" w:lineRule="exact"/>
              <w:ind w:left="104" w:right="0" w:firstLine="0"/>
              <w:jc w:val="left"/>
            </w:pPr>
            <w:r>
              <w:rPr>
                <w:rFonts w:ascii="GiL3Vlar+FangSong" w:hAnsi="GiL3Vlar+FangSong" w:eastAsia="GiL3Vlar+FangSong"/>
                <w:color w:val="000000"/>
                <w:sz w:val="21"/>
              </w:rPr>
              <w:t>侵占、破坏学校体育场地、器材设备的责令改正</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F9EAB5">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承接部门：区教育体育局</w:t>
            </w:r>
          </w:p>
          <w:p w14:paraId="73C16C9E">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w:t>
            </w:r>
          </w:p>
          <w:p w14:paraId="22D2422E">
            <w:pPr>
              <w:widowControl/>
              <w:autoSpaceDE w:val="0"/>
              <w:autoSpaceDN w:val="0"/>
              <w:spacing w:before="12" w:after="0" w:line="274" w:lineRule="exact"/>
              <w:ind w:left="102" w:right="201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）发现或者接到相关举报后调查取证；</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）依照法定程序、条件和标准责令给予修复、更新和归还使用。</w:t>
            </w:r>
          </w:p>
        </w:tc>
      </w:tr>
      <w:tr w14:paraId="483AD117">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EDC951">
            <w:pPr>
              <w:widowControl/>
              <w:autoSpaceDE w:val="0"/>
              <w:autoSpaceDN w:val="0"/>
              <w:spacing w:before="434" w:after="0" w:line="230" w:lineRule="exact"/>
              <w:ind w:left="0" w:right="0" w:firstLine="0"/>
              <w:jc w:val="center"/>
            </w:pPr>
            <w:r>
              <w:rPr>
                <w:rFonts w:ascii="XN5DCkAn+TimesNewRomanPSMT" w:hAnsi="XN5DCkAn+TimesNewRomanPSMT" w:eastAsia="XN5DCkAn+TimesNewRomanPSMT"/>
                <w:color w:val="000000"/>
                <w:sz w:val="21"/>
              </w:rPr>
              <w:t>55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6FD547">
            <w:pPr>
              <w:widowControl/>
              <w:autoSpaceDE w:val="0"/>
              <w:autoSpaceDN w:val="0"/>
              <w:spacing w:before="440" w:after="0" w:line="208" w:lineRule="exact"/>
              <w:ind w:left="104" w:right="0" w:firstLine="0"/>
              <w:jc w:val="left"/>
            </w:pPr>
            <w:r>
              <w:rPr>
                <w:rFonts w:ascii="GiL3Vlar+FangSong" w:hAnsi="GiL3Vlar+FangSong" w:eastAsia="GiL3Vlar+FangSong"/>
                <w:color w:val="000000"/>
                <w:sz w:val="21"/>
              </w:rPr>
              <w:t>举办健身气功活动及设立站点审核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2F5D97">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承接部门：区教育体育局</w:t>
            </w:r>
          </w:p>
          <w:p w14:paraId="6CE92316">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工作方式：</w:t>
            </w:r>
          </w:p>
          <w:p w14:paraId="1387C7A4">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）依法审核、审批申请；</w:t>
            </w:r>
          </w:p>
          <w:p w14:paraId="32FB9680">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）指导、监管依法依规开展活动。</w:t>
            </w:r>
          </w:p>
        </w:tc>
      </w:tr>
      <w:tr w14:paraId="3B958DF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9D9164">
            <w:pPr>
              <w:widowControl/>
              <w:autoSpaceDE w:val="0"/>
              <w:autoSpaceDN w:val="0"/>
              <w:spacing w:before="570" w:after="0" w:line="230" w:lineRule="exact"/>
              <w:ind w:left="0" w:right="0" w:firstLine="0"/>
              <w:jc w:val="center"/>
            </w:pPr>
            <w:r>
              <w:rPr>
                <w:rFonts w:ascii="XN5DCkAn+TimesNewRomanPSMT" w:hAnsi="XN5DCkAn+TimesNewRomanPSMT" w:eastAsia="XN5DCkAn+TimesNewRomanPSMT"/>
                <w:color w:val="000000"/>
                <w:sz w:val="21"/>
              </w:rPr>
              <w:t>56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B1F988">
            <w:pPr>
              <w:widowControl/>
              <w:autoSpaceDE w:val="0"/>
              <w:autoSpaceDN w:val="0"/>
              <w:spacing w:before="438" w:after="0" w:line="210" w:lineRule="exact"/>
              <w:ind w:left="104" w:right="0" w:firstLine="0"/>
              <w:jc w:val="left"/>
            </w:pPr>
            <w:r>
              <w:rPr>
                <w:rFonts w:ascii="GiL3Vlar+FangSong" w:hAnsi="GiL3Vlar+FangSong" w:eastAsia="GiL3Vlar+FangSong"/>
                <w:color w:val="000000"/>
                <w:sz w:val="21"/>
              </w:rPr>
              <w:t>对互联网上网服务营业场所在规定的营业时间以外</w:t>
            </w:r>
          </w:p>
          <w:p w14:paraId="29916729">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D77EAE">
            <w:pPr>
              <w:widowControl/>
              <w:autoSpaceDE w:val="0"/>
              <w:autoSpaceDN w:val="0"/>
              <w:spacing w:before="30" w:after="0" w:line="210" w:lineRule="exact"/>
              <w:ind w:left="102" w:right="0" w:firstLine="0"/>
              <w:jc w:val="left"/>
            </w:pPr>
            <w:r>
              <w:rPr>
                <w:rFonts w:ascii="GiL3Vlar+FangSong" w:hAnsi="GiL3Vlar+FangSong" w:eastAsia="GiL3Vlar+FangSong"/>
                <w:color w:val="000000"/>
                <w:sz w:val="21"/>
              </w:rPr>
              <w:t>承接部门：区文化和旅游局</w:t>
            </w:r>
          </w:p>
          <w:p w14:paraId="2DB95C80">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56F8C784">
            <w:pPr>
              <w:widowControl/>
              <w:autoSpaceDE w:val="0"/>
              <w:autoSpaceDN w:val="0"/>
              <w:spacing w:before="14" w:after="0" w:line="274"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2EE8DA4F">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559FC0">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57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2DEFD0">
            <w:pPr>
              <w:widowControl/>
              <w:autoSpaceDE w:val="0"/>
              <w:autoSpaceDN w:val="0"/>
              <w:spacing w:before="440" w:after="0" w:line="208" w:lineRule="exact"/>
              <w:ind w:left="104" w:right="0" w:firstLine="0"/>
              <w:jc w:val="left"/>
            </w:pPr>
            <w:r>
              <w:rPr>
                <w:rFonts w:ascii="GiL3Vlar+FangSong" w:hAnsi="GiL3Vlar+FangSong" w:eastAsia="GiL3Vlar+FangSong"/>
                <w:color w:val="000000"/>
                <w:sz w:val="21"/>
              </w:rPr>
              <w:t>对互联网上网服务营业场所接纳未成年人进入营业</w:t>
            </w:r>
          </w:p>
          <w:p w14:paraId="19E5BD44">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场所的处罚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865846">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承接部门：区文化和旅游局</w:t>
            </w:r>
          </w:p>
          <w:p w14:paraId="73A5E8B8">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6352952D">
            <w:pPr>
              <w:widowControl/>
              <w:autoSpaceDE w:val="0"/>
              <w:autoSpaceDN w:val="0"/>
              <w:spacing w:before="16" w:after="0" w:line="272"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1AF3F119">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D4BB3C">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58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6403D0">
            <w:pPr>
              <w:widowControl/>
              <w:autoSpaceDE w:val="0"/>
              <w:autoSpaceDN w:val="0"/>
              <w:spacing w:before="140" w:after="0" w:line="210" w:lineRule="exact"/>
              <w:ind w:left="0" w:right="0" w:firstLine="0"/>
              <w:jc w:val="center"/>
            </w:pPr>
            <w:r>
              <w:rPr>
                <w:rFonts w:ascii="GiL3Vlar+FangSong" w:hAnsi="GiL3Vlar+FangSong" w:eastAsia="GiL3Vlar+FangSong"/>
                <w:color w:val="000000"/>
                <w:sz w:val="21"/>
              </w:rPr>
              <w:t>对互联网上网服务营业场所未悬挂《网络文化经营许</w:t>
            </w:r>
          </w:p>
          <w:p w14:paraId="3B19D917">
            <w:pPr>
              <w:widowControl/>
              <w:autoSpaceDE w:val="0"/>
              <w:autoSpaceDN w:val="0"/>
              <w:spacing w:before="62" w:after="0" w:line="208" w:lineRule="exact"/>
              <w:ind w:left="104" w:right="0" w:firstLine="0"/>
              <w:jc w:val="left"/>
            </w:pPr>
            <w:r>
              <w:rPr>
                <w:rFonts w:ascii="GiL3Vlar+FangSong" w:hAnsi="GiL3Vlar+FangSong" w:eastAsia="GiL3Vlar+FangSong"/>
                <w:color w:val="000000"/>
                <w:sz w:val="21"/>
              </w:rPr>
              <w:t>可证》或者未成年人禁入标志的处罚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ED771">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承接部门：区文化和旅游局</w:t>
            </w:r>
          </w:p>
          <w:p w14:paraId="6BEE5572">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tc>
      </w:tr>
    </w:tbl>
    <w:p w14:paraId="0EF46ED1">
      <w:pPr>
        <w:widowControl/>
        <w:autoSpaceDE w:val="0"/>
        <w:autoSpaceDN w:val="0"/>
        <w:spacing w:before="20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95</w:t>
      </w:r>
      <w:r>
        <w:rPr>
          <w:rFonts w:ascii="4Yn71nEw+MicrosoftYaHei" w:hAnsi="4Yn71nEw+MicrosoftYaHei" w:eastAsia="4Yn71nEw+MicrosoftYaHei"/>
          <w:color w:val="000000"/>
          <w:sz w:val="24"/>
        </w:rPr>
        <w:t>页</w:t>
      </w:r>
    </w:p>
    <w:p w14:paraId="176B6D33">
      <w:pPr>
        <w:sectPr>
          <w:pgSz w:w="16837" w:h="12305"/>
          <w:pgMar w:top="706" w:right="1440" w:bottom="472" w:left="1300" w:header="720" w:footer="720" w:gutter="0"/>
          <w:cols w:equalWidth="0" w:num="1">
            <w:col w:w="14096"/>
          </w:cols>
          <w:docGrid w:linePitch="360" w:charSpace="0"/>
        </w:sectPr>
      </w:pPr>
    </w:p>
    <w:p w14:paraId="4C23258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2BF6463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28C67B">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D19FD9">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CD258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4B665B0A">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4E2143"/>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93F02"/>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A4B9C0">
            <w:pPr>
              <w:widowControl/>
              <w:autoSpaceDE w:val="0"/>
              <w:autoSpaceDN w:val="0"/>
              <w:spacing w:before="0" w:after="0" w:line="268"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7C2C32C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4CC0CC">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59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C7641">
            <w:pPr>
              <w:widowControl/>
              <w:autoSpaceDE w:val="0"/>
              <w:autoSpaceDN w:val="0"/>
              <w:spacing w:before="240" w:after="0" w:line="272" w:lineRule="exact"/>
              <w:ind w:left="104" w:right="0" w:firstLine="0"/>
              <w:jc w:val="left"/>
            </w:pPr>
            <w:r>
              <w:rPr>
                <w:rFonts w:ascii="GiL3Vlar+FangSong" w:hAnsi="GiL3Vlar+FangSong" w:eastAsia="GiL3Vlar+FangSong"/>
                <w:color w:val="000000"/>
                <w:sz w:val="21"/>
              </w:rPr>
              <w:t>对互联网上网服务营业场所未按规定核对、登记上网消费者的有效身份证件或者记录有关上网信息的处罚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5522E0">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承接部门：区文化和旅游局</w:t>
            </w:r>
          </w:p>
          <w:p w14:paraId="308CE897">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w:t>
            </w:r>
          </w:p>
          <w:p w14:paraId="11B446AC">
            <w:pPr>
              <w:widowControl/>
              <w:autoSpaceDE w:val="0"/>
              <w:autoSpaceDN w:val="0"/>
              <w:spacing w:before="16" w:after="0" w:line="272"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2A3397DC">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180846">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60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06DE0C">
            <w:pPr>
              <w:widowControl/>
              <w:autoSpaceDE w:val="0"/>
              <w:autoSpaceDN w:val="0"/>
              <w:spacing w:before="574" w:after="0" w:line="210" w:lineRule="exact"/>
              <w:ind w:left="104" w:right="0" w:firstLine="0"/>
              <w:jc w:val="left"/>
            </w:pPr>
            <w:r>
              <w:rPr>
                <w:rFonts w:ascii="GiL3Vlar+FangSong" w:hAnsi="GiL3Vlar+FangSong" w:eastAsia="GiL3Vlar+FangSong"/>
                <w:color w:val="000000"/>
                <w:sz w:val="21"/>
              </w:rPr>
              <w:t>对歌舞娱乐场所接纳未成年人的处罚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4B4AAA">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承接部门：区文化和旅游局</w:t>
            </w:r>
          </w:p>
          <w:p w14:paraId="202ADBA6">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33CCBE27">
            <w:pPr>
              <w:widowControl/>
              <w:autoSpaceDE w:val="0"/>
              <w:autoSpaceDN w:val="0"/>
              <w:spacing w:before="16" w:after="0" w:line="272"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5F2DA55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A29ECB">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61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DAA123">
            <w:pPr>
              <w:widowControl/>
              <w:autoSpaceDE w:val="0"/>
              <w:autoSpaceDN w:val="0"/>
              <w:spacing w:before="440" w:after="0" w:line="210" w:lineRule="exact"/>
              <w:ind w:left="104" w:right="0" w:firstLine="0"/>
              <w:jc w:val="left"/>
            </w:pPr>
            <w:r>
              <w:rPr>
                <w:rFonts w:ascii="GiL3Vlar+FangSong" w:hAnsi="GiL3Vlar+FangSong" w:eastAsia="GiL3Vlar+FangSong"/>
                <w:color w:val="000000"/>
                <w:sz w:val="21"/>
              </w:rPr>
              <w:t>对游艺娱乐场所设置的电子游戏机在国家法定节假</w:t>
            </w:r>
          </w:p>
          <w:p w14:paraId="1E8D48F9">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日外向未成年人提供的处罚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E7900E">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承接部门：区文化和旅游局</w:t>
            </w:r>
          </w:p>
          <w:p w14:paraId="40758676">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工作方式：</w:t>
            </w:r>
          </w:p>
          <w:p w14:paraId="4540A33A">
            <w:pPr>
              <w:widowControl/>
              <w:autoSpaceDE w:val="0"/>
              <w:autoSpaceDN w:val="0"/>
              <w:spacing w:before="12" w:after="0" w:line="274"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1D705C9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BA60E9">
            <w:pPr>
              <w:widowControl/>
              <w:autoSpaceDE w:val="0"/>
              <w:autoSpaceDN w:val="0"/>
              <w:spacing w:before="572" w:after="0" w:line="232" w:lineRule="exact"/>
              <w:ind w:left="0" w:right="0" w:firstLine="0"/>
              <w:jc w:val="center"/>
            </w:pPr>
            <w:r>
              <w:rPr>
                <w:rFonts w:ascii="XN5DCkAn+TimesNewRomanPSMT" w:hAnsi="XN5DCkAn+TimesNewRomanPSMT" w:eastAsia="XN5DCkAn+TimesNewRomanPSMT"/>
                <w:color w:val="000000"/>
                <w:sz w:val="21"/>
              </w:rPr>
              <w:t>62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7BDAC">
            <w:pPr>
              <w:widowControl/>
              <w:autoSpaceDE w:val="0"/>
              <w:autoSpaceDN w:val="0"/>
              <w:spacing w:before="442" w:after="0" w:line="208" w:lineRule="exact"/>
              <w:ind w:left="0" w:right="0" w:firstLine="0"/>
              <w:jc w:val="center"/>
            </w:pPr>
            <w:r>
              <w:rPr>
                <w:rFonts w:ascii="GiL3Vlar+FangSong" w:hAnsi="GiL3Vlar+FangSong" w:eastAsia="GiL3Vlar+FangSong"/>
                <w:color w:val="000000"/>
                <w:sz w:val="21"/>
              </w:rPr>
              <w:t>对娱乐场所变更有关事项，未按规定申请重新核发娱</w:t>
            </w:r>
          </w:p>
          <w:p w14:paraId="53CBBC24">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乐经营许可证的处罚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65CBB">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承接部门：区文化和旅游局</w:t>
            </w:r>
          </w:p>
          <w:p w14:paraId="3B00C155">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09414B5B">
            <w:pPr>
              <w:widowControl/>
              <w:autoSpaceDE w:val="0"/>
              <w:autoSpaceDN w:val="0"/>
              <w:spacing w:before="18" w:after="0" w:line="272"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612FF795">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596491">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63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F3BB9B">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对娱乐场所在禁止时间内营业的处罚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F7345">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承接部门：区文化和旅游局</w:t>
            </w:r>
          </w:p>
          <w:p w14:paraId="2FE526A4">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工作方式：</w:t>
            </w:r>
          </w:p>
          <w:p w14:paraId="2EAE3833">
            <w:pPr>
              <w:widowControl/>
              <w:autoSpaceDE w:val="0"/>
              <w:autoSpaceDN w:val="0"/>
              <w:spacing w:before="16" w:after="0" w:line="272"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bl>
    <w:p w14:paraId="484042E3">
      <w:pPr>
        <w:widowControl/>
        <w:autoSpaceDE w:val="0"/>
        <w:autoSpaceDN w:val="0"/>
        <w:spacing w:before="86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96</w:t>
      </w:r>
      <w:r>
        <w:rPr>
          <w:rFonts w:ascii="4Yn71nEw+MicrosoftYaHei" w:hAnsi="4Yn71nEw+MicrosoftYaHei" w:eastAsia="4Yn71nEw+MicrosoftYaHei"/>
          <w:color w:val="000000"/>
          <w:sz w:val="24"/>
        </w:rPr>
        <w:t>页</w:t>
      </w:r>
    </w:p>
    <w:p w14:paraId="765E383C">
      <w:pPr>
        <w:sectPr>
          <w:pgSz w:w="16837" w:h="12305"/>
          <w:pgMar w:top="706" w:right="1440" w:bottom="472" w:left="1300" w:header="720" w:footer="720" w:gutter="0"/>
          <w:cols w:equalWidth="0" w:num="1">
            <w:col w:w="14096"/>
          </w:cols>
          <w:docGrid w:linePitch="360" w:charSpace="0"/>
        </w:sectPr>
      </w:pPr>
    </w:p>
    <w:p w14:paraId="6598349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531D058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1D1D9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B87D32">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CD4C51">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2DDD7BF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92A9BA">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64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E88AC0">
            <w:pPr>
              <w:widowControl/>
              <w:autoSpaceDE w:val="0"/>
              <w:autoSpaceDN w:val="0"/>
              <w:spacing w:before="442" w:after="0" w:line="208" w:lineRule="exact"/>
              <w:ind w:left="0" w:right="0" w:firstLine="0"/>
              <w:jc w:val="center"/>
            </w:pPr>
            <w:r>
              <w:rPr>
                <w:rFonts w:ascii="GiL3Vlar+FangSong" w:hAnsi="GiL3Vlar+FangSong" w:eastAsia="GiL3Vlar+FangSong"/>
                <w:color w:val="000000"/>
                <w:sz w:val="21"/>
              </w:rPr>
              <w:t>对娱乐场所未按照规定建立从业人员名簿、营业日志</w:t>
            </w:r>
          </w:p>
          <w:p w14:paraId="28ADC49E">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AC3F4B">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承接部门：区文化和旅游局</w:t>
            </w:r>
          </w:p>
          <w:p w14:paraId="2830B934">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3034D313">
            <w:pPr>
              <w:widowControl/>
              <w:autoSpaceDE w:val="0"/>
              <w:autoSpaceDN w:val="0"/>
              <w:spacing w:before="16" w:after="0" w:line="272"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0B6CF52D">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F0DA3">
            <w:pPr>
              <w:widowControl/>
              <w:autoSpaceDE w:val="0"/>
              <w:autoSpaceDN w:val="0"/>
              <w:spacing w:before="270" w:after="0" w:line="232" w:lineRule="exact"/>
              <w:ind w:left="0" w:right="0" w:firstLine="0"/>
              <w:jc w:val="center"/>
            </w:pPr>
            <w:r>
              <w:rPr>
                <w:rFonts w:ascii="XN5DCkAn+TimesNewRomanPSMT" w:hAnsi="XN5DCkAn+TimesNewRomanPSMT" w:eastAsia="XN5DCkAn+TimesNewRomanPSMT"/>
                <w:color w:val="000000"/>
                <w:sz w:val="21"/>
              </w:rPr>
              <w:t>65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EE2ABF">
            <w:pPr>
              <w:widowControl/>
              <w:autoSpaceDE w:val="0"/>
              <w:autoSpaceDN w:val="0"/>
              <w:spacing w:before="274" w:after="0" w:line="210" w:lineRule="exact"/>
              <w:ind w:left="104" w:right="0" w:firstLine="0"/>
              <w:jc w:val="left"/>
            </w:pPr>
            <w:r>
              <w:rPr>
                <w:rFonts w:ascii="GiL3Vlar+FangSong" w:hAnsi="GiL3Vlar+FangSong" w:eastAsia="GiL3Vlar+FangSong"/>
                <w:color w:val="000000"/>
                <w:sz w:val="21"/>
              </w:rPr>
              <w:t>临时占用公共体育场地设施审批</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16975">
            <w:pPr>
              <w:widowControl/>
              <w:autoSpaceDE w:val="0"/>
              <w:autoSpaceDN w:val="0"/>
              <w:spacing w:before="140" w:after="0" w:line="210" w:lineRule="exact"/>
              <w:ind w:left="102" w:right="0" w:firstLine="0"/>
              <w:jc w:val="left"/>
            </w:pPr>
            <w:r>
              <w:rPr>
                <w:rFonts w:ascii="GiL3Vlar+FangSong" w:hAnsi="GiL3Vlar+FangSong" w:eastAsia="GiL3Vlar+FangSong"/>
                <w:color w:val="000000"/>
                <w:sz w:val="21"/>
              </w:rPr>
              <w:t>承接部门：区教育体育局</w:t>
            </w:r>
          </w:p>
          <w:p w14:paraId="3AA16759">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工作方式：依法受理临时占用公共体育场地设施审批。</w:t>
            </w:r>
          </w:p>
        </w:tc>
      </w:tr>
      <w:tr w14:paraId="0CF2A42F">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32A00166">
            <w:pPr>
              <w:widowControl/>
              <w:autoSpaceDE w:val="0"/>
              <w:autoSpaceDN w:val="0"/>
              <w:spacing w:before="112" w:after="0" w:line="264" w:lineRule="exact"/>
              <w:ind w:left="104" w:right="0" w:firstLine="0"/>
              <w:jc w:val="left"/>
            </w:pPr>
            <w:r>
              <w:rPr>
                <w:rFonts w:ascii="FJNfwHp5+SimHei" w:hAnsi="FJNfwHp5+SimHei" w:eastAsia="FJNfwHp5+SimHei"/>
                <w:color w:val="000000"/>
                <w:sz w:val="24"/>
              </w:rPr>
              <w:t>十一、卫生健康（</w:t>
            </w:r>
            <w:r>
              <w:rPr>
                <w:rFonts w:ascii="XN5DCkAn+TimesNewRomanPSMT" w:hAnsi="XN5DCkAn+TimesNewRomanPSMT" w:eastAsia="XN5DCkAn+TimesNewRomanPSMT"/>
                <w:color w:val="000000"/>
                <w:sz w:val="24"/>
              </w:rPr>
              <w:t>1</w:t>
            </w:r>
            <w:r>
              <w:rPr>
                <w:rFonts w:ascii="FJNfwHp5+SimHei" w:hAnsi="FJNfwHp5+SimHei" w:eastAsia="FJNfwHp5+SimHei"/>
                <w:color w:val="000000"/>
                <w:sz w:val="24"/>
              </w:rPr>
              <w:t>项）</w:t>
            </w:r>
          </w:p>
        </w:tc>
      </w:tr>
      <w:tr w14:paraId="609E9CE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0D854D">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66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F0D59">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对新生儿在医疗卫生机构以外地点死亡的核查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F2EADB">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承接部门：区卫生健康局</w:t>
            </w:r>
          </w:p>
          <w:p w14:paraId="0B71B94C">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206AADF4">
            <w:pPr>
              <w:widowControl/>
              <w:autoSpaceDE w:val="0"/>
              <w:autoSpaceDN w:val="0"/>
              <w:spacing w:before="5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）及时统计上报相关信息；</w:t>
            </w:r>
          </w:p>
          <w:p w14:paraId="27A56701">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）进行核查；</w:t>
            </w:r>
          </w:p>
          <w:p w14:paraId="348103B5">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）通报、存档办结。</w:t>
            </w:r>
          </w:p>
        </w:tc>
      </w:tr>
      <w:tr w14:paraId="7E1A427D">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7290353">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十二、应急管理及消防（</w:t>
            </w:r>
            <w:r>
              <w:rPr>
                <w:rFonts w:ascii="XN5DCkAn+TimesNewRomanPSMT" w:hAnsi="XN5DCkAn+TimesNewRomanPSMT" w:eastAsia="XN5DCkAn+TimesNewRomanPSMT"/>
                <w:color w:val="000000"/>
                <w:sz w:val="24"/>
              </w:rPr>
              <w:t>3</w:t>
            </w:r>
            <w:r>
              <w:rPr>
                <w:rFonts w:ascii="FJNfwHp5+SimHei" w:hAnsi="FJNfwHp5+SimHei" w:eastAsia="FJNfwHp5+SimHei"/>
                <w:color w:val="000000"/>
                <w:sz w:val="24"/>
              </w:rPr>
              <w:t>项）</w:t>
            </w:r>
          </w:p>
        </w:tc>
      </w:tr>
      <w:tr w14:paraId="0DC0D53F">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8EE15A">
            <w:pPr>
              <w:widowControl/>
              <w:autoSpaceDE w:val="0"/>
              <w:autoSpaceDN w:val="0"/>
              <w:spacing w:before="298" w:after="0" w:line="230" w:lineRule="exact"/>
              <w:ind w:left="0" w:right="0" w:firstLine="0"/>
              <w:jc w:val="center"/>
            </w:pPr>
            <w:r>
              <w:rPr>
                <w:rFonts w:ascii="XN5DCkAn+TimesNewRomanPSMT" w:hAnsi="XN5DCkAn+TimesNewRomanPSMT" w:eastAsia="XN5DCkAn+TimesNewRomanPSMT"/>
                <w:color w:val="000000"/>
                <w:sz w:val="21"/>
              </w:rPr>
              <w:t>67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94EE41">
            <w:pPr>
              <w:widowControl/>
              <w:autoSpaceDE w:val="0"/>
              <w:autoSpaceDN w:val="0"/>
              <w:spacing w:before="0" w:after="0" w:line="262" w:lineRule="exact"/>
              <w:ind w:left="104" w:right="0" w:firstLine="0"/>
              <w:jc w:val="left"/>
            </w:pPr>
            <w:r>
              <w:rPr>
                <w:rFonts w:ascii="GiL3Vlar+FangSong" w:hAnsi="GiL3Vlar+FangSong" w:eastAsia="GiL3Vlar+FangSong"/>
                <w:color w:val="000000"/>
                <w:sz w:val="21"/>
              </w:rPr>
              <w:t>对在高层民用建筑的公共门厅、疏散走道、楼梯间、安全出口停放电动自行车或者为电动自行车充电，拒不改正的处罚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8F44699">
            <w:pPr>
              <w:widowControl/>
              <w:autoSpaceDE w:val="0"/>
              <w:autoSpaceDN w:val="0"/>
              <w:spacing w:before="170" w:after="0" w:line="208" w:lineRule="exact"/>
              <w:ind w:left="102" w:right="0" w:firstLine="0"/>
              <w:jc w:val="left"/>
            </w:pPr>
            <w:r>
              <w:rPr>
                <w:rFonts w:ascii="GiL3Vlar+FangSong" w:hAnsi="GiL3Vlar+FangSong" w:eastAsia="GiL3Vlar+FangSong"/>
                <w:color w:val="000000"/>
                <w:sz w:val="21"/>
              </w:rPr>
              <w:t>承接部门：区消防救援大队（区消防救援局）</w:t>
            </w:r>
          </w:p>
          <w:p w14:paraId="249BEC20">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工作方式：开展定期检查和监督管理。</w:t>
            </w:r>
          </w:p>
        </w:tc>
      </w:tr>
      <w:tr w14:paraId="5415D527">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BBF17">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68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6085B">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对埋压、圈占、遮挡消火栓的处罚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868F31">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承接部门：区消防救援大队（区消防救援局）</w:t>
            </w:r>
          </w:p>
          <w:p w14:paraId="46E400AB">
            <w:pPr>
              <w:widowControl/>
              <w:autoSpaceDE w:val="0"/>
              <w:autoSpaceDN w:val="0"/>
              <w:spacing w:before="64" w:after="0" w:line="208" w:lineRule="exact"/>
              <w:ind w:left="102" w:right="0" w:firstLine="0"/>
              <w:jc w:val="left"/>
            </w:pPr>
            <w:r>
              <w:rPr>
                <w:rFonts w:ascii="GiL3Vlar+FangSong" w:hAnsi="GiL3Vlar+FangSong" w:eastAsia="GiL3Vlar+FangSong"/>
                <w:color w:val="000000"/>
                <w:sz w:val="21"/>
              </w:rPr>
              <w:t>工作方式：</w:t>
            </w:r>
          </w:p>
          <w:p w14:paraId="2DCF7CC8">
            <w:pPr>
              <w:widowControl/>
              <w:autoSpaceDE w:val="0"/>
              <w:autoSpaceDN w:val="0"/>
              <w:spacing w:before="16" w:after="0" w:line="272" w:lineRule="exact"/>
              <w:ind w:left="102" w:right="2736"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）受理举报、上级交办、移交的问题，现场核查情况；（</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5BB51C59">
        <w:tblPrEx>
          <w:tblCellMar>
            <w:top w:w="0" w:type="dxa"/>
            <w:left w:w="108" w:type="dxa"/>
            <w:bottom w:w="0" w:type="dxa"/>
            <w:right w:w="108" w:type="dxa"/>
          </w:tblCellMar>
        </w:tblPrEx>
        <w:trPr>
          <w:trHeight w:val="164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B79DBD">
            <w:pPr>
              <w:widowControl/>
              <w:autoSpaceDE w:val="0"/>
              <w:autoSpaceDN w:val="0"/>
              <w:spacing w:before="708" w:after="0" w:line="232" w:lineRule="exact"/>
              <w:ind w:left="0" w:right="0" w:firstLine="0"/>
              <w:jc w:val="center"/>
            </w:pPr>
            <w:r>
              <w:rPr>
                <w:rFonts w:ascii="XN5DCkAn+TimesNewRomanPSMT" w:hAnsi="XN5DCkAn+TimesNewRomanPSMT" w:eastAsia="XN5DCkAn+TimesNewRomanPSMT"/>
                <w:color w:val="000000"/>
                <w:sz w:val="21"/>
              </w:rPr>
              <w:t>69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31631C">
            <w:pPr>
              <w:widowControl/>
              <w:autoSpaceDE w:val="0"/>
              <w:autoSpaceDN w:val="0"/>
              <w:spacing w:before="712" w:after="0" w:line="210" w:lineRule="exact"/>
              <w:ind w:left="104" w:right="0" w:firstLine="0"/>
              <w:jc w:val="left"/>
            </w:pPr>
            <w:r>
              <w:rPr>
                <w:rFonts w:ascii="GiL3Vlar+FangSong" w:hAnsi="GiL3Vlar+FangSong" w:eastAsia="GiL3Vlar+FangSong"/>
                <w:color w:val="000000"/>
                <w:sz w:val="21"/>
              </w:rPr>
              <w:t>建立微型消防站</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33934C">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承接部门：区消防救援大队（区消防救援局）</w:t>
            </w:r>
          </w:p>
          <w:p w14:paraId="341BA21E">
            <w:pPr>
              <w:widowControl/>
              <w:autoSpaceDE w:val="0"/>
              <w:autoSpaceDN w:val="0"/>
              <w:spacing w:before="0" w:after="0" w:line="276" w:lineRule="exact"/>
              <w:ind w:left="102" w:right="0" w:firstLine="0"/>
              <w:jc w:val="left"/>
            </w:pPr>
            <w:r>
              <w:rPr>
                <w:rFonts w:ascii="GiL3Vlar+FangSong" w:hAnsi="GiL3Vlar+FangSong" w:eastAsia="GiL3Vlar+FangSong"/>
                <w:color w:val="000000"/>
                <w:sz w:val="21"/>
              </w:rPr>
              <w:t>工作方式：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）负责并组织实施消防布局、消防站、消防供水、消防通信、消防车通道、消防装备等内容的消防规划纳入城乡规划，并负责组织实施；</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）城乡消防安全布局不符合消防安全要求的，应当调整、完善；</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）公共消防设施、消防装备不足或者不适应实际需要的，应当增建、改建、配置或者</w:t>
            </w:r>
          </w:p>
        </w:tc>
      </w:tr>
    </w:tbl>
    <w:p w14:paraId="5E548420">
      <w:pPr>
        <w:widowControl/>
        <w:autoSpaceDE w:val="0"/>
        <w:autoSpaceDN w:val="0"/>
        <w:spacing w:before="218"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97</w:t>
      </w:r>
      <w:r>
        <w:rPr>
          <w:rFonts w:ascii="4Yn71nEw+MicrosoftYaHei" w:hAnsi="4Yn71nEw+MicrosoftYaHei" w:eastAsia="4Yn71nEw+MicrosoftYaHei"/>
          <w:color w:val="000000"/>
          <w:sz w:val="24"/>
        </w:rPr>
        <w:t>页</w:t>
      </w:r>
    </w:p>
    <w:p w14:paraId="47CB09CC">
      <w:pPr>
        <w:sectPr>
          <w:pgSz w:w="16837" w:h="12305"/>
          <w:pgMar w:top="706" w:right="1440" w:bottom="472" w:left="1300" w:header="720" w:footer="720" w:gutter="0"/>
          <w:cols w:equalWidth="0" w:num="1">
            <w:col w:w="14096"/>
          </w:cols>
          <w:docGrid w:linePitch="360" w:charSpace="0"/>
        </w:sectPr>
      </w:pPr>
    </w:p>
    <w:p w14:paraId="4C509CA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28C272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DDEFA">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6034A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BF1CC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42B16A8D">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40D925"/>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56CF2E"/>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EE4659">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进行技术改造。</w:t>
            </w:r>
          </w:p>
        </w:tc>
      </w:tr>
      <w:tr w14:paraId="28C41A46">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D619FBE">
            <w:pPr>
              <w:widowControl/>
              <w:autoSpaceDE w:val="0"/>
              <w:autoSpaceDN w:val="0"/>
              <w:spacing w:before="112" w:after="0" w:line="266" w:lineRule="exact"/>
              <w:ind w:left="104" w:right="0" w:firstLine="0"/>
              <w:jc w:val="left"/>
            </w:pPr>
            <w:r>
              <w:rPr>
                <w:rFonts w:ascii="FJNfwHp5+SimHei" w:hAnsi="FJNfwHp5+SimHei" w:eastAsia="FJNfwHp5+SimHei"/>
                <w:color w:val="000000"/>
                <w:sz w:val="24"/>
              </w:rPr>
              <w:t>十三、市场监管（</w:t>
            </w:r>
            <w:r>
              <w:rPr>
                <w:rFonts w:ascii="XN5DCkAn+TimesNewRomanPSMT" w:hAnsi="XN5DCkAn+TimesNewRomanPSMT" w:eastAsia="XN5DCkAn+TimesNewRomanPSMT"/>
                <w:color w:val="000000"/>
                <w:sz w:val="24"/>
              </w:rPr>
              <w:t>11</w:t>
            </w:r>
            <w:r>
              <w:rPr>
                <w:rFonts w:ascii="FJNfwHp5+SimHei" w:hAnsi="FJNfwHp5+SimHei" w:eastAsia="FJNfwHp5+SimHei"/>
                <w:color w:val="000000"/>
                <w:sz w:val="24"/>
              </w:rPr>
              <w:t>项）</w:t>
            </w:r>
          </w:p>
        </w:tc>
      </w:tr>
      <w:tr w14:paraId="3350E27A">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A12D2D">
            <w:pPr>
              <w:widowControl/>
              <w:autoSpaceDE w:val="0"/>
              <w:autoSpaceDN w:val="0"/>
              <w:spacing w:before="436" w:after="0" w:line="230" w:lineRule="exact"/>
              <w:ind w:left="0" w:right="0" w:firstLine="0"/>
              <w:jc w:val="center"/>
            </w:pPr>
            <w:r>
              <w:rPr>
                <w:rFonts w:ascii="XN5DCkAn+TimesNewRomanPSMT" w:hAnsi="XN5DCkAn+TimesNewRomanPSMT" w:eastAsia="XN5DCkAn+TimesNewRomanPSMT"/>
                <w:color w:val="000000"/>
                <w:sz w:val="21"/>
              </w:rPr>
              <w:t>70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D25FB5">
            <w:pPr>
              <w:widowControl/>
              <w:autoSpaceDE w:val="0"/>
              <w:autoSpaceDN w:val="0"/>
              <w:spacing w:before="442" w:after="0" w:line="208" w:lineRule="exact"/>
              <w:ind w:left="104" w:right="0" w:firstLine="0"/>
              <w:jc w:val="left"/>
            </w:pPr>
            <w:r>
              <w:rPr>
                <w:rFonts w:ascii="GiL3Vlar+FangSong" w:hAnsi="GiL3Vlar+FangSong" w:eastAsia="GiL3Vlar+FangSong"/>
                <w:color w:val="000000"/>
                <w:sz w:val="21"/>
              </w:rPr>
              <w:t>督促电梯所有权人确定使用单位</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7F3F4">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承接部门：区市场监管局</w:t>
            </w:r>
          </w:p>
          <w:p w14:paraId="594B3297">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5409D6D2">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）督促电梯所有权人确定使用单位；</w:t>
            </w:r>
          </w:p>
          <w:p w14:paraId="7416992F">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）督促电梯使用单位取得使用登记证书。</w:t>
            </w:r>
          </w:p>
        </w:tc>
      </w:tr>
      <w:tr w14:paraId="1C4FA8DF">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73580C">
            <w:pPr>
              <w:widowControl/>
              <w:autoSpaceDE w:val="0"/>
              <w:autoSpaceDN w:val="0"/>
              <w:spacing w:before="706" w:after="0" w:line="232" w:lineRule="exact"/>
              <w:ind w:left="0" w:right="0" w:firstLine="0"/>
              <w:jc w:val="center"/>
            </w:pPr>
            <w:r>
              <w:rPr>
                <w:rFonts w:ascii="XN5DCkAn+TimesNewRomanPSMT" w:hAnsi="XN5DCkAn+TimesNewRomanPSMT" w:eastAsia="XN5DCkAn+TimesNewRomanPSMT"/>
                <w:color w:val="000000"/>
                <w:sz w:val="21"/>
              </w:rPr>
              <w:t>71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7B7C99">
            <w:pPr>
              <w:widowControl/>
              <w:autoSpaceDE w:val="0"/>
              <w:autoSpaceDN w:val="0"/>
              <w:spacing w:before="576" w:after="0" w:line="208" w:lineRule="exact"/>
              <w:ind w:left="0" w:right="0" w:firstLine="0"/>
              <w:jc w:val="center"/>
            </w:pPr>
            <w:r>
              <w:rPr>
                <w:rFonts w:ascii="GiL3Vlar+FangSong" w:hAnsi="GiL3Vlar+FangSong" w:eastAsia="GiL3Vlar+FangSong"/>
                <w:color w:val="000000"/>
                <w:sz w:val="21"/>
              </w:rPr>
              <w:t>对经营无产品标签、无生产许可证、无产品质量检验</w:t>
            </w:r>
          </w:p>
          <w:p w14:paraId="1AD7093C">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合格证的饲料、饲料添加剂的处罚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A34063">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承接部门：区农业农村局</w:t>
            </w:r>
          </w:p>
          <w:p w14:paraId="4828AA8A">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2AE47EE1">
            <w:pPr>
              <w:widowControl/>
              <w:autoSpaceDE w:val="0"/>
              <w:autoSpaceDN w:val="0"/>
              <w:spacing w:before="54"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2849EB4C">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）受理举报、上级交办、移交的问题，核查情况；</w:t>
            </w:r>
          </w:p>
          <w:p w14:paraId="176AB2AE">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）进行溯源；</w:t>
            </w:r>
          </w:p>
          <w:p w14:paraId="4FA9B1BF">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）依法进行行政处罚。</w:t>
            </w:r>
          </w:p>
        </w:tc>
      </w:tr>
      <w:tr w14:paraId="042BA830">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2442EC">
            <w:pPr>
              <w:widowControl/>
              <w:autoSpaceDE w:val="0"/>
              <w:autoSpaceDN w:val="0"/>
              <w:spacing w:before="706" w:after="0" w:line="232" w:lineRule="exact"/>
              <w:ind w:left="0" w:right="0" w:firstLine="0"/>
              <w:jc w:val="center"/>
            </w:pPr>
            <w:r>
              <w:rPr>
                <w:rFonts w:ascii="XN5DCkAn+TimesNewRomanPSMT" w:hAnsi="XN5DCkAn+TimesNewRomanPSMT" w:eastAsia="XN5DCkAn+TimesNewRomanPSMT"/>
                <w:color w:val="000000"/>
                <w:sz w:val="21"/>
              </w:rPr>
              <w:t>72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1E9A85">
            <w:pPr>
              <w:widowControl/>
              <w:autoSpaceDE w:val="0"/>
              <w:autoSpaceDN w:val="0"/>
              <w:spacing w:before="576" w:after="0" w:line="208" w:lineRule="exact"/>
              <w:ind w:left="0" w:right="0" w:firstLine="0"/>
              <w:jc w:val="center"/>
            </w:pPr>
            <w:r>
              <w:rPr>
                <w:rFonts w:ascii="GiL3Vlar+FangSong" w:hAnsi="GiL3Vlar+FangSong" w:eastAsia="GiL3Vlar+FangSong"/>
                <w:color w:val="000000"/>
                <w:sz w:val="21"/>
              </w:rPr>
              <w:t>对经营无产品批准文号的饲料添加剂、添加剂预混合</w:t>
            </w:r>
          </w:p>
          <w:p w14:paraId="2C9B6DDA">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饲料的处罚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502684">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承接部门：区农业农村局</w:t>
            </w:r>
          </w:p>
          <w:p w14:paraId="732F8D40">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0F732BD9">
            <w:pPr>
              <w:widowControl/>
              <w:autoSpaceDE w:val="0"/>
              <w:autoSpaceDN w:val="0"/>
              <w:spacing w:before="54"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44B0A0A5">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）受理举报、上级交办、移交的问题，核查情况；</w:t>
            </w:r>
          </w:p>
          <w:p w14:paraId="6F35657A">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）进行溯源；</w:t>
            </w:r>
          </w:p>
          <w:p w14:paraId="7D66D8B5">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）依法进行行政处罚。</w:t>
            </w:r>
          </w:p>
        </w:tc>
      </w:tr>
      <w:tr w14:paraId="306220E9">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487686">
            <w:pPr>
              <w:widowControl/>
              <w:autoSpaceDE w:val="0"/>
              <w:autoSpaceDN w:val="0"/>
              <w:spacing w:before="706" w:after="0" w:line="232" w:lineRule="exact"/>
              <w:ind w:left="0" w:right="0" w:firstLine="0"/>
              <w:jc w:val="center"/>
            </w:pPr>
            <w:r>
              <w:rPr>
                <w:rFonts w:ascii="XN5DCkAn+TimesNewRomanPSMT" w:hAnsi="XN5DCkAn+TimesNewRomanPSMT" w:eastAsia="XN5DCkAn+TimesNewRomanPSMT"/>
                <w:color w:val="000000"/>
                <w:sz w:val="21"/>
              </w:rPr>
              <w:t>73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7F5F995">
            <w:pPr>
              <w:widowControl/>
              <w:autoSpaceDE w:val="0"/>
              <w:autoSpaceDN w:val="0"/>
              <w:spacing w:before="712" w:after="0" w:line="210" w:lineRule="exact"/>
              <w:ind w:left="104" w:right="0" w:firstLine="0"/>
              <w:jc w:val="left"/>
            </w:pPr>
            <w:r>
              <w:rPr>
                <w:rFonts w:ascii="GiL3Vlar+FangSong" w:hAnsi="GiL3Vlar+FangSong" w:eastAsia="GiL3Vlar+FangSong"/>
                <w:color w:val="000000"/>
                <w:sz w:val="21"/>
              </w:rPr>
              <w:t>对饲料、饲料添加剂进行拆包、分装的处罚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FFFB4">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承接部门：区农业农村局</w:t>
            </w:r>
          </w:p>
          <w:p w14:paraId="3E3247A7">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1B09C922">
            <w:pPr>
              <w:widowControl/>
              <w:autoSpaceDE w:val="0"/>
              <w:autoSpaceDN w:val="0"/>
              <w:spacing w:before="54"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733BE524">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）受理举报、上级交办、移交的问题，核查情况；</w:t>
            </w:r>
          </w:p>
          <w:p w14:paraId="55186A57">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）进行溯源；</w:t>
            </w:r>
          </w:p>
          <w:p w14:paraId="624085BA">
            <w:pPr>
              <w:widowControl/>
              <w:autoSpaceDE w:val="0"/>
              <w:autoSpaceDN w:val="0"/>
              <w:spacing w:before="42"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）依法进行行政处罚。</w:t>
            </w:r>
          </w:p>
        </w:tc>
      </w:tr>
      <w:tr w14:paraId="3EFC98A6">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9EF3B0">
            <w:pPr>
              <w:widowControl/>
              <w:autoSpaceDE w:val="0"/>
              <w:autoSpaceDN w:val="0"/>
              <w:spacing w:before="298" w:after="0" w:line="232" w:lineRule="exact"/>
              <w:ind w:left="0" w:right="0" w:firstLine="0"/>
              <w:jc w:val="center"/>
            </w:pPr>
            <w:r>
              <w:rPr>
                <w:rFonts w:ascii="XN5DCkAn+TimesNewRomanPSMT" w:hAnsi="XN5DCkAn+TimesNewRomanPSMT" w:eastAsia="XN5DCkAn+TimesNewRomanPSMT"/>
                <w:color w:val="000000"/>
                <w:sz w:val="21"/>
              </w:rPr>
              <w:t>74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B9B472">
            <w:pPr>
              <w:widowControl/>
              <w:autoSpaceDE w:val="0"/>
              <w:autoSpaceDN w:val="0"/>
              <w:spacing w:before="168" w:after="0" w:line="208" w:lineRule="exact"/>
              <w:ind w:left="0" w:right="0" w:firstLine="0"/>
              <w:jc w:val="center"/>
            </w:pPr>
            <w:r>
              <w:rPr>
                <w:rFonts w:ascii="GiL3Vlar+FangSong" w:hAnsi="GiL3Vlar+FangSong" w:eastAsia="GiL3Vlar+FangSong"/>
                <w:color w:val="000000"/>
                <w:sz w:val="21"/>
              </w:rPr>
              <w:t>对未按规定实行饲料、饲料添加剂产品购销台账制度</w:t>
            </w:r>
          </w:p>
          <w:p w14:paraId="4B175C10">
            <w:pPr>
              <w:widowControl/>
              <w:autoSpaceDE w:val="0"/>
              <w:autoSpaceDN w:val="0"/>
              <w:spacing w:before="64" w:after="0" w:line="210" w:lineRule="exact"/>
              <w:ind w:left="104" w:right="0" w:firstLine="0"/>
              <w:jc w:val="left"/>
            </w:pPr>
            <w:r>
              <w:rPr>
                <w:rFonts w:ascii="GiL3Vlar+FangSong" w:hAnsi="GiL3Vlar+FangSong" w:eastAsia="GiL3Vlar+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243F25">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承接部门：区农业农村局</w:t>
            </w:r>
          </w:p>
          <w:p w14:paraId="2B40A852">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2B104244">
            <w:pPr>
              <w:widowControl/>
              <w:autoSpaceDE w:val="0"/>
              <w:autoSpaceDN w:val="0"/>
              <w:spacing w:before="54"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tc>
      </w:tr>
    </w:tbl>
    <w:p w14:paraId="0B226960">
      <w:pPr>
        <w:widowControl/>
        <w:autoSpaceDE w:val="0"/>
        <w:autoSpaceDN w:val="0"/>
        <w:spacing w:before="43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98</w:t>
      </w:r>
      <w:r>
        <w:rPr>
          <w:rFonts w:ascii="4Yn71nEw+MicrosoftYaHei" w:hAnsi="4Yn71nEw+MicrosoftYaHei" w:eastAsia="4Yn71nEw+MicrosoftYaHei"/>
          <w:color w:val="000000"/>
          <w:sz w:val="24"/>
        </w:rPr>
        <w:t>页</w:t>
      </w:r>
    </w:p>
    <w:p w14:paraId="1D380809">
      <w:pPr>
        <w:sectPr>
          <w:pgSz w:w="16837" w:h="12305"/>
          <w:pgMar w:top="706" w:right="1440" w:bottom="472" w:left="1300" w:header="720" w:footer="720" w:gutter="0"/>
          <w:cols w:equalWidth="0" w:num="1">
            <w:col w:w="14096"/>
          </w:cols>
          <w:docGrid w:linePitch="360" w:charSpace="0"/>
        </w:sectPr>
      </w:pPr>
    </w:p>
    <w:p w14:paraId="3C7A03C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2359E7D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A1857">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2A517C">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C55BFF">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243D4C8C">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486F4"/>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E1CE44"/>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0768F9">
            <w:pPr>
              <w:widowControl/>
              <w:autoSpaceDE w:val="0"/>
              <w:autoSpaceDN w:val="0"/>
              <w:spacing w:before="28"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）受理举报、上级交办、移交的问题，核查情况；</w:t>
            </w:r>
          </w:p>
          <w:p w14:paraId="59FCD170">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3F6D36D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B808EE">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75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9D1532">
            <w:pPr>
              <w:widowControl/>
              <w:autoSpaceDE w:val="0"/>
              <w:autoSpaceDN w:val="0"/>
              <w:spacing w:before="576" w:after="0" w:line="210" w:lineRule="exact"/>
              <w:ind w:left="104" w:right="0" w:firstLine="0"/>
              <w:jc w:val="left"/>
            </w:pPr>
            <w:r>
              <w:rPr>
                <w:rFonts w:ascii="GiL3Vlar+FangSong" w:hAnsi="GiL3Vlar+FangSong" w:eastAsia="GiL3Vlar+FangSong"/>
                <w:color w:val="000000"/>
                <w:sz w:val="21"/>
              </w:rPr>
              <w:t>对生产、经营种子未按照规定进行备案的处罚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7CE45">
            <w:pPr>
              <w:widowControl/>
              <w:autoSpaceDE w:val="0"/>
              <w:autoSpaceDN w:val="0"/>
              <w:spacing w:before="34" w:after="0" w:line="210" w:lineRule="exact"/>
              <w:ind w:left="102" w:right="0" w:firstLine="0"/>
              <w:jc w:val="left"/>
            </w:pPr>
            <w:r>
              <w:rPr>
                <w:rFonts w:ascii="GiL3Vlar+FangSong" w:hAnsi="GiL3Vlar+FangSong" w:eastAsia="GiL3Vlar+FangSong"/>
                <w:color w:val="000000"/>
                <w:sz w:val="21"/>
              </w:rPr>
              <w:t>承接部门：区农业农村局</w:t>
            </w:r>
          </w:p>
          <w:p w14:paraId="61C59E8C">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34DFA137">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60B4E76E">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）受理举报、上级交办、移交的问题，核查情况；</w:t>
            </w:r>
          </w:p>
          <w:p w14:paraId="498F0835">
            <w:pPr>
              <w:widowControl/>
              <w:autoSpaceDE w:val="0"/>
              <w:autoSpaceDN w:val="0"/>
              <w:spacing w:before="3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05B2BCA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2AF320">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76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36680F">
            <w:pPr>
              <w:widowControl/>
              <w:autoSpaceDE w:val="0"/>
              <w:autoSpaceDN w:val="0"/>
              <w:spacing w:before="578" w:after="0" w:line="208" w:lineRule="exact"/>
              <w:ind w:left="104" w:right="0" w:firstLine="0"/>
              <w:jc w:val="left"/>
            </w:pPr>
            <w:r>
              <w:rPr>
                <w:rFonts w:ascii="GiL3Vlar+FangSong" w:hAnsi="GiL3Vlar+FangSong" w:eastAsia="GiL3Vlar+FangSong"/>
                <w:color w:val="000000"/>
                <w:sz w:val="21"/>
              </w:rPr>
              <w:t>对销售的种子应当包装而没有包装的处罚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DE4782">
            <w:pPr>
              <w:widowControl/>
              <w:autoSpaceDE w:val="0"/>
              <w:autoSpaceDN w:val="0"/>
              <w:spacing w:before="32" w:after="0" w:line="210" w:lineRule="exact"/>
              <w:ind w:left="102" w:right="0" w:firstLine="0"/>
              <w:jc w:val="left"/>
            </w:pPr>
            <w:r>
              <w:rPr>
                <w:rFonts w:ascii="GiL3Vlar+FangSong" w:hAnsi="GiL3Vlar+FangSong" w:eastAsia="GiL3Vlar+FangSong"/>
                <w:color w:val="000000"/>
                <w:sz w:val="21"/>
              </w:rPr>
              <w:t>承接部门：区农业农村局</w:t>
            </w:r>
          </w:p>
          <w:p w14:paraId="51378244">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77EC227E">
            <w:pPr>
              <w:widowControl/>
              <w:autoSpaceDE w:val="0"/>
              <w:autoSpaceDN w:val="0"/>
              <w:spacing w:before="5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05A7F20B">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）受理举报、上级交办、移交的问题，核查情况；</w:t>
            </w:r>
          </w:p>
          <w:p w14:paraId="3BF6D0DA">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77961DB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B49B99">
            <w:pPr>
              <w:widowControl/>
              <w:autoSpaceDE w:val="0"/>
              <w:autoSpaceDN w:val="0"/>
              <w:spacing w:before="570" w:after="0" w:line="230" w:lineRule="exact"/>
              <w:ind w:left="0" w:right="0" w:firstLine="0"/>
              <w:jc w:val="center"/>
            </w:pPr>
            <w:r>
              <w:rPr>
                <w:rFonts w:ascii="XN5DCkAn+TimesNewRomanPSMT" w:hAnsi="XN5DCkAn+TimesNewRomanPSMT" w:eastAsia="XN5DCkAn+TimesNewRomanPSMT"/>
                <w:color w:val="000000"/>
                <w:sz w:val="21"/>
              </w:rPr>
              <w:t>77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2F8644">
            <w:pPr>
              <w:widowControl/>
              <w:autoSpaceDE w:val="0"/>
              <w:autoSpaceDN w:val="0"/>
              <w:spacing w:before="442" w:after="0" w:line="208" w:lineRule="exact"/>
              <w:ind w:left="0" w:right="0" w:firstLine="0"/>
              <w:jc w:val="center"/>
            </w:pPr>
            <w:r>
              <w:rPr>
                <w:rFonts w:ascii="GiL3Vlar+FangSong" w:hAnsi="GiL3Vlar+FangSong" w:eastAsia="GiL3Vlar+FangSong"/>
                <w:color w:val="000000"/>
                <w:sz w:val="21"/>
              </w:rPr>
              <w:t>对未按规定取得种子经营备案书或者伪造、变造、买</w:t>
            </w:r>
          </w:p>
          <w:p w14:paraId="1C0AED8F">
            <w:pPr>
              <w:widowControl/>
              <w:autoSpaceDE w:val="0"/>
              <w:autoSpaceDN w:val="0"/>
              <w:spacing w:before="62" w:after="0" w:line="210" w:lineRule="exact"/>
              <w:ind w:left="104" w:right="0" w:firstLine="0"/>
              <w:jc w:val="left"/>
            </w:pPr>
            <w:r>
              <w:rPr>
                <w:rFonts w:ascii="GiL3Vlar+FangSong" w:hAnsi="GiL3Vlar+FangSong" w:eastAsia="GiL3Vlar+FangSong"/>
                <w:color w:val="000000"/>
                <w:sz w:val="21"/>
              </w:rPr>
              <w:t>卖、租借备案书的处罚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4B4F5C">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承接部门：区农业农村局</w:t>
            </w:r>
          </w:p>
          <w:p w14:paraId="0CD87A4B">
            <w:pPr>
              <w:widowControl/>
              <w:autoSpaceDE w:val="0"/>
              <w:autoSpaceDN w:val="0"/>
              <w:spacing w:before="62" w:after="0" w:line="210" w:lineRule="exact"/>
              <w:ind w:left="102" w:right="0" w:firstLine="0"/>
              <w:jc w:val="left"/>
            </w:pPr>
            <w:r>
              <w:rPr>
                <w:rFonts w:ascii="GiL3Vlar+FangSong" w:hAnsi="GiL3Vlar+FangSong" w:eastAsia="GiL3Vlar+FangSong"/>
                <w:color w:val="000000"/>
                <w:sz w:val="21"/>
              </w:rPr>
              <w:t>工作方式：</w:t>
            </w:r>
          </w:p>
          <w:p w14:paraId="0A7BD656">
            <w:pPr>
              <w:widowControl/>
              <w:autoSpaceDE w:val="0"/>
              <w:autoSpaceDN w:val="0"/>
              <w:spacing w:before="56"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557675E9">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）受理举报、上级交办、移交的问题，核查情况；</w:t>
            </w:r>
          </w:p>
          <w:p w14:paraId="37D17F8A">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7FF8E29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558905">
            <w:pPr>
              <w:widowControl/>
              <w:autoSpaceDE w:val="0"/>
              <w:autoSpaceDN w:val="0"/>
              <w:spacing w:before="570" w:after="0" w:line="232" w:lineRule="exact"/>
              <w:ind w:left="0" w:right="0" w:firstLine="0"/>
              <w:jc w:val="center"/>
            </w:pPr>
            <w:r>
              <w:rPr>
                <w:rFonts w:ascii="XN5DCkAn+TimesNewRomanPSMT" w:hAnsi="XN5DCkAn+TimesNewRomanPSMT" w:eastAsia="XN5DCkAn+TimesNewRomanPSMT"/>
                <w:color w:val="000000"/>
                <w:sz w:val="21"/>
              </w:rPr>
              <w:t>78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954685">
            <w:pPr>
              <w:widowControl/>
              <w:autoSpaceDE w:val="0"/>
              <w:autoSpaceDN w:val="0"/>
              <w:spacing w:before="440" w:after="0" w:line="208" w:lineRule="exact"/>
              <w:ind w:left="104" w:right="0" w:firstLine="0"/>
              <w:jc w:val="left"/>
            </w:pPr>
            <w:r>
              <w:rPr>
                <w:rFonts w:ascii="GiL3Vlar+FangSong" w:hAnsi="GiL3Vlar+FangSong" w:eastAsia="GiL3Vlar+FangSong"/>
                <w:color w:val="000000"/>
                <w:sz w:val="21"/>
              </w:rPr>
              <w:t>对销售的种子没有使用说明或者标签内容不符合规</w:t>
            </w:r>
          </w:p>
          <w:p w14:paraId="023D0B3B">
            <w:pPr>
              <w:widowControl/>
              <w:autoSpaceDE w:val="0"/>
              <w:autoSpaceDN w:val="0"/>
              <w:spacing w:before="66" w:after="0" w:line="208" w:lineRule="exact"/>
              <w:ind w:left="104" w:right="0" w:firstLine="0"/>
              <w:jc w:val="left"/>
            </w:pPr>
            <w:r>
              <w:rPr>
                <w:rFonts w:ascii="GiL3Vlar+FangSong" w:hAnsi="GiL3Vlar+FangSong" w:eastAsia="GiL3Vlar+FangSong"/>
                <w:color w:val="000000"/>
                <w:sz w:val="21"/>
              </w:rPr>
              <w:t>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646FF4">
            <w:pPr>
              <w:widowControl/>
              <w:autoSpaceDE w:val="0"/>
              <w:autoSpaceDN w:val="0"/>
              <w:spacing w:before="32" w:after="0" w:line="208" w:lineRule="exact"/>
              <w:ind w:left="102" w:right="0" w:firstLine="0"/>
              <w:jc w:val="left"/>
            </w:pPr>
            <w:r>
              <w:rPr>
                <w:rFonts w:ascii="GiL3Vlar+FangSong" w:hAnsi="GiL3Vlar+FangSong" w:eastAsia="GiL3Vlar+FangSong"/>
                <w:color w:val="000000"/>
                <w:sz w:val="21"/>
              </w:rPr>
              <w:t>承接部门：区农业农村局</w:t>
            </w:r>
          </w:p>
          <w:p w14:paraId="17F12752">
            <w:pPr>
              <w:widowControl/>
              <w:autoSpaceDE w:val="0"/>
              <w:autoSpaceDN w:val="0"/>
              <w:spacing w:before="66" w:after="0" w:line="208" w:lineRule="exact"/>
              <w:ind w:left="102" w:right="0" w:firstLine="0"/>
              <w:jc w:val="left"/>
            </w:pPr>
            <w:r>
              <w:rPr>
                <w:rFonts w:ascii="GiL3Vlar+FangSong" w:hAnsi="GiL3Vlar+FangSong" w:eastAsia="GiL3Vlar+FangSong"/>
                <w:color w:val="000000"/>
                <w:sz w:val="21"/>
              </w:rPr>
              <w:t>工作方式：</w:t>
            </w:r>
          </w:p>
          <w:p w14:paraId="7E23BF1E">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5638027C">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）受理举报、上级交办、移交的问题，核查情况；</w:t>
            </w:r>
          </w:p>
          <w:p w14:paraId="53AA3B98">
            <w:pPr>
              <w:widowControl/>
              <w:autoSpaceDE w:val="0"/>
              <w:autoSpaceDN w:val="0"/>
              <w:spacing w:before="3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r w14:paraId="69AE875D">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4F3E74B">
            <w:pPr>
              <w:widowControl/>
              <w:autoSpaceDE w:val="0"/>
              <w:autoSpaceDN w:val="0"/>
              <w:spacing w:before="568" w:after="0" w:line="232" w:lineRule="exact"/>
              <w:ind w:left="0" w:right="0" w:firstLine="0"/>
              <w:jc w:val="center"/>
            </w:pPr>
            <w:r>
              <w:rPr>
                <w:rFonts w:ascii="XN5DCkAn+TimesNewRomanPSMT" w:hAnsi="XN5DCkAn+TimesNewRomanPSMT" w:eastAsia="XN5DCkAn+TimesNewRomanPSMT"/>
                <w:color w:val="000000"/>
                <w:sz w:val="21"/>
              </w:rPr>
              <w:t>79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1A9A5">
            <w:pPr>
              <w:widowControl/>
              <w:autoSpaceDE w:val="0"/>
              <w:autoSpaceDN w:val="0"/>
              <w:spacing w:before="574" w:after="0" w:line="210" w:lineRule="exact"/>
              <w:ind w:left="104" w:right="0" w:firstLine="0"/>
              <w:jc w:val="left"/>
            </w:pPr>
            <w:r>
              <w:rPr>
                <w:rFonts w:ascii="GiL3Vlar+FangSong" w:hAnsi="GiL3Vlar+FangSong" w:eastAsia="GiL3Vlar+FangSong"/>
                <w:color w:val="000000"/>
                <w:sz w:val="21"/>
              </w:rPr>
              <w:t>对涂改标签的处罚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441AA1">
            <w:pPr>
              <w:widowControl/>
              <w:autoSpaceDE w:val="0"/>
              <w:autoSpaceDN w:val="0"/>
              <w:spacing w:before="30" w:after="0" w:line="210" w:lineRule="exact"/>
              <w:ind w:left="102" w:right="0" w:firstLine="0"/>
              <w:jc w:val="left"/>
            </w:pPr>
            <w:r>
              <w:rPr>
                <w:rFonts w:ascii="GiL3Vlar+FangSong" w:hAnsi="GiL3Vlar+FangSong" w:eastAsia="GiL3Vlar+FangSong"/>
                <w:color w:val="000000"/>
                <w:sz w:val="21"/>
              </w:rPr>
              <w:t>承接部门：区农业农村局</w:t>
            </w:r>
          </w:p>
          <w:p w14:paraId="3589D0BA">
            <w:pPr>
              <w:widowControl/>
              <w:autoSpaceDE w:val="0"/>
              <w:autoSpaceDN w:val="0"/>
              <w:spacing w:before="64" w:after="0" w:line="208" w:lineRule="exact"/>
              <w:ind w:left="102" w:right="0" w:firstLine="0"/>
              <w:jc w:val="left"/>
            </w:pPr>
            <w:r>
              <w:rPr>
                <w:rFonts w:ascii="GiL3Vlar+FangSong" w:hAnsi="GiL3Vlar+FangSong" w:eastAsia="GiL3Vlar+FangSong"/>
                <w:color w:val="000000"/>
                <w:sz w:val="21"/>
              </w:rPr>
              <w:t>工作方式：</w:t>
            </w:r>
          </w:p>
          <w:p w14:paraId="460F07DC">
            <w:pPr>
              <w:widowControl/>
              <w:autoSpaceDE w:val="0"/>
              <w:autoSpaceDN w:val="0"/>
              <w:spacing w:before="56"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）开展日常巡查；</w:t>
            </w:r>
          </w:p>
          <w:p w14:paraId="32D2231E">
            <w:pPr>
              <w:widowControl/>
              <w:autoSpaceDE w:val="0"/>
              <w:autoSpaceDN w:val="0"/>
              <w:spacing w:before="42"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）受理举报、上级交办、移交的问题，核查情况；</w:t>
            </w:r>
          </w:p>
          <w:p w14:paraId="4771A054">
            <w:pPr>
              <w:widowControl/>
              <w:autoSpaceDE w:val="0"/>
              <w:autoSpaceDN w:val="0"/>
              <w:spacing w:before="40" w:after="0" w:line="230"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）依法进行行政处罚。</w:t>
            </w:r>
          </w:p>
        </w:tc>
      </w:tr>
    </w:tbl>
    <w:p w14:paraId="2A20BC94">
      <w:pPr>
        <w:widowControl/>
        <w:autoSpaceDE w:val="0"/>
        <w:autoSpaceDN w:val="0"/>
        <w:spacing w:before="924" w:after="0" w:line="316" w:lineRule="exact"/>
        <w:ind w:left="0" w:right="650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99</w:t>
      </w:r>
      <w:r>
        <w:rPr>
          <w:rFonts w:ascii="4Yn71nEw+MicrosoftYaHei" w:hAnsi="4Yn71nEw+MicrosoftYaHei" w:eastAsia="4Yn71nEw+MicrosoftYaHei"/>
          <w:color w:val="000000"/>
          <w:sz w:val="24"/>
        </w:rPr>
        <w:t>页</w:t>
      </w:r>
    </w:p>
    <w:p w14:paraId="25AF1D51">
      <w:pPr>
        <w:sectPr>
          <w:pgSz w:w="16837" w:h="12305"/>
          <w:pgMar w:top="706" w:right="1440" w:bottom="472" w:left="1300" w:header="720" w:footer="720" w:gutter="0"/>
          <w:cols w:equalWidth="0" w:num="1">
            <w:col w:w="14096"/>
          </w:cols>
          <w:docGrid w:linePitch="360" w:charSpace="0"/>
        </w:sectPr>
      </w:pPr>
    </w:p>
    <w:p w14:paraId="5827288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36B663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E170A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55ACE3">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19F36">
            <w:pPr>
              <w:widowControl/>
              <w:autoSpaceDE w:val="0"/>
              <w:autoSpaceDN w:val="0"/>
              <w:spacing w:before="224" w:after="0" w:line="210" w:lineRule="exact"/>
              <w:ind w:left="0" w:right="0" w:firstLine="0"/>
              <w:jc w:val="center"/>
            </w:pPr>
            <w:r>
              <w:rPr>
                <w:rFonts w:ascii="FJNfwHp5+SimHei" w:hAnsi="FJNfwHp5+SimHei" w:eastAsia="FJNfwHp5+SimHei"/>
                <w:color w:val="000000"/>
                <w:sz w:val="21"/>
              </w:rPr>
              <w:t>承接部门及工作方式</w:t>
            </w:r>
          </w:p>
        </w:tc>
      </w:tr>
      <w:tr w14:paraId="3FC3CD7F">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9F9B3D">
            <w:pPr>
              <w:widowControl/>
              <w:autoSpaceDE w:val="0"/>
              <w:autoSpaceDN w:val="0"/>
              <w:spacing w:before="2070" w:after="0" w:line="232" w:lineRule="exact"/>
              <w:ind w:left="0" w:right="0" w:firstLine="0"/>
              <w:jc w:val="center"/>
            </w:pPr>
            <w:r>
              <w:rPr>
                <w:rFonts w:ascii="XN5DCkAn+TimesNewRomanPSMT" w:hAnsi="XN5DCkAn+TimesNewRomanPSMT" w:eastAsia="XN5DCkAn+TimesNewRomanPSMT"/>
                <w:color w:val="000000"/>
                <w:sz w:val="21"/>
              </w:rPr>
              <w:t>80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7837F6">
            <w:pPr>
              <w:widowControl/>
              <w:autoSpaceDE w:val="0"/>
              <w:autoSpaceDN w:val="0"/>
              <w:spacing w:before="2076" w:after="0" w:line="210" w:lineRule="exact"/>
              <w:ind w:left="104" w:right="0" w:firstLine="0"/>
              <w:jc w:val="left"/>
            </w:pPr>
            <w:r>
              <w:rPr>
                <w:rFonts w:ascii="GiL3Vlar+FangSong" w:hAnsi="GiL3Vlar+FangSong" w:eastAsia="GiL3Vlar+FangSong"/>
                <w:color w:val="000000"/>
                <w:sz w:val="21"/>
              </w:rPr>
              <w:t>非标电动车淘汰治理工作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A92962">
            <w:pPr>
              <w:widowControl/>
              <w:autoSpaceDE w:val="0"/>
              <w:autoSpaceDN w:val="0"/>
              <w:spacing w:before="34" w:after="0" w:line="208" w:lineRule="exact"/>
              <w:ind w:left="102" w:right="0" w:firstLine="0"/>
              <w:jc w:val="left"/>
            </w:pPr>
            <w:r>
              <w:rPr>
                <w:rFonts w:ascii="GiL3Vlar+FangSong" w:hAnsi="GiL3Vlar+FangSong" w:eastAsia="GiL3Vlar+FangSong"/>
                <w:color w:val="000000"/>
                <w:sz w:val="21"/>
              </w:rPr>
              <w:t>承接部门：区市场监管局</w:t>
            </w:r>
          </w:p>
          <w:p w14:paraId="48CBDF55">
            <w:pPr>
              <w:widowControl/>
              <w:autoSpaceDE w:val="0"/>
              <w:autoSpaceDN w:val="0"/>
              <w:spacing w:before="0" w:after="0" w:line="272" w:lineRule="exact"/>
              <w:ind w:left="102" w:right="0" w:firstLine="0"/>
              <w:jc w:val="left"/>
            </w:pPr>
            <w:r>
              <w:rPr>
                <w:rFonts w:ascii="GiL3Vlar+FangSong" w:hAnsi="GiL3Vlar+FangSong" w:eastAsia="GiL3Vlar+FangSong"/>
                <w:color w:val="000000"/>
                <w:sz w:val="21"/>
              </w:rPr>
              <w:t>工作方式：</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）负责非标电动自行车淘汰治理工作、宣传工作，引导群众主动对非标电动车进行置换或报废；</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）落实昆明市非标电动自行车置换淘汰补贴置换、集中换购、回收处置等工作方案；（</w:t>
            </w:r>
            <w:r>
              <w:rPr>
                <w:rFonts w:ascii="XN5DCkAn+TimesNewRomanPSMT" w:hAnsi="XN5DCkAn+TimesNewRomanPSMT" w:eastAsia="XN5DCkAn+TimesNewRomanPSMT"/>
                <w:color w:val="000000"/>
                <w:sz w:val="21"/>
              </w:rPr>
              <w:t>3</w:t>
            </w:r>
            <w:r>
              <w:rPr>
                <w:rFonts w:ascii="GiL3Vlar+FangSong" w:hAnsi="GiL3Vlar+FangSong" w:eastAsia="GiL3Vlar+FangSong"/>
                <w:color w:val="000000"/>
                <w:sz w:val="21"/>
              </w:rPr>
              <w:t>）结合实际合理设置非标电动车回收置换网点及回收车辆停放场地；</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4</w:t>
            </w:r>
            <w:r>
              <w:rPr>
                <w:rFonts w:ascii="GiL3Vlar+FangSong" w:hAnsi="GiL3Vlar+FangSong" w:eastAsia="GiL3Vlar+FangSong"/>
                <w:color w:val="000000"/>
                <w:sz w:val="21"/>
              </w:rPr>
              <w:t>）监督指导电动自行车经销商签订自律承诺书，建立健全工作台账；</w:t>
            </w:r>
            <w:r>
              <w:br w:type="textWrapping"/>
            </w: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5</w:t>
            </w:r>
            <w:r>
              <w:rPr>
                <w:rFonts w:ascii="GiL3Vlar+FangSong" w:hAnsi="GiL3Vlar+FangSong" w:eastAsia="GiL3Vlar+FangSong"/>
                <w:color w:val="000000"/>
                <w:sz w:val="21"/>
              </w:rPr>
              <w:t>）依法查处销售不符合新国标、未获</w:t>
            </w:r>
            <w:r>
              <w:rPr>
                <w:rFonts w:ascii="XN5DCkAn+TimesNewRomanPSMT" w:hAnsi="XN5DCkAn+TimesNewRomanPSMT" w:eastAsia="XN5DCkAn+TimesNewRomanPSMT"/>
                <w:color w:val="000000"/>
                <w:sz w:val="21"/>
              </w:rPr>
              <w:t>CCC</w:t>
            </w:r>
            <w:r>
              <w:rPr>
                <w:rFonts w:ascii="GiL3Vlar+FangSong" w:hAnsi="GiL3Vlar+FangSong" w:eastAsia="GiL3Vlar+FangSong"/>
                <w:color w:val="000000"/>
                <w:sz w:val="21"/>
              </w:rPr>
              <w:t>认证以及非法改装、拼装电动自行车的行为，规范各种形式的电动自行车交易行为。</w:t>
            </w:r>
          </w:p>
          <w:p w14:paraId="1C7744F5">
            <w:pPr>
              <w:widowControl/>
              <w:autoSpaceDE w:val="0"/>
              <w:autoSpaceDN w:val="0"/>
              <w:spacing w:before="64" w:after="0" w:line="210" w:lineRule="exact"/>
              <w:ind w:left="102" w:right="0" w:firstLine="0"/>
              <w:jc w:val="left"/>
            </w:pPr>
            <w:r>
              <w:rPr>
                <w:rFonts w:ascii="GiL3Vlar+FangSong" w:hAnsi="GiL3Vlar+FangSong" w:eastAsia="GiL3Vlar+FangSong"/>
                <w:color w:val="000000"/>
                <w:sz w:val="21"/>
              </w:rPr>
              <w:t>承接部门：区公安局</w:t>
            </w:r>
          </w:p>
          <w:p w14:paraId="37DE69F9">
            <w:pPr>
              <w:widowControl/>
              <w:autoSpaceDE w:val="0"/>
              <w:autoSpaceDN w:val="0"/>
              <w:spacing w:before="62" w:after="0" w:line="208" w:lineRule="exact"/>
              <w:ind w:left="102" w:right="0" w:firstLine="0"/>
              <w:jc w:val="left"/>
            </w:pPr>
            <w:r>
              <w:rPr>
                <w:rFonts w:ascii="GiL3Vlar+FangSong" w:hAnsi="GiL3Vlar+FangSong" w:eastAsia="GiL3Vlar+FangSong"/>
                <w:color w:val="000000"/>
                <w:sz w:val="21"/>
              </w:rPr>
              <w:t>工作方式：</w:t>
            </w:r>
          </w:p>
          <w:p w14:paraId="57F53B96">
            <w:pPr>
              <w:widowControl/>
              <w:autoSpaceDE w:val="0"/>
              <w:autoSpaceDN w:val="0"/>
              <w:spacing w:before="58"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1</w:t>
            </w:r>
            <w:r>
              <w:rPr>
                <w:rFonts w:ascii="GiL3Vlar+FangSong" w:hAnsi="GiL3Vlar+FangSong" w:eastAsia="GiL3Vlar+FangSong"/>
                <w:color w:val="000000"/>
                <w:sz w:val="21"/>
              </w:rPr>
              <w:t>）依法规范电动自行车注册、注销工作；</w:t>
            </w:r>
          </w:p>
          <w:p w14:paraId="596A9398">
            <w:pPr>
              <w:widowControl/>
              <w:autoSpaceDE w:val="0"/>
              <w:autoSpaceDN w:val="0"/>
              <w:spacing w:before="40" w:after="0" w:line="232" w:lineRule="exact"/>
              <w:ind w:left="102" w:right="0" w:firstLine="0"/>
              <w:jc w:val="left"/>
            </w:pPr>
            <w:r>
              <w:rPr>
                <w:rFonts w:ascii="GiL3Vlar+FangSong" w:hAnsi="GiL3Vlar+FangSong" w:eastAsia="GiL3Vlar+FangSong"/>
                <w:color w:val="000000"/>
                <w:sz w:val="21"/>
              </w:rPr>
              <w:t>（</w:t>
            </w:r>
            <w:r>
              <w:rPr>
                <w:rFonts w:ascii="XN5DCkAn+TimesNewRomanPSMT" w:hAnsi="XN5DCkAn+TimesNewRomanPSMT" w:eastAsia="XN5DCkAn+TimesNewRomanPSMT"/>
                <w:color w:val="000000"/>
                <w:sz w:val="21"/>
              </w:rPr>
              <w:t>2</w:t>
            </w:r>
            <w:r>
              <w:rPr>
                <w:rFonts w:ascii="GiL3Vlar+FangSong" w:hAnsi="GiL3Vlar+FangSong" w:eastAsia="GiL3Vlar+FangSong"/>
                <w:color w:val="000000"/>
                <w:sz w:val="21"/>
              </w:rPr>
              <w:t>）稳妥推进非标电动自行车交通管理执法工作。</w:t>
            </w:r>
          </w:p>
          <w:p w14:paraId="4ED73EE5">
            <w:pPr>
              <w:widowControl/>
              <w:autoSpaceDE w:val="0"/>
              <w:autoSpaceDN w:val="0"/>
              <w:spacing w:before="0" w:after="0" w:line="268" w:lineRule="exact"/>
              <w:ind w:left="102" w:right="0" w:firstLine="0"/>
              <w:jc w:val="left"/>
            </w:pPr>
            <w:r>
              <w:rPr>
                <w:rFonts w:ascii="GiL3Vlar+FangSong" w:hAnsi="GiL3Vlar+FangSong" w:eastAsia="GiL3Vlar+FangSong"/>
                <w:color w:val="000000"/>
                <w:sz w:val="21"/>
              </w:rPr>
              <w:t>承接部门：市生态环境局东川分局</w:t>
            </w:r>
            <w:r>
              <w:br w:type="textWrapping"/>
            </w:r>
            <w:r>
              <w:rPr>
                <w:rFonts w:ascii="GiL3Vlar+FangSong" w:hAnsi="GiL3Vlar+FangSong" w:eastAsia="GiL3Vlar+FangSong"/>
                <w:color w:val="000000"/>
                <w:sz w:val="21"/>
              </w:rPr>
              <w:t>工作方式：依法查处电动自行车销售门店、维修门店及小作坊无许可证收集、贮存、利用、处置废旧铅酸蓄电池等违法行为。</w:t>
            </w:r>
          </w:p>
        </w:tc>
      </w:tr>
    </w:tbl>
    <w:p w14:paraId="6FBB8B94">
      <w:pPr>
        <w:widowControl/>
        <w:autoSpaceDE w:val="0"/>
        <w:autoSpaceDN w:val="0"/>
        <w:spacing w:before="4184" w:after="0" w:line="316" w:lineRule="exact"/>
        <w:ind w:left="0" w:right="6440" w:firstLine="0"/>
        <w:jc w:val="right"/>
      </w:pPr>
      <w:r>
        <w:rPr>
          <w:rFonts w:ascii="4Yn71nEw+MicrosoftYaHei" w:hAnsi="4Yn71nEw+MicrosoftYaHei" w:eastAsia="4Yn71nEw+MicrosoftYaHei"/>
          <w:color w:val="000000"/>
          <w:sz w:val="24"/>
        </w:rPr>
        <w:t>第</w:t>
      </w:r>
      <w:r>
        <w:rPr>
          <w:rFonts w:ascii="XN5DCkAn+TimesNewRomanPSMT" w:hAnsi="XN5DCkAn+TimesNewRomanPSMT" w:eastAsia="XN5DCkAn+TimesNewRomanPSMT"/>
          <w:color w:val="000000"/>
          <w:sz w:val="24"/>
        </w:rPr>
        <w:t>100</w:t>
      </w:r>
      <w:r>
        <w:rPr>
          <w:rFonts w:ascii="4Yn71nEw+MicrosoftYaHei" w:hAnsi="4Yn71nEw+MicrosoftYaHei" w:eastAsia="4Yn71nEw+MicrosoftYaHei"/>
          <w:color w:val="000000"/>
          <w:sz w:val="24"/>
        </w:rPr>
        <w:t>页</w:t>
      </w:r>
    </w:p>
    <w:sectPr>
      <w:pgSz w:w="16837" w:h="12305"/>
      <w:pgMar w:top="706" w:right="1440" w:bottom="472" w:left="1300" w:header="720" w:footer="720" w:gutter="0"/>
      <w:cols w:equalWidth="0" w:num="1">
        <w:col w:w="1409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gmBXhdg1+FZDXBS">
    <w:panose1 w:val="02000503000000000000"/>
    <w:charset w:val="00"/>
    <w:family w:val="auto"/>
    <w:pitch w:val="default"/>
    <w:sig w:usb0="80000000" w:usb1="08000000" w:usb2="00000000" w:usb3="00000000" w:csb0="00000001" w:csb1="00000000"/>
  </w:font>
  <w:font w:name="XN5DCkAn+TimesNewRomanPSMT">
    <w:panose1 w:val="02000503000000000000"/>
    <w:charset w:val="00"/>
    <w:family w:val="auto"/>
    <w:pitch w:val="default"/>
    <w:sig w:usb0="00000001" w:usb1="00000000" w:usb2="00000000" w:usb3="00000000" w:csb0="00000001" w:csb1="00000000"/>
  </w:font>
  <w:font w:name="FJNfwHp5+SimHei">
    <w:panose1 w:val="02000503000000000000"/>
    <w:charset w:val="00"/>
    <w:family w:val="auto"/>
    <w:pitch w:val="default"/>
    <w:sig w:usb0="00000000" w:usb1="08010000" w:usb2="00000010" w:usb3="00000000" w:csb0="00000001" w:csb1="00000000"/>
  </w:font>
  <w:font w:name="GiL3Vlar+FangSong">
    <w:panose1 w:val="02000503000000000000"/>
    <w:charset w:val="88"/>
    <w:family w:val="auto"/>
    <w:pitch w:val="default"/>
    <w:sig w:usb0="80000002" w:usb1="08010000" w:usb2="00000010" w:usb3="00000000" w:csb0="00100000" w:csb1="00000000"/>
  </w:font>
  <w:font w:name="4Yn71nEw+MicrosoftYaHei">
    <w:panose1 w:val="02000503000000000000"/>
    <w:charset w:val="00"/>
    <w:family w:val="auto"/>
    <w:pitch w:val="default"/>
    <w:sig w:usb0="00000001" w:usb1="08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16">
    <w:panose1 w:val="02000503000000000000"/>
    <w:charset w:val="00"/>
    <w:family w:val="auto"/>
    <w:pitch w:val="default"/>
    <w:sig w:usb0="80000000" w:usb1="08000000" w:usb2="00000000" w:usb3="00000000" w:csb0="00000001" w:csb1="00000000"/>
  </w:font>
  <w:font w:name="WPSEMBED17">
    <w:panose1 w:val="02000503000000000000"/>
    <w:charset w:val="00"/>
    <w:family w:val="auto"/>
    <w:pitch w:val="default"/>
    <w:sig w:usb0="00000001" w:usb1="00000000" w:usb2="00000000" w:usb3="00000000" w:csb0="00000001" w:csb1="00000000"/>
  </w:font>
  <w:font w:name="WPSEMBED19">
    <w:panose1 w:val="02000503000000000000"/>
    <w:charset w:val="00"/>
    <w:family w:val="auto"/>
    <w:pitch w:val="default"/>
    <w:sig w:usb0="00000000" w:usb1="08010000" w:usb2="00000010" w:usb3="00000000" w:csb0="00000001" w:csb1="00000000"/>
  </w:font>
  <w:font w:name="WPSEMBED20">
    <w:panose1 w:val="02000503000000000000"/>
    <w:charset w:val="88"/>
    <w:family w:val="auto"/>
    <w:pitch w:val="default"/>
    <w:sig w:usb0="80000002" w:usb1="08010000" w:usb2="00000010" w:usb3="00000000" w:csb0="00100000" w:csb1="00000000"/>
  </w:font>
  <w:font w:name="WPSEMBED18">
    <w:panose1 w:val="02000503000000000000"/>
    <w:charset w:val="00"/>
    <w:family w:val="auto"/>
    <w:pitch w:val="default"/>
    <w:sig w:usb0="00000001" w:usb1="08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DFF50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12236</Words>
  <Characters>12530</Characters>
  <Lines>0</Lines>
  <Paragraphs>0</Paragraphs>
  <TotalTime>0</TotalTime>
  <ScaleCrop>false</ScaleCrop>
  <LinksUpToDate>false</LinksUpToDate>
  <CharactersWithSpaces>12531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2026-07-22T09:46:53Z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E4846036DA6145159B6BF092EC0DDCFC_12</vt:lpwstr>
  </property>
</Properties>
</file>