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528AC5">
      <w:pPr>
        <w:widowControl/>
        <w:autoSpaceDE w:val="0"/>
        <w:autoSpaceDN w:val="0"/>
        <w:spacing w:before="2990" w:after="0" w:line="220" w:lineRule="exact"/>
        <w:ind w:left="0" w:right="0"/>
      </w:pPr>
    </w:p>
    <w:p w14:paraId="2951FEE8">
      <w:pPr>
        <w:widowControl/>
        <w:autoSpaceDE w:val="0"/>
        <w:autoSpaceDN w:val="0"/>
        <w:spacing w:before="0" w:after="0" w:line="980" w:lineRule="exact"/>
        <w:ind w:left="0" w:right="0" w:firstLine="0"/>
        <w:jc w:val="center"/>
      </w:pPr>
      <w:r>
        <w:rPr>
          <w:rFonts w:ascii="2VxYYRIv+FZDXBS" w:hAnsi="2VxYYRIv+FZDXBS" w:eastAsia="2VxYYRIv+FZDXBS"/>
          <w:color w:val="000000"/>
          <w:sz w:val="84"/>
        </w:rPr>
        <w:t>云南省昆明市东川区汤丹镇</w:t>
      </w:r>
    </w:p>
    <w:p w14:paraId="05C46FEB">
      <w:pPr>
        <w:widowControl/>
        <w:autoSpaceDE w:val="0"/>
        <w:autoSpaceDN w:val="0"/>
        <w:spacing w:before="294" w:after="0" w:line="962" w:lineRule="exact"/>
        <w:ind w:left="0" w:right="0" w:firstLine="0"/>
        <w:jc w:val="center"/>
      </w:pPr>
      <w:r>
        <w:rPr>
          <w:rFonts w:ascii="2VxYYRIv+FZDXBS" w:hAnsi="2VxYYRIv+FZDXBS" w:eastAsia="2VxYYRIv+FZDXBS"/>
          <w:color w:val="000000"/>
          <w:sz w:val="84"/>
        </w:rPr>
        <w:t>履行职责事项清单</w:t>
      </w:r>
    </w:p>
    <w:p w14:paraId="674D7957">
      <w:pPr>
        <w:sectPr>
          <w:pgSz w:w="16837" w:h="11905"/>
          <w:pgMar w:top="1440" w:right="1440" w:bottom="1440" w:left="1440" w:header="720" w:footer="720" w:gutter="0"/>
          <w:cols w:equalWidth="0" w:num="1">
            <w:col w:w="13956"/>
          </w:cols>
          <w:docGrid w:linePitch="360" w:charSpace="0"/>
        </w:sectPr>
      </w:pPr>
    </w:p>
    <w:p w14:paraId="0C854AAB">
      <w:pPr>
        <w:widowControl/>
        <w:autoSpaceDE w:val="0"/>
        <w:autoSpaceDN w:val="0"/>
        <w:spacing w:before="528" w:after="0" w:line="220" w:lineRule="exact"/>
        <w:ind w:left="0" w:right="0"/>
      </w:pPr>
    </w:p>
    <w:p w14:paraId="68EDDFB8">
      <w:pPr>
        <w:widowControl/>
        <w:tabs>
          <w:tab w:val="left" w:pos="7220"/>
        </w:tabs>
        <w:autoSpaceDE w:val="0"/>
        <w:autoSpaceDN w:val="0"/>
        <w:spacing w:before="0" w:after="0" w:line="512" w:lineRule="exact"/>
        <w:ind w:left="6338" w:right="0" w:firstLine="0"/>
        <w:jc w:val="left"/>
      </w:pPr>
      <w:r>
        <w:rPr>
          <w:rFonts w:ascii="2VxYYRIv+FZDXBS" w:hAnsi="2VxYYRIv+FZDXBS" w:eastAsia="2VxYYRIv+FZDXBS"/>
          <w:color w:val="000000"/>
          <w:sz w:val="44"/>
        </w:rPr>
        <w:t>目</w:t>
      </w:r>
      <w:r>
        <w:tab/>
      </w:r>
      <w:r>
        <w:rPr>
          <w:rFonts w:ascii="2VxYYRIv+FZDXBS" w:hAnsi="2VxYYRIv+FZDXBS" w:eastAsia="2VxYYRIv+FZDXBS"/>
          <w:color w:val="000000"/>
          <w:sz w:val="44"/>
        </w:rPr>
        <w:t>录</w:t>
      </w:r>
    </w:p>
    <w:p w14:paraId="6BFA016E">
      <w:pPr>
        <w:widowControl/>
        <w:autoSpaceDE w:val="0"/>
        <w:autoSpaceDN w:val="0"/>
        <w:spacing w:before="1352" w:after="0" w:line="380" w:lineRule="exact"/>
        <w:ind w:left="0" w:right="0" w:firstLine="0"/>
        <w:jc w:val="left"/>
      </w:pPr>
      <w:r>
        <w:rPr>
          <w:rFonts w:ascii="CZsJUF04+TimesNewRomanPSMT" w:hAnsi="CZsJUF04+TimesNewRomanPSMT" w:eastAsia="CZsJUF04+TimesNewRomanPSMT"/>
          <w:color w:val="000000"/>
          <w:sz w:val="32"/>
        </w:rPr>
        <w:t>1.</w:t>
      </w:r>
      <w:r>
        <w:rPr>
          <w:rFonts w:ascii="2VxYYRIv+FZDXBS" w:hAnsi="2VxYYRIv+FZDXBS" w:eastAsia="2VxYYRIv+FZDXBS"/>
          <w:color w:val="000000"/>
          <w:sz w:val="32"/>
        </w:rPr>
        <w:t>基本履职事项清单………………………………………………………………………………………</w:t>
      </w:r>
      <w:r>
        <w:rPr>
          <w:rFonts w:ascii="CZsJUF04+TimesNewRomanPSMT" w:hAnsi="CZsJUF04+TimesNewRomanPSMT" w:eastAsia="CZsJUF04+TimesNewRomanPSMT"/>
          <w:color w:val="000000"/>
          <w:sz w:val="32"/>
        </w:rPr>
        <w:t>1</w:t>
      </w:r>
    </w:p>
    <w:p w14:paraId="206B3F45">
      <w:pPr>
        <w:widowControl/>
        <w:autoSpaceDE w:val="0"/>
        <w:autoSpaceDN w:val="0"/>
        <w:spacing w:before="104" w:after="0" w:line="382" w:lineRule="exact"/>
        <w:ind w:left="0" w:right="0" w:firstLine="0"/>
        <w:jc w:val="left"/>
      </w:pPr>
      <w:r>
        <w:rPr>
          <w:rFonts w:ascii="CZsJUF04+TimesNewRomanPSMT" w:hAnsi="CZsJUF04+TimesNewRomanPSMT" w:eastAsia="CZsJUF04+TimesNewRomanPSMT"/>
          <w:color w:val="000000"/>
          <w:sz w:val="32"/>
        </w:rPr>
        <w:t>2.</w:t>
      </w:r>
      <w:r>
        <w:rPr>
          <w:rFonts w:ascii="2VxYYRIv+FZDXBS" w:hAnsi="2VxYYRIv+FZDXBS" w:eastAsia="2VxYYRIv+FZDXBS"/>
          <w:color w:val="000000"/>
          <w:sz w:val="32"/>
        </w:rPr>
        <w:t>配合履职事项清单………………………………………………………………………………………</w:t>
      </w:r>
      <w:r>
        <w:rPr>
          <w:rFonts w:ascii="CZsJUF04+TimesNewRomanPSMT" w:hAnsi="CZsJUF04+TimesNewRomanPSMT" w:eastAsia="CZsJUF04+TimesNewRomanPSMT"/>
          <w:color w:val="000000"/>
          <w:sz w:val="32"/>
        </w:rPr>
        <w:t>17</w:t>
      </w:r>
    </w:p>
    <w:p w14:paraId="7B5E3291">
      <w:pPr>
        <w:widowControl/>
        <w:autoSpaceDE w:val="0"/>
        <w:autoSpaceDN w:val="0"/>
        <w:spacing w:before="106" w:after="0" w:line="378" w:lineRule="exact"/>
        <w:ind w:left="0" w:right="0" w:firstLine="0"/>
        <w:jc w:val="left"/>
      </w:pPr>
      <w:r>
        <w:rPr>
          <w:rFonts w:ascii="CZsJUF04+TimesNewRomanPSMT" w:hAnsi="CZsJUF04+TimesNewRomanPSMT" w:eastAsia="CZsJUF04+TimesNewRomanPSMT"/>
          <w:color w:val="000000"/>
          <w:sz w:val="32"/>
        </w:rPr>
        <w:t>3.</w:t>
      </w:r>
      <w:r>
        <w:rPr>
          <w:rFonts w:ascii="2VxYYRIv+FZDXBS" w:hAnsi="2VxYYRIv+FZDXBS" w:eastAsia="2VxYYRIv+FZDXBS"/>
          <w:color w:val="000000"/>
          <w:sz w:val="32"/>
        </w:rPr>
        <w:t>上级部门收回事项清单…………………………………………………………………………………</w:t>
      </w:r>
      <w:r>
        <w:rPr>
          <w:rFonts w:ascii="CZsJUF04+TimesNewRomanPSMT" w:hAnsi="CZsJUF04+TimesNewRomanPSMT" w:eastAsia="CZsJUF04+TimesNewRomanPSMT"/>
          <w:color w:val="000000"/>
          <w:sz w:val="32"/>
        </w:rPr>
        <w:t>88</w:t>
      </w:r>
    </w:p>
    <w:p w14:paraId="1FBD53DD">
      <w:pPr>
        <w:sectPr>
          <w:pgSz w:w="16837" w:h="11905"/>
          <w:pgMar w:top="748" w:right="1440" w:bottom="1440" w:left="1418" w:header="720" w:footer="720" w:gutter="0"/>
          <w:cols w:equalWidth="0" w:num="1">
            <w:col w:w="13978"/>
          </w:cols>
          <w:docGrid w:linePitch="360" w:charSpace="0"/>
        </w:sectPr>
      </w:pPr>
    </w:p>
    <w:p w14:paraId="46367373">
      <w:pPr>
        <w:widowControl/>
        <w:autoSpaceDE w:val="0"/>
        <w:autoSpaceDN w:val="0"/>
        <w:spacing w:before="528" w:after="0" w:line="220" w:lineRule="exact"/>
        <w:ind w:left="0" w:right="0"/>
      </w:pPr>
    </w:p>
    <w:p w14:paraId="76C06932">
      <w:pPr>
        <w:widowControl/>
        <w:autoSpaceDE w:val="0"/>
        <w:autoSpaceDN w:val="0"/>
        <w:spacing w:before="0" w:after="78" w:line="512" w:lineRule="exact"/>
        <w:ind w:left="0" w:right="0" w:firstLine="0"/>
        <w:jc w:val="center"/>
      </w:pPr>
      <w:r>
        <w:rPr>
          <w:rFonts w:ascii="2VxYYRIv+FZDXBS" w:hAnsi="2VxYYRIv+FZDXBS" w:eastAsia="2VxYYRIv+FZDXBS"/>
          <w:color w:val="000000"/>
          <w:sz w:val="44"/>
        </w:rPr>
        <w:t>基本履职事项清单</w:t>
      </w:r>
    </w:p>
    <w:tbl>
      <w:tblPr>
        <w:tblStyle w:val="2"/>
        <w:tblW w:w="0" w:type="auto"/>
        <w:tblInd w:w="10" w:type="dxa"/>
        <w:tblLayout w:type="fixed"/>
        <w:tblCellMar>
          <w:top w:w="0" w:type="dxa"/>
          <w:left w:w="108" w:type="dxa"/>
          <w:bottom w:w="0" w:type="dxa"/>
          <w:right w:w="108" w:type="dxa"/>
        </w:tblCellMar>
      </w:tblPr>
      <w:tblGrid>
        <w:gridCol w:w="712"/>
        <w:gridCol w:w="13332"/>
      </w:tblGrid>
      <w:tr w14:paraId="4AA6EFDB">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35B9B1">
            <w:pPr>
              <w:widowControl/>
              <w:autoSpaceDE w:val="0"/>
              <w:autoSpaceDN w:val="0"/>
              <w:spacing w:before="224" w:after="0" w:line="208" w:lineRule="exact"/>
              <w:ind w:left="0" w:right="0" w:firstLine="0"/>
              <w:jc w:val="center"/>
            </w:pPr>
            <w:r>
              <w:rPr>
                <w:rFonts w:ascii="WnyBnome+SimHei" w:hAnsi="WnyBnome+SimHei" w:eastAsia="WnyBnome+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388B54">
            <w:pPr>
              <w:widowControl/>
              <w:autoSpaceDE w:val="0"/>
              <w:autoSpaceDN w:val="0"/>
              <w:spacing w:before="224" w:after="0" w:line="208" w:lineRule="exact"/>
              <w:ind w:left="0" w:right="0" w:firstLine="0"/>
              <w:jc w:val="center"/>
            </w:pPr>
            <w:r>
              <w:rPr>
                <w:rFonts w:ascii="WnyBnome+SimHei" w:hAnsi="WnyBnome+SimHei" w:eastAsia="WnyBnome+SimHei"/>
                <w:color w:val="000000"/>
                <w:sz w:val="21"/>
              </w:rPr>
              <w:t>事项名称</w:t>
            </w:r>
          </w:p>
        </w:tc>
      </w:tr>
      <w:tr w14:paraId="18678DBC">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5D48A17">
            <w:pPr>
              <w:widowControl/>
              <w:autoSpaceDE w:val="0"/>
              <w:autoSpaceDN w:val="0"/>
              <w:spacing w:before="112" w:after="0" w:line="266" w:lineRule="exact"/>
              <w:ind w:left="104" w:right="0" w:firstLine="0"/>
              <w:jc w:val="left"/>
            </w:pPr>
            <w:r>
              <w:rPr>
                <w:rFonts w:ascii="WnyBnome+SimHei" w:hAnsi="WnyBnome+SimHei" w:eastAsia="WnyBnome+SimHei"/>
                <w:color w:val="000000"/>
                <w:sz w:val="24"/>
              </w:rPr>
              <w:t>一、党的建设（</w:t>
            </w:r>
            <w:r>
              <w:rPr>
                <w:rFonts w:ascii="CZsJUF04+TimesNewRomanPSMT" w:hAnsi="CZsJUF04+TimesNewRomanPSMT" w:eastAsia="CZsJUF04+TimesNewRomanPSMT"/>
                <w:color w:val="000000"/>
                <w:sz w:val="24"/>
              </w:rPr>
              <w:t>25</w:t>
            </w:r>
            <w:r>
              <w:rPr>
                <w:rFonts w:ascii="WnyBnome+SimHei" w:hAnsi="WnyBnome+SimHei" w:eastAsia="WnyBnome+SimHei"/>
                <w:color w:val="000000"/>
                <w:sz w:val="24"/>
              </w:rPr>
              <w:t>项）</w:t>
            </w:r>
          </w:p>
        </w:tc>
      </w:tr>
      <w:tr w14:paraId="27903807">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AFEFF7">
            <w:pPr>
              <w:widowControl/>
              <w:autoSpaceDE w:val="0"/>
              <w:autoSpaceDN w:val="0"/>
              <w:spacing w:before="298" w:after="0" w:line="230" w:lineRule="exact"/>
              <w:ind w:left="0" w:right="0" w:firstLine="0"/>
              <w:jc w:val="center"/>
            </w:pPr>
            <w:r>
              <w:rPr>
                <w:rFonts w:ascii="CZsJUF04+TimesNewRomanPSMT" w:hAnsi="CZsJUF04+TimesNewRomanPSMT" w:eastAsia="CZsJUF04+TimesNewRomanPSMT"/>
                <w:color w:val="000000"/>
                <w:sz w:val="21"/>
              </w:rPr>
              <w:t>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9DCBE3">
            <w:pPr>
              <w:widowControl/>
              <w:autoSpaceDE w:val="0"/>
              <w:autoSpaceDN w:val="0"/>
              <w:spacing w:before="0" w:after="0" w:line="262" w:lineRule="exact"/>
              <w:ind w:left="102" w:right="0" w:firstLine="0"/>
              <w:jc w:val="left"/>
            </w:pPr>
            <w:r>
              <w:rPr>
                <w:rFonts w:ascii="B62JrtCs+FangSong" w:hAnsi="B62JrtCs+FangSong" w:eastAsia="B62JrtCs+FangSong"/>
                <w:color w:val="000000"/>
                <w:sz w:val="21"/>
              </w:rPr>
              <w:t>学习贯彻</w:t>
            </w:r>
            <w:bookmarkStart w:id="0" w:name="_GoBack"/>
            <w:bookmarkEnd w:id="0"/>
            <w:r>
              <w:rPr>
                <w:rFonts w:ascii="B62JrtCs+FangSong" w:hAnsi="B62JrtCs+FangSong" w:eastAsia="B62JrtCs+FangSong"/>
                <w:color w:val="000000"/>
                <w:sz w:val="21"/>
              </w:rPr>
              <w:t>习近平新时代中国特色社会主义思想和习近平总书记考察云南重要讲话、重要指示批示精神，宣传和执行党的路线、方针、政策，宣传和执行上级党组织及本级党组织的决议，按照党中央部署开展党内集中教育，加强政治建设，坚定拥护“两个确立”、坚决做到“两个维护”</w:t>
            </w:r>
          </w:p>
        </w:tc>
      </w:tr>
      <w:tr w14:paraId="2521BBD1">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9A3165">
            <w:pPr>
              <w:widowControl/>
              <w:autoSpaceDE w:val="0"/>
              <w:autoSpaceDN w:val="0"/>
              <w:spacing w:before="298" w:after="0" w:line="230" w:lineRule="exact"/>
              <w:ind w:left="0" w:right="0" w:firstLine="0"/>
              <w:jc w:val="center"/>
            </w:pPr>
            <w:r>
              <w:rPr>
                <w:rFonts w:ascii="CZsJUF04+TimesNewRomanPSMT" w:hAnsi="CZsJUF04+TimesNewRomanPSMT" w:eastAsia="CZsJUF04+TimesNewRomanPSMT"/>
                <w:color w:val="000000"/>
                <w:sz w:val="21"/>
              </w:rPr>
              <w:t>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0DF8B0">
            <w:pPr>
              <w:widowControl/>
              <w:autoSpaceDE w:val="0"/>
              <w:autoSpaceDN w:val="0"/>
              <w:spacing w:before="0" w:after="0" w:line="262" w:lineRule="exact"/>
              <w:ind w:left="102" w:right="0" w:firstLine="0"/>
              <w:jc w:val="left"/>
            </w:pPr>
            <w:r>
              <w:rPr>
                <w:rFonts w:ascii="B62JrtCs+FangSong" w:hAnsi="B62JrtCs+FangSong" w:eastAsia="B62JrtCs+FangSong"/>
                <w:color w:val="000000"/>
                <w:sz w:val="21"/>
              </w:rPr>
              <w:t>把党的领导具体落实到乡镇工作各个方面，加强乡镇党委政治功能和组织功能，坚持民主集中制原则，讨论和决定经济建设、政治建设、文化建设、社会建设、生态文明建设和党的建设的重大问题，抓好“三重一大”事项决策，落实重大事项请示报告制度，落实第一议题、理论学习、党内政治生活、联系服务群众、调查研究等制度，落实科级领导干部联系村（社区）、党支部工作联系点制度</w:t>
            </w:r>
          </w:p>
        </w:tc>
      </w:tr>
      <w:tr w14:paraId="479894F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9A68CE">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3095E5">
            <w:pPr>
              <w:widowControl/>
              <w:autoSpaceDE w:val="0"/>
              <w:autoSpaceDN w:val="0"/>
              <w:spacing w:before="140" w:after="0" w:line="210" w:lineRule="exact"/>
              <w:ind w:left="102" w:right="0" w:firstLine="0"/>
              <w:jc w:val="left"/>
            </w:pPr>
            <w:r>
              <w:rPr>
                <w:rFonts w:ascii="B62JrtCs+FangSong" w:hAnsi="B62JrtCs+FangSong" w:eastAsia="B62JrtCs+FangSong"/>
                <w:color w:val="000000"/>
                <w:sz w:val="21"/>
              </w:rPr>
              <w:t>履行全面从严治党主体责任，落实党风廉政建设责任制，严格执行中央八项规定及其实施细则精神，落实“清廉云南”建设要求，推进作风革</w:t>
            </w:r>
          </w:p>
          <w:p w14:paraId="5477CADC">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命效能革命，强化党的纪律教育、廉政教育，加强廉洁文化建设，推进清廉机关、清廉乡村（清廉社区）、清廉家庭等建设</w:t>
            </w:r>
          </w:p>
        </w:tc>
      </w:tr>
      <w:tr w14:paraId="1BE6339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24304E">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24DDB6">
            <w:pPr>
              <w:widowControl/>
              <w:autoSpaceDE w:val="0"/>
              <w:autoSpaceDN w:val="0"/>
              <w:spacing w:before="138" w:after="0" w:line="210" w:lineRule="exact"/>
              <w:ind w:left="102" w:right="0" w:firstLine="0"/>
              <w:jc w:val="left"/>
            </w:pPr>
            <w:r>
              <w:rPr>
                <w:rFonts w:ascii="B62JrtCs+FangSong" w:hAnsi="B62JrtCs+FangSong" w:eastAsia="B62JrtCs+FangSong"/>
                <w:color w:val="000000"/>
                <w:sz w:val="21"/>
              </w:rPr>
              <w:t>开展监督执纪问责、监督检查和审查调查乡镇党委管理的党员，受理信访举报、问题线索和控告申诉，依法依规处置；根据授权，按照管理权</w:t>
            </w:r>
          </w:p>
          <w:p w14:paraId="4DCCDCA6">
            <w:pPr>
              <w:widowControl/>
              <w:autoSpaceDE w:val="0"/>
              <w:autoSpaceDN w:val="0"/>
              <w:spacing w:before="64" w:after="0" w:line="208" w:lineRule="exact"/>
              <w:ind w:left="102" w:right="0" w:firstLine="0"/>
              <w:jc w:val="left"/>
            </w:pPr>
            <w:r>
              <w:rPr>
                <w:rFonts w:ascii="B62JrtCs+FangSong" w:hAnsi="B62JrtCs+FangSong" w:eastAsia="B62JrtCs+FangSong"/>
                <w:color w:val="000000"/>
                <w:sz w:val="21"/>
              </w:rPr>
              <w:t>限依法对公职人员进行监督，提出监察建议，依法对公职人员进行调查、处置</w:t>
            </w:r>
          </w:p>
        </w:tc>
      </w:tr>
      <w:tr w14:paraId="357889F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D87189">
            <w:pPr>
              <w:widowControl/>
              <w:autoSpaceDE w:val="0"/>
              <w:autoSpaceDN w:val="0"/>
              <w:spacing w:before="268" w:after="0" w:line="232" w:lineRule="exact"/>
              <w:ind w:left="0" w:right="0" w:firstLine="0"/>
              <w:jc w:val="center"/>
            </w:pPr>
            <w:r>
              <w:rPr>
                <w:rFonts w:ascii="CZsJUF04+TimesNewRomanPSMT" w:hAnsi="CZsJUF04+TimesNewRomanPSMT" w:eastAsia="CZsJUF04+TimesNewRomanPSMT"/>
                <w:color w:val="000000"/>
                <w:sz w:val="21"/>
              </w:rPr>
              <w:t>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D25A41">
            <w:pPr>
              <w:widowControl/>
              <w:autoSpaceDE w:val="0"/>
              <w:autoSpaceDN w:val="0"/>
              <w:spacing w:before="138" w:after="0" w:line="210" w:lineRule="exact"/>
              <w:ind w:left="102" w:right="0" w:firstLine="0"/>
              <w:jc w:val="left"/>
            </w:pPr>
            <w:r>
              <w:rPr>
                <w:rFonts w:ascii="B62JrtCs+FangSong" w:hAnsi="B62JrtCs+FangSong" w:eastAsia="B62JrtCs+FangSong"/>
                <w:color w:val="000000"/>
                <w:sz w:val="21"/>
              </w:rPr>
              <w:t>自觉接受巡察监督，积极配合巡察工作，认真履行巡察整改主体责任，统筹巡察反馈问题整改，建立健全整改工作机制，统筹推进集中整改和</w:t>
            </w:r>
          </w:p>
          <w:p w14:paraId="355A0EF0">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常态化、长效化整改，做到全面整改、真改实改，按期报告整改情况</w:t>
            </w:r>
          </w:p>
        </w:tc>
      </w:tr>
      <w:tr w14:paraId="5A60BF6A">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5D53A2">
            <w:pPr>
              <w:widowControl/>
              <w:autoSpaceDE w:val="0"/>
              <w:autoSpaceDN w:val="0"/>
              <w:spacing w:before="298" w:after="0" w:line="232" w:lineRule="exact"/>
              <w:ind w:left="0" w:right="0" w:firstLine="0"/>
              <w:jc w:val="center"/>
            </w:pPr>
            <w:r>
              <w:rPr>
                <w:rFonts w:ascii="CZsJUF04+TimesNewRomanPSMT" w:hAnsi="CZsJUF04+TimesNewRomanPSMT" w:eastAsia="CZsJUF04+TimesNewRomanPSMT"/>
                <w:color w:val="000000"/>
                <w:sz w:val="21"/>
              </w:rPr>
              <w:t>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9401FD">
            <w:pPr>
              <w:widowControl/>
              <w:autoSpaceDE w:val="0"/>
              <w:autoSpaceDN w:val="0"/>
              <w:spacing w:before="0" w:after="0" w:line="262" w:lineRule="exact"/>
              <w:ind w:left="102" w:right="204" w:firstLine="0"/>
              <w:jc w:val="both"/>
            </w:pPr>
            <w:r>
              <w:rPr>
                <w:rFonts w:ascii="B62JrtCs+FangSong" w:hAnsi="B62JrtCs+FangSong" w:eastAsia="B62JrtCs+FangSong"/>
                <w:color w:val="000000"/>
                <w:sz w:val="21"/>
              </w:rPr>
              <w:t>履行基层党建工作责任，健全完善党建引领基层治理体系，加强基层党组织建设，做好党校建设管理，加强基层党组织活动场所建设，负责所属基层党组织的设立、调整、撤销和管理，推进新兴领域党建工作，做好党务公开；开展软弱涣散基层党组织排查整顿，加强党支部标准化、规范化建设，推进智慧党建，培育基层党建品牌，深化“东川雁阵”品牌；做好党群服务阵地建设管理</w:t>
            </w:r>
          </w:p>
        </w:tc>
      </w:tr>
      <w:tr w14:paraId="1197C947">
        <w:tblPrEx>
          <w:tblCellMar>
            <w:top w:w="0" w:type="dxa"/>
            <w:left w:w="108" w:type="dxa"/>
            <w:bottom w:w="0" w:type="dxa"/>
            <w:right w:w="108" w:type="dxa"/>
          </w:tblCellMar>
        </w:tblPrEx>
        <w:trPr>
          <w:trHeight w:val="109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609E58">
            <w:pPr>
              <w:widowControl/>
              <w:autoSpaceDE w:val="0"/>
              <w:autoSpaceDN w:val="0"/>
              <w:spacing w:before="432" w:after="0" w:line="232" w:lineRule="exact"/>
              <w:ind w:left="0" w:right="0" w:firstLine="0"/>
              <w:jc w:val="center"/>
            </w:pPr>
            <w:r>
              <w:rPr>
                <w:rFonts w:ascii="CZsJUF04+TimesNewRomanPSMT" w:hAnsi="CZsJUF04+TimesNewRomanPSMT" w:eastAsia="CZsJUF04+TimesNewRomanPSMT"/>
                <w:color w:val="000000"/>
                <w:sz w:val="21"/>
              </w:rPr>
              <w:t>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BAC15B">
            <w:pPr>
              <w:widowControl/>
              <w:autoSpaceDE w:val="0"/>
              <w:autoSpaceDN w:val="0"/>
              <w:spacing w:before="0" w:after="0" w:line="268" w:lineRule="exact"/>
              <w:ind w:left="102" w:right="0" w:firstLine="0"/>
              <w:jc w:val="left"/>
            </w:pPr>
            <w:r>
              <w:rPr>
                <w:rFonts w:ascii="B62JrtCs+FangSong" w:hAnsi="B62JrtCs+FangSong" w:eastAsia="B62JrtCs+FangSong"/>
                <w:color w:val="000000"/>
                <w:sz w:val="21"/>
              </w:rPr>
              <w:t>突出党建引领，打造“</w:t>
            </w:r>
            <w:r>
              <w:rPr>
                <w:rFonts w:ascii="CZsJUF04+TimesNewRomanPSMT" w:hAnsi="CZsJUF04+TimesNewRomanPSMT" w:eastAsia="CZsJUF04+TimesNewRomanPSMT"/>
                <w:color w:val="000000"/>
                <w:sz w:val="21"/>
              </w:rPr>
              <w:t>1+3+N</w:t>
            </w:r>
            <w:r>
              <w:rPr>
                <w:rFonts w:ascii="B62JrtCs+FangSong" w:hAnsi="B62JrtCs+FangSong" w:eastAsia="B62JrtCs+FangSong"/>
                <w:color w:val="000000"/>
                <w:sz w:val="21"/>
              </w:rPr>
              <w:t>”党建品牌矩阵体系，即“</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”为镇党委、“</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为“铜山先锋”党员教育品牌（苏联专家楼市级“四星级”党员党性教育基地、赵氏宗祠党员教育实训基地，以及田坝村、望厂村、三家村等春城先锋示范点）、农特产品“汤字号”品牌（望厂村白花桃、梨坪村软籽石榴、元宝村苹果、三家村青花菜、中山村羊肚菌、中河村稳糖米、洒海村香水柠檬等“一村一品”）、“云上汤丹”党建品牌（党建工作品牌化、党员管理规范化、融入中心具体化，及一村一品牌）、“</w:t>
            </w:r>
            <w:r>
              <w:rPr>
                <w:rFonts w:ascii="CZsJUF04+TimesNewRomanPSMT" w:hAnsi="CZsJUF04+TimesNewRomanPSMT" w:eastAsia="CZsJUF04+TimesNewRomanPSMT"/>
                <w:color w:val="000000"/>
                <w:sz w:val="21"/>
              </w:rPr>
              <w:t>N</w:t>
            </w:r>
            <w:r>
              <w:rPr>
                <w:rFonts w:ascii="B62JrtCs+FangSong" w:hAnsi="B62JrtCs+FangSong" w:eastAsia="B62JrtCs+FangSong"/>
                <w:color w:val="000000"/>
                <w:sz w:val="21"/>
              </w:rPr>
              <w:t>”为相关制度机制</w:t>
            </w:r>
          </w:p>
        </w:tc>
      </w:tr>
      <w:tr w14:paraId="3357126E">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4EE274">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A33363">
            <w:pPr>
              <w:widowControl/>
              <w:autoSpaceDE w:val="0"/>
              <w:autoSpaceDN w:val="0"/>
              <w:spacing w:before="140" w:after="0" w:line="210" w:lineRule="exact"/>
              <w:ind w:left="102" w:right="0" w:firstLine="0"/>
              <w:jc w:val="left"/>
            </w:pPr>
            <w:r>
              <w:rPr>
                <w:rFonts w:ascii="B62JrtCs+FangSong" w:hAnsi="B62JrtCs+FangSong" w:eastAsia="B62JrtCs+FangSong"/>
                <w:color w:val="000000"/>
                <w:sz w:val="21"/>
              </w:rPr>
              <w:t>聚焦乡镇党校及党员党性教育基地建设管理，积极申报东川区委党校汤丹分校建设，以及持续打造苏联专家楼、赵氏宗祠、滥泥坪矿山矿企旧</w:t>
            </w:r>
          </w:p>
          <w:p w14:paraId="6DA9590A">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址、原东一中等点线结合的干部现场教育教学精品路线，不断提升汤丹镇“铜山先锋”党员教育品牌效能</w:t>
            </w:r>
          </w:p>
        </w:tc>
      </w:tr>
    </w:tbl>
    <w:p w14:paraId="47C3CD1F">
      <w:pPr>
        <w:widowControl/>
        <w:autoSpaceDE w:val="0"/>
        <w:autoSpaceDN w:val="0"/>
        <w:spacing w:before="736" w:after="0" w:line="316" w:lineRule="exact"/>
        <w:ind w:left="0" w:right="0" w:firstLine="0"/>
        <w:jc w:val="center"/>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1</w:t>
      </w:r>
      <w:r>
        <w:rPr>
          <w:rFonts w:ascii="vtUQ5ump+MicrosoftYaHei" w:hAnsi="vtUQ5ump+MicrosoftYaHei" w:eastAsia="vtUQ5ump+MicrosoftYaHei"/>
          <w:color w:val="000000"/>
          <w:sz w:val="24"/>
        </w:rPr>
        <w:t>页</w:t>
      </w:r>
    </w:p>
    <w:p w14:paraId="374E4FB8">
      <w:pPr>
        <w:sectPr>
          <w:pgSz w:w="16837" w:h="12305"/>
          <w:pgMar w:top="748" w:right="1356" w:bottom="472" w:left="1396" w:header="720" w:footer="720" w:gutter="0"/>
          <w:cols w:equalWidth="0" w:num="1">
            <w:col w:w="14084"/>
          </w:cols>
          <w:docGrid w:linePitch="360" w:charSpace="0"/>
        </w:sectPr>
      </w:pPr>
    </w:p>
    <w:p w14:paraId="6BEBC3D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2E7E8009">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8F337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8D364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r>
      <w:tr w14:paraId="15C583C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4C0334">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43E1CC">
            <w:pPr>
              <w:widowControl/>
              <w:autoSpaceDE w:val="0"/>
              <w:autoSpaceDN w:val="0"/>
              <w:spacing w:before="140" w:after="0" w:line="208" w:lineRule="exact"/>
              <w:ind w:left="102" w:right="0" w:firstLine="0"/>
              <w:jc w:val="left"/>
            </w:pPr>
            <w:r>
              <w:rPr>
                <w:rFonts w:ascii="B62JrtCs+FangSong" w:hAnsi="B62JrtCs+FangSong" w:eastAsia="B62JrtCs+FangSong"/>
                <w:color w:val="000000"/>
                <w:sz w:val="21"/>
              </w:rPr>
              <w:t>加强党员队伍建设，负责党员发展和党员教育、管理、监督和服务，落实党的组织生活制度，关怀帮扶生活困难党员和老党员，做好流动党员</w:t>
            </w:r>
          </w:p>
          <w:p w14:paraId="5C664A91">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管理工作，做好党费收缴、使用和管理</w:t>
            </w:r>
          </w:p>
        </w:tc>
      </w:tr>
      <w:tr w14:paraId="7A41E12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8A7D54">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3F8B2B">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落实党代会代表任期制，做好各级党代表联络服务工作，推动党代表履职</w:t>
            </w:r>
          </w:p>
        </w:tc>
      </w:tr>
      <w:tr w14:paraId="7D54A5C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D8BA0E">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663026">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组织开展乡镇党委、纪委和群团组织换届工作，指导所属基层党组织开展换届选举和补选工作</w:t>
            </w:r>
          </w:p>
        </w:tc>
      </w:tr>
      <w:tr w14:paraId="28F765E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E06AA0">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33BD42">
            <w:pPr>
              <w:widowControl/>
              <w:autoSpaceDE w:val="0"/>
              <w:autoSpaceDN w:val="0"/>
              <w:spacing w:before="140" w:after="0" w:line="210" w:lineRule="exact"/>
              <w:ind w:left="102" w:right="0" w:firstLine="0"/>
              <w:jc w:val="left"/>
            </w:pPr>
            <w:r>
              <w:rPr>
                <w:rFonts w:ascii="B62JrtCs+FangSong" w:hAnsi="B62JrtCs+FangSong" w:eastAsia="B62JrtCs+FangSong"/>
                <w:color w:val="000000"/>
                <w:sz w:val="21"/>
              </w:rPr>
              <w:t>负责干部人事工作；做好公务员管理和事业人员管理工作；按照干部管理权限，负责干部教育、培养、选拔、考核和监督，做好离退休干部管</w:t>
            </w:r>
          </w:p>
          <w:p w14:paraId="7EA217D8">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理、服务</w:t>
            </w:r>
          </w:p>
        </w:tc>
      </w:tr>
      <w:tr w14:paraId="04DE701C">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17D13E">
            <w:pPr>
              <w:widowControl/>
              <w:autoSpaceDE w:val="0"/>
              <w:autoSpaceDN w:val="0"/>
              <w:spacing w:before="298" w:after="0" w:line="232" w:lineRule="exact"/>
              <w:ind w:left="0" w:right="0" w:firstLine="0"/>
              <w:jc w:val="center"/>
            </w:pPr>
            <w:r>
              <w:rPr>
                <w:rFonts w:ascii="CZsJUF04+TimesNewRomanPSMT" w:hAnsi="CZsJUF04+TimesNewRomanPSMT" w:eastAsia="CZsJUF04+TimesNewRomanPSMT"/>
                <w:color w:val="000000"/>
                <w:sz w:val="21"/>
              </w:rPr>
              <w:t>13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1C721F">
            <w:pPr>
              <w:widowControl/>
              <w:autoSpaceDE w:val="0"/>
              <w:autoSpaceDN w:val="0"/>
              <w:spacing w:before="0" w:after="0" w:line="262" w:lineRule="exact"/>
              <w:ind w:left="102" w:right="0" w:firstLine="0"/>
              <w:jc w:val="left"/>
            </w:pPr>
            <w:r>
              <w:rPr>
                <w:rFonts w:ascii="B62JrtCs+FangSong" w:hAnsi="B62JrtCs+FangSong" w:eastAsia="B62JrtCs+FangSong"/>
                <w:color w:val="000000"/>
                <w:sz w:val="21"/>
              </w:rPr>
              <w:t>落实党管人才原则，做好人才的储备、培育和服务工作，统筹推进各类人才队伍建设；打造“才聚东川”品牌，强化人才服务站建设管理；实施“导师帮带青蓝传承”工程，持续深化青年人才镇村联动培养机制，加强东川区望厂村乡贤理事会运行管理，加大辖区内果蔬科技小院、蓝莓科技小院建设，切实以人才更好地服务经济社会发展</w:t>
            </w:r>
          </w:p>
        </w:tc>
      </w:tr>
      <w:tr w14:paraId="1DB72CD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EFB386">
            <w:pPr>
              <w:widowControl/>
              <w:autoSpaceDE w:val="0"/>
              <w:autoSpaceDN w:val="0"/>
              <w:spacing w:before="268" w:after="0" w:line="232" w:lineRule="exact"/>
              <w:ind w:left="0" w:right="0" w:firstLine="0"/>
              <w:jc w:val="center"/>
            </w:pPr>
            <w:r>
              <w:rPr>
                <w:rFonts w:ascii="CZsJUF04+TimesNewRomanPSMT" w:hAnsi="CZsJUF04+TimesNewRomanPSMT" w:eastAsia="CZsJUF04+TimesNewRomanPSMT"/>
                <w:color w:val="000000"/>
                <w:sz w:val="21"/>
              </w:rPr>
              <w:t>14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4994BC">
            <w:pPr>
              <w:widowControl/>
              <w:autoSpaceDE w:val="0"/>
              <w:autoSpaceDN w:val="0"/>
              <w:spacing w:before="276" w:after="0" w:line="208" w:lineRule="exact"/>
              <w:ind w:left="102" w:right="0" w:firstLine="0"/>
              <w:jc w:val="left"/>
            </w:pPr>
            <w:r>
              <w:rPr>
                <w:rFonts w:ascii="B62JrtCs+FangSong" w:hAnsi="B62JrtCs+FangSong" w:eastAsia="B62JrtCs+FangSong"/>
                <w:color w:val="000000"/>
                <w:sz w:val="21"/>
              </w:rPr>
              <w:t>落实意识形态工作责任制，加强意识形态阵地建设和管理，强化正面宣传和舆论引导</w:t>
            </w:r>
          </w:p>
        </w:tc>
      </w:tr>
      <w:tr w14:paraId="057A9BD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8DB6F8">
            <w:pPr>
              <w:widowControl/>
              <w:autoSpaceDE w:val="0"/>
              <w:autoSpaceDN w:val="0"/>
              <w:spacing w:before="270" w:after="0" w:line="230" w:lineRule="exact"/>
              <w:ind w:left="0" w:right="0" w:firstLine="0"/>
              <w:jc w:val="center"/>
            </w:pPr>
            <w:r>
              <w:rPr>
                <w:rFonts w:ascii="CZsJUF04+TimesNewRomanPSMT" w:hAnsi="CZsJUF04+TimesNewRomanPSMT" w:eastAsia="CZsJUF04+TimesNewRomanPSMT"/>
                <w:color w:val="000000"/>
                <w:sz w:val="21"/>
              </w:rPr>
              <w:t>15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9091D5">
            <w:pPr>
              <w:widowControl/>
              <w:autoSpaceDE w:val="0"/>
              <w:autoSpaceDN w:val="0"/>
              <w:spacing w:before="138" w:after="0" w:line="210" w:lineRule="exact"/>
              <w:ind w:left="102" w:right="0" w:firstLine="0"/>
              <w:jc w:val="left"/>
            </w:pPr>
            <w:r>
              <w:rPr>
                <w:rFonts w:ascii="B62JrtCs+FangSong" w:hAnsi="B62JrtCs+FangSong" w:eastAsia="B62JrtCs+FangSong"/>
                <w:color w:val="000000"/>
                <w:sz w:val="21"/>
              </w:rPr>
              <w:t>深化精神文明建设，开展社会主义核心价值观和新时代爱国主义教育，开展群众性精神文明创建活动，加强思想道德建设，推进新时代文明实</w:t>
            </w:r>
          </w:p>
          <w:p w14:paraId="06EAF5CE">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践阵地建设和管理，组织开展新时代文明实践活动，倡导移风易俗，引导群众摒弃大操大办、厚葬薄养等陈规陋习</w:t>
            </w:r>
          </w:p>
        </w:tc>
      </w:tr>
      <w:tr w14:paraId="5F97A4F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85B214">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81A007">
            <w:pPr>
              <w:widowControl/>
              <w:autoSpaceDE w:val="0"/>
              <w:autoSpaceDN w:val="0"/>
              <w:spacing w:before="140" w:after="0" w:line="208" w:lineRule="exact"/>
              <w:ind w:left="102" w:right="0" w:firstLine="0"/>
              <w:jc w:val="left"/>
            </w:pPr>
            <w:r>
              <w:rPr>
                <w:rFonts w:ascii="B62JrtCs+FangSong" w:hAnsi="B62JrtCs+FangSong" w:eastAsia="B62JrtCs+FangSong"/>
                <w:color w:val="000000"/>
                <w:sz w:val="21"/>
              </w:rPr>
              <w:t>落实统战工作责任制，积极引导党外人士参与基层协商，推动基层协商民主和社会治理，助力乡村全面振兴，支持配合辖区内学校、国有企业、</w:t>
            </w:r>
          </w:p>
          <w:p w14:paraId="0954C6BC">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科研院所、医疗卫生机构等做好统战工作</w:t>
            </w:r>
          </w:p>
        </w:tc>
      </w:tr>
      <w:tr w14:paraId="1BB530B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C80A2D">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410CFE">
            <w:pPr>
              <w:widowControl/>
              <w:autoSpaceDE w:val="0"/>
              <w:autoSpaceDN w:val="0"/>
              <w:spacing w:before="140" w:after="0" w:line="208" w:lineRule="exact"/>
              <w:ind w:left="102" w:right="0" w:firstLine="0"/>
              <w:jc w:val="left"/>
            </w:pPr>
            <w:r>
              <w:rPr>
                <w:rFonts w:ascii="B62JrtCs+FangSong" w:hAnsi="B62JrtCs+FangSong" w:eastAsia="B62JrtCs+FangSong"/>
                <w:color w:val="000000"/>
                <w:sz w:val="21"/>
              </w:rPr>
              <w:t>以铸牢中华民族共同体意识为主线，落实民族团结进步示范区建设要求，开展铸牢中华民族共同体意识宣传教育和促进民族团结进步工作，做</w:t>
            </w:r>
          </w:p>
          <w:p w14:paraId="5AC9424C">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好宗教事务管理和宗教治理工作，维护民族宗教领域和谐稳定</w:t>
            </w:r>
          </w:p>
        </w:tc>
      </w:tr>
      <w:tr w14:paraId="2A6B7DB4">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631CEA">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F63FE7">
            <w:pPr>
              <w:widowControl/>
              <w:autoSpaceDE w:val="0"/>
              <w:autoSpaceDN w:val="0"/>
              <w:spacing w:before="140" w:after="0" w:line="210" w:lineRule="exact"/>
              <w:ind w:left="102" w:right="0" w:firstLine="0"/>
              <w:jc w:val="left"/>
            </w:pPr>
            <w:r>
              <w:rPr>
                <w:rFonts w:ascii="B62JrtCs+FangSong" w:hAnsi="B62JrtCs+FangSong" w:eastAsia="B62JrtCs+FangSong"/>
                <w:color w:val="000000"/>
                <w:sz w:val="21"/>
              </w:rPr>
              <w:t>坚持党管武装，负责国防动员、后备力量建设，开展国防教育，负责兵役登记和民兵工作，推进军民融合、“双拥”共建和基层武装部规范化</w:t>
            </w:r>
          </w:p>
          <w:p w14:paraId="7D7D9D13">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建设</w:t>
            </w:r>
          </w:p>
        </w:tc>
      </w:tr>
    </w:tbl>
    <w:p w14:paraId="5B6ED2CF">
      <w:pPr>
        <w:widowControl/>
        <w:autoSpaceDE w:val="0"/>
        <w:autoSpaceDN w:val="0"/>
        <w:spacing w:before="796" w:after="0" w:line="316" w:lineRule="exact"/>
        <w:ind w:left="0" w:right="0" w:firstLine="0"/>
        <w:jc w:val="center"/>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2</w:t>
      </w:r>
      <w:r>
        <w:rPr>
          <w:rFonts w:ascii="vtUQ5ump+MicrosoftYaHei" w:hAnsi="vtUQ5ump+MicrosoftYaHei" w:eastAsia="vtUQ5ump+MicrosoftYaHei"/>
          <w:color w:val="000000"/>
          <w:sz w:val="24"/>
        </w:rPr>
        <w:t>页</w:t>
      </w:r>
    </w:p>
    <w:p w14:paraId="31B209B2">
      <w:pPr>
        <w:sectPr>
          <w:pgSz w:w="16837" w:h="12305"/>
          <w:pgMar w:top="706" w:right="1356" w:bottom="472" w:left="1396" w:header="720" w:footer="720" w:gutter="0"/>
          <w:cols w:equalWidth="0" w:num="1">
            <w:col w:w="14084"/>
          </w:cols>
          <w:docGrid w:linePitch="360" w:charSpace="0"/>
        </w:sectPr>
      </w:pPr>
    </w:p>
    <w:p w14:paraId="17EFEC0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6E16F2EA">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BA2D2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561B3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r>
      <w:tr w14:paraId="1B63ECEE">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F64177">
            <w:pPr>
              <w:widowControl/>
              <w:autoSpaceDE w:val="0"/>
              <w:autoSpaceDN w:val="0"/>
              <w:spacing w:before="298" w:after="0" w:line="232" w:lineRule="exact"/>
              <w:ind w:left="0" w:right="0" w:firstLine="0"/>
              <w:jc w:val="center"/>
            </w:pPr>
            <w:r>
              <w:rPr>
                <w:rFonts w:ascii="CZsJUF04+TimesNewRomanPSMT" w:hAnsi="CZsJUF04+TimesNewRomanPSMT" w:eastAsia="CZsJUF04+TimesNewRomanPSMT"/>
                <w:color w:val="000000"/>
                <w:sz w:val="21"/>
              </w:rPr>
              <w:t>19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033050">
            <w:pPr>
              <w:widowControl/>
              <w:autoSpaceDE w:val="0"/>
              <w:autoSpaceDN w:val="0"/>
              <w:spacing w:before="0" w:after="0" w:line="262" w:lineRule="exact"/>
              <w:ind w:left="102" w:right="204" w:firstLine="0"/>
              <w:jc w:val="both"/>
            </w:pPr>
            <w:r>
              <w:rPr>
                <w:rFonts w:ascii="B62JrtCs+FangSong" w:hAnsi="B62JrtCs+FangSong" w:eastAsia="B62JrtCs+FangSong"/>
                <w:color w:val="000000"/>
                <w:sz w:val="21"/>
              </w:rPr>
              <w:t>组织选举县乡两级人大代表，宣传贯彻宪法、法律法规和上级人民代表大会及其常务委员会的决议、决定；召开乡镇人民代表大会，依法履行监督、决定、选举等职责，履行乡镇人大主席团职责，组织人大代表开展视察调研等活动，负责人大代表建议办理；支持保障代表依法履职，管理人大代表活动阵地</w:t>
            </w:r>
          </w:p>
        </w:tc>
      </w:tr>
      <w:tr w14:paraId="4CC2DD0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7CE9B8">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20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BCD019">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推动协商民主向基层延伸，支持保障政协委员进行民主监督、参政议政和视察调研，做好委员联络服务工作，负责政协委员提案办理</w:t>
            </w:r>
          </w:p>
        </w:tc>
      </w:tr>
      <w:tr w14:paraId="0ED699D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CA33C1">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21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AF6BEF">
            <w:pPr>
              <w:widowControl/>
              <w:autoSpaceDE w:val="0"/>
              <w:autoSpaceDN w:val="0"/>
              <w:spacing w:before="140" w:after="0" w:line="208" w:lineRule="exact"/>
              <w:ind w:left="102" w:right="0" w:firstLine="0"/>
              <w:jc w:val="left"/>
            </w:pPr>
            <w:r>
              <w:rPr>
                <w:rFonts w:ascii="B62JrtCs+FangSong" w:hAnsi="B62JrtCs+FangSong" w:eastAsia="B62JrtCs+FangSong"/>
                <w:color w:val="000000"/>
                <w:sz w:val="21"/>
              </w:rPr>
              <w:t>做好基层工会、共青团、妇联、残联、科协、文联、红十字会等群团组织建设和基层关工委工作，维护职工、青少年、妇女儿童合法权益等，</w:t>
            </w:r>
          </w:p>
          <w:p w14:paraId="01657A74">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发挥群团组织和基层关工委职能作用</w:t>
            </w:r>
          </w:p>
        </w:tc>
      </w:tr>
      <w:tr w14:paraId="36FB39F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808541">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22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6454DB">
            <w:pPr>
              <w:widowControl/>
              <w:autoSpaceDE w:val="0"/>
              <w:autoSpaceDN w:val="0"/>
              <w:spacing w:before="274" w:after="0" w:line="210" w:lineRule="exact"/>
              <w:ind w:left="102" w:right="0" w:firstLine="0"/>
              <w:jc w:val="left"/>
            </w:pPr>
            <w:r>
              <w:rPr>
                <w:rFonts w:ascii="B62JrtCs+FangSong" w:hAnsi="B62JrtCs+FangSong" w:eastAsia="B62JrtCs+FangSong"/>
                <w:color w:val="000000"/>
                <w:sz w:val="21"/>
              </w:rPr>
              <w:t>按照全面深化改革工作要求，落实乡镇承担的改革任务</w:t>
            </w:r>
          </w:p>
        </w:tc>
      </w:tr>
      <w:tr w14:paraId="7AD8E433">
        <w:tblPrEx>
          <w:tblCellMar>
            <w:top w:w="0" w:type="dxa"/>
            <w:left w:w="108" w:type="dxa"/>
            <w:bottom w:w="0" w:type="dxa"/>
            <w:right w:w="108" w:type="dxa"/>
          </w:tblCellMar>
        </w:tblPrEx>
        <w:trPr>
          <w:trHeight w:val="109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CABB72">
            <w:pPr>
              <w:widowControl/>
              <w:autoSpaceDE w:val="0"/>
              <w:autoSpaceDN w:val="0"/>
              <w:spacing w:before="434" w:after="0" w:line="232" w:lineRule="exact"/>
              <w:ind w:left="0" w:right="0" w:firstLine="0"/>
              <w:jc w:val="center"/>
            </w:pPr>
            <w:r>
              <w:rPr>
                <w:rFonts w:ascii="CZsJUF04+TimesNewRomanPSMT" w:hAnsi="CZsJUF04+TimesNewRomanPSMT" w:eastAsia="CZsJUF04+TimesNewRomanPSMT"/>
                <w:color w:val="000000"/>
                <w:sz w:val="21"/>
              </w:rPr>
              <w:t>23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4807CB">
            <w:pPr>
              <w:widowControl/>
              <w:autoSpaceDE w:val="0"/>
              <w:autoSpaceDN w:val="0"/>
              <w:spacing w:before="0" w:after="0" w:line="264" w:lineRule="exact"/>
              <w:ind w:left="102" w:right="0" w:firstLine="0"/>
              <w:jc w:val="left"/>
            </w:pPr>
            <w:r>
              <w:rPr>
                <w:rFonts w:ascii="B62JrtCs+FangSong" w:hAnsi="B62JrtCs+FangSong" w:eastAsia="B62JrtCs+FangSong"/>
                <w:color w:val="000000"/>
                <w:sz w:val="21"/>
              </w:rPr>
              <w:t>统筹辖区内推进党建引领基层治理和基层政权建设任务落实。健全基层党组织领导的基层群众自治制度，推动落实村（居）民委员会规范化建设要求，支持保障依法开展自治活动，具体负责对村民自治章程、村规民约、居民公约的备案，对村（居）民委员会选举结果的备案，对村（居）民委员会成员罢免、辞职、职务终止和补选结果的备案，对在选举村（居）民委员会成员中违反相关规定的行为进行处理等，对违反村务公开规定的行为责令限期改正，逾期不改正的，可建议依法实行罢免；按职责权限做好村（社区）、村（居）民小组设立、撤销、调整等相关工作</w:t>
            </w:r>
          </w:p>
        </w:tc>
      </w:tr>
      <w:tr w14:paraId="3E46921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004DDC">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24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EF2836">
            <w:pPr>
              <w:widowControl/>
              <w:autoSpaceDE w:val="0"/>
              <w:autoSpaceDN w:val="0"/>
              <w:spacing w:before="140" w:after="0" w:line="208" w:lineRule="exact"/>
              <w:ind w:left="102" w:right="0" w:firstLine="0"/>
              <w:jc w:val="left"/>
            </w:pPr>
            <w:r>
              <w:rPr>
                <w:rFonts w:ascii="B62JrtCs+FangSong" w:hAnsi="B62JrtCs+FangSong" w:eastAsia="B62JrtCs+FangSong"/>
                <w:color w:val="000000"/>
                <w:sz w:val="21"/>
              </w:rPr>
              <w:t>做好辖区内新经济组织、新社会组织、新就业群体和相关行业协会、商会党建工作；深入实施“新新向党·共治共享”行动；组织开展志愿服</w:t>
            </w:r>
          </w:p>
          <w:p w14:paraId="0D540577">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务工作，加强社会工作者、志愿者队伍建设和管理</w:t>
            </w:r>
          </w:p>
        </w:tc>
      </w:tr>
      <w:tr w14:paraId="559646D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B6C718">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25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744AC5">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加强村（社区）干部教育培养、考核评议、管理使用，加强村（社区）后备干部队伍建设</w:t>
            </w:r>
          </w:p>
        </w:tc>
      </w:tr>
      <w:tr w14:paraId="4A5FA3A5">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089C62F">
            <w:pPr>
              <w:widowControl/>
              <w:autoSpaceDE w:val="0"/>
              <w:autoSpaceDN w:val="0"/>
              <w:spacing w:before="114" w:after="0" w:line="264" w:lineRule="exact"/>
              <w:ind w:left="104" w:right="0" w:firstLine="0"/>
              <w:jc w:val="left"/>
            </w:pPr>
            <w:r>
              <w:rPr>
                <w:rFonts w:ascii="WnyBnome+SimHei" w:hAnsi="WnyBnome+SimHei" w:eastAsia="WnyBnome+SimHei"/>
                <w:color w:val="000000"/>
                <w:sz w:val="24"/>
              </w:rPr>
              <w:t>二、经济发展（</w:t>
            </w:r>
            <w:r>
              <w:rPr>
                <w:rFonts w:ascii="CZsJUF04+TimesNewRomanPSMT" w:hAnsi="CZsJUF04+TimesNewRomanPSMT" w:eastAsia="CZsJUF04+TimesNewRomanPSMT"/>
                <w:color w:val="000000"/>
                <w:sz w:val="24"/>
              </w:rPr>
              <w:t>12</w:t>
            </w:r>
            <w:r>
              <w:rPr>
                <w:rFonts w:ascii="WnyBnome+SimHei" w:hAnsi="WnyBnome+SimHei" w:eastAsia="WnyBnome+SimHei"/>
                <w:color w:val="000000"/>
                <w:sz w:val="24"/>
              </w:rPr>
              <w:t>项）</w:t>
            </w:r>
          </w:p>
        </w:tc>
      </w:tr>
      <w:tr w14:paraId="06AA143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3470DD">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26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792860">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制定、实施经济和产业发展规划及年度项目计划</w:t>
            </w:r>
          </w:p>
        </w:tc>
      </w:tr>
      <w:tr w14:paraId="1D7F79A7">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221D22">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27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010732">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负责经济运行情况的监测、分析、评估工作</w:t>
            </w:r>
          </w:p>
        </w:tc>
      </w:tr>
    </w:tbl>
    <w:p w14:paraId="496CB301">
      <w:pPr>
        <w:widowControl/>
        <w:autoSpaceDE w:val="0"/>
        <w:autoSpaceDN w:val="0"/>
        <w:spacing w:before="748" w:after="0" w:line="316" w:lineRule="exact"/>
        <w:ind w:left="0" w:right="0" w:firstLine="0"/>
        <w:jc w:val="center"/>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3</w:t>
      </w:r>
      <w:r>
        <w:rPr>
          <w:rFonts w:ascii="vtUQ5ump+MicrosoftYaHei" w:hAnsi="vtUQ5ump+MicrosoftYaHei" w:eastAsia="vtUQ5ump+MicrosoftYaHei"/>
          <w:color w:val="000000"/>
          <w:sz w:val="24"/>
        </w:rPr>
        <w:t>页</w:t>
      </w:r>
    </w:p>
    <w:p w14:paraId="0A01D368">
      <w:pPr>
        <w:sectPr>
          <w:pgSz w:w="16837" w:h="12305"/>
          <w:pgMar w:top="706" w:right="1356" w:bottom="472" w:left="1396" w:header="720" w:footer="720" w:gutter="0"/>
          <w:cols w:equalWidth="0" w:num="1">
            <w:col w:w="14084"/>
          </w:cols>
          <w:docGrid w:linePitch="360" w:charSpace="0"/>
        </w:sectPr>
      </w:pPr>
    </w:p>
    <w:p w14:paraId="6864BB2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2F71AD2C">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21A6C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3EA16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r>
      <w:tr w14:paraId="7712F12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707DBC">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28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217E4E">
            <w:pPr>
              <w:widowControl/>
              <w:autoSpaceDE w:val="0"/>
              <w:autoSpaceDN w:val="0"/>
              <w:spacing w:before="140" w:after="0" w:line="208" w:lineRule="exact"/>
              <w:ind w:left="102" w:right="0" w:firstLine="0"/>
              <w:jc w:val="left"/>
            </w:pPr>
            <w:r>
              <w:rPr>
                <w:rFonts w:ascii="B62JrtCs+FangSong" w:hAnsi="B62JrtCs+FangSong" w:eastAsia="B62JrtCs+FangSong"/>
                <w:color w:val="000000"/>
                <w:sz w:val="21"/>
              </w:rPr>
              <w:t>依法开展统计工作，加强统计调查基层基础建设，组织实施经济、人口、农业、土地等各类普查调查工作，指导村（社区）开展普查、调查工</w:t>
            </w:r>
          </w:p>
          <w:p w14:paraId="2D8A90B1">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作</w:t>
            </w:r>
          </w:p>
        </w:tc>
      </w:tr>
      <w:tr w14:paraId="6D46D49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22188B">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29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0457D3">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培育特色产业，做好产业发展服务</w:t>
            </w:r>
          </w:p>
        </w:tc>
      </w:tr>
      <w:tr w14:paraId="5CEEB94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D356CC">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30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4F061E">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做好项目促进工作，加强项目的申报、组织实施和后续监管</w:t>
            </w:r>
          </w:p>
        </w:tc>
      </w:tr>
      <w:tr w14:paraId="15D5824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F51C65">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31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FDE650">
            <w:pPr>
              <w:widowControl/>
              <w:autoSpaceDE w:val="0"/>
              <w:autoSpaceDN w:val="0"/>
              <w:spacing w:before="278" w:after="0" w:line="208" w:lineRule="exact"/>
              <w:ind w:left="102" w:right="0" w:firstLine="0"/>
              <w:jc w:val="left"/>
            </w:pPr>
            <w:r>
              <w:rPr>
                <w:rFonts w:ascii="B62JrtCs+FangSong" w:hAnsi="B62JrtCs+FangSong" w:eastAsia="B62JrtCs+FangSong"/>
                <w:color w:val="000000"/>
                <w:sz w:val="21"/>
              </w:rPr>
              <w:t>围绕本地重点产业，盘活各类资源，积极开展招商引资工作，并做好项目落地、建设、投产的服务保障工作</w:t>
            </w:r>
          </w:p>
        </w:tc>
      </w:tr>
      <w:tr w14:paraId="78572AA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35CF4D">
            <w:pPr>
              <w:widowControl/>
              <w:autoSpaceDE w:val="0"/>
              <w:autoSpaceDN w:val="0"/>
              <w:spacing w:before="272" w:after="0" w:line="230" w:lineRule="exact"/>
              <w:ind w:left="0" w:right="0" w:firstLine="0"/>
              <w:jc w:val="center"/>
            </w:pPr>
            <w:r>
              <w:rPr>
                <w:rFonts w:ascii="CZsJUF04+TimesNewRomanPSMT" w:hAnsi="CZsJUF04+TimesNewRomanPSMT" w:eastAsia="CZsJUF04+TimesNewRomanPSMT"/>
                <w:color w:val="000000"/>
                <w:sz w:val="21"/>
              </w:rPr>
              <w:t>32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204255">
            <w:pPr>
              <w:widowControl/>
              <w:autoSpaceDE w:val="0"/>
              <w:autoSpaceDN w:val="0"/>
              <w:spacing w:before="276" w:after="0" w:line="208" w:lineRule="exact"/>
              <w:ind w:left="102" w:right="0" w:firstLine="0"/>
              <w:jc w:val="left"/>
            </w:pPr>
            <w:r>
              <w:rPr>
                <w:rFonts w:ascii="B62JrtCs+FangSong" w:hAnsi="B62JrtCs+FangSong" w:eastAsia="B62JrtCs+FangSong"/>
                <w:color w:val="000000"/>
                <w:sz w:val="21"/>
              </w:rPr>
              <w:t>促进市场主体培育，优化商业体系建设，推动商贸流通、服务业发展</w:t>
            </w:r>
          </w:p>
        </w:tc>
      </w:tr>
      <w:tr w14:paraId="26771A6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A7A061">
            <w:pPr>
              <w:widowControl/>
              <w:autoSpaceDE w:val="0"/>
              <w:autoSpaceDN w:val="0"/>
              <w:spacing w:before="272" w:after="0" w:line="232" w:lineRule="exact"/>
              <w:ind w:left="0" w:right="0" w:firstLine="0"/>
              <w:jc w:val="center"/>
            </w:pPr>
            <w:r>
              <w:rPr>
                <w:rFonts w:ascii="CZsJUF04+TimesNewRomanPSMT" w:hAnsi="CZsJUF04+TimesNewRomanPSMT" w:eastAsia="CZsJUF04+TimesNewRomanPSMT"/>
                <w:color w:val="000000"/>
                <w:sz w:val="21"/>
              </w:rPr>
              <w:t>33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2F13F9">
            <w:pPr>
              <w:widowControl/>
              <w:autoSpaceDE w:val="0"/>
              <w:autoSpaceDN w:val="0"/>
              <w:spacing w:before="142" w:after="0" w:line="208" w:lineRule="exact"/>
              <w:ind w:left="102" w:right="0" w:firstLine="0"/>
              <w:jc w:val="left"/>
            </w:pPr>
            <w:r>
              <w:rPr>
                <w:rFonts w:ascii="B62JrtCs+FangSong" w:hAnsi="B62JrtCs+FangSong" w:eastAsia="B62JrtCs+FangSong"/>
                <w:color w:val="000000"/>
                <w:sz w:val="21"/>
              </w:rPr>
              <w:t>优化营商环境，规范审批服务行为，推进政务服务标准化、规范化、便利化，加大项目用地、水电供应、融资配套、人才支持等保障力度，做</w:t>
            </w:r>
          </w:p>
          <w:p w14:paraId="76D01CFE">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好企业服务，帮助解决问题及提供政策咨询</w:t>
            </w:r>
          </w:p>
        </w:tc>
      </w:tr>
      <w:tr w14:paraId="2F18899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6E3504">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34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CAD2C3">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落实粮食安全责任制，加强粮食安全宣传教育，维护粮食安全，牢牢守住粮食安全底线</w:t>
            </w:r>
          </w:p>
        </w:tc>
      </w:tr>
      <w:tr w14:paraId="392E7A3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CAF96E">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35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1C61B7">
            <w:pPr>
              <w:widowControl/>
              <w:autoSpaceDE w:val="0"/>
              <w:autoSpaceDN w:val="0"/>
              <w:spacing w:before="140" w:after="0" w:line="208" w:lineRule="exact"/>
              <w:ind w:left="102" w:right="0" w:firstLine="0"/>
              <w:jc w:val="left"/>
            </w:pPr>
            <w:r>
              <w:rPr>
                <w:rFonts w:ascii="B62JrtCs+FangSong" w:hAnsi="B62JrtCs+FangSong" w:eastAsia="B62JrtCs+FangSong"/>
                <w:color w:val="000000"/>
                <w:sz w:val="21"/>
              </w:rPr>
              <w:t>负责财政资金、非税收入、国有资产、债务等管理，开展财政预决算编制、预算执行及公开工作，加强财政资金监管，规范财务会计管理，监</w:t>
            </w:r>
          </w:p>
          <w:p w14:paraId="519282F9">
            <w:pPr>
              <w:widowControl/>
              <w:autoSpaceDE w:val="0"/>
              <w:autoSpaceDN w:val="0"/>
              <w:spacing w:before="66" w:after="0" w:line="208" w:lineRule="exact"/>
              <w:ind w:left="102" w:right="0" w:firstLine="0"/>
              <w:jc w:val="left"/>
            </w:pPr>
            <w:r>
              <w:rPr>
                <w:rFonts w:ascii="B62JrtCs+FangSong" w:hAnsi="B62JrtCs+FangSong" w:eastAsia="B62JrtCs+FangSong"/>
                <w:color w:val="000000"/>
                <w:sz w:val="21"/>
              </w:rPr>
              <w:t>督指导村（社区）财务管理工作</w:t>
            </w:r>
          </w:p>
        </w:tc>
      </w:tr>
      <w:tr w14:paraId="3892E02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F8FFBE">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36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776D35">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负责村（社区）财务审计，负责村民委员会成员的任期和离任经济责任审计</w:t>
            </w:r>
          </w:p>
        </w:tc>
      </w:tr>
      <w:tr w14:paraId="29DB14A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DBC146">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37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47573F">
            <w:pPr>
              <w:widowControl/>
              <w:autoSpaceDE w:val="0"/>
              <w:autoSpaceDN w:val="0"/>
              <w:spacing w:before="278" w:after="0" w:line="208" w:lineRule="exact"/>
              <w:ind w:left="102" w:right="0" w:firstLine="0"/>
              <w:jc w:val="left"/>
            </w:pPr>
            <w:r>
              <w:rPr>
                <w:rFonts w:ascii="B62JrtCs+FangSong" w:hAnsi="B62JrtCs+FangSong" w:eastAsia="B62JrtCs+FangSong"/>
                <w:color w:val="000000"/>
                <w:sz w:val="21"/>
              </w:rPr>
              <w:t>抓实“矿业兴镇”举措，逐步盘活区域内矿山资源、空置厂房、空闲廉租房等资源，推动更具活力的创新创业及转型发展</w:t>
            </w:r>
          </w:p>
        </w:tc>
      </w:tr>
      <w:tr w14:paraId="4D15A549">
        <w:tblPrEx>
          <w:tblCellMar>
            <w:top w:w="0" w:type="dxa"/>
            <w:left w:w="108" w:type="dxa"/>
            <w:bottom w:w="0" w:type="dxa"/>
            <w:right w:w="108" w:type="dxa"/>
          </w:tblCellMar>
        </w:tblPrEx>
        <w:trPr>
          <w:trHeight w:val="488"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10CDC9B">
            <w:pPr>
              <w:widowControl/>
              <w:autoSpaceDE w:val="0"/>
              <w:autoSpaceDN w:val="0"/>
              <w:spacing w:before="114" w:after="0" w:line="266" w:lineRule="exact"/>
              <w:ind w:left="104" w:right="0" w:firstLine="0"/>
              <w:jc w:val="left"/>
            </w:pPr>
            <w:r>
              <w:rPr>
                <w:rFonts w:ascii="WnyBnome+SimHei" w:hAnsi="WnyBnome+SimHei" w:eastAsia="WnyBnome+SimHei"/>
                <w:color w:val="000000"/>
                <w:sz w:val="24"/>
              </w:rPr>
              <w:t>三、民生服务（</w:t>
            </w:r>
            <w:r>
              <w:rPr>
                <w:rFonts w:ascii="CZsJUF04+TimesNewRomanPSMT" w:hAnsi="CZsJUF04+TimesNewRomanPSMT" w:eastAsia="CZsJUF04+TimesNewRomanPSMT"/>
                <w:color w:val="000000"/>
                <w:sz w:val="24"/>
              </w:rPr>
              <w:t>10</w:t>
            </w:r>
            <w:r>
              <w:rPr>
                <w:rFonts w:ascii="WnyBnome+SimHei" w:hAnsi="WnyBnome+SimHei" w:eastAsia="WnyBnome+SimHei"/>
                <w:color w:val="000000"/>
                <w:sz w:val="24"/>
              </w:rPr>
              <w:t>项）</w:t>
            </w:r>
          </w:p>
        </w:tc>
      </w:tr>
    </w:tbl>
    <w:p w14:paraId="75044595">
      <w:pPr>
        <w:widowControl/>
        <w:autoSpaceDE w:val="0"/>
        <w:autoSpaceDN w:val="0"/>
        <w:spacing w:before="364" w:after="0" w:line="316" w:lineRule="exact"/>
        <w:ind w:left="0" w:right="0" w:firstLine="0"/>
        <w:jc w:val="center"/>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4</w:t>
      </w:r>
      <w:r>
        <w:rPr>
          <w:rFonts w:ascii="vtUQ5ump+MicrosoftYaHei" w:hAnsi="vtUQ5ump+MicrosoftYaHei" w:eastAsia="vtUQ5ump+MicrosoftYaHei"/>
          <w:color w:val="000000"/>
          <w:sz w:val="24"/>
        </w:rPr>
        <w:t>页</w:t>
      </w:r>
    </w:p>
    <w:p w14:paraId="2016C194">
      <w:pPr>
        <w:sectPr>
          <w:pgSz w:w="16837" w:h="12305"/>
          <w:pgMar w:top="706" w:right="1356" w:bottom="472" w:left="1396" w:header="720" w:footer="720" w:gutter="0"/>
          <w:cols w:equalWidth="0" w:num="1">
            <w:col w:w="14084"/>
          </w:cols>
          <w:docGrid w:linePitch="360" w:charSpace="0"/>
        </w:sectPr>
      </w:pPr>
    </w:p>
    <w:p w14:paraId="2358664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0FE39232">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8460B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087E4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r>
      <w:tr w14:paraId="78F898B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F896B4">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38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33D963">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负责人口服务管理，开展人口监测与家庭服务</w:t>
            </w:r>
          </w:p>
        </w:tc>
      </w:tr>
      <w:tr w14:paraId="3F6DD79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D8468A">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39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6E3C83">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落实优生优育有关政策，开展卫生健康、生育领域常态化服务工作，负责生育登记</w:t>
            </w:r>
          </w:p>
        </w:tc>
      </w:tr>
      <w:tr w14:paraId="21D73BF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CF6EED">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40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686A62">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推进传染病预防监控和群防群治，做好艾滋病防治工作</w:t>
            </w:r>
          </w:p>
        </w:tc>
      </w:tr>
      <w:tr w14:paraId="2AF99CEB">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7AF04A">
            <w:pPr>
              <w:widowControl/>
              <w:autoSpaceDE w:val="0"/>
              <w:autoSpaceDN w:val="0"/>
              <w:spacing w:before="300" w:after="0" w:line="232" w:lineRule="exact"/>
              <w:ind w:left="0" w:right="0" w:firstLine="0"/>
              <w:jc w:val="center"/>
            </w:pPr>
            <w:r>
              <w:rPr>
                <w:rFonts w:ascii="CZsJUF04+TimesNewRomanPSMT" w:hAnsi="CZsJUF04+TimesNewRomanPSMT" w:eastAsia="CZsJUF04+TimesNewRomanPSMT"/>
                <w:color w:val="000000"/>
                <w:sz w:val="21"/>
              </w:rPr>
              <w:t>41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ECEB5E">
            <w:pPr>
              <w:widowControl/>
              <w:autoSpaceDE w:val="0"/>
              <w:autoSpaceDN w:val="0"/>
              <w:spacing w:before="0" w:after="0" w:line="262" w:lineRule="exact"/>
              <w:ind w:left="102" w:right="204" w:firstLine="0"/>
              <w:jc w:val="both"/>
            </w:pPr>
            <w:r>
              <w:rPr>
                <w:rFonts w:ascii="B62JrtCs+FangSong" w:hAnsi="B62JrtCs+FangSong" w:eastAsia="B62JrtCs+FangSong"/>
                <w:color w:val="000000"/>
                <w:sz w:val="21"/>
              </w:rPr>
              <w:t>支持辖区内学前教育发展，开展义务教育阶段控辍保学工作，采取措施防止适龄儿童、少年辍学，负责对适龄儿童、少年因身体状况需要延缓入学或者休学的审批，对适龄儿童、少年的父母或监护人未按规定送子女或被监护人就学接受义务教育的进行批评教育、责令限期改正并协调就近入学</w:t>
            </w:r>
          </w:p>
        </w:tc>
      </w:tr>
      <w:tr w14:paraId="46941361">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3999AB">
            <w:pPr>
              <w:widowControl/>
              <w:autoSpaceDE w:val="0"/>
              <w:autoSpaceDN w:val="0"/>
              <w:spacing w:before="298" w:after="0" w:line="230" w:lineRule="exact"/>
              <w:ind w:left="0" w:right="0" w:firstLine="0"/>
              <w:jc w:val="center"/>
            </w:pPr>
            <w:r>
              <w:rPr>
                <w:rFonts w:ascii="CZsJUF04+TimesNewRomanPSMT" w:hAnsi="CZsJUF04+TimesNewRomanPSMT" w:eastAsia="CZsJUF04+TimesNewRomanPSMT"/>
                <w:color w:val="000000"/>
                <w:sz w:val="21"/>
              </w:rPr>
              <w:t>42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8AC499">
            <w:pPr>
              <w:widowControl/>
              <w:autoSpaceDE w:val="0"/>
              <w:autoSpaceDN w:val="0"/>
              <w:spacing w:before="0" w:after="0" w:line="262" w:lineRule="exact"/>
              <w:ind w:left="102" w:right="204" w:firstLine="0"/>
              <w:jc w:val="both"/>
            </w:pPr>
            <w:r>
              <w:rPr>
                <w:rFonts w:ascii="B62JrtCs+FangSong" w:hAnsi="B62JrtCs+FangSong" w:eastAsia="B62JrtCs+FangSong"/>
                <w:color w:val="000000"/>
                <w:sz w:val="21"/>
              </w:rPr>
              <w:t>做好殡葬服务、公墓管理等工作，对惠民殡葬补助发放对象进行初审，负责殡葬设施建设申报、审核工作；对未将遗体安葬在公墓内或指定区域的违法行为的处罚；对未按规定进行丧事和祭祀活动的处罚；对自行转让、买卖墓地使用权的处罚；对在丧事和祭祀活动中的违法行为予以制止</w:t>
            </w:r>
          </w:p>
        </w:tc>
      </w:tr>
      <w:tr w14:paraId="3E58425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013AF5">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43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33F6A0">
            <w:pPr>
              <w:widowControl/>
              <w:autoSpaceDE w:val="0"/>
              <w:autoSpaceDN w:val="0"/>
              <w:spacing w:before="140" w:after="0" w:line="210" w:lineRule="exact"/>
              <w:ind w:left="102" w:right="0" w:firstLine="0"/>
              <w:jc w:val="left"/>
            </w:pPr>
            <w:r>
              <w:rPr>
                <w:rFonts w:ascii="B62JrtCs+FangSong" w:hAnsi="B62JrtCs+FangSong" w:eastAsia="B62JrtCs+FangSong"/>
                <w:color w:val="000000"/>
                <w:sz w:val="21"/>
              </w:rPr>
              <w:t>开展促进就业创业工作，做好就业创业宣传和劳动力资源调查更新、就业失业登记、就业困难人员申请登记认定等工作，组织人员参加公共招</w:t>
            </w:r>
          </w:p>
          <w:p w14:paraId="7C1DCC25">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聘活动和职业技能培训，提供就业岗位推荐服务、就业创业指导，为就业重点群体、就业困难人员提供就业服务</w:t>
            </w:r>
          </w:p>
        </w:tc>
      </w:tr>
      <w:tr w14:paraId="060DD76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6FEE0D">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44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8CA54A">
            <w:pPr>
              <w:widowControl/>
              <w:autoSpaceDE w:val="0"/>
              <w:autoSpaceDN w:val="0"/>
              <w:spacing w:before="140" w:after="0" w:line="210" w:lineRule="exact"/>
              <w:ind w:left="102" w:right="0" w:firstLine="0"/>
              <w:jc w:val="left"/>
            </w:pPr>
            <w:r>
              <w:rPr>
                <w:rFonts w:ascii="B62JrtCs+FangSong" w:hAnsi="B62JrtCs+FangSong" w:eastAsia="B62JrtCs+FangSong"/>
                <w:color w:val="000000"/>
                <w:sz w:val="21"/>
              </w:rPr>
              <w:t>实施“网络闭环”摸底数、“敲门行动”问需求、“政企联动”找岗位、“订单培训”送技能、“三门连接”促转移、“优化服务”稳岗位等</w:t>
            </w:r>
          </w:p>
          <w:p w14:paraId="4A91F259">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就业工作“六步法”，以实际行动帮扶农村劳动力稳就业促增收</w:t>
            </w:r>
          </w:p>
        </w:tc>
      </w:tr>
      <w:tr w14:paraId="2888558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B4EA27">
            <w:pPr>
              <w:widowControl/>
              <w:autoSpaceDE w:val="0"/>
              <w:autoSpaceDN w:val="0"/>
              <w:spacing w:before="272" w:after="0" w:line="230" w:lineRule="exact"/>
              <w:ind w:left="0" w:right="0" w:firstLine="0"/>
              <w:jc w:val="center"/>
            </w:pPr>
            <w:r>
              <w:rPr>
                <w:rFonts w:ascii="CZsJUF04+TimesNewRomanPSMT" w:hAnsi="CZsJUF04+TimesNewRomanPSMT" w:eastAsia="CZsJUF04+TimesNewRomanPSMT"/>
                <w:color w:val="000000"/>
                <w:sz w:val="21"/>
              </w:rPr>
              <w:t>45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7498C2">
            <w:pPr>
              <w:widowControl/>
              <w:autoSpaceDE w:val="0"/>
              <w:autoSpaceDN w:val="0"/>
              <w:spacing w:before="276" w:after="0" w:line="208" w:lineRule="exact"/>
              <w:ind w:left="102" w:right="0" w:firstLine="0"/>
              <w:jc w:val="left"/>
            </w:pPr>
            <w:r>
              <w:rPr>
                <w:rFonts w:ascii="B62JrtCs+FangSong" w:hAnsi="B62JrtCs+FangSong" w:eastAsia="B62JrtCs+FangSong"/>
                <w:color w:val="000000"/>
                <w:sz w:val="21"/>
              </w:rPr>
              <w:t>办好“家门口的务工车间”，建设就业“幸福里”社区、驿站，做好就业帮扶车间申报、使用和管理</w:t>
            </w:r>
          </w:p>
        </w:tc>
      </w:tr>
      <w:tr w14:paraId="4003D09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913A74">
            <w:pPr>
              <w:widowControl/>
              <w:autoSpaceDE w:val="0"/>
              <w:autoSpaceDN w:val="0"/>
              <w:spacing w:before="272" w:after="0" w:line="232" w:lineRule="exact"/>
              <w:ind w:left="0" w:right="0" w:firstLine="0"/>
              <w:jc w:val="center"/>
            </w:pPr>
            <w:r>
              <w:rPr>
                <w:rFonts w:ascii="CZsJUF04+TimesNewRomanPSMT" w:hAnsi="CZsJUF04+TimesNewRomanPSMT" w:eastAsia="CZsJUF04+TimesNewRomanPSMT"/>
                <w:color w:val="000000"/>
                <w:sz w:val="21"/>
              </w:rPr>
              <w:t>46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B338F6">
            <w:pPr>
              <w:widowControl/>
              <w:autoSpaceDE w:val="0"/>
              <w:autoSpaceDN w:val="0"/>
              <w:spacing w:before="276" w:after="0" w:line="208" w:lineRule="exact"/>
              <w:ind w:left="102" w:right="0" w:firstLine="0"/>
              <w:jc w:val="left"/>
            </w:pPr>
            <w:r>
              <w:rPr>
                <w:rFonts w:ascii="B62JrtCs+FangSong" w:hAnsi="B62JrtCs+FangSong" w:eastAsia="B62JrtCs+FangSong"/>
                <w:color w:val="000000"/>
                <w:sz w:val="21"/>
              </w:rPr>
              <w:t>开展爱国卫生运动，倡导文明健康生活方式，组织群众性卫生与健康活动</w:t>
            </w:r>
          </w:p>
        </w:tc>
      </w:tr>
      <w:tr w14:paraId="637E5A3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6C06BE">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47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B02568">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做好精神障碍患者管理服务，走访摸排登记精神障碍患者，督促严重精神障碍患者监护人落实监管责任</w:t>
            </w:r>
          </w:p>
        </w:tc>
      </w:tr>
      <w:tr w14:paraId="6CA2F33D">
        <w:tblPrEx>
          <w:tblCellMar>
            <w:top w:w="0" w:type="dxa"/>
            <w:left w:w="108" w:type="dxa"/>
            <w:bottom w:w="0" w:type="dxa"/>
            <w:right w:w="108" w:type="dxa"/>
          </w:tblCellMar>
        </w:tblPrEx>
        <w:trPr>
          <w:trHeight w:val="488"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769946A">
            <w:pPr>
              <w:widowControl/>
              <w:autoSpaceDE w:val="0"/>
              <w:autoSpaceDN w:val="0"/>
              <w:spacing w:before="112" w:after="0" w:line="266" w:lineRule="exact"/>
              <w:ind w:left="104" w:right="0" w:firstLine="0"/>
              <w:jc w:val="left"/>
            </w:pPr>
            <w:r>
              <w:rPr>
                <w:rFonts w:ascii="WnyBnome+SimHei" w:hAnsi="WnyBnome+SimHei" w:eastAsia="WnyBnome+SimHei"/>
                <w:color w:val="000000"/>
                <w:sz w:val="24"/>
              </w:rPr>
              <w:t>四、社会保障（</w:t>
            </w:r>
            <w:r>
              <w:rPr>
                <w:rFonts w:ascii="CZsJUF04+TimesNewRomanPSMT" w:hAnsi="CZsJUF04+TimesNewRomanPSMT" w:eastAsia="CZsJUF04+TimesNewRomanPSMT"/>
                <w:color w:val="000000"/>
                <w:sz w:val="24"/>
              </w:rPr>
              <w:t>9</w:t>
            </w:r>
            <w:r>
              <w:rPr>
                <w:rFonts w:ascii="WnyBnome+SimHei" w:hAnsi="WnyBnome+SimHei" w:eastAsia="WnyBnome+SimHei"/>
                <w:color w:val="000000"/>
                <w:sz w:val="24"/>
              </w:rPr>
              <w:t>项）</w:t>
            </w:r>
          </w:p>
        </w:tc>
      </w:tr>
    </w:tbl>
    <w:p w14:paraId="2A0AD1B0">
      <w:pPr>
        <w:widowControl/>
        <w:autoSpaceDE w:val="0"/>
        <w:autoSpaceDN w:val="0"/>
        <w:spacing w:before="250" w:after="0" w:line="316" w:lineRule="exact"/>
        <w:ind w:left="0" w:right="0" w:firstLine="0"/>
        <w:jc w:val="center"/>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5</w:t>
      </w:r>
      <w:r>
        <w:rPr>
          <w:rFonts w:ascii="vtUQ5ump+MicrosoftYaHei" w:hAnsi="vtUQ5ump+MicrosoftYaHei" w:eastAsia="vtUQ5ump+MicrosoftYaHei"/>
          <w:color w:val="000000"/>
          <w:sz w:val="24"/>
        </w:rPr>
        <w:t>页</w:t>
      </w:r>
    </w:p>
    <w:p w14:paraId="135FC584">
      <w:pPr>
        <w:sectPr>
          <w:pgSz w:w="16837" w:h="12305"/>
          <w:pgMar w:top="706" w:right="1356" w:bottom="472" w:left="1396" w:header="720" w:footer="720" w:gutter="0"/>
          <w:cols w:equalWidth="0" w:num="1">
            <w:col w:w="14084"/>
          </w:cols>
          <w:docGrid w:linePitch="360" w:charSpace="0"/>
        </w:sectPr>
      </w:pPr>
    </w:p>
    <w:p w14:paraId="7255A81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65509C34">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EA7AC1">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4294B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r>
      <w:tr w14:paraId="073081C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48976B">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48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45664C">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负责城乡居民基本养老保险政策宣传、动员及参保、补缴、变更登记、关系转移登记、注销登记、待遇申领及资格认证、死亡人员上报等工作</w:t>
            </w:r>
          </w:p>
        </w:tc>
      </w:tr>
      <w:tr w14:paraId="2962E8D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085974">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49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7D1405">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负责城乡居民医疗保险经办服务，开展政策宣传、参保动员、参保登记、信息变更、注销登记、信息查询等业务</w:t>
            </w:r>
          </w:p>
        </w:tc>
      </w:tr>
      <w:tr w14:paraId="0762E9E1">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B85DBC">
            <w:pPr>
              <w:widowControl/>
              <w:autoSpaceDE w:val="0"/>
              <w:autoSpaceDN w:val="0"/>
              <w:spacing w:before="300" w:after="0" w:line="230" w:lineRule="exact"/>
              <w:ind w:left="0" w:right="0" w:firstLine="0"/>
              <w:jc w:val="center"/>
            </w:pPr>
            <w:r>
              <w:rPr>
                <w:rFonts w:ascii="CZsJUF04+TimesNewRomanPSMT" w:hAnsi="CZsJUF04+TimesNewRomanPSMT" w:eastAsia="CZsJUF04+TimesNewRomanPSMT"/>
                <w:color w:val="000000"/>
                <w:sz w:val="21"/>
              </w:rPr>
              <w:t>50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4FE23A">
            <w:pPr>
              <w:widowControl/>
              <w:autoSpaceDE w:val="0"/>
              <w:autoSpaceDN w:val="0"/>
              <w:spacing w:before="0" w:after="0" w:line="262" w:lineRule="exact"/>
              <w:ind w:left="102" w:right="0" w:firstLine="0"/>
              <w:jc w:val="left"/>
            </w:pPr>
            <w:r>
              <w:rPr>
                <w:rFonts w:ascii="B62JrtCs+FangSong" w:hAnsi="B62JrtCs+FangSong" w:eastAsia="B62JrtCs+FangSong"/>
                <w:color w:val="000000"/>
                <w:sz w:val="21"/>
              </w:rPr>
              <w:t>开展社会救助工作，做好最低生活保障人员、特困人员、低保边缘家庭、临时救助对象、大病医疗救助对象等群体的救助政策宣传、申请受理、调查核实、公示上报和动态管理工作，按照职责权限做好救助资金、物品等的发放；对生活无着的流浪乞讨人员进行救助安置，负责自然灾害救助资金给付的审核</w:t>
            </w:r>
          </w:p>
        </w:tc>
      </w:tr>
      <w:tr w14:paraId="348E9E7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C7AD5D">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51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FD6D6">
            <w:pPr>
              <w:widowControl/>
              <w:autoSpaceDE w:val="0"/>
              <w:autoSpaceDN w:val="0"/>
              <w:spacing w:before="274" w:after="0" w:line="210" w:lineRule="exact"/>
              <w:ind w:left="102" w:right="0" w:firstLine="0"/>
              <w:jc w:val="left"/>
            </w:pPr>
            <w:r>
              <w:rPr>
                <w:rFonts w:ascii="B62JrtCs+FangSong" w:hAnsi="B62JrtCs+FangSong" w:eastAsia="B62JrtCs+FangSong"/>
                <w:color w:val="000000"/>
                <w:sz w:val="21"/>
              </w:rPr>
              <w:t>关爱保障农村留守儿童、困境儿童、农村留守妇女等特殊群体，负责孤儿、事实无人抚养儿童基本生活保障金给付初审</w:t>
            </w:r>
          </w:p>
        </w:tc>
      </w:tr>
      <w:tr w14:paraId="4699E66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FEE89F">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52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E987E9">
            <w:pPr>
              <w:widowControl/>
              <w:autoSpaceDE w:val="0"/>
              <w:autoSpaceDN w:val="0"/>
              <w:spacing w:before="132" w:after="0" w:line="232" w:lineRule="exact"/>
              <w:ind w:left="102" w:right="0" w:firstLine="0"/>
              <w:jc w:val="left"/>
            </w:pPr>
            <w:r>
              <w:rPr>
                <w:rFonts w:ascii="B62JrtCs+FangSong" w:hAnsi="B62JrtCs+FangSong" w:eastAsia="B62JrtCs+FangSong"/>
                <w:color w:val="000000"/>
                <w:sz w:val="21"/>
              </w:rPr>
              <w:t>开展未成年人保护工作，做好未成年人保护及预防未成年人犯罪政策宣传教育、家庭教育等相关工作，保障未成年人身心健康，对不满</w:t>
            </w:r>
            <w:r>
              <w:rPr>
                <w:rFonts w:ascii="CZsJUF04+TimesNewRomanPSMT" w:hAnsi="CZsJUF04+TimesNewRomanPSMT" w:eastAsia="CZsJUF04+TimesNewRomanPSMT"/>
                <w:color w:val="000000"/>
                <w:sz w:val="21"/>
              </w:rPr>
              <w:t>16</w:t>
            </w:r>
            <w:r>
              <w:rPr>
                <w:rFonts w:ascii="B62JrtCs+FangSong" w:hAnsi="B62JrtCs+FangSong" w:eastAsia="B62JrtCs+FangSong"/>
                <w:color w:val="000000"/>
                <w:sz w:val="21"/>
              </w:rPr>
              <w:t>周岁</w:t>
            </w:r>
          </w:p>
          <w:p w14:paraId="067BF8E6">
            <w:pPr>
              <w:widowControl/>
              <w:autoSpaceDE w:val="0"/>
              <w:autoSpaceDN w:val="0"/>
              <w:spacing w:before="48" w:after="0" w:line="208" w:lineRule="exact"/>
              <w:ind w:left="102" w:right="0" w:firstLine="0"/>
              <w:jc w:val="left"/>
            </w:pPr>
            <w:r>
              <w:rPr>
                <w:rFonts w:ascii="B62JrtCs+FangSong" w:hAnsi="B62JrtCs+FangSong" w:eastAsia="B62JrtCs+FangSong"/>
                <w:color w:val="000000"/>
                <w:sz w:val="21"/>
              </w:rPr>
              <w:t>的未成年人的父母或者其他监护人允许其被非法招用的批评教育</w:t>
            </w:r>
          </w:p>
        </w:tc>
      </w:tr>
      <w:tr w14:paraId="6E49D16B">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85FD92">
            <w:pPr>
              <w:widowControl/>
              <w:autoSpaceDE w:val="0"/>
              <w:autoSpaceDN w:val="0"/>
              <w:spacing w:before="298" w:after="0" w:line="232" w:lineRule="exact"/>
              <w:ind w:left="0" w:right="0" w:firstLine="0"/>
              <w:jc w:val="center"/>
            </w:pPr>
            <w:r>
              <w:rPr>
                <w:rFonts w:ascii="CZsJUF04+TimesNewRomanPSMT" w:hAnsi="CZsJUF04+TimesNewRomanPSMT" w:eastAsia="CZsJUF04+TimesNewRomanPSMT"/>
                <w:color w:val="000000"/>
                <w:sz w:val="21"/>
              </w:rPr>
              <w:t>53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7B134D">
            <w:pPr>
              <w:widowControl/>
              <w:autoSpaceDE w:val="0"/>
              <w:autoSpaceDN w:val="0"/>
              <w:spacing w:before="0" w:after="0" w:line="262" w:lineRule="exact"/>
              <w:ind w:left="102" w:right="204" w:firstLine="0"/>
              <w:jc w:val="both"/>
            </w:pPr>
            <w:r>
              <w:rPr>
                <w:rFonts w:ascii="B62JrtCs+FangSong" w:hAnsi="B62JrtCs+FangSong" w:eastAsia="B62JrtCs+FangSong"/>
                <w:color w:val="000000"/>
                <w:sz w:val="21"/>
              </w:rPr>
              <w:t>开展残疾人服务和关心关爱工作，为残疾人提供就业、康复、照护、托养、无障碍建设等服务，负责残疾人证办理的初审，帮助残疾人申请更换辅具等；协助开展残疾人康复就业，组织残疾人参加职业技能培训，做好公益助残等工作；负责困难残疾人生活补贴、重度残疾人护理补贴的申请受理、初审等工作</w:t>
            </w:r>
          </w:p>
        </w:tc>
      </w:tr>
      <w:tr w14:paraId="6144CDE9">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3CA536">
            <w:pPr>
              <w:widowControl/>
              <w:autoSpaceDE w:val="0"/>
              <w:autoSpaceDN w:val="0"/>
              <w:spacing w:before="300" w:after="0" w:line="232" w:lineRule="exact"/>
              <w:ind w:left="0" w:right="0" w:firstLine="0"/>
              <w:jc w:val="center"/>
            </w:pPr>
            <w:r>
              <w:rPr>
                <w:rFonts w:ascii="CZsJUF04+TimesNewRomanPSMT" w:hAnsi="CZsJUF04+TimesNewRomanPSMT" w:eastAsia="CZsJUF04+TimesNewRomanPSMT"/>
                <w:color w:val="000000"/>
                <w:sz w:val="21"/>
              </w:rPr>
              <w:t>54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15A36F">
            <w:pPr>
              <w:widowControl/>
              <w:autoSpaceDE w:val="0"/>
              <w:autoSpaceDN w:val="0"/>
              <w:spacing w:before="0" w:after="0" w:line="262" w:lineRule="exact"/>
              <w:ind w:left="102" w:right="204" w:firstLine="0"/>
              <w:jc w:val="both"/>
            </w:pPr>
            <w:r>
              <w:rPr>
                <w:rFonts w:ascii="B62JrtCs+FangSong" w:hAnsi="B62JrtCs+FangSong" w:eastAsia="B62JrtCs+FangSong"/>
                <w:color w:val="000000"/>
                <w:sz w:val="21"/>
              </w:rPr>
              <w:t>开展老年人关爱服务工作，摸排统计独居、空巢、失能、重残特殊家庭老年人、经济困难老年人、留守老年人，负责高龄补贴、老年人福利补贴初审，核查失能老人家庭情况，提供探访关爱服务，协助做好适老化改造项目，做好敬老院管理，指导村（社区）居家养老服务中心建设运营</w:t>
            </w:r>
          </w:p>
        </w:tc>
      </w:tr>
      <w:tr w14:paraId="23E79AB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E07403">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55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51A3CD">
            <w:pPr>
              <w:widowControl/>
              <w:autoSpaceDE w:val="0"/>
              <w:autoSpaceDN w:val="0"/>
              <w:spacing w:before="138" w:after="0" w:line="210" w:lineRule="exact"/>
              <w:ind w:left="102" w:right="0" w:firstLine="0"/>
              <w:jc w:val="left"/>
            </w:pPr>
            <w:r>
              <w:rPr>
                <w:rFonts w:ascii="B62JrtCs+FangSong" w:hAnsi="B62JrtCs+FangSong" w:eastAsia="B62JrtCs+FangSong"/>
                <w:color w:val="000000"/>
                <w:sz w:val="21"/>
              </w:rPr>
              <w:t>负责退役军人服务管理，提升退役军人服务保障能力，加强与退役军人联系沟通，做好退役军人就业创业扶持、优抚帮扶、走访慰问、权益维</w:t>
            </w:r>
          </w:p>
          <w:p w14:paraId="155E09AC">
            <w:pPr>
              <w:widowControl/>
              <w:autoSpaceDE w:val="0"/>
              <w:autoSpaceDN w:val="0"/>
              <w:spacing w:before="64" w:after="0" w:line="208" w:lineRule="exact"/>
              <w:ind w:left="102" w:right="0" w:firstLine="0"/>
              <w:jc w:val="left"/>
            </w:pPr>
            <w:r>
              <w:rPr>
                <w:rFonts w:ascii="B62JrtCs+FangSong" w:hAnsi="B62JrtCs+FangSong" w:eastAsia="B62JrtCs+FangSong"/>
                <w:color w:val="000000"/>
                <w:sz w:val="21"/>
              </w:rPr>
              <w:t>护、政策宣传等服务保障工作，负责对部分农村籍退役士兵发放老年生活补助的复核登记</w:t>
            </w:r>
          </w:p>
        </w:tc>
      </w:tr>
      <w:tr w14:paraId="64F4ED6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1F4768">
            <w:pPr>
              <w:widowControl/>
              <w:autoSpaceDE w:val="0"/>
              <w:autoSpaceDN w:val="0"/>
              <w:spacing w:before="268" w:after="0" w:line="232" w:lineRule="exact"/>
              <w:ind w:left="0" w:right="0" w:firstLine="0"/>
              <w:jc w:val="center"/>
            </w:pPr>
            <w:r>
              <w:rPr>
                <w:rFonts w:ascii="CZsJUF04+TimesNewRomanPSMT" w:hAnsi="CZsJUF04+TimesNewRomanPSMT" w:eastAsia="CZsJUF04+TimesNewRomanPSMT"/>
                <w:color w:val="000000"/>
                <w:sz w:val="21"/>
              </w:rPr>
              <w:t>56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1C5E62">
            <w:pPr>
              <w:widowControl/>
              <w:autoSpaceDE w:val="0"/>
              <w:autoSpaceDN w:val="0"/>
              <w:spacing w:before="276" w:after="0" w:line="208" w:lineRule="exact"/>
              <w:ind w:left="102" w:right="0" w:firstLine="0"/>
              <w:jc w:val="left"/>
            </w:pPr>
            <w:r>
              <w:rPr>
                <w:rFonts w:ascii="B62JrtCs+FangSong" w:hAnsi="B62JrtCs+FangSong" w:eastAsia="B62JrtCs+FangSong"/>
                <w:color w:val="000000"/>
                <w:sz w:val="21"/>
              </w:rPr>
              <w:t>做好国有企业退休人员社会化管理服务工作</w:t>
            </w:r>
          </w:p>
        </w:tc>
      </w:tr>
      <w:tr w14:paraId="7DC60DA6">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7A6C00C">
            <w:pPr>
              <w:widowControl/>
              <w:autoSpaceDE w:val="0"/>
              <w:autoSpaceDN w:val="0"/>
              <w:spacing w:before="112" w:after="0" w:line="266" w:lineRule="exact"/>
              <w:ind w:left="104" w:right="0" w:firstLine="0"/>
              <w:jc w:val="left"/>
            </w:pPr>
            <w:r>
              <w:rPr>
                <w:rFonts w:ascii="WnyBnome+SimHei" w:hAnsi="WnyBnome+SimHei" w:eastAsia="WnyBnome+SimHei"/>
                <w:color w:val="000000"/>
                <w:sz w:val="24"/>
              </w:rPr>
              <w:t>五、平安法治（</w:t>
            </w:r>
            <w:r>
              <w:rPr>
                <w:rFonts w:ascii="CZsJUF04+TimesNewRomanPSMT" w:hAnsi="CZsJUF04+TimesNewRomanPSMT" w:eastAsia="CZsJUF04+TimesNewRomanPSMT"/>
                <w:color w:val="000000"/>
                <w:sz w:val="24"/>
              </w:rPr>
              <w:t>22</w:t>
            </w:r>
            <w:r>
              <w:rPr>
                <w:rFonts w:ascii="WnyBnome+SimHei" w:hAnsi="WnyBnome+SimHei" w:eastAsia="WnyBnome+SimHei"/>
                <w:color w:val="000000"/>
                <w:sz w:val="24"/>
              </w:rPr>
              <w:t>项）</w:t>
            </w:r>
          </w:p>
        </w:tc>
      </w:tr>
      <w:tr w14:paraId="164A73B0">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758963">
            <w:pPr>
              <w:widowControl/>
              <w:autoSpaceDE w:val="0"/>
              <w:autoSpaceDN w:val="0"/>
              <w:spacing w:before="268" w:after="0" w:line="232" w:lineRule="exact"/>
              <w:ind w:left="0" w:right="0" w:firstLine="0"/>
              <w:jc w:val="center"/>
            </w:pPr>
            <w:r>
              <w:rPr>
                <w:rFonts w:ascii="CZsJUF04+TimesNewRomanPSMT" w:hAnsi="CZsJUF04+TimesNewRomanPSMT" w:eastAsia="CZsJUF04+TimesNewRomanPSMT"/>
                <w:color w:val="000000"/>
                <w:sz w:val="21"/>
              </w:rPr>
              <w:t>57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9E8A96">
            <w:pPr>
              <w:widowControl/>
              <w:autoSpaceDE w:val="0"/>
              <w:autoSpaceDN w:val="0"/>
              <w:spacing w:before="276" w:after="0" w:line="208" w:lineRule="exact"/>
              <w:ind w:left="102" w:right="0" w:firstLine="0"/>
              <w:jc w:val="left"/>
            </w:pPr>
            <w:r>
              <w:rPr>
                <w:rFonts w:ascii="B62JrtCs+FangSong" w:hAnsi="B62JrtCs+FangSong" w:eastAsia="B62JrtCs+FangSong"/>
                <w:color w:val="000000"/>
                <w:sz w:val="21"/>
              </w:rPr>
              <w:t>贯彻总体国家安全观，统筹发展和安全，落实国家安全责任制</w:t>
            </w:r>
          </w:p>
        </w:tc>
      </w:tr>
    </w:tbl>
    <w:p w14:paraId="2D89E1FA">
      <w:pPr>
        <w:widowControl/>
        <w:autoSpaceDE w:val="0"/>
        <w:autoSpaceDN w:val="0"/>
        <w:spacing w:before="192" w:after="0" w:line="316" w:lineRule="exact"/>
        <w:ind w:left="0" w:right="0" w:firstLine="0"/>
        <w:jc w:val="center"/>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6</w:t>
      </w:r>
      <w:r>
        <w:rPr>
          <w:rFonts w:ascii="vtUQ5ump+MicrosoftYaHei" w:hAnsi="vtUQ5ump+MicrosoftYaHei" w:eastAsia="vtUQ5ump+MicrosoftYaHei"/>
          <w:color w:val="000000"/>
          <w:sz w:val="24"/>
        </w:rPr>
        <w:t>页</w:t>
      </w:r>
    </w:p>
    <w:p w14:paraId="3B43DF4D">
      <w:pPr>
        <w:sectPr>
          <w:pgSz w:w="16837" w:h="12305"/>
          <w:pgMar w:top="706" w:right="1356" w:bottom="472" w:left="1396" w:header="720" w:footer="720" w:gutter="0"/>
          <w:cols w:equalWidth="0" w:num="1">
            <w:col w:w="14084"/>
          </w:cols>
          <w:docGrid w:linePitch="360" w:charSpace="0"/>
        </w:sectPr>
      </w:pPr>
    </w:p>
    <w:p w14:paraId="55045A1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696F22B7">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99C3C7">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09587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r>
      <w:tr w14:paraId="6D4899B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10BC22">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58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C0D08F">
            <w:pPr>
              <w:widowControl/>
              <w:autoSpaceDE w:val="0"/>
              <w:autoSpaceDN w:val="0"/>
              <w:spacing w:before="140" w:after="0" w:line="208" w:lineRule="exact"/>
              <w:ind w:left="102" w:right="0" w:firstLine="0"/>
              <w:jc w:val="left"/>
            </w:pPr>
            <w:r>
              <w:rPr>
                <w:rFonts w:ascii="B62JrtCs+FangSong" w:hAnsi="B62JrtCs+FangSong" w:eastAsia="B62JrtCs+FangSong"/>
                <w:color w:val="000000"/>
                <w:sz w:val="21"/>
              </w:rPr>
              <w:t>落实法治建设责任，推进基层法治建设，开展法治宣传教育和公民道德教育，承担行政规范性文件审查、行政应诉、行政复议等相关法制工作，</w:t>
            </w:r>
          </w:p>
          <w:p w14:paraId="683CCE84">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负责重大行政执法决定法制审核</w:t>
            </w:r>
          </w:p>
        </w:tc>
      </w:tr>
      <w:tr w14:paraId="4DA7A76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FE2B0E">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59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A48C2D">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维护社会安全稳定，做好社会稳定风险隐患排查处置和信息上报工作，开展群众安全感提升工作</w:t>
            </w:r>
          </w:p>
        </w:tc>
      </w:tr>
      <w:tr w14:paraId="16697600">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59C140">
            <w:pPr>
              <w:widowControl/>
              <w:autoSpaceDE w:val="0"/>
              <w:autoSpaceDN w:val="0"/>
              <w:spacing w:before="300" w:after="0" w:line="230" w:lineRule="exact"/>
              <w:ind w:left="0" w:right="0" w:firstLine="0"/>
              <w:jc w:val="center"/>
            </w:pPr>
            <w:r>
              <w:rPr>
                <w:rFonts w:ascii="CZsJUF04+TimesNewRomanPSMT" w:hAnsi="CZsJUF04+TimesNewRomanPSMT" w:eastAsia="CZsJUF04+TimesNewRomanPSMT"/>
                <w:color w:val="000000"/>
                <w:sz w:val="21"/>
              </w:rPr>
              <w:t>60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A393BE">
            <w:pPr>
              <w:widowControl/>
              <w:autoSpaceDE w:val="0"/>
              <w:autoSpaceDN w:val="0"/>
              <w:spacing w:before="0" w:after="0" w:line="262" w:lineRule="exact"/>
              <w:ind w:left="102" w:right="204" w:firstLine="0"/>
              <w:jc w:val="both"/>
            </w:pPr>
            <w:r>
              <w:rPr>
                <w:rFonts w:ascii="B62JrtCs+FangSong" w:hAnsi="B62JrtCs+FangSong" w:eastAsia="B62JrtCs+FangSong"/>
                <w:color w:val="000000"/>
                <w:sz w:val="21"/>
              </w:rPr>
              <w:t>负责信访工作，建立健全领导接访、包案等制度，按规定受理、协调、处置信访事项，制定落实信访应急预案，联动协同处置信访突发事件；主动化解矛盾，积极协调处理化解发生在辖区的信访事项，按规定做好信访人员的疏导教育、帮扶救助、依法处置等工作；做好人民建议征集工作</w:t>
            </w:r>
          </w:p>
        </w:tc>
      </w:tr>
      <w:tr w14:paraId="337DF73B">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294BF3">
            <w:pPr>
              <w:widowControl/>
              <w:autoSpaceDE w:val="0"/>
              <w:autoSpaceDN w:val="0"/>
              <w:spacing w:before="296" w:after="0" w:line="232" w:lineRule="exact"/>
              <w:ind w:left="0" w:right="0" w:firstLine="0"/>
              <w:jc w:val="center"/>
            </w:pPr>
            <w:r>
              <w:rPr>
                <w:rFonts w:ascii="CZsJUF04+TimesNewRomanPSMT" w:hAnsi="CZsJUF04+TimesNewRomanPSMT" w:eastAsia="CZsJUF04+TimesNewRomanPSMT"/>
                <w:color w:val="000000"/>
                <w:sz w:val="21"/>
              </w:rPr>
              <w:t>61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7E5728">
            <w:pPr>
              <w:widowControl/>
              <w:autoSpaceDE w:val="0"/>
              <w:autoSpaceDN w:val="0"/>
              <w:spacing w:before="0" w:after="0" w:line="256" w:lineRule="exact"/>
              <w:ind w:left="102" w:right="144" w:firstLine="0"/>
              <w:jc w:val="left"/>
            </w:pPr>
            <w:r>
              <w:rPr>
                <w:rFonts w:ascii="B62JrtCs+FangSong" w:hAnsi="B62JrtCs+FangSong" w:eastAsia="B62JrtCs+FangSong"/>
                <w:color w:val="000000"/>
                <w:sz w:val="21"/>
              </w:rPr>
              <w:t>坚持和发展新时代“枫桥经验”，推动基层矛盾纠纷预防、排查和化解工作，依法成立人民调解委员会开展人民调解工作。负责对可能引发社会安全事件的矛盾纠纷依法依规进行调解处理，对民间纠纷、农村集体经济组织侵权纠纷、劳动争议、移民安置区的移民矛盾纠纷进行调解。</w:t>
            </w:r>
          </w:p>
          <w:p w14:paraId="6D30CA8B">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跟进了解调解协议履行情况，防止矛盾反弹</w:t>
            </w:r>
          </w:p>
        </w:tc>
      </w:tr>
      <w:tr w14:paraId="573AAA8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82E5CC">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62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31DB0D">
            <w:pPr>
              <w:widowControl/>
              <w:autoSpaceDE w:val="0"/>
              <w:autoSpaceDN w:val="0"/>
              <w:spacing w:before="140" w:after="0" w:line="208" w:lineRule="exact"/>
              <w:ind w:left="102" w:right="0" w:firstLine="0"/>
              <w:jc w:val="left"/>
            </w:pPr>
            <w:r>
              <w:rPr>
                <w:rFonts w:ascii="B62JrtCs+FangSong" w:hAnsi="B62JrtCs+FangSong" w:eastAsia="B62JrtCs+FangSong"/>
                <w:color w:val="000000"/>
                <w:sz w:val="21"/>
              </w:rPr>
              <w:t>推进“邻里矛盾纠纷必到、突发事件必到、集体活动必到”和“婚恋纠纷必访、特殊困难家庭必访、留守儿童家庭必访”的“三必到、三必访”</w:t>
            </w:r>
          </w:p>
          <w:p w14:paraId="7CB370DD">
            <w:pPr>
              <w:widowControl/>
              <w:autoSpaceDE w:val="0"/>
              <w:autoSpaceDN w:val="0"/>
              <w:spacing w:before="66" w:after="0" w:line="208" w:lineRule="exact"/>
              <w:ind w:left="102" w:right="0" w:firstLine="0"/>
              <w:jc w:val="left"/>
            </w:pPr>
            <w:r>
              <w:rPr>
                <w:rFonts w:ascii="B62JrtCs+FangSong" w:hAnsi="B62JrtCs+FangSong" w:eastAsia="B62JrtCs+FangSong"/>
                <w:color w:val="000000"/>
                <w:sz w:val="21"/>
              </w:rPr>
              <w:t>工作机制落实</w:t>
            </w:r>
          </w:p>
        </w:tc>
      </w:tr>
      <w:tr w14:paraId="49A09A6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EF5B6D">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63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1B5951">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负责社会治安综合治理工作，加强社会治安综合治理中心平台规范化建设运行和群防群治建设，预防处置突发事件和群体性事件</w:t>
            </w:r>
          </w:p>
        </w:tc>
      </w:tr>
      <w:tr w14:paraId="25541EA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B68A7E">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64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C80050">
            <w:pPr>
              <w:widowControl/>
              <w:autoSpaceDE w:val="0"/>
              <w:autoSpaceDN w:val="0"/>
              <w:spacing w:before="278" w:after="0" w:line="208" w:lineRule="exact"/>
              <w:ind w:left="102" w:right="0" w:firstLine="0"/>
              <w:jc w:val="left"/>
            </w:pPr>
            <w:r>
              <w:rPr>
                <w:rFonts w:ascii="B62JrtCs+FangSong" w:hAnsi="B62JrtCs+FangSong" w:eastAsia="B62JrtCs+FangSong"/>
                <w:color w:val="000000"/>
                <w:sz w:val="21"/>
              </w:rPr>
              <w:t>开展网格化服务管理，负责网格员队伍的业务指导和能力建设</w:t>
            </w:r>
          </w:p>
        </w:tc>
      </w:tr>
      <w:tr w14:paraId="08909CF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5343BE">
            <w:pPr>
              <w:widowControl/>
              <w:autoSpaceDE w:val="0"/>
              <w:autoSpaceDN w:val="0"/>
              <w:spacing w:before="272" w:after="0" w:line="230" w:lineRule="exact"/>
              <w:ind w:left="0" w:right="0" w:firstLine="0"/>
              <w:jc w:val="center"/>
            </w:pPr>
            <w:r>
              <w:rPr>
                <w:rFonts w:ascii="CZsJUF04+TimesNewRomanPSMT" w:hAnsi="CZsJUF04+TimesNewRomanPSMT" w:eastAsia="CZsJUF04+TimesNewRomanPSMT"/>
                <w:color w:val="000000"/>
                <w:sz w:val="21"/>
              </w:rPr>
              <w:t>65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700845">
            <w:pPr>
              <w:widowControl/>
              <w:autoSpaceDE w:val="0"/>
              <w:autoSpaceDN w:val="0"/>
              <w:spacing w:before="276" w:after="0" w:line="208" w:lineRule="exact"/>
              <w:ind w:left="102" w:right="0" w:firstLine="0"/>
              <w:jc w:val="left"/>
            </w:pPr>
            <w:r>
              <w:rPr>
                <w:rFonts w:ascii="B62JrtCs+FangSong" w:hAnsi="B62JrtCs+FangSong" w:eastAsia="B62JrtCs+FangSong"/>
                <w:color w:val="000000"/>
                <w:sz w:val="21"/>
              </w:rPr>
              <w:t>组织扫黑除恶宣传教育，开展反邪教宣传、线索上报、回访教育等工作</w:t>
            </w:r>
          </w:p>
        </w:tc>
      </w:tr>
      <w:tr w14:paraId="47D9F7F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9760BE">
            <w:pPr>
              <w:widowControl/>
              <w:autoSpaceDE w:val="0"/>
              <w:autoSpaceDN w:val="0"/>
              <w:spacing w:before="272" w:after="0" w:line="232" w:lineRule="exact"/>
              <w:ind w:left="0" w:right="0" w:firstLine="0"/>
              <w:jc w:val="center"/>
            </w:pPr>
            <w:r>
              <w:rPr>
                <w:rFonts w:ascii="CZsJUF04+TimesNewRomanPSMT" w:hAnsi="CZsJUF04+TimesNewRomanPSMT" w:eastAsia="CZsJUF04+TimesNewRomanPSMT"/>
                <w:color w:val="000000"/>
                <w:sz w:val="21"/>
              </w:rPr>
              <w:t>66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6B8A62">
            <w:pPr>
              <w:widowControl/>
              <w:autoSpaceDE w:val="0"/>
              <w:autoSpaceDN w:val="0"/>
              <w:spacing w:before="276" w:after="0" w:line="208" w:lineRule="exact"/>
              <w:ind w:left="102" w:right="0" w:firstLine="0"/>
              <w:jc w:val="left"/>
            </w:pPr>
            <w:r>
              <w:rPr>
                <w:rFonts w:ascii="B62JrtCs+FangSong" w:hAnsi="B62JrtCs+FangSong" w:eastAsia="B62JrtCs+FangSong"/>
                <w:color w:val="000000"/>
                <w:sz w:val="21"/>
              </w:rPr>
              <w:t>开展非法集资、电信诈骗、传销有关防范工作</w:t>
            </w:r>
          </w:p>
        </w:tc>
      </w:tr>
      <w:tr w14:paraId="479B2667">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DB6790">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67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6A9C95">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开展“扫黄打非”宣传，指导村（社区）“扫黄打非”工作；接受群众举报，组织市场巡查抽查等</w:t>
            </w:r>
          </w:p>
        </w:tc>
      </w:tr>
    </w:tbl>
    <w:p w14:paraId="4238ED75">
      <w:pPr>
        <w:widowControl/>
        <w:autoSpaceDE w:val="0"/>
        <w:autoSpaceDN w:val="0"/>
        <w:spacing w:before="740" w:after="0" w:line="316" w:lineRule="exact"/>
        <w:ind w:left="0" w:right="0" w:firstLine="0"/>
        <w:jc w:val="center"/>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7</w:t>
      </w:r>
      <w:r>
        <w:rPr>
          <w:rFonts w:ascii="vtUQ5ump+MicrosoftYaHei" w:hAnsi="vtUQ5ump+MicrosoftYaHei" w:eastAsia="vtUQ5ump+MicrosoftYaHei"/>
          <w:color w:val="000000"/>
          <w:sz w:val="24"/>
        </w:rPr>
        <w:t>页</w:t>
      </w:r>
    </w:p>
    <w:p w14:paraId="5CB2D5C1">
      <w:pPr>
        <w:sectPr>
          <w:pgSz w:w="16837" w:h="12305"/>
          <w:pgMar w:top="706" w:right="1356" w:bottom="472" w:left="1396" w:header="720" w:footer="720" w:gutter="0"/>
          <w:cols w:equalWidth="0" w:num="1">
            <w:col w:w="14084"/>
          </w:cols>
          <w:docGrid w:linePitch="360" w:charSpace="0"/>
        </w:sectPr>
      </w:pPr>
    </w:p>
    <w:p w14:paraId="7613E68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27283B7F">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6013E7">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2F1B7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r>
      <w:tr w14:paraId="5EAB8EA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015FEB">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68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EFF209">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落实安全生产责任制，按照职责对管理范围内生产经营单位安全生产进行监督检查</w:t>
            </w:r>
          </w:p>
        </w:tc>
      </w:tr>
      <w:tr w14:paraId="26DD81B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B3EC48">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69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56B4A5">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按职责权限做好食品安全日常工作，负责食品安全隐患排查、信息报告、宣传教育等工作</w:t>
            </w:r>
          </w:p>
        </w:tc>
      </w:tr>
      <w:tr w14:paraId="792A2A26">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8DCCBA">
            <w:pPr>
              <w:widowControl/>
              <w:autoSpaceDE w:val="0"/>
              <w:autoSpaceDN w:val="0"/>
              <w:spacing w:before="300" w:after="0" w:line="230" w:lineRule="exact"/>
              <w:ind w:left="0" w:right="0" w:firstLine="0"/>
              <w:jc w:val="center"/>
            </w:pPr>
            <w:r>
              <w:rPr>
                <w:rFonts w:ascii="CZsJUF04+TimesNewRomanPSMT" w:hAnsi="CZsJUF04+TimesNewRomanPSMT" w:eastAsia="CZsJUF04+TimesNewRomanPSMT"/>
                <w:color w:val="000000"/>
                <w:sz w:val="21"/>
              </w:rPr>
              <w:t>70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0927A0">
            <w:pPr>
              <w:widowControl/>
              <w:autoSpaceDE w:val="0"/>
              <w:autoSpaceDN w:val="0"/>
              <w:spacing w:before="0" w:after="0" w:line="262" w:lineRule="exact"/>
              <w:ind w:left="102" w:right="204" w:firstLine="0"/>
              <w:jc w:val="both"/>
            </w:pPr>
            <w:r>
              <w:rPr>
                <w:rFonts w:ascii="B62JrtCs+FangSong" w:hAnsi="B62JrtCs+FangSong" w:eastAsia="B62JrtCs+FangSong"/>
                <w:color w:val="000000"/>
                <w:sz w:val="21"/>
              </w:rPr>
              <w:t>依法落实消防工作责任，建立消防安全制度，加强镇、村（社区）消防规划，制定消防预案并开展演练，加强消防力量建设，开展消防安全整治，指导村（居）民委员会开展群众性消防工作，按照分级分类监管原则，开展消防检查、防火巡查、消防宣传、火灾隐患查改；依照赋权查处消防安全方面违法行为</w:t>
            </w:r>
          </w:p>
        </w:tc>
      </w:tr>
      <w:tr w14:paraId="158D10C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232FB9">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71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13A624">
            <w:pPr>
              <w:widowControl/>
              <w:autoSpaceDE w:val="0"/>
              <w:autoSpaceDN w:val="0"/>
              <w:spacing w:before="140" w:after="0" w:line="210" w:lineRule="exact"/>
              <w:ind w:left="102" w:right="0" w:firstLine="0"/>
              <w:jc w:val="left"/>
            </w:pPr>
            <w:r>
              <w:rPr>
                <w:rFonts w:ascii="B62JrtCs+FangSong" w:hAnsi="B62JrtCs+FangSong" w:eastAsia="B62JrtCs+FangSong"/>
                <w:color w:val="000000"/>
                <w:sz w:val="21"/>
              </w:rPr>
              <w:t>开展禁毒宣传教育，负责社区戒毒、社区康复工作，对社区戒毒人员、社区康复人员进行监督，对非法种植毒品原植物予以制止和铲除，做好</w:t>
            </w:r>
          </w:p>
          <w:p w14:paraId="3E967C46">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社会面吸毒人员风险分类评估及关爱工作</w:t>
            </w:r>
          </w:p>
        </w:tc>
      </w:tr>
      <w:tr w14:paraId="0AEFF26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D2D2B2">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72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737DD1">
            <w:pPr>
              <w:widowControl/>
              <w:autoSpaceDE w:val="0"/>
              <w:autoSpaceDN w:val="0"/>
              <w:spacing w:before="274" w:after="0" w:line="210" w:lineRule="exact"/>
              <w:ind w:left="102" w:right="0" w:firstLine="0"/>
              <w:jc w:val="left"/>
            </w:pPr>
            <w:r>
              <w:rPr>
                <w:rFonts w:ascii="B62JrtCs+FangSong" w:hAnsi="B62JrtCs+FangSong" w:eastAsia="B62JrtCs+FangSong"/>
                <w:color w:val="000000"/>
                <w:sz w:val="21"/>
              </w:rPr>
              <w:t>保障农民权益，减轻农民负担，对强迫农民以资代劳的责令改正</w:t>
            </w:r>
          </w:p>
        </w:tc>
      </w:tr>
      <w:tr w14:paraId="064EB18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D850AB">
            <w:pPr>
              <w:widowControl/>
              <w:autoSpaceDE w:val="0"/>
              <w:autoSpaceDN w:val="0"/>
              <w:spacing w:before="268" w:after="0" w:line="232" w:lineRule="exact"/>
              <w:ind w:left="0" w:right="0" w:firstLine="0"/>
              <w:jc w:val="center"/>
            </w:pPr>
            <w:r>
              <w:rPr>
                <w:rFonts w:ascii="CZsJUF04+TimesNewRomanPSMT" w:hAnsi="CZsJUF04+TimesNewRomanPSMT" w:eastAsia="CZsJUF04+TimesNewRomanPSMT"/>
                <w:color w:val="000000"/>
                <w:sz w:val="21"/>
              </w:rPr>
              <w:t>73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73D9CD">
            <w:pPr>
              <w:widowControl/>
              <w:autoSpaceDE w:val="0"/>
              <w:autoSpaceDN w:val="0"/>
              <w:spacing w:before="138" w:after="0" w:line="210" w:lineRule="exact"/>
              <w:ind w:left="102" w:right="0" w:firstLine="0"/>
              <w:jc w:val="left"/>
            </w:pPr>
            <w:r>
              <w:rPr>
                <w:rFonts w:ascii="B62JrtCs+FangSong" w:hAnsi="B62JrtCs+FangSong" w:eastAsia="B62JrtCs+FangSong"/>
                <w:color w:val="000000"/>
                <w:sz w:val="21"/>
              </w:rPr>
              <w:t>做好自然灾害防治等应急管理工作，加强乡镇应急救援力量建设，制定应急预案并开展演练，负责防汛、地质灾害险情、排水设施的检查，对</w:t>
            </w:r>
          </w:p>
          <w:p w14:paraId="6779A2FC">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水库大坝、尾矿坝进行监督检查，对发现的隐患及时上报，对地质灾害险情紧急的强行组织避灾疏散，对防汛遇到阻拦和拖延时组织强制实施</w:t>
            </w:r>
          </w:p>
        </w:tc>
      </w:tr>
      <w:tr w14:paraId="0743F36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061521">
            <w:pPr>
              <w:widowControl/>
              <w:autoSpaceDE w:val="0"/>
              <w:autoSpaceDN w:val="0"/>
              <w:spacing w:before="270" w:after="0" w:line="230" w:lineRule="exact"/>
              <w:ind w:left="0" w:right="0" w:firstLine="0"/>
              <w:jc w:val="center"/>
            </w:pPr>
            <w:r>
              <w:rPr>
                <w:rFonts w:ascii="CZsJUF04+TimesNewRomanPSMT" w:hAnsi="CZsJUF04+TimesNewRomanPSMT" w:eastAsia="CZsJUF04+TimesNewRomanPSMT"/>
                <w:color w:val="000000"/>
                <w:sz w:val="21"/>
              </w:rPr>
              <w:t>74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A74051">
            <w:pPr>
              <w:widowControl/>
              <w:autoSpaceDE w:val="0"/>
              <w:autoSpaceDN w:val="0"/>
              <w:spacing w:before="138" w:after="0" w:line="210" w:lineRule="exact"/>
              <w:ind w:left="102" w:right="0" w:firstLine="0"/>
              <w:jc w:val="left"/>
            </w:pPr>
            <w:r>
              <w:rPr>
                <w:rFonts w:ascii="B62JrtCs+FangSong" w:hAnsi="B62JrtCs+FangSong" w:eastAsia="B62JrtCs+FangSong"/>
                <w:color w:val="000000"/>
                <w:sz w:val="21"/>
              </w:rPr>
              <w:t>开展综合行政执法工作，行使法律法规明确或依法赋权的相关行政处罚权；加强综合行政执法队伍建设，建立与区级综合行政执法队伍的执法</w:t>
            </w:r>
          </w:p>
          <w:p w14:paraId="0440411C">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联动机制、与区级部门派驻机构的执法统筹指挥机制，有效发挥各类执法力量作用</w:t>
            </w:r>
          </w:p>
        </w:tc>
      </w:tr>
      <w:tr w14:paraId="2810FA0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A7C638">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75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349E6F">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常态化开展农村殡葬领域腐败乱象专项行动，加快节地生态安葬管理建设，加强对区域内聚龙公墓、海子公墓的建设及管理</w:t>
            </w:r>
          </w:p>
        </w:tc>
      </w:tr>
      <w:tr w14:paraId="3DECB8DD">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D9F67C">
            <w:pPr>
              <w:widowControl/>
              <w:autoSpaceDE w:val="0"/>
              <w:autoSpaceDN w:val="0"/>
              <w:spacing w:before="298" w:after="0" w:line="232" w:lineRule="exact"/>
              <w:ind w:left="0" w:right="0" w:firstLine="0"/>
              <w:jc w:val="center"/>
            </w:pPr>
            <w:r>
              <w:rPr>
                <w:rFonts w:ascii="CZsJUF04+TimesNewRomanPSMT" w:hAnsi="CZsJUF04+TimesNewRomanPSMT" w:eastAsia="CZsJUF04+TimesNewRomanPSMT"/>
                <w:color w:val="000000"/>
                <w:sz w:val="21"/>
              </w:rPr>
              <w:t>76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1E20FD">
            <w:pPr>
              <w:widowControl/>
              <w:autoSpaceDE w:val="0"/>
              <w:autoSpaceDN w:val="0"/>
              <w:spacing w:before="0" w:after="0" w:line="262" w:lineRule="exact"/>
              <w:ind w:left="102" w:right="0" w:firstLine="0"/>
              <w:jc w:val="left"/>
            </w:pPr>
            <w:r>
              <w:rPr>
                <w:rFonts w:ascii="B62JrtCs+FangSong" w:hAnsi="B62JrtCs+FangSong" w:eastAsia="B62JrtCs+FangSong"/>
                <w:color w:val="000000"/>
                <w:sz w:val="21"/>
              </w:rPr>
              <w:t>强化党建引领基层治理，推进“</w:t>
            </w:r>
            <w:r>
              <w:rPr>
                <w:rFonts w:ascii="CZsJUF04+TimesNewRomanPSMT" w:hAnsi="CZsJUF04+TimesNewRomanPSMT" w:eastAsia="CZsJUF04+TimesNewRomanPSMT"/>
                <w:color w:val="000000"/>
                <w:sz w:val="21"/>
              </w:rPr>
              <w:t>2+3</w:t>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+N</w:t>
            </w:r>
            <w:r>
              <w:rPr>
                <w:rFonts w:ascii="B62JrtCs+FangSong" w:hAnsi="B62JrtCs+FangSong" w:eastAsia="B62JrtCs+FangSong"/>
                <w:color w:val="000000"/>
                <w:sz w:val="21"/>
              </w:rPr>
              <w:t>”机制实体化运行试点工作（“</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”政法委员、派出所所长为指挥长，“</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”综治办主任、司法所长、派出所副所长为副指挥长，“</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”法庭庭长，“</w:t>
            </w:r>
            <w:r>
              <w:rPr>
                <w:rFonts w:ascii="CZsJUF04+TimesNewRomanPSMT" w:hAnsi="CZsJUF04+TimesNewRomanPSMT" w:eastAsia="CZsJUF04+TimesNewRomanPSMT"/>
                <w:color w:val="000000"/>
                <w:sz w:val="21"/>
              </w:rPr>
              <w:t>N</w:t>
            </w:r>
            <w:r>
              <w:rPr>
                <w:rFonts w:ascii="B62JrtCs+FangSong" w:hAnsi="B62JrtCs+FangSong" w:eastAsia="B62JrtCs+FangSong"/>
                <w:color w:val="000000"/>
                <w:sz w:val="21"/>
              </w:rPr>
              <w:t>”卫生院、民政、妇联、教育等相关站所和村社区），开展“七个闭环”及建立“六类风险隐患”台账，实质化解风险隐患</w:t>
            </w:r>
          </w:p>
        </w:tc>
      </w:tr>
      <w:tr w14:paraId="03F08751">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0EEB84">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77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FF0F40">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深化“利剑护蕾”专项行动。配合教体、公安等部门，强化专门学校服务力度</w:t>
            </w:r>
          </w:p>
        </w:tc>
      </w:tr>
    </w:tbl>
    <w:p w14:paraId="144D624A">
      <w:pPr>
        <w:widowControl/>
        <w:autoSpaceDE w:val="0"/>
        <w:autoSpaceDN w:val="0"/>
        <w:spacing w:before="740" w:after="0" w:line="316" w:lineRule="exact"/>
        <w:ind w:left="0" w:right="0" w:firstLine="0"/>
        <w:jc w:val="center"/>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8</w:t>
      </w:r>
      <w:r>
        <w:rPr>
          <w:rFonts w:ascii="vtUQ5ump+MicrosoftYaHei" w:hAnsi="vtUQ5ump+MicrosoftYaHei" w:eastAsia="vtUQ5ump+MicrosoftYaHei"/>
          <w:color w:val="000000"/>
          <w:sz w:val="24"/>
        </w:rPr>
        <w:t>页</w:t>
      </w:r>
    </w:p>
    <w:p w14:paraId="3BC65CF7">
      <w:pPr>
        <w:sectPr>
          <w:pgSz w:w="16837" w:h="12305"/>
          <w:pgMar w:top="706" w:right="1356" w:bottom="472" w:left="1396" w:header="720" w:footer="720" w:gutter="0"/>
          <w:cols w:equalWidth="0" w:num="1">
            <w:col w:w="14084"/>
          </w:cols>
          <w:docGrid w:linePitch="360" w:charSpace="0"/>
        </w:sectPr>
      </w:pPr>
    </w:p>
    <w:p w14:paraId="7CD4E3E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050E0B84">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6B9B9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1BEC3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r>
      <w:tr w14:paraId="7720975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61DAF2">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78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E9B45F">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做好应急管理工作，强化对辖区内水库大坝、尾矿坝进行监督检查，加强对全镇矿山采空区、塌陷区、地质灾害隐患区进行巡查、监测</w:t>
            </w:r>
          </w:p>
        </w:tc>
      </w:tr>
      <w:tr w14:paraId="04FA96B0">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0D5DCA3">
            <w:pPr>
              <w:widowControl/>
              <w:autoSpaceDE w:val="0"/>
              <w:autoSpaceDN w:val="0"/>
              <w:spacing w:before="112" w:after="0" w:line="266" w:lineRule="exact"/>
              <w:ind w:left="104" w:right="0" w:firstLine="0"/>
              <w:jc w:val="left"/>
            </w:pPr>
            <w:r>
              <w:rPr>
                <w:rFonts w:ascii="WnyBnome+SimHei" w:hAnsi="WnyBnome+SimHei" w:eastAsia="WnyBnome+SimHei"/>
                <w:color w:val="000000"/>
                <w:sz w:val="24"/>
              </w:rPr>
              <w:t>六、乡村振兴（</w:t>
            </w:r>
            <w:r>
              <w:rPr>
                <w:rFonts w:ascii="CZsJUF04+TimesNewRomanPSMT" w:hAnsi="CZsJUF04+TimesNewRomanPSMT" w:eastAsia="CZsJUF04+TimesNewRomanPSMT"/>
                <w:color w:val="000000"/>
                <w:sz w:val="24"/>
              </w:rPr>
              <w:t>22</w:t>
            </w:r>
            <w:r>
              <w:rPr>
                <w:rFonts w:ascii="WnyBnome+SimHei" w:hAnsi="WnyBnome+SimHei" w:eastAsia="WnyBnome+SimHei"/>
                <w:color w:val="000000"/>
                <w:sz w:val="24"/>
              </w:rPr>
              <w:t>项）</w:t>
            </w:r>
          </w:p>
        </w:tc>
      </w:tr>
      <w:tr w14:paraId="208BD0C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387830">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79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F4D102">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开展巩固拓展脱贫攻坚成果同乡村振兴有效衔接工作，落实住房、教育、医疗、饮水、产业、就业等各项帮扶政策</w:t>
            </w:r>
          </w:p>
        </w:tc>
      </w:tr>
      <w:tr w14:paraId="6A0A0B1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B23C91">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80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2A973F">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聚焦乡村振兴发展，围绕“好班子、好规划、好产业、好环境、好机制”，打造“五好”示范村、示范社区</w:t>
            </w:r>
          </w:p>
        </w:tc>
      </w:tr>
      <w:tr w14:paraId="44B0CAE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61EC7B">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81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17D963">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负责谋划乡村振兴项目，做好衔接资金等各类项目资金投入形成的帮扶资产管护运营、收益分配和资产处置等</w:t>
            </w:r>
          </w:p>
        </w:tc>
      </w:tr>
      <w:tr w14:paraId="72B55C9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97536D">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82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95802D">
            <w:pPr>
              <w:widowControl/>
              <w:autoSpaceDE w:val="0"/>
              <w:autoSpaceDN w:val="0"/>
              <w:spacing w:before="278" w:after="0" w:line="208" w:lineRule="exact"/>
              <w:ind w:left="102" w:right="0" w:firstLine="0"/>
              <w:jc w:val="left"/>
            </w:pPr>
            <w:r>
              <w:rPr>
                <w:rFonts w:ascii="B62JrtCs+FangSong" w:hAnsi="B62JrtCs+FangSong" w:eastAsia="B62JrtCs+FangSong"/>
                <w:color w:val="000000"/>
                <w:sz w:val="21"/>
              </w:rPr>
              <w:t>组织开展农村集体产权制度改革，对农村集体的资金、资产、资源进行监督管理，开展农村集体资产权属争议调解</w:t>
            </w:r>
          </w:p>
        </w:tc>
      </w:tr>
      <w:tr w14:paraId="06114AF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F832C0">
            <w:pPr>
              <w:widowControl/>
              <w:autoSpaceDE w:val="0"/>
              <w:autoSpaceDN w:val="0"/>
              <w:spacing w:before="272" w:after="0" w:line="230" w:lineRule="exact"/>
              <w:ind w:left="0" w:right="0" w:firstLine="0"/>
              <w:jc w:val="center"/>
            </w:pPr>
            <w:r>
              <w:rPr>
                <w:rFonts w:ascii="CZsJUF04+TimesNewRomanPSMT" w:hAnsi="CZsJUF04+TimesNewRomanPSMT" w:eastAsia="CZsJUF04+TimesNewRomanPSMT"/>
                <w:color w:val="000000"/>
                <w:sz w:val="21"/>
              </w:rPr>
              <w:t>83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C3539C">
            <w:pPr>
              <w:widowControl/>
              <w:autoSpaceDE w:val="0"/>
              <w:autoSpaceDN w:val="0"/>
              <w:spacing w:before="276" w:after="0" w:line="208" w:lineRule="exact"/>
              <w:ind w:left="102" w:right="0" w:firstLine="0"/>
              <w:jc w:val="left"/>
            </w:pPr>
            <w:r>
              <w:rPr>
                <w:rFonts w:ascii="B62JrtCs+FangSong" w:hAnsi="B62JrtCs+FangSong" w:eastAsia="B62JrtCs+FangSong"/>
                <w:color w:val="000000"/>
                <w:sz w:val="21"/>
              </w:rPr>
              <w:t>发展高原特色农业，推进农业龙头企业、农业专业合作社、家庭农场建设，打造特色农产品品牌</w:t>
            </w:r>
          </w:p>
        </w:tc>
      </w:tr>
      <w:tr w14:paraId="3ACBAC5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B3538A">
            <w:pPr>
              <w:widowControl/>
              <w:autoSpaceDE w:val="0"/>
              <w:autoSpaceDN w:val="0"/>
              <w:spacing w:before="272" w:after="0" w:line="232" w:lineRule="exact"/>
              <w:ind w:left="0" w:right="0" w:firstLine="0"/>
              <w:jc w:val="center"/>
            </w:pPr>
            <w:r>
              <w:rPr>
                <w:rFonts w:ascii="CZsJUF04+TimesNewRomanPSMT" w:hAnsi="CZsJUF04+TimesNewRomanPSMT" w:eastAsia="CZsJUF04+TimesNewRomanPSMT"/>
                <w:color w:val="000000"/>
                <w:sz w:val="21"/>
              </w:rPr>
              <w:t>84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1FB9CE">
            <w:pPr>
              <w:widowControl/>
              <w:autoSpaceDE w:val="0"/>
              <w:autoSpaceDN w:val="0"/>
              <w:spacing w:before="142" w:after="0" w:line="208" w:lineRule="exact"/>
              <w:ind w:left="102" w:right="0" w:firstLine="0"/>
              <w:jc w:val="left"/>
            </w:pPr>
            <w:r>
              <w:rPr>
                <w:rFonts w:ascii="B62JrtCs+FangSong" w:hAnsi="B62JrtCs+FangSong" w:eastAsia="B62JrtCs+FangSong"/>
                <w:color w:val="000000"/>
                <w:sz w:val="21"/>
              </w:rPr>
              <w:t>负责东西部协作和定点帮扶项目的申报、管理和组织实施，做好辖区内油茶加工厂、洒海村自然能提水工程及智能连栋温室大棚、海子村牛场</w:t>
            </w:r>
          </w:p>
          <w:p w14:paraId="102C5F15">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建设等协作帮扶项目的管理服务</w:t>
            </w:r>
          </w:p>
        </w:tc>
      </w:tr>
      <w:tr w14:paraId="0FF34B7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FB8755">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85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69C8FC">
            <w:pPr>
              <w:widowControl/>
              <w:autoSpaceDE w:val="0"/>
              <w:autoSpaceDN w:val="0"/>
              <w:spacing w:before="140" w:after="0" w:line="208" w:lineRule="exact"/>
              <w:ind w:left="102" w:right="0" w:firstLine="0"/>
              <w:jc w:val="left"/>
            </w:pPr>
            <w:r>
              <w:rPr>
                <w:rFonts w:ascii="B62JrtCs+FangSong" w:hAnsi="B62JrtCs+FangSong" w:eastAsia="B62JrtCs+FangSong"/>
                <w:color w:val="000000"/>
                <w:sz w:val="21"/>
              </w:rPr>
              <w:t>发展新型农村集体经济，负责对乡村集体所有制企业设立的审核，规范农村集体经济组织运营，完善农村集体经济组织制度机制，指导做好农</w:t>
            </w:r>
          </w:p>
          <w:p w14:paraId="78598B65">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村集体经济收益分配，对农村集体经济组织进行监督管理</w:t>
            </w:r>
          </w:p>
        </w:tc>
      </w:tr>
      <w:tr w14:paraId="1B17DB4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C5364C">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86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D252DA">
            <w:pPr>
              <w:widowControl/>
              <w:autoSpaceDE w:val="0"/>
              <w:autoSpaceDN w:val="0"/>
              <w:spacing w:before="140" w:after="0" w:line="208" w:lineRule="exact"/>
              <w:ind w:left="102" w:right="0" w:firstLine="0"/>
              <w:jc w:val="left"/>
            </w:pPr>
            <w:r>
              <w:rPr>
                <w:rFonts w:ascii="B62JrtCs+FangSong" w:hAnsi="B62JrtCs+FangSong" w:eastAsia="B62JrtCs+FangSong"/>
                <w:color w:val="000000"/>
                <w:sz w:val="21"/>
              </w:rPr>
              <w:t>负责农村土地承包经营及承包合同管理，对土地承包期内因特殊情形需对个别农户之间承包的耕地和草地适当调整的审核，负责农村土地经营</w:t>
            </w:r>
          </w:p>
          <w:p w14:paraId="016A37C4">
            <w:pPr>
              <w:widowControl/>
              <w:autoSpaceDE w:val="0"/>
              <w:autoSpaceDN w:val="0"/>
              <w:spacing w:before="66" w:after="0" w:line="208" w:lineRule="exact"/>
              <w:ind w:left="102" w:right="0" w:firstLine="0"/>
              <w:jc w:val="left"/>
            </w:pPr>
            <w:r>
              <w:rPr>
                <w:rFonts w:ascii="B62JrtCs+FangSong" w:hAnsi="B62JrtCs+FangSong" w:eastAsia="B62JrtCs+FangSong"/>
                <w:color w:val="000000"/>
                <w:sz w:val="21"/>
              </w:rPr>
              <w:t>权流转及流转合同管理，负责土地权属争议处理，开展农村土地承包经营纠纷调解</w:t>
            </w:r>
          </w:p>
        </w:tc>
      </w:tr>
      <w:tr w14:paraId="4D467568">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3AFA41">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87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5C3762">
            <w:pPr>
              <w:widowControl/>
              <w:autoSpaceDE w:val="0"/>
              <w:autoSpaceDN w:val="0"/>
              <w:spacing w:before="140" w:after="0" w:line="210" w:lineRule="exact"/>
              <w:ind w:left="102" w:right="0" w:firstLine="0"/>
              <w:jc w:val="left"/>
            </w:pPr>
            <w:r>
              <w:rPr>
                <w:rFonts w:ascii="B62JrtCs+FangSong" w:hAnsi="B62JrtCs+FangSong" w:eastAsia="B62JrtCs+FangSong"/>
                <w:color w:val="000000"/>
                <w:sz w:val="21"/>
              </w:rPr>
              <w:t>开展耕地和永久基本农田保护及法律法规的宣传实施工作，强化农田管护，引导农田利用，开展耕地日常巡查检查，按职责做好耕地“非农化”</w:t>
            </w:r>
          </w:p>
          <w:p w14:paraId="5F385C62">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“非粮化”及撂荒地整治工作</w:t>
            </w:r>
          </w:p>
        </w:tc>
      </w:tr>
    </w:tbl>
    <w:p w14:paraId="4D9C5B20">
      <w:pPr>
        <w:widowControl/>
        <w:autoSpaceDE w:val="0"/>
        <w:autoSpaceDN w:val="0"/>
        <w:spacing w:before="364" w:after="0" w:line="316" w:lineRule="exact"/>
        <w:ind w:left="0" w:right="0" w:firstLine="0"/>
        <w:jc w:val="center"/>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9</w:t>
      </w:r>
      <w:r>
        <w:rPr>
          <w:rFonts w:ascii="vtUQ5ump+MicrosoftYaHei" w:hAnsi="vtUQ5ump+MicrosoftYaHei" w:eastAsia="vtUQ5ump+MicrosoftYaHei"/>
          <w:color w:val="000000"/>
          <w:sz w:val="24"/>
        </w:rPr>
        <w:t>页</w:t>
      </w:r>
    </w:p>
    <w:p w14:paraId="3FAD906D">
      <w:pPr>
        <w:sectPr>
          <w:pgSz w:w="16837" w:h="12305"/>
          <w:pgMar w:top="706" w:right="1356" w:bottom="472" w:left="1396" w:header="720" w:footer="720" w:gutter="0"/>
          <w:cols w:equalWidth="0" w:num="1">
            <w:col w:w="14084"/>
          </w:cols>
          <w:docGrid w:linePitch="360" w:charSpace="0"/>
        </w:sectPr>
      </w:pPr>
    </w:p>
    <w:p w14:paraId="64A6FF8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5CF59D27">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D4DA4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6EE06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r>
      <w:tr w14:paraId="57E0925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74E450">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88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E9E624">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负责对乡镇、村公共设施、公益事业使用集体建设用地的审核，按规定权限对工商企业等社会资本通过流转取得土地经营权进行审批</w:t>
            </w:r>
          </w:p>
        </w:tc>
      </w:tr>
      <w:tr w14:paraId="030D7D3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B2F93B">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89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C8BC18">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负责农业技术推广工作，因地制宜推广种植业、养殖业新品种和新型应用技术</w:t>
            </w:r>
          </w:p>
        </w:tc>
      </w:tr>
      <w:tr w14:paraId="7ADB568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8E2FC9">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90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5966BE">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开展农业机械化促进工作，支持农业机械化技术推广、培训、试验、示范等</w:t>
            </w:r>
          </w:p>
        </w:tc>
      </w:tr>
      <w:tr w14:paraId="5EF8601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915459">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91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05B914">
            <w:pPr>
              <w:widowControl/>
              <w:autoSpaceDE w:val="0"/>
              <w:autoSpaceDN w:val="0"/>
              <w:spacing w:before="278" w:after="0" w:line="208" w:lineRule="exact"/>
              <w:ind w:left="102" w:right="0" w:firstLine="0"/>
              <w:jc w:val="left"/>
            </w:pPr>
            <w:r>
              <w:rPr>
                <w:rFonts w:ascii="B62JrtCs+FangSong" w:hAnsi="B62JrtCs+FangSong" w:eastAsia="B62JrtCs+FangSong"/>
                <w:color w:val="000000"/>
                <w:sz w:val="21"/>
              </w:rPr>
              <w:t>负责乡镇涉农资金的使用，对村级使用涉农资金情况进行监督管理</w:t>
            </w:r>
          </w:p>
        </w:tc>
      </w:tr>
      <w:tr w14:paraId="2026331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0BF570">
            <w:pPr>
              <w:widowControl/>
              <w:autoSpaceDE w:val="0"/>
              <w:autoSpaceDN w:val="0"/>
              <w:spacing w:before="272" w:after="0" w:line="230" w:lineRule="exact"/>
              <w:ind w:left="0" w:right="0" w:firstLine="0"/>
              <w:jc w:val="center"/>
            </w:pPr>
            <w:r>
              <w:rPr>
                <w:rFonts w:ascii="CZsJUF04+TimesNewRomanPSMT" w:hAnsi="CZsJUF04+TimesNewRomanPSMT" w:eastAsia="CZsJUF04+TimesNewRomanPSMT"/>
                <w:color w:val="000000"/>
                <w:sz w:val="21"/>
              </w:rPr>
              <w:t>92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715F38">
            <w:pPr>
              <w:widowControl/>
              <w:autoSpaceDE w:val="0"/>
              <w:autoSpaceDN w:val="0"/>
              <w:spacing w:before="276" w:after="0" w:line="208" w:lineRule="exact"/>
              <w:ind w:left="102" w:right="0" w:firstLine="0"/>
              <w:jc w:val="left"/>
            </w:pPr>
            <w:r>
              <w:rPr>
                <w:rFonts w:ascii="B62JrtCs+FangSong" w:hAnsi="B62JrtCs+FangSong" w:eastAsia="B62JrtCs+FangSong"/>
                <w:color w:val="000000"/>
                <w:sz w:val="21"/>
              </w:rPr>
              <w:t>发展农村电商，推进农村电商与快递业协同发展</w:t>
            </w:r>
          </w:p>
        </w:tc>
      </w:tr>
      <w:tr w14:paraId="5CE0D13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A3B558">
            <w:pPr>
              <w:widowControl/>
              <w:autoSpaceDE w:val="0"/>
              <w:autoSpaceDN w:val="0"/>
              <w:spacing w:before="272" w:after="0" w:line="232" w:lineRule="exact"/>
              <w:ind w:left="0" w:right="0" w:firstLine="0"/>
              <w:jc w:val="center"/>
            </w:pPr>
            <w:r>
              <w:rPr>
                <w:rFonts w:ascii="CZsJUF04+TimesNewRomanPSMT" w:hAnsi="CZsJUF04+TimesNewRomanPSMT" w:eastAsia="CZsJUF04+TimesNewRomanPSMT"/>
                <w:color w:val="000000"/>
                <w:sz w:val="21"/>
              </w:rPr>
              <w:t>93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A53C1E">
            <w:pPr>
              <w:widowControl/>
              <w:autoSpaceDE w:val="0"/>
              <w:autoSpaceDN w:val="0"/>
              <w:spacing w:before="142" w:after="0" w:line="208" w:lineRule="exact"/>
              <w:ind w:left="102" w:right="0" w:firstLine="0"/>
              <w:jc w:val="left"/>
            </w:pPr>
            <w:r>
              <w:rPr>
                <w:rFonts w:ascii="B62JrtCs+FangSong" w:hAnsi="B62JrtCs+FangSong" w:eastAsia="B62JrtCs+FangSong"/>
                <w:color w:val="000000"/>
                <w:sz w:val="21"/>
              </w:rPr>
              <w:t>开展防止返贫致贫动态监测，宣传防止返贫致贫政策，及时发现因病、因灾、突发事件等导致生活困难的农户并识别纳入监测对象，落实帮扶</w:t>
            </w:r>
          </w:p>
          <w:p w14:paraId="521D6F32">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措施，保障基本生活，防止规模性返贫致贫</w:t>
            </w:r>
          </w:p>
        </w:tc>
      </w:tr>
      <w:tr w14:paraId="144B1D1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AD364F">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94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548FBD">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做好驻村工作队的日常管理，落实驻村工作服务保障</w:t>
            </w:r>
          </w:p>
        </w:tc>
      </w:tr>
      <w:tr w14:paraId="303B2D7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4032E8">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95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2CCB68">
            <w:pPr>
              <w:widowControl/>
              <w:autoSpaceDE w:val="0"/>
              <w:autoSpaceDN w:val="0"/>
              <w:spacing w:before="140" w:after="0" w:line="208" w:lineRule="exact"/>
              <w:ind w:left="102" w:right="0" w:firstLine="0"/>
              <w:jc w:val="left"/>
            </w:pPr>
            <w:r>
              <w:rPr>
                <w:rFonts w:ascii="B62JrtCs+FangSong" w:hAnsi="B62JrtCs+FangSong" w:eastAsia="B62JrtCs+FangSong"/>
                <w:color w:val="000000"/>
                <w:sz w:val="21"/>
              </w:rPr>
              <w:t>开展动物疫病预防与控制，组织防治三类动物疫病，做好江河、湖泊、水库等水域外死亡畜禽收集、处理并溯源工作，对饲养动物开展强制免</w:t>
            </w:r>
          </w:p>
          <w:p w14:paraId="21C105FC">
            <w:pPr>
              <w:widowControl/>
              <w:autoSpaceDE w:val="0"/>
              <w:autoSpaceDN w:val="0"/>
              <w:spacing w:before="66" w:after="0" w:line="208" w:lineRule="exact"/>
              <w:ind w:left="102" w:right="0" w:firstLine="0"/>
              <w:jc w:val="left"/>
            </w:pPr>
            <w:r>
              <w:rPr>
                <w:rFonts w:ascii="B62JrtCs+FangSong" w:hAnsi="B62JrtCs+FangSong" w:eastAsia="B62JrtCs+FangSong"/>
                <w:color w:val="000000"/>
                <w:sz w:val="21"/>
              </w:rPr>
              <w:t>疫，按职责做好本辖区流浪犬、流浪猫等的管理</w:t>
            </w:r>
          </w:p>
        </w:tc>
      </w:tr>
      <w:tr w14:paraId="70F00DF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95089F">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96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C014AD">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开展易地搬迁集中安置点管理和服务工作</w:t>
            </w:r>
          </w:p>
        </w:tc>
      </w:tr>
      <w:tr w14:paraId="0B12E24F">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1D0890">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97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174926">
            <w:pPr>
              <w:widowControl/>
              <w:autoSpaceDE w:val="0"/>
              <w:autoSpaceDN w:val="0"/>
              <w:spacing w:before="278" w:after="0" w:line="208" w:lineRule="exact"/>
              <w:ind w:left="102" w:right="0" w:firstLine="0"/>
              <w:jc w:val="left"/>
            </w:pPr>
            <w:r>
              <w:rPr>
                <w:rFonts w:ascii="B62JrtCs+FangSong" w:hAnsi="B62JrtCs+FangSong" w:eastAsia="B62JrtCs+FangSong"/>
                <w:color w:val="000000"/>
                <w:sz w:val="21"/>
              </w:rPr>
              <w:t>立足发展实际及资源特点，发展辖区内高山立体气候特色农业，建设青花菜、马铃薯、花椒、莲花白等梯度育苗育种基地</w:t>
            </w:r>
          </w:p>
        </w:tc>
      </w:tr>
    </w:tbl>
    <w:p w14:paraId="2A50E68F">
      <w:pPr>
        <w:widowControl/>
        <w:autoSpaceDE w:val="0"/>
        <w:autoSpaceDN w:val="0"/>
        <w:spacing w:before="854" w:after="0" w:line="316" w:lineRule="exact"/>
        <w:ind w:left="0" w:right="0" w:firstLine="0"/>
        <w:jc w:val="center"/>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10</w:t>
      </w:r>
      <w:r>
        <w:rPr>
          <w:rFonts w:ascii="vtUQ5ump+MicrosoftYaHei" w:hAnsi="vtUQ5ump+MicrosoftYaHei" w:eastAsia="vtUQ5ump+MicrosoftYaHei"/>
          <w:color w:val="000000"/>
          <w:sz w:val="24"/>
        </w:rPr>
        <w:t>页</w:t>
      </w:r>
    </w:p>
    <w:p w14:paraId="19BCCD8E">
      <w:pPr>
        <w:sectPr>
          <w:pgSz w:w="16837" w:h="12305"/>
          <w:pgMar w:top="706" w:right="1356" w:bottom="472" w:left="1396" w:header="720" w:footer="720" w:gutter="0"/>
          <w:cols w:equalWidth="0" w:num="1">
            <w:col w:w="14084"/>
          </w:cols>
          <w:docGrid w:linePitch="360" w:charSpace="0"/>
        </w:sectPr>
      </w:pPr>
    </w:p>
    <w:p w14:paraId="7C44FC7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681D1C43">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FCA00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37DAE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r>
      <w:tr w14:paraId="7432FDB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F49799">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98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7E18D6">
            <w:pPr>
              <w:widowControl/>
              <w:autoSpaceDE w:val="0"/>
              <w:autoSpaceDN w:val="0"/>
              <w:spacing w:before="140" w:after="0" w:line="208" w:lineRule="exact"/>
              <w:ind w:left="102" w:right="0" w:firstLine="0"/>
              <w:jc w:val="left"/>
            </w:pPr>
            <w:r>
              <w:rPr>
                <w:rFonts w:ascii="B62JrtCs+FangSong" w:hAnsi="B62JrtCs+FangSong" w:eastAsia="B62JrtCs+FangSong"/>
                <w:color w:val="000000"/>
                <w:sz w:val="21"/>
              </w:rPr>
              <w:t>负责辖区内同心村、姑庄村独立工矿区移民搬迁安置工作，开展搬迁动员、搬迁选址及项目申报、建设监管、完工验收等工作，并做好集中安</w:t>
            </w:r>
          </w:p>
          <w:p w14:paraId="1CAAE8EF">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置后续管理服务</w:t>
            </w:r>
          </w:p>
        </w:tc>
      </w:tr>
      <w:tr w14:paraId="4B81E57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F5F1AC">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99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FF4B17">
            <w:pPr>
              <w:widowControl/>
              <w:autoSpaceDE w:val="0"/>
              <w:autoSpaceDN w:val="0"/>
              <w:spacing w:before="134" w:after="0" w:line="230" w:lineRule="exact"/>
              <w:ind w:left="0" w:right="0" w:firstLine="0"/>
              <w:jc w:val="center"/>
            </w:pPr>
            <w:r>
              <w:rPr>
                <w:rFonts w:ascii="B62JrtCs+FangSong" w:hAnsi="B62JrtCs+FangSong" w:eastAsia="B62JrtCs+FangSong"/>
                <w:color w:val="000000"/>
                <w:sz w:val="21"/>
              </w:rPr>
              <w:t>坚持“生态优先”原则，管理、盘活辖区内整村搬迁</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个村（石庄村、大地坡村、新塘村、风景村、兴隆村、新桥村）搬迁群众宅基地、耕地、</w:t>
            </w:r>
          </w:p>
          <w:p w14:paraId="5289BDF6">
            <w:pPr>
              <w:widowControl/>
              <w:autoSpaceDE w:val="0"/>
              <w:autoSpaceDN w:val="0"/>
              <w:spacing w:before="50" w:after="0" w:line="208" w:lineRule="exact"/>
              <w:ind w:left="102" w:right="0" w:firstLine="0"/>
              <w:jc w:val="left"/>
            </w:pPr>
            <w:r>
              <w:rPr>
                <w:rFonts w:ascii="B62JrtCs+FangSong" w:hAnsi="B62JrtCs+FangSong" w:eastAsia="B62JrtCs+FangSong"/>
                <w:color w:val="000000"/>
                <w:sz w:val="21"/>
              </w:rPr>
              <w:t>林地“三块地”，对集镇工矿区危房进行拆旧复垦，推动矿业乡镇可持续绿色发展</w:t>
            </w:r>
          </w:p>
        </w:tc>
      </w:tr>
      <w:tr w14:paraId="06EC457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57F4E">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100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780F61">
            <w:pPr>
              <w:widowControl/>
              <w:autoSpaceDE w:val="0"/>
              <w:autoSpaceDN w:val="0"/>
              <w:spacing w:before="134" w:after="0" w:line="232" w:lineRule="exact"/>
              <w:ind w:left="0" w:right="0" w:firstLine="0"/>
              <w:jc w:val="center"/>
            </w:pPr>
            <w:r>
              <w:rPr>
                <w:rFonts w:ascii="B62JrtCs+FangSong" w:hAnsi="B62JrtCs+FangSong" w:eastAsia="B62JrtCs+FangSong"/>
                <w:color w:val="000000"/>
                <w:sz w:val="21"/>
              </w:rPr>
              <w:t>围绕发展壮大村级集体经济，推行“企业</w:t>
            </w:r>
            <w:r>
              <w:rPr>
                <w:rFonts w:ascii="CZsJUF04+TimesNewRomanPSMT" w:hAnsi="CZsJUF04+TimesNewRomanPSMT" w:eastAsia="CZsJUF04+TimesNewRomanPSMT"/>
                <w:color w:val="000000"/>
                <w:sz w:val="21"/>
              </w:rPr>
              <w:t>+</w:t>
            </w:r>
            <w:r>
              <w:rPr>
                <w:rFonts w:ascii="B62JrtCs+FangSong" w:hAnsi="B62JrtCs+FangSong" w:eastAsia="B62JrtCs+FangSong"/>
                <w:color w:val="000000"/>
                <w:sz w:val="21"/>
              </w:rPr>
              <w:t>村集体</w:t>
            </w:r>
            <w:r>
              <w:rPr>
                <w:rFonts w:ascii="CZsJUF04+TimesNewRomanPSMT" w:hAnsi="CZsJUF04+TimesNewRomanPSMT" w:eastAsia="CZsJUF04+TimesNewRomanPSMT"/>
                <w:color w:val="000000"/>
                <w:sz w:val="21"/>
              </w:rPr>
              <w:t>+</w:t>
            </w:r>
            <w:r>
              <w:rPr>
                <w:rFonts w:ascii="B62JrtCs+FangSong" w:hAnsi="B62JrtCs+FangSong" w:eastAsia="B62JrtCs+FangSong"/>
                <w:color w:val="000000"/>
                <w:sz w:val="21"/>
              </w:rPr>
              <w:t>合作社</w:t>
            </w:r>
            <w:r>
              <w:rPr>
                <w:rFonts w:ascii="CZsJUF04+TimesNewRomanPSMT" w:hAnsi="CZsJUF04+TimesNewRomanPSMT" w:eastAsia="CZsJUF04+TimesNewRomanPSMT"/>
                <w:color w:val="000000"/>
                <w:sz w:val="21"/>
              </w:rPr>
              <w:t>+</w:t>
            </w:r>
            <w:r>
              <w:rPr>
                <w:rFonts w:ascii="B62JrtCs+FangSong" w:hAnsi="B62JrtCs+FangSong" w:eastAsia="B62JrtCs+FangSong"/>
                <w:color w:val="000000"/>
                <w:sz w:val="21"/>
              </w:rPr>
              <w:t>农户”的村集体经济经营模式和股份利益联结模式，率先组建望厂村“云上桃林”产</w:t>
            </w:r>
          </w:p>
          <w:p w14:paraId="7EFE6DDB">
            <w:pPr>
              <w:widowControl/>
              <w:autoSpaceDE w:val="0"/>
              <w:autoSpaceDN w:val="0"/>
              <w:spacing w:before="46" w:after="0" w:line="208" w:lineRule="exact"/>
              <w:ind w:left="102" w:right="0" w:firstLine="0"/>
              <w:jc w:val="left"/>
            </w:pPr>
            <w:r>
              <w:rPr>
                <w:rFonts w:ascii="B62JrtCs+FangSong" w:hAnsi="B62JrtCs+FangSong" w:eastAsia="B62JrtCs+FangSong"/>
                <w:color w:val="000000"/>
                <w:sz w:val="21"/>
              </w:rPr>
              <w:t>业链上党支部，同步推动党组织领办合作社运营及管理</w:t>
            </w:r>
          </w:p>
        </w:tc>
      </w:tr>
      <w:tr w14:paraId="128D49A5">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9F3ACC3">
            <w:pPr>
              <w:widowControl/>
              <w:autoSpaceDE w:val="0"/>
              <w:autoSpaceDN w:val="0"/>
              <w:spacing w:before="114" w:after="0" w:line="266" w:lineRule="exact"/>
              <w:ind w:left="104" w:right="0" w:firstLine="0"/>
              <w:jc w:val="left"/>
            </w:pPr>
            <w:r>
              <w:rPr>
                <w:rFonts w:ascii="WnyBnome+SimHei" w:hAnsi="WnyBnome+SimHei" w:eastAsia="WnyBnome+SimHei"/>
                <w:color w:val="000000"/>
                <w:sz w:val="24"/>
              </w:rPr>
              <w:t>七、生态环保（</w:t>
            </w:r>
            <w:r>
              <w:rPr>
                <w:rFonts w:ascii="CZsJUF04+TimesNewRomanPSMT" w:hAnsi="CZsJUF04+TimesNewRomanPSMT" w:eastAsia="CZsJUF04+TimesNewRomanPSMT"/>
                <w:color w:val="000000"/>
                <w:sz w:val="24"/>
              </w:rPr>
              <w:t>10</w:t>
            </w:r>
            <w:r>
              <w:rPr>
                <w:rFonts w:ascii="WnyBnome+SimHei" w:hAnsi="WnyBnome+SimHei" w:eastAsia="WnyBnome+SimHei"/>
                <w:color w:val="000000"/>
                <w:sz w:val="24"/>
              </w:rPr>
              <w:t>项）</w:t>
            </w:r>
          </w:p>
        </w:tc>
      </w:tr>
      <w:tr w14:paraId="05F1540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3B3EA4">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101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C54536">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争当生态文明建设排头兵，履行生态环境保护责任，落实生态环境保护要求，做好生态环境保护宣传和普及工作</w:t>
            </w:r>
          </w:p>
        </w:tc>
      </w:tr>
      <w:tr w14:paraId="22FFCA0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409BF5">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102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69BAA5">
            <w:pPr>
              <w:widowControl/>
              <w:autoSpaceDE w:val="0"/>
              <w:autoSpaceDN w:val="0"/>
              <w:spacing w:before="278" w:after="0" w:line="208" w:lineRule="exact"/>
              <w:ind w:left="102" w:right="0" w:firstLine="0"/>
              <w:jc w:val="left"/>
            </w:pPr>
            <w:r>
              <w:rPr>
                <w:rFonts w:ascii="B62JrtCs+FangSong" w:hAnsi="B62JrtCs+FangSong" w:eastAsia="B62JrtCs+FangSong"/>
                <w:color w:val="000000"/>
                <w:sz w:val="21"/>
              </w:rPr>
              <w:t>推进自然保护地体系建设，保护自然生态系统、自然遗址、自然景观、生物多样性</w:t>
            </w:r>
          </w:p>
        </w:tc>
      </w:tr>
      <w:tr w14:paraId="50DBE31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15AB77">
            <w:pPr>
              <w:widowControl/>
              <w:autoSpaceDE w:val="0"/>
              <w:autoSpaceDN w:val="0"/>
              <w:spacing w:before="272" w:after="0" w:line="230" w:lineRule="exact"/>
              <w:ind w:left="0" w:right="0" w:firstLine="0"/>
              <w:jc w:val="center"/>
            </w:pPr>
            <w:r>
              <w:rPr>
                <w:rFonts w:ascii="CZsJUF04+TimesNewRomanPSMT" w:hAnsi="CZsJUF04+TimesNewRomanPSMT" w:eastAsia="CZsJUF04+TimesNewRomanPSMT"/>
                <w:color w:val="000000"/>
                <w:sz w:val="21"/>
              </w:rPr>
              <w:t>103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E3C5A3">
            <w:pPr>
              <w:widowControl/>
              <w:autoSpaceDE w:val="0"/>
              <w:autoSpaceDN w:val="0"/>
              <w:spacing w:before="140" w:after="0" w:line="210" w:lineRule="exact"/>
              <w:ind w:left="102" w:right="0" w:firstLine="0"/>
              <w:jc w:val="left"/>
            </w:pPr>
            <w:r>
              <w:rPr>
                <w:rFonts w:ascii="B62JrtCs+FangSong" w:hAnsi="B62JrtCs+FangSong" w:eastAsia="B62JrtCs+FangSong"/>
                <w:color w:val="000000"/>
                <w:sz w:val="21"/>
              </w:rPr>
              <w:t>加强生态保护与修复，坚持山水林田湖草沙一体化保护和系统治理，统筹推进森林、草原、河流、湖泊、湿地等自然生态系统保护与修复工作，</w:t>
            </w:r>
          </w:p>
          <w:p w14:paraId="715B7905">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负责水土保持监督管理；对在崩塌、滑坡危险区或者泥石流易发区从事取土、挖砂、采石等可能造成水土流失的活动的处罚</w:t>
            </w:r>
          </w:p>
        </w:tc>
      </w:tr>
      <w:tr w14:paraId="117312A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F715AE">
            <w:pPr>
              <w:widowControl/>
              <w:autoSpaceDE w:val="0"/>
              <w:autoSpaceDN w:val="0"/>
              <w:spacing w:before="272" w:after="0" w:line="232" w:lineRule="exact"/>
              <w:ind w:left="0" w:right="0" w:firstLine="0"/>
              <w:jc w:val="center"/>
            </w:pPr>
            <w:r>
              <w:rPr>
                <w:rFonts w:ascii="CZsJUF04+TimesNewRomanPSMT" w:hAnsi="CZsJUF04+TimesNewRomanPSMT" w:eastAsia="CZsJUF04+TimesNewRomanPSMT"/>
                <w:color w:val="000000"/>
                <w:sz w:val="21"/>
              </w:rPr>
              <w:t>104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095E6C">
            <w:pPr>
              <w:widowControl/>
              <w:autoSpaceDE w:val="0"/>
              <w:autoSpaceDN w:val="0"/>
              <w:spacing w:before="142" w:after="0" w:line="208" w:lineRule="exact"/>
              <w:ind w:left="102" w:right="0" w:firstLine="0"/>
              <w:jc w:val="left"/>
            </w:pPr>
            <w:r>
              <w:rPr>
                <w:rFonts w:ascii="B62JrtCs+FangSong" w:hAnsi="B62JrtCs+FangSong" w:eastAsia="B62JrtCs+FangSong"/>
                <w:color w:val="000000"/>
                <w:sz w:val="21"/>
              </w:rPr>
              <w:t>开展水、大气、固体废物、土壤、畜禽养殖等污染防治相关工作，开展污染源普查、排查工作，发现问题及时上报，做好农业面源污染防治宣</w:t>
            </w:r>
          </w:p>
          <w:p w14:paraId="6BB78CA0">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传，对畜禽规模养殖环境污染行为进行制止</w:t>
            </w:r>
          </w:p>
        </w:tc>
      </w:tr>
      <w:tr w14:paraId="13E4011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164DA6">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105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A2DBBD">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开展野生动物、植物保护宣传工作，营造全民保护生物多样性良好氛围</w:t>
            </w:r>
          </w:p>
        </w:tc>
      </w:tr>
      <w:tr w14:paraId="11EB9C5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925C5C">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106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C0039F">
            <w:pPr>
              <w:widowControl/>
              <w:autoSpaceDE w:val="0"/>
              <w:autoSpaceDN w:val="0"/>
              <w:spacing w:before="140" w:after="0" w:line="208" w:lineRule="exact"/>
              <w:ind w:left="102" w:right="0" w:firstLine="0"/>
              <w:jc w:val="left"/>
            </w:pPr>
            <w:r>
              <w:rPr>
                <w:rFonts w:ascii="B62JrtCs+FangSong" w:hAnsi="B62JrtCs+FangSong" w:eastAsia="B62JrtCs+FangSong"/>
                <w:color w:val="000000"/>
                <w:sz w:val="21"/>
              </w:rPr>
              <w:t>落实“河（湖）长制”，开展巡河（湖）、管河（湖）、护河（湖）工作以及河流、湖泊、湿地等宣传教育工作，开展高原湖泊保护治理工作，</w:t>
            </w:r>
          </w:p>
          <w:p w14:paraId="5476143D">
            <w:pPr>
              <w:widowControl/>
              <w:autoSpaceDE w:val="0"/>
              <w:autoSpaceDN w:val="0"/>
              <w:spacing w:before="66" w:after="0" w:line="208" w:lineRule="exact"/>
              <w:ind w:left="102" w:right="0" w:firstLine="0"/>
              <w:jc w:val="left"/>
            </w:pPr>
            <w:r>
              <w:rPr>
                <w:rFonts w:ascii="B62JrtCs+FangSong" w:hAnsi="B62JrtCs+FangSong" w:eastAsia="B62JrtCs+FangSong"/>
                <w:color w:val="000000"/>
                <w:sz w:val="21"/>
              </w:rPr>
              <w:t>开展河道的日常保洁管护和巡查检查等保护治理工作</w:t>
            </w:r>
          </w:p>
        </w:tc>
      </w:tr>
      <w:tr w14:paraId="7CE870D6">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4F47F6">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107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441097">
            <w:pPr>
              <w:widowControl/>
              <w:autoSpaceDE w:val="0"/>
              <w:autoSpaceDN w:val="0"/>
              <w:spacing w:before="140" w:after="0" w:line="210" w:lineRule="exact"/>
              <w:ind w:left="102" w:right="0" w:firstLine="0"/>
              <w:jc w:val="left"/>
            </w:pPr>
            <w:r>
              <w:rPr>
                <w:rFonts w:ascii="B62JrtCs+FangSong" w:hAnsi="B62JrtCs+FangSong" w:eastAsia="B62JrtCs+FangSong"/>
                <w:color w:val="000000"/>
                <w:sz w:val="21"/>
              </w:rPr>
              <w:t>落实“林长制”，统筹森林资源保护发展，组织开展巡林巡查以及森林、草原宣传教育工作，开展国土绿化，负责林木林地权属争议及草原所</w:t>
            </w:r>
          </w:p>
          <w:p w14:paraId="615E1D1D">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有权、使用权争议的调处，对森林病虫害防治费用的适当扶持或补助</w:t>
            </w:r>
          </w:p>
        </w:tc>
      </w:tr>
    </w:tbl>
    <w:p w14:paraId="344BC67D">
      <w:pPr>
        <w:widowControl/>
        <w:autoSpaceDE w:val="0"/>
        <w:autoSpaceDN w:val="0"/>
        <w:spacing w:before="364" w:after="0" w:line="316" w:lineRule="exact"/>
        <w:ind w:left="0" w:right="0" w:firstLine="0"/>
        <w:jc w:val="center"/>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11</w:t>
      </w:r>
      <w:r>
        <w:rPr>
          <w:rFonts w:ascii="vtUQ5ump+MicrosoftYaHei" w:hAnsi="vtUQ5ump+MicrosoftYaHei" w:eastAsia="vtUQ5ump+MicrosoftYaHei"/>
          <w:color w:val="000000"/>
          <w:sz w:val="24"/>
        </w:rPr>
        <w:t>页</w:t>
      </w:r>
    </w:p>
    <w:p w14:paraId="3FC04AFE">
      <w:pPr>
        <w:sectPr>
          <w:pgSz w:w="16837" w:h="12305"/>
          <w:pgMar w:top="706" w:right="1356" w:bottom="472" w:left="1396" w:header="720" w:footer="720" w:gutter="0"/>
          <w:cols w:equalWidth="0" w:num="1">
            <w:col w:w="14084"/>
          </w:cols>
          <w:docGrid w:linePitch="360" w:charSpace="0"/>
        </w:sectPr>
      </w:pPr>
    </w:p>
    <w:p w14:paraId="0D54D4C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1F9841D1">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03406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FADBD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r>
      <w:tr w14:paraId="67698BE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CD1551">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108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956249">
            <w:pPr>
              <w:widowControl/>
              <w:autoSpaceDE w:val="0"/>
              <w:autoSpaceDN w:val="0"/>
              <w:spacing w:before="140" w:after="0" w:line="208" w:lineRule="exact"/>
              <w:ind w:left="102" w:right="0" w:firstLine="0"/>
              <w:jc w:val="left"/>
            </w:pPr>
            <w:r>
              <w:rPr>
                <w:rFonts w:ascii="B62JrtCs+FangSong" w:hAnsi="B62JrtCs+FangSong" w:eastAsia="B62JrtCs+FangSong"/>
                <w:color w:val="000000"/>
                <w:sz w:val="21"/>
              </w:rPr>
              <w:t>依法履行上级赋权的对盗伐林木行为，向森林、林地倾倒垃圾及有毒有害物质，对违反森林防火相关规定的处罚等执法事项，对在幼林地和特</w:t>
            </w:r>
          </w:p>
          <w:p w14:paraId="3DC5DCCF">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种用途林内砍柴、放牧致使森林、林木受到毁坏的处罚，对毁坏新造林苗木的处罚</w:t>
            </w:r>
          </w:p>
        </w:tc>
      </w:tr>
      <w:tr w14:paraId="6EF9F1B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F1AC5D">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109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F2DD09">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负责辖区内矿产资源保护及矿山工业企业监督，做好闭库尾矿库的覆土复绿，推进矿山生态修复治理，督促企业完成绿色矿山建设</w:t>
            </w:r>
          </w:p>
        </w:tc>
      </w:tr>
      <w:tr w14:paraId="05529C1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93B5BC">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110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001C67">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做好生态环境保护宣传和普及工作，加强“二二二”杜鹃花海、妖精塘区域、石庄村杜鹃花片区等生态圈保护</w:t>
            </w:r>
          </w:p>
        </w:tc>
      </w:tr>
      <w:tr w14:paraId="7CC76F19">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C84E3DB">
            <w:pPr>
              <w:widowControl/>
              <w:autoSpaceDE w:val="0"/>
              <w:autoSpaceDN w:val="0"/>
              <w:spacing w:before="114" w:after="0" w:line="266" w:lineRule="exact"/>
              <w:ind w:left="104" w:right="0" w:firstLine="0"/>
              <w:jc w:val="left"/>
            </w:pPr>
            <w:r>
              <w:rPr>
                <w:rFonts w:ascii="WnyBnome+SimHei" w:hAnsi="WnyBnome+SimHei" w:eastAsia="WnyBnome+SimHei"/>
                <w:color w:val="000000"/>
                <w:sz w:val="24"/>
              </w:rPr>
              <w:t>八、城乡建设（</w:t>
            </w:r>
            <w:r>
              <w:rPr>
                <w:rFonts w:ascii="CZsJUF04+TimesNewRomanPSMT" w:hAnsi="CZsJUF04+TimesNewRomanPSMT" w:eastAsia="CZsJUF04+TimesNewRomanPSMT"/>
                <w:color w:val="000000"/>
                <w:sz w:val="24"/>
              </w:rPr>
              <w:t>13</w:t>
            </w:r>
            <w:r>
              <w:rPr>
                <w:rFonts w:ascii="WnyBnome+SimHei" w:hAnsi="WnyBnome+SimHei" w:eastAsia="WnyBnome+SimHei"/>
                <w:color w:val="000000"/>
                <w:sz w:val="24"/>
              </w:rPr>
              <w:t>项）</w:t>
            </w:r>
          </w:p>
        </w:tc>
      </w:tr>
      <w:tr w14:paraId="42E4FD5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220B17">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111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6597F2">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组织编制村庄、集镇规划，并做好管理和实施。做好行政区域内的测量标志保护管理工作</w:t>
            </w:r>
          </w:p>
        </w:tc>
      </w:tr>
      <w:tr w14:paraId="0054E91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F3526B">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112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8EA6D3">
            <w:pPr>
              <w:widowControl/>
              <w:autoSpaceDE w:val="0"/>
              <w:autoSpaceDN w:val="0"/>
              <w:spacing w:before="140" w:after="0" w:line="210" w:lineRule="exact"/>
              <w:ind w:left="102" w:right="0" w:firstLine="0"/>
              <w:jc w:val="left"/>
            </w:pPr>
            <w:r>
              <w:rPr>
                <w:rFonts w:ascii="B62JrtCs+FangSong" w:hAnsi="B62JrtCs+FangSong" w:eastAsia="B62JrtCs+FangSong"/>
                <w:color w:val="000000"/>
                <w:sz w:val="21"/>
              </w:rPr>
              <w:t>按照职责权限负责乡村建设规划许可，对在乡、村庄规划区内，违反规划进行建设，严重影响乡、村庄规划进行处罚，对未按规划审批程序批</w:t>
            </w:r>
          </w:p>
          <w:p w14:paraId="7BBE59BA">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准取得建设用地批准文件占用土地的责令退回，对未依法取得乡村建设规划许可证或者未按照乡村建设规划许可证规定进行建设进行行政强制</w:t>
            </w:r>
          </w:p>
        </w:tc>
      </w:tr>
      <w:tr w14:paraId="44D5D18B">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9FE350">
            <w:pPr>
              <w:widowControl/>
              <w:autoSpaceDE w:val="0"/>
              <w:autoSpaceDN w:val="0"/>
              <w:spacing w:before="298" w:after="0" w:line="232" w:lineRule="exact"/>
              <w:ind w:left="0" w:right="0" w:firstLine="0"/>
              <w:jc w:val="center"/>
            </w:pPr>
            <w:r>
              <w:rPr>
                <w:rFonts w:ascii="CZsJUF04+TimesNewRomanPSMT" w:hAnsi="CZsJUF04+TimesNewRomanPSMT" w:eastAsia="CZsJUF04+TimesNewRomanPSMT"/>
                <w:color w:val="000000"/>
                <w:sz w:val="21"/>
              </w:rPr>
              <w:t>113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9394D4">
            <w:pPr>
              <w:widowControl/>
              <w:autoSpaceDE w:val="0"/>
              <w:autoSpaceDN w:val="0"/>
              <w:spacing w:before="0" w:after="0" w:line="262" w:lineRule="exact"/>
              <w:ind w:left="102" w:right="204" w:firstLine="0"/>
              <w:jc w:val="both"/>
            </w:pPr>
            <w:r>
              <w:rPr>
                <w:rFonts w:ascii="B62JrtCs+FangSong" w:hAnsi="B62JrtCs+FangSong" w:eastAsia="B62JrtCs+FangSong"/>
                <w:color w:val="000000"/>
                <w:sz w:val="21"/>
              </w:rPr>
              <w:t>学习运用“千万工程”经验，统筹推进乡村建设，对乡村建设活动进行监督检查，提升治理水平和改善人居环境，建设宜居宜业和美乡村，做好城市市容和环境卫生检查，开展绿化检查、垃圾分类，对乱堆粪便、垃圾、柴草、破坏村容镇貌和环境卫生进行处罚，加强集镇管理，做好市容秩序的管理，合理划定区域开展引摊入市工作，对占用公共场所摆摊设点行为进行规范</w:t>
            </w:r>
          </w:p>
        </w:tc>
      </w:tr>
      <w:tr w14:paraId="7C5C964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851A3A">
            <w:pPr>
              <w:widowControl/>
              <w:autoSpaceDE w:val="0"/>
              <w:autoSpaceDN w:val="0"/>
              <w:spacing w:before="268" w:after="0" w:line="232" w:lineRule="exact"/>
              <w:ind w:left="0" w:right="0" w:firstLine="0"/>
              <w:jc w:val="center"/>
            </w:pPr>
            <w:r>
              <w:rPr>
                <w:rFonts w:ascii="CZsJUF04+TimesNewRomanPSMT" w:hAnsi="CZsJUF04+TimesNewRomanPSMT" w:eastAsia="CZsJUF04+TimesNewRomanPSMT"/>
                <w:color w:val="000000"/>
                <w:sz w:val="21"/>
              </w:rPr>
              <w:t>114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0CF4E1">
            <w:pPr>
              <w:widowControl/>
              <w:autoSpaceDE w:val="0"/>
              <w:autoSpaceDN w:val="0"/>
              <w:spacing w:before="276" w:after="0" w:line="208" w:lineRule="exact"/>
              <w:ind w:left="102" w:right="0" w:firstLine="0"/>
              <w:jc w:val="left"/>
            </w:pPr>
            <w:r>
              <w:rPr>
                <w:rFonts w:ascii="B62JrtCs+FangSong" w:hAnsi="B62JrtCs+FangSong" w:eastAsia="B62JrtCs+FangSong"/>
                <w:color w:val="000000"/>
                <w:sz w:val="21"/>
              </w:rPr>
              <w:t>依照赋权查处市容和环境卫生方面违法行为</w:t>
            </w:r>
          </w:p>
        </w:tc>
      </w:tr>
      <w:tr w14:paraId="5BBA1A13">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2C8904">
            <w:pPr>
              <w:widowControl/>
              <w:autoSpaceDE w:val="0"/>
              <w:autoSpaceDN w:val="0"/>
              <w:spacing w:before="298" w:after="0" w:line="232" w:lineRule="exact"/>
              <w:ind w:left="0" w:right="0" w:firstLine="0"/>
              <w:jc w:val="center"/>
            </w:pPr>
            <w:r>
              <w:rPr>
                <w:rFonts w:ascii="CZsJUF04+TimesNewRomanPSMT" w:hAnsi="CZsJUF04+TimesNewRomanPSMT" w:eastAsia="CZsJUF04+TimesNewRomanPSMT"/>
                <w:color w:val="000000"/>
                <w:sz w:val="21"/>
              </w:rPr>
              <w:t>115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4D2709">
            <w:pPr>
              <w:widowControl/>
              <w:autoSpaceDE w:val="0"/>
              <w:autoSpaceDN w:val="0"/>
              <w:spacing w:before="0" w:after="0" w:line="262" w:lineRule="exact"/>
              <w:ind w:left="102" w:right="204" w:firstLine="0"/>
              <w:jc w:val="both"/>
            </w:pPr>
            <w:r>
              <w:rPr>
                <w:rFonts w:ascii="B62JrtCs+FangSong" w:hAnsi="B62JrtCs+FangSong" w:eastAsia="B62JrtCs+FangSong"/>
                <w:color w:val="000000"/>
                <w:sz w:val="21"/>
              </w:rPr>
              <w:t>负责公共基础设施建设维护及日常监督工作，发现损坏公共设施等违法行为及时制止并上报，负责对损坏村庄和集镇的房屋、公共设施进行处罚；负责村庄、集镇规划区内公共场所修建临时建筑等设施的审批，对擅自在村庄、集镇规划区内的街道、广场、市场和车站等场所修建临时建筑物、构筑物和其他设施进行处罚</w:t>
            </w:r>
          </w:p>
        </w:tc>
      </w:tr>
      <w:tr w14:paraId="0A9501C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584E34">
            <w:pPr>
              <w:widowControl/>
              <w:autoSpaceDE w:val="0"/>
              <w:autoSpaceDN w:val="0"/>
              <w:spacing w:before="272" w:after="0" w:line="230" w:lineRule="exact"/>
              <w:ind w:left="0" w:right="0" w:firstLine="0"/>
              <w:jc w:val="center"/>
            </w:pPr>
            <w:r>
              <w:rPr>
                <w:rFonts w:ascii="CZsJUF04+TimesNewRomanPSMT" w:hAnsi="CZsJUF04+TimesNewRomanPSMT" w:eastAsia="CZsJUF04+TimesNewRomanPSMT"/>
                <w:color w:val="000000"/>
                <w:sz w:val="21"/>
              </w:rPr>
              <w:t>116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12D64A">
            <w:pPr>
              <w:widowControl/>
              <w:autoSpaceDE w:val="0"/>
              <w:autoSpaceDN w:val="0"/>
              <w:spacing w:before="276" w:after="0" w:line="208" w:lineRule="exact"/>
              <w:ind w:left="102" w:right="0" w:firstLine="0"/>
              <w:jc w:val="left"/>
            </w:pPr>
            <w:r>
              <w:rPr>
                <w:rFonts w:ascii="B62JrtCs+FangSong" w:hAnsi="B62JrtCs+FangSong" w:eastAsia="B62JrtCs+FangSong"/>
                <w:color w:val="000000"/>
                <w:sz w:val="21"/>
              </w:rPr>
              <w:t>负责农村饮水安全及饮水工程项目申报、设施管理，对集中式饮水工程禁止事项的处罚</w:t>
            </w:r>
          </w:p>
        </w:tc>
      </w:tr>
      <w:tr w14:paraId="4EB4CCA4">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1372F4">
            <w:pPr>
              <w:widowControl/>
              <w:autoSpaceDE w:val="0"/>
              <w:autoSpaceDN w:val="0"/>
              <w:spacing w:before="272" w:after="0" w:line="232" w:lineRule="exact"/>
              <w:ind w:left="0" w:right="0" w:firstLine="0"/>
              <w:jc w:val="center"/>
            </w:pPr>
            <w:r>
              <w:rPr>
                <w:rFonts w:ascii="CZsJUF04+TimesNewRomanPSMT" w:hAnsi="CZsJUF04+TimesNewRomanPSMT" w:eastAsia="CZsJUF04+TimesNewRomanPSMT"/>
                <w:color w:val="000000"/>
                <w:sz w:val="21"/>
              </w:rPr>
              <w:t>117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16D362">
            <w:pPr>
              <w:widowControl/>
              <w:autoSpaceDE w:val="0"/>
              <w:autoSpaceDN w:val="0"/>
              <w:spacing w:before="142" w:after="0" w:line="208" w:lineRule="exact"/>
              <w:ind w:left="102" w:right="0" w:firstLine="0"/>
              <w:jc w:val="left"/>
            </w:pPr>
            <w:r>
              <w:rPr>
                <w:rFonts w:ascii="B62JrtCs+FangSong" w:hAnsi="B62JrtCs+FangSong" w:eastAsia="B62JrtCs+FangSong"/>
                <w:color w:val="000000"/>
                <w:sz w:val="21"/>
              </w:rPr>
              <w:t>负责农村村民宅基地审批，对农村居民未经批准或者违反规划的规定建住宅进行处罚，对农村村民违法建设住宅行为进行查处；对农村村民未</w:t>
            </w:r>
          </w:p>
          <w:p w14:paraId="2EF4D6F0">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经批准或者采取欺骗手段骗取批准，非法占用土地建住宅的处罚</w:t>
            </w:r>
          </w:p>
        </w:tc>
      </w:tr>
    </w:tbl>
    <w:p w14:paraId="39B82269">
      <w:pPr>
        <w:widowControl/>
        <w:autoSpaceDE w:val="0"/>
        <w:autoSpaceDN w:val="0"/>
        <w:spacing w:before="250" w:after="0" w:line="316" w:lineRule="exact"/>
        <w:ind w:left="0" w:right="0" w:firstLine="0"/>
        <w:jc w:val="center"/>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12</w:t>
      </w:r>
      <w:r>
        <w:rPr>
          <w:rFonts w:ascii="vtUQ5ump+MicrosoftYaHei" w:hAnsi="vtUQ5ump+MicrosoftYaHei" w:eastAsia="vtUQ5ump+MicrosoftYaHei"/>
          <w:color w:val="000000"/>
          <w:sz w:val="24"/>
        </w:rPr>
        <w:t>页</w:t>
      </w:r>
    </w:p>
    <w:p w14:paraId="450BCD04">
      <w:pPr>
        <w:sectPr>
          <w:pgSz w:w="16837" w:h="12305"/>
          <w:pgMar w:top="706" w:right="1356" w:bottom="472" w:left="1396" w:header="720" w:footer="720" w:gutter="0"/>
          <w:cols w:equalWidth="0" w:num="1">
            <w:col w:w="14084"/>
          </w:cols>
          <w:docGrid w:linePitch="360" w:charSpace="0"/>
        </w:sectPr>
      </w:pPr>
    </w:p>
    <w:p w14:paraId="17F2054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2D7593D3">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60A83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FA43C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r>
      <w:tr w14:paraId="2B65C89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A58038">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118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775089">
            <w:pPr>
              <w:widowControl/>
              <w:autoSpaceDE w:val="0"/>
              <w:autoSpaceDN w:val="0"/>
              <w:spacing w:before="140" w:after="0" w:line="208" w:lineRule="exact"/>
              <w:ind w:left="102" w:right="0" w:firstLine="0"/>
              <w:jc w:val="left"/>
            </w:pPr>
            <w:r>
              <w:rPr>
                <w:rFonts w:ascii="B62JrtCs+FangSong" w:hAnsi="B62JrtCs+FangSong" w:eastAsia="B62JrtCs+FangSong"/>
                <w:color w:val="000000"/>
                <w:sz w:val="21"/>
              </w:rPr>
              <w:t>负责农村住房建设检查验收，对农村村民住宅建设开工查验、完工验收，并对建设安全质量进行监督检查，建立农户房屋一户一档住房档案，</w:t>
            </w:r>
          </w:p>
          <w:p w14:paraId="08237503">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组织实施农村危房改造</w:t>
            </w:r>
          </w:p>
        </w:tc>
      </w:tr>
      <w:tr w14:paraId="20F0BCC5">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55A621">
            <w:pPr>
              <w:widowControl/>
              <w:autoSpaceDE w:val="0"/>
              <w:autoSpaceDN w:val="0"/>
              <w:spacing w:before="298" w:after="0" w:line="232" w:lineRule="exact"/>
              <w:ind w:left="0" w:right="0" w:firstLine="0"/>
              <w:jc w:val="center"/>
            </w:pPr>
            <w:r>
              <w:rPr>
                <w:rFonts w:ascii="CZsJUF04+TimesNewRomanPSMT" w:hAnsi="CZsJUF04+TimesNewRomanPSMT" w:eastAsia="CZsJUF04+TimesNewRomanPSMT"/>
                <w:color w:val="000000"/>
                <w:sz w:val="21"/>
              </w:rPr>
              <w:t>119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64574C">
            <w:pPr>
              <w:widowControl/>
              <w:autoSpaceDE w:val="0"/>
              <w:autoSpaceDN w:val="0"/>
              <w:spacing w:before="0" w:after="0" w:line="262" w:lineRule="exact"/>
              <w:ind w:left="102" w:right="204" w:firstLine="0"/>
              <w:jc w:val="both"/>
            </w:pPr>
            <w:r>
              <w:rPr>
                <w:rFonts w:ascii="B62JrtCs+FangSong" w:hAnsi="B62JrtCs+FangSong" w:eastAsia="B62JrtCs+FangSong"/>
                <w:color w:val="000000"/>
                <w:sz w:val="21"/>
              </w:rPr>
              <w:t>负责住宅小区物业管理的指导、协助和监督工作，指导和监督业主大会、业主委员会的成立、日常运作，对业主大会、业主委员会违法违规作出决定的责令改正或者撤销，对业主委员会选举结果进行备案，对物业服务的日常检查，调解物业管理纠纷，处理物业管理相关投诉和举报，责令业主委员会提请业主大会罢免有关委员资格，组建、解散物业管理委员会</w:t>
            </w:r>
          </w:p>
        </w:tc>
      </w:tr>
      <w:tr w14:paraId="799EDFD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D956D6">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120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C692F1">
            <w:pPr>
              <w:widowControl/>
              <w:autoSpaceDE w:val="0"/>
              <w:autoSpaceDN w:val="0"/>
              <w:spacing w:before="274" w:after="0" w:line="210" w:lineRule="exact"/>
              <w:ind w:left="102" w:right="0" w:firstLine="0"/>
              <w:jc w:val="left"/>
            </w:pPr>
            <w:r>
              <w:rPr>
                <w:rFonts w:ascii="B62JrtCs+FangSong" w:hAnsi="B62JrtCs+FangSong" w:eastAsia="B62JrtCs+FangSong"/>
                <w:color w:val="000000"/>
                <w:sz w:val="21"/>
              </w:rPr>
              <w:t>负责本乡镇公共租赁住房、廉租房申请初审</w:t>
            </w:r>
          </w:p>
        </w:tc>
      </w:tr>
      <w:tr w14:paraId="530ED2C7">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F4CB49">
            <w:pPr>
              <w:widowControl/>
              <w:autoSpaceDE w:val="0"/>
              <w:autoSpaceDN w:val="0"/>
              <w:spacing w:before="296" w:after="0" w:line="232" w:lineRule="exact"/>
              <w:ind w:left="0" w:right="0" w:firstLine="0"/>
              <w:jc w:val="center"/>
            </w:pPr>
            <w:r>
              <w:rPr>
                <w:rFonts w:ascii="CZsJUF04+TimesNewRomanPSMT" w:hAnsi="CZsJUF04+TimesNewRomanPSMT" w:eastAsia="CZsJUF04+TimesNewRomanPSMT"/>
                <w:color w:val="000000"/>
                <w:sz w:val="21"/>
              </w:rPr>
              <w:t>121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61F89B">
            <w:pPr>
              <w:widowControl/>
              <w:autoSpaceDE w:val="0"/>
              <w:autoSpaceDN w:val="0"/>
              <w:spacing w:before="0" w:after="0" w:line="262" w:lineRule="exact"/>
              <w:ind w:left="102" w:right="204" w:firstLine="0"/>
              <w:jc w:val="both"/>
            </w:pPr>
            <w:r>
              <w:rPr>
                <w:rFonts w:ascii="B62JrtCs+FangSong" w:hAnsi="B62JrtCs+FangSong" w:eastAsia="B62JrtCs+FangSong"/>
                <w:color w:val="000000"/>
                <w:sz w:val="21"/>
              </w:rPr>
              <w:t>按照职责权限负责处置乡村违法建筑和为违法建筑建设提供帮助行为，开展对违法建筑处置工作的宣传，落实巡查责任，及时纠正违法建设行为，对以违法建筑为经营场所的管理，对正在建设的违法建筑的行政强制，强制、暂缓拆除违法建筑，拒不执行停止建设或者限期拆除的行政强制</w:t>
            </w:r>
          </w:p>
        </w:tc>
      </w:tr>
      <w:tr w14:paraId="45B408F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CBE5BB">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122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C7755F">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对拟征收土地有关情况进行摸底排查，做好群众沟通解释工作，协助做好有关补偿和安置等工作</w:t>
            </w:r>
          </w:p>
        </w:tc>
      </w:tr>
      <w:tr w14:paraId="5B87F57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A3EBBE">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123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809467">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负责辖区内人民防空工作，组织实施人民防空教育</w:t>
            </w:r>
          </w:p>
        </w:tc>
      </w:tr>
      <w:tr w14:paraId="3EE346BF">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3C02EB4">
            <w:pPr>
              <w:widowControl/>
              <w:autoSpaceDE w:val="0"/>
              <w:autoSpaceDN w:val="0"/>
              <w:spacing w:before="114" w:after="0" w:line="266" w:lineRule="exact"/>
              <w:ind w:left="104" w:right="0" w:firstLine="0"/>
              <w:jc w:val="left"/>
            </w:pPr>
            <w:r>
              <w:rPr>
                <w:rFonts w:ascii="WnyBnome+SimHei" w:hAnsi="WnyBnome+SimHei" w:eastAsia="WnyBnome+SimHei"/>
                <w:color w:val="000000"/>
                <w:sz w:val="24"/>
              </w:rPr>
              <w:t>九、交通运输（</w:t>
            </w:r>
            <w:r>
              <w:rPr>
                <w:rFonts w:ascii="CZsJUF04+TimesNewRomanPSMT" w:hAnsi="CZsJUF04+TimesNewRomanPSMT" w:eastAsia="CZsJUF04+TimesNewRomanPSMT"/>
                <w:color w:val="000000"/>
                <w:sz w:val="24"/>
              </w:rPr>
              <w:t>2</w:t>
            </w:r>
            <w:r>
              <w:rPr>
                <w:rFonts w:ascii="WnyBnome+SimHei" w:hAnsi="WnyBnome+SimHei" w:eastAsia="WnyBnome+SimHei"/>
                <w:color w:val="000000"/>
                <w:sz w:val="24"/>
              </w:rPr>
              <w:t>项）</w:t>
            </w:r>
          </w:p>
        </w:tc>
      </w:tr>
      <w:tr w14:paraId="599F2B1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530BC4">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124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2DAE3D">
            <w:pPr>
              <w:widowControl/>
              <w:autoSpaceDE w:val="0"/>
              <w:autoSpaceDN w:val="0"/>
              <w:spacing w:before="140" w:after="0" w:line="210" w:lineRule="exact"/>
              <w:ind w:left="102" w:right="0" w:firstLine="0"/>
              <w:jc w:val="left"/>
            </w:pPr>
            <w:r>
              <w:rPr>
                <w:rFonts w:ascii="B62JrtCs+FangSong" w:hAnsi="B62JrtCs+FangSong" w:eastAsia="B62JrtCs+FangSong"/>
                <w:color w:val="000000"/>
                <w:sz w:val="21"/>
              </w:rPr>
              <w:t>负责农村道路交通安全管理，开展交通安全宣传劝导，排查整改农村道路交通安全隐患，负责乡道、村道的出入口限高限宽设施设置，对铁轮</w:t>
            </w:r>
          </w:p>
          <w:p w14:paraId="21CE5BF4">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车、履带车和其他可能损害公路路面的机具在村道上行驶进行审核</w:t>
            </w:r>
          </w:p>
        </w:tc>
      </w:tr>
      <w:tr w14:paraId="117131B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383F2A">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125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1B214B">
            <w:pPr>
              <w:widowControl/>
              <w:autoSpaceDE w:val="0"/>
              <w:autoSpaceDN w:val="0"/>
              <w:spacing w:before="278" w:after="0" w:line="208" w:lineRule="exact"/>
              <w:ind w:left="102" w:right="0" w:firstLine="0"/>
              <w:jc w:val="left"/>
            </w:pPr>
            <w:r>
              <w:rPr>
                <w:rFonts w:ascii="B62JrtCs+FangSong" w:hAnsi="B62JrtCs+FangSong" w:eastAsia="B62JrtCs+FangSong"/>
                <w:color w:val="000000"/>
                <w:sz w:val="21"/>
              </w:rPr>
              <w:t>按照管理权限负责乡村道路的巡查、清扫、绿化等工作</w:t>
            </w:r>
          </w:p>
        </w:tc>
      </w:tr>
      <w:tr w14:paraId="4D016D6D">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E3C1792">
            <w:pPr>
              <w:widowControl/>
              <w:autoSpaceDE w:val="0"/>
              <w:autoSpaceDN w:val="0"/>
              <w:spacing w:before="114" w:after="0" w:line="266" w:lineRule="exact"/>
              <w:ind w:left="104" w:right="0" w:firstLine="0"/>
              <w:jc w:val="left"/>
            </w:pPr>
            <w:r>
              <w:rPr>
                <w:rFonts w:ascii="WnyBnome+SimHei" w:hAnsi="WnyBnome+SimHei" w:eastAsia="WnyBnome+SimHei"/>
                <w:color w:val="000000"/>
                <w:sz w:val="24"/>
              </w:rPr>
              <w:t>十、文化和旅游（</w:t>
            </w:r>
            <w:r>
              <w:rPr>
                <w:rFonts w:ascii="CZsJUF04+TimesNewRomanPSMT" w:hAnsi="CZsJUF04+TimesNewRomanPSMT" w:eastAsia="CZsJUF04+TimesNewRomanPSMT"/>
                <w:color w:val="000000"/>
                <w:sz w:val="24"/>
              </w:rPr>
              <w:t>12</w:t>
            </w:r>
            <w:r>
              <w:rPr>
                <w:rFonts w:ascii="WnyBnome+SimHei" w:hAnsi="WnyBnome+SimHei" w:eastAsia="WnyBnome+SimHei"/>
                <w:color w:val="000000"/>
                <w:sz w:val="24"/>
              </w:rPr>
              <w:t>项）</w:t>
            </w:r>
          </w:p>
        </w:tc>
      </w:tr>
      <w:tr w14:paraId="7C84F0CE">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D37917">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126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9AD6E9">
            <w:pPr>
              <w:widowControl/>
              <w:autoSpaceDE w:val="0"/>
              <w:autoSpaceDN w:val="0"/>
              <w:spacing w:before="278" w:after="0" w:line="208" w:lineRule="exact"/>
              <w:ind w:left="102" w:right="0" w:firstLine="0"/>
              <w:jc w:val="left"/>
            </w:pPr>
            <w:r>
              <w:rPr>
                <w:rFonts w:ascii="B62JrtCs+FangSong" w:hAnsi="B62JrtCs+FangSong" w:eastAsia="B62JrtCs+FangSong"/>
                <w:color w:val="000000"/>
                <w:sz w:val="21"/>
              </w:rPr>
              <w:t>加强公共文化服务体系建设，提供公共文化服务，组织讲座、培训、辅导、展览等各类公益性活动，开展群众性文化文艺活动</w:t>
            </w:r>
          </w:p>
        </w:tc>
      </w:tr>
    </w:tbl>
    <w:p w14:paraId="31FD29A0">
      <w:pPr>
        <w:widowControl/>
        <w:autoSpaceDE w:val="0"/>
        <w:autoSpaceDN w:val="0"/>
        <w:spacing w:before="530" w:after="0" w:line="316" w:lineRule="exact"/>
        <w:ind w:left="0" w:right="0" w:firstLine="0"/>
        <w:jc w:val="center"/>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13</w:t>
      </w:r>
      <w:r>
        <w:rPr>
          <w:rFonts w:ascii="vtUQ5ump+MicrosoftYaHei" w:hAnsi="vtUQ5ump+MicrosoftYaHei" w:eastAsia="vtUQ5ump+MicrosoftYaHei"/>
          <w:color w:val="000000"/>
          <w:sz w:val="24"/>
        </w:rPr>
        <w:t>页</w:t>
      </w:r>
    </w:p>
    <w:p w14:paraId="60444CD3">
      <w:pPr>
        <w:sectPr>
          <w:pgSz w:w="16837" w:h="12305"/>
          <w:pgMar w:top="706" w:right="1356" w:bottom="472" w:left="1396" w:header="720" w:footer="720" w:gutter="0"/>
          <w:cols w:equalWidth="0" w:num="1">
            <w:col w:w="14084"/>
          </w:cols>
          <w:docGrid w:linePitch="360" w:charSpace="0"/>
        </w:sectPr>
      </w:pPr>
    </w:p>
    <w:p w14:paraId="03E578D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7E1FD619">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34F0A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8054D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r>
      <w:tr w14:paraId="082BF85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CD7D66">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127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D5E155">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负责文物、非物质文化遗产保护宣传，开展非物质文化遗产申报、保护、传承等相关工作</w:t>
            </w:r>
          </w:p>
        </w:tc>
      </w:tr>
      <w:tr w14:paraId="5D97453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11BA78">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128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D4862E">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开展民俗文化保护、引导发展工作，持续实施少数民族语言文字、优秀文化保护传承和少数民族文化精品工程</w:t>
            </w:r>
          </w:p>
        </w:tc>
      </w:tr>
      <w:tr w14:paraId="4068617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A9F12B">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129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72D83C">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建设和管理公共文化体育设施，推进公共文化服务机构免费开放，对侵占、破坏公共文化体育场地、器材设备的行为进行教育劝阻</w:t>
            </w:r>
          </w:p>
        </w:tc>
      </w:tr>
      <w:tr w14:paraId="6DC2BEC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C70E06">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130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5F3D33">
            <w:pPr>
              <w:widowControl/>
              <w:autoSpaceDE w:val="0"/>
              <w:autoSpaceDN w:val="0"/>
              <w:spacing w:before="278" w:after="0" w:line="208" w:lineRule="exact"/>
              <w:ind w:left="102" w:right="0" w:firstLine="0"/>
              <w:jc w:val="left"/>
            </w:pPr>
            <w:r>
              <w:rPr>
                <w:rFonts w:ascii="B62JrtCs+FangSong" w:hAnsi="B62JrtCs+FangSong" w:eastAsia="B62JrtCs+FangSong"/>
                <w:color w:val="000000"/>
                <w:sz w:val="21"/>
              </w:rPr>
              <w:t>开展全民科普、全民健身、全民阅读活动</w:t>
            </w:r>
          </w:p>
        </w:tc>
      </w:tr>
      <w:tr w14:paraId="11EF7934">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08ED10">
            <w:pPr>
              <w:widowControl/>
              <w:autoSpaceDE w:val="0"/>
              <w:autoSpaceDN w:val="0"/>
              <w:spacing w:before="298" w:after="0" w:line="232" w:lineRule="exact"/>
              <w:ind w:left="0" w:right="0" w:firstLine="0"/>
              <w:jc w:val="center"/>
            </w:pPr>
            <w:r>
              <w:rPr>
                <w:rFonts w:ascii="CZsJUF04+TimesNewRomanPSMT" w:hAnsi="CZsJUF04+TimesNewRomanPSMT" w:eastAsia="CZsJUF04+TimesNewRomanPSMT"/>
                <w:color w:val="000000"/>
                <w:sz w:val="21"/>
              </w:rPr>
              <w:t>131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346A76">
            <w:pPr>
              <w:widowControl/>
              <w:autoSpaceDE w:val="0"/>
              <w:autoSpaceDN w:val="0"/>
              <w:spacing w:before="0" w:after="0" w:line="262" w:lineRule="exact"/>
              <w:ind w:left="102" w:right="202" w:firstLine="0"/>
              <w:jc w:val="both"/>
            </w:pPr>
            <w:r>
              <w:rPr>
                <w:rFonts w:ascii="B62JrtCs+FangSong" w:hAnsi="B62JrtCs+FangSong" w:eastAsia="B62JrtCs+FangSong"/>
                <w:color w:val="000000"/>
                <w:sz w:val="21"/>
              </w:rPr>
              <w:t>推进文旅融合，挖掘本地人文历史，讲好文旅故事，按照汤丹镇“一院两线”建设规划（“一院”铜山干部学院、“两线”小清河旅游线及雪岭妖精塘旅游线），做优省级历史文化名镇保护规划及省级特色工业小镇发展规划，推进农文旅工有效融合，打造“小清河农旅融合休闲娱乐—集镇滥泥坪矿山工业遗址观光—雪岭妖精塘高山户外”精品旅游路线，推进铜山文化酒店、绿色矿山公园建设</w:t>
            </w:r>
          </w:p>
        </w:tc>
      </w:tr>
      <w:tr w14:paraId="4944ABF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CE6431">
            <w:pPr>
              <w:widowControl/>
              <w:autoSpaceDE w:val="0"/>
              <w:autoSpaceDN w:val="0"/>
              <w:spacing w:before="268" w:after="0" w:line="232" w:lineRule="exact"/>
              <w:ind w:left="0" w:right="0" w:firstLine="0"/>
              <w:jc w:val="center"/>
            </w:pPr>
            <w:r>
              <w:rPr>
                <w:rFonts w:ascii="CZsJUF04+TimesNewRomanPSMT" w:hAnsi="CZsJUF04+TimesNewRomanPSMT" w:eastAsia="CZsJUF04+TimesNewRomanPSMT"/>
                <w:color w:val="000000"/>
                <w:sz w:val="21"/>
              </w:rPr>
              <w:t>132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F9CA9A">
            <w:pPr>
              <w:widowControl/>
              <w:autoSpaceDE w:val="0"/>
              <w:autoSpaceDN w:val="0"/>
              <w:spacing w:before="276" w:after="0" w:line="208" w:lineRule="exact"/>
              <w:ind w:left="102" w:right="0" w:firstLine="0"/>
              <w:jc w:val="left"/>
            </w:pPr>
            <w:r>
              <w:rPr>
                <w:rFonts w:ascii="B62JrtCs+FangSong" w:hAnsi="B62JrtCs+FangSong" w:eastAsia="B62JrtCs+FangSong"/>
                <w:color w:val="000000"/>
                <w:sz w:val="21"/>
              </w:rPr>
              <w:t>发展生态康养旅游经济，培育红色、休闲、体验、观光、康养等旅居云南乡村旅游新业态，开展乡村旅居试点村建设</w:t>
            </w:r>
          </w:p>
        </w:tc>
      </w:tr>
      <w:tr w14:paraId="493A26B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2277D4">
            <w:pPr>
              <w:widowControl/>
              <w:autoSpaceDE w:val="0"/>
              <w:autoSpaceDN w:val="0"/>
              <w:spacing w:before="270" w:after="0" w:line="230" w:lineRule="exact"/>
              <w:ind w:left="0" w:right="0" w:firstLine="0"/>
              <w:jc w:val="center"/>
            </w:pPr>
            <w:r>
              <w:rPr>
                <w:rFonts w:ascii="CZsJUF04+TimesNewRomanPSMT" w:hAnsi="CZsJUF04+TimesNewRomanPSMT" w:eastAsia="CZsJUF04+TimesNewRomanPSMT"/>
                <w:color w:val="000000"/>
                <w:sz w:val="21"/>
              </w:rPr>
              <w:t>133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2B457A">
            <w:pPr>
              <w:widowControl/>
              <w:autoSpaceDE w:val="0"/>
              <w:autoSpaceDN w:val="0"/>
              <w:spacing w:before="138" w:after="0" w:line="210" w:lineRule="exact"/>
              <w:ind w:left="102" w:right="0" w:firstLine="0"/>
              <w:jc w:val="left"/>
            </w:pPr>
            <w:r>
              <w:rPr>
                <w:rFonts w:ascii="B62JrtCs+FangSong" w:hAnsi="B62JrtCs+FangSong" w:eastAsia="B62JrtCs+FangSong"/>
                <w:color w:val="000000"/>
                <w:sz w:val="21"/>
              </w:rPr>
              <w:t>开展“有一种叫云南的生活”宣传服务活动，打造“趣玩东川”文旅品牌；加强与禄劝、寻甸的联动，打造昆明北部自然野趣路线；开展东川</w:t>
            </w:r>
          </w:p>
          <w:p w14:paraId="3FD53E0F">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泥石流国际汽车越野赛系列活动</w:t>
            </w:r>
          </w:p>
        </w:tc>
      </w:tr>
      <w:tr w14:paraId="7F6B3DC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8EE6FE">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134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105C77">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围绕生态保护，加强对辖区小江、小清河、妖精塘等保护管理，做好日常巡查检查，并加强对小河水库水源涵养区管护</w:t>
            </w:r>
          </w:p>
        </w:tc>
      </w:tr>
      <w:tr w14:paraId="49A7DC4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97C495">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135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6BF06C">
            <w:pPr>
              <w:widowControl/>
              <w:autoSpaceDE w:val="0"/>
              <w:autoSpaceDN w:val="0"/>
              <w:spacing w:before="274" w:after="0" w:line="210" w:lineRule="exact"/>
              <w:ind w:left="102" w:right="0" w:firstLine="0"/>
              <w:jc w:val="left"/>
            </w:pPr>
            <w:r>
              <w:rPr>
                <w:rFonts w:ascii="B62JrtCs+FangSong" w:hAnsi="B62JrtCs+FangSong" w:eastAsia="B62JrtCs+FangSong"/>
                <w:color w:val="000000"/>
                <w:sz w:val="21"/>
              </w:rPr>
              <w:t>开展非物质文化遗产及传承人保护工作，进一步保护汤丹月饼制作技艺及传承人、杉木村木雕技艺及传承人</w:t>
            </w:r>
          </w:p>
        </w:tc>
      </w:tr>
      <w:tr w14:paraId="60584CB1">
        <w:tblPrEx>
          <w:tblCellMar>
            <w:top w:w="0" w:type="dxa"/>
            <w:left w:w="108" w:type="dxa"/>
            <w:bottom w:w="0" w:type="dxa"/>
            <w:right w:w="108" w:type="dxa"/>
          </w:tblCellMar>
        </w:tblPrEx>
        <w:trPr>
          <w:trHeight w:val="824"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E452FB">
            <w:pPr>
              <w:widowControl/>
              <w:autoSpaceDE w:val="0"/>
              <w:autoSpaceDN w:val="0"/>
              <w:spacing w:before="296" w:after="0" w:line="232" w:lineRule="exact"/>
              <w:ind w:left="0" w:right="0" w:firstLine="0"/>
              <w:jc w:val="center"/>
            </w:pPr>
            <w:r>
              <w:rPr>
                <w:rFonts w:ascii="CZsJUF04+TimesNewRomanPSMT" w:hAnsi="CZsJUF04+TimesNewRomanPSMT" w:eastAsia="CZsJUF04+TimesNewRomanPSMT"/>
                <w:color w:val="000000"/>
                <w:sz w:val="21"/>
              </w:rPr>
              <w:t>136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C20883">
            <w:pPr>
              <w:widowControl/>
              <w:autoSpaceDE w:val="0"/>
              <w:autoSpaceDN w:val="0"/>
              <w:spacing w:before="0" w:after="0" w:line="262" w:lineRule="exact"/>
              <w:ind w:left="102" w:right="0" w:firstLine="0"/>
              <w:jc w:val="both"/>
            </w:pPr>
            <w:r>
              <w:rPr>
                <w:rFonts w:ascii="B62JrtCs+FangSong" w:hAnsi="B62JrtCs+FangSong" w:eastAsia="B62JrtCs+FangSong"/>
                <w:color w:val="000000"/>
                <w:sz w:val="21"/>
              </w:rPr>
              <w:t>对市级文保单位赵氏宗祠、达朵庙、原苏联专家楼，区级文保单位原东川市委、市政府大楼、滥泥坪矿街区、普车河桥碑、原东一中主教学楼、中河村安顺桥等进行管理及保护性开发利用，对原苏联专家楼和赵氏宗祠内的桂花树，中河村红椿树，竹山村樟木树、云南松，客运站古槐树，弯腰树村樟木树等古树名木进行保护</w:t>
            </w:r>
          </w:p>
        </w:tc>
      </w:tr>
    </w:tbl>
    <w:p w14:paraId="347B7CED">
      <w:pPr>
        <w:widowControl/>
        <w:autoSpaceDE w:val="0"/>
        <w:autoSpaceDN w:val="0"/>
        <w:spacing w:before="740" w:after="0" w:line="316" w:lineRule="exact"/>
        <w:ind w:left="0" w:right="0" w:firstLine="0"/>
        <w:jc w:val="center"/>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14</w:t>
      </w:r>
      <w:r>
        <w:rPr>
          <w:rFonts w:ascii="vtUQ5ump+MicrosoftYaHei" w:hAnsi="vtUQ5ump+MicrosoftYaHei" w:eastAsia="vtUQ5ump+MicrosoftYaHei"/>
          <w:color w:val="000000"/>
          <w:sz w:val="24"/>
        </w:rPr>
        <w:t>页</w:t>
      </w:r>
    </w:p>
    <w:p w14:paraId="1A667B9C">
      <w:pPr>
        <w:sectPr>
          <w:pgSz w:w="16837" w:h="12305"/>
          <w:pgMar w:top="706" w:right="1356" w:bottom="472" w:left="1396" w:header="720" w:footer="720" w:gutter="0"/>
          <w:cols w:equalWidth="0" w:num="1">
            <w:col w:w="14084"/>
          </w:cols>
          <w:docGrid w:linePitch="360" w:charSpace="0"/>
        </w:sectPr>
      </w:pPr>
    </w:p>
    <w:p w14:paraId="248777D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1869485B">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1A5D5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E4299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r>
      <w:tr w14:paraId="291379B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882B1A">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137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EB130A">
            <w:pPr>
              <w:widowControl/>
              <w:autoSpaceDE w:val="0"/>
              <w:autoSpaceDN w:val="0"/>
              <w:spacing w:before="140" w:after="0" w:line="208" w:lineRule="exact"/>
              <w:ind w:left="102" w:right="0" w:firstLine="0"/>
              <w:jc w:val="left"/>
            </w:pPr>
            <w:r>
              <w:rPr>
                <w:rFonts w:ascii="B62JrtCs+FangSong" w:hAnsi="B62JrtCs+FangSong" w:eastAsia="B62JrtCs+FangSong"/>
                <w:color w:val="000000"/>
                <w:sz w:val="21"/>
              </w:rPr>
              <w:t>结合旅游产业发展规划，全面推广中河村“三变改革”农文旅融合、洒海村“四变改革”农旅融合等先进典型经验，推动全镇一二三产业融合</w:t>
            </w:r>
          </w:p>
          <w:p w14:paraId="412EBF70">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发展</w:t>
            </w:r>
          </w:p>
        </w:tc>
      </w:tr>
      <w:tr w14:paraId="301660B6">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D68C65A">
            <w:pPr>
              <w:widowControl/>
              <w:autoSpaceDE w:val="0"/>
              <w:autoSpaceDN w:val="0"/>
              <w:spacing w:before="112" w:after="0" w:line="266" w:lineRule="exact"/>
              <w:ind w:left="104" w:right="0" w:firstLine="0"/>
              <w:jc w:val="left"/>
            </w:pPr>
            <w:r>
              <w:rPr>
                <w:rFonts w:ascii="WnyBnome+SimHei" w:hAnsi="WnyBnome+SimHei" w:eastAsia="WnyBnome+SimHei"/>
                <w:color w:val="000000"/>
                <w:sz w:val="24"/>
              </w:rPr>
              <w:t>十一、综合政务（</w:t>
            </w:r>
            <w:r>
              <w:rPr>
                <w:rFonts w:ascii="CZsJUF04+TimesNewRomanPSMT" w:hAnsi="CZsJUF04+TimesNewRomanPSMT" w:eastAsia="CZsJUF04+TimesNewRomanPSMT"/>
                <w:color w:val="000000"/>
                <w:sz w:val="24"/>
              </w:rPr>
              <w:t>10</w:t>
            </w:r>
            <w:r>
              <w:rPr>
                <w:rFonts w:ascii="WnyBnome+SimHei" w:hAnsi="WnyBnome+SimHei" w:eastAsia="WnyBnome+SimHei"/>
                <w:color w:val="000000"/>
                <w:sz w:val="24"/>
              </w:rPr>
              <w:t>项）</w:t>
            </w:r>
          </w:p>
        </w:tc>
      </w:tr>
      <w:tr w14:paraId="63E0E55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4CD718">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138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57C0C8">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负责综合协调、文秘、信息、会务、后勤保障、督查考核、电子政务管理、公文流转、印章管理、安全保卫等工作</w:t>
            </w:r>
          </w:p>
        </w:tc>
      </w:tr>
      <w:tr w14:paraId="57452544">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09A532">
            <w:pPr>
              <w:widowControl/>
              <w:autoSpaceDE w:val="0"/>
              <w:autoSpaceDN w:val="0"/>
              <w:spacing w:before="298" w:after="0" w:line="232" w:lineRule="exact"/>
              <w:ind w:left="0" w:right="0" w:firstLine="0"/>
              <w:jc w:val="center"/>
            </w:pPr>
            <w:r>
              <w:rPr>
                <w:rFonts w:ascii="CZsJUF04+TimesNewRomanPSMT" w:hAnsi="CZsJUF04+TimesNewRomanPSMT" w:eastAsia="CZsJUF04+TimesNewRomanPSMT"/>
                <w:color w:val="000000"/>
                <w:sz w:val="21"/>
              </w:rPr>
              <w:t>139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99F05A">
            <w:pPr>
              <w:widowControl/>
              <w:autoSpaceDE w:val="0"/>
              <w:autoSpaceDN w:val="0"/>
              <w:spacing w:before="0" w:after="0" w:line="262" w:lineRule="exact"/>
              <w:ind w:left="102" w:right="0" w:firstLine="0"/>
              <w:jc w:val="left"/>
            </w:pPr>
            <w:r>
              <w:rPr>
                <w:rFonts w:ascii="B62JrtCs+FangSong" w:hAnsi="B62JrtCs+FangSong" w:eastAsia="B62JrtCs+FangSong"/>
                <w:color w:val="000000"/>
                <w:sz w:val="21"/>
              </w:rPr>
              <w:t>落实政务公开制度，加大政务信息公开力度，承办</w:t>
            </w:r>
            <w:r>
              <w:rPr>
                <w:rFonts w:ascii="CZsJUF04+TimesNewRomanPSMT" w:hAnsi="CZsJUF04+TimesNewRomanPSMT" w:eastAsia="CZsJUF04+TimesNewRomanPSMT"/>
                <w:color w:val="000000"/>
                <w:sz w:val="21"/>
              </w:rPr>
              <w:t>12345</w:t>
            </w:r>
            <w:r>
              <w:rPr>
                <w:rFonts w:ascii="B62JrtCs+FangSong" w:hAnsi="B62JrtCs+FangSong" w:eastAsia="B62JrtCs+FangSong"/>
                <w:color w:val="000000"/>
                <w:sz w:val="21"/>
              </w:rPr>
              <w:t>政务服务便民热线交办事项的统一接收、按责转办、督办落实、统一答复工作；负责本乡镇及村（社区）党群服务中心（站）规范化建设与管理，做好云南省一体化政务服务平台应用，开展政务服务质量评价回访，推进“高效办成一件事”等工作</w:t>
            </w:r>
          </w:p>
        </w:tc>
      </w:tr>
      <w:tr w14:paraId="2CFE1DD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4EC2BB">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140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6D38B4">
            <w:pPr>
              <w:widowControl/>
              <w:autoSpaceDE w:val="0"/>
              <w:autoSpaceDN w:val="0"/>
              <w:spacing w:before="274" w:after="0" w:line="210" w:lineRule="exact"/>
              <w:ind w:left="102" w:right="0" w:firstLine="0"/>
              <w:jc w:val="left"/>
            </w:pPr>
            <w:r>
              <w:rPr>
                <w:rFonts w:ascii="B62JrtCs+FangSong" w:hAnsi="B62JrtCs+FangSong" w:eastAsia="B62JrtCs+FangSong"/>
                <w:color w:val="000000"/>
                <w:sz w:val="21"/>
              </w:rPr>
              <w:t>规范为民服务、综合治理、网格化管理、综合行政执法指挥调度等平台建设，强化组织协调功能，健全运行机制，最大限度整合力量资源</w:t>
            </w:r>
          </w:p>
        </w:tc>
      </w:tr>
      <w:tr w14:paraId="6E11D66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932EB1">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141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74F480">
            <w:pPr>
              <w:widowControl/>
              <w:autoSpaceDE w:val="0"/>
              <w:autoSpaceDN w:val="0"/>
              <w:spacing w:before="274" w:after="0" w:line="210" w:lineRule="exact"/>
              <w:ind w:left="102" w:right="0" w:firstLine="0"/>
              <w:jc w:val="left"/>
            </w:pPr>
            <w:r>
              <w:rPr>
                <w:rFonts w:ascii="B62JrtCs+FangSong" w:hAnsi="B62JrtCs+FangSong" w:eastAsia="B62JrtCs+FangSong"/>
                <w:color w:val="000000"/>
                <w:sz w:val="21"/>
              </w:rPr>
              <w:t>做好数据赋能基层治理工作，开展“云表通”系统涉及乡镇相关数据的采集、更新</w:t>
            </w:r>
          </w:p>
        </w:tc>
      </w:tr>
      <w:tr w14:paraId="25311F6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F1A4F7">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142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52AC5E">
            <w:pPr>
              <w:widowControl/>
              <w:autoSpaceDE w:val="0"/>
              <w:autoSpaceDN w:val="0"/>
              <w:spacing w:before="274" w:after="0" w:line="210" w:lineRule="exact"/>
              <w:ind w:left="102" w:right="0" w:firstLine="0"/>
              <w:jc w:val="left"/>
            </w:pPr>
            <w:r>
              <w:rPr>
                <w:rFonts w:ascii="B62JrtCs+FangSong" w:hAnsi="B62JrtCs+FangSong" w:eastAsia="B62JrtCs+FangSong"/>
                <w:color w:val="000000"/>
                <w:sz w:val="21"/>
              </w:rPr>
              <w:t>开展基层保密工作，落实保密工作责任制，开展保密宣传教育，对密文进行规范化管理</w:t>
            </w:r>
          </w:p>
        </w:tc>
      </w:tr>
      <w:tr w14:paraId="353F485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BE3128">
            <w:pPr>
              <w:widowControl/>
              <w:autoSpaceDE w:val="0"/>
              <w:autoSpaceDN w:val="0"/>
              <w:spacing w:before="268" w:after="0" w:line="232" w:lineRule="exact"/>
              <w:ind w:left="0" w:right="0" w:firstLine="0"/>
              <w:jc w:val="center"/>
            </w:pPr>
            <w:r>
              <w:rPr>
                <w:rFonts w:ascii="CZsJUF04+TimesNewRomanPSMT" w:hAnsi="CZsJUF04+TimesNewRomanPSMT" w:eastAsia="CZsJUF04+TimesNewRomanPSMT"/>
                <w:color w:val="000000"/>
                <w:sz w:val="21"/>
              </w:rPr>
              <w:t>143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D5136F">
            <w:pPr>
              <w:widowControl/>
              <w:autoSpaceDE w:val="0"/>
              <w:autoSpaceDN w:val="0"/>
              <w:spacing w:before="276" w:after="0" w:line="208" w:lineRule="exact"/>
              <w:ind w:left="102" w:right="0" w:firstLine="0"/>
              <w:jc w:val="left"/>
            </w:pPr>
            <w:r>
              <w:rPr>
                <w:rFonts w:ascii="B62JrtCs+FangSong" w:hAnsi="B62JrtCs+FangSong" w:eastAsia="B62JrtCs+FangSong"/>
                <w:color w:val="000000"/>
                <w:sz w:val="21"/>
              </w:rPr>
              <w:t>负责行政事业单位内部控制管理工作，建立和完善内部控制管理制度，做好执行情况监督和审计整改工作</w:t>
            </w:r>
          </w:p>
        </w:tc>
      </w:tr>
      <w:tr w14:paraId="448EFB4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C53F17">
            <w:pPr>
              <w:widowControl/>
              <w:autoSpaceDE w:val="0"/>
              <w:autoSpaceDN w:val="0"/>
              <w:spacing w:before="270" w:after="0" w:line="230" w:lineRule="exact"/>
              <w:ind w:left="0" w:right="0" w:firstLine="0"/>
              <w:jc w:val="center"/>
            </w:pPr>
            <w:r>
              <w:rPr>
                <w:rFonts w:ascii="CZsJUF04+TimesNewRomanPSMT" w:hAnsi="CZsJUF04+TimesNewRomanPSMT" w:eastAsia="CZsJUF04+TimesNewRomanPSMT"/>
                <w:color w:val="000000"/>
                <w:sz w:val="21"/>
              </w:rPr>
              <w:t>144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6F3DA1">
            <w:pPr>
              <w:widowControl/>
              <w:autoSpaceDE w:val="0"/>
              <w:autoSpaceDN w:val="0"/>
              <w:spacing w:before="138" w:after="0" w:line="210" w:lineRule="exact"/>
              <w:ind w:left="102" w:right="0" w:firstLine="0"/>
              <w:jc w:val="left"/>
            </w:pPr>
            <w:r>
              <w:rPr>
                <w:rFonts w:ascii="B62JrtCs+FangSong" w:hAnsi="B62JrtCs+FangSong" w:eastAsia="B62JrtCs+FangSong"/>
                <w:color w:val="000000"/>
                <w:sz w:val="21"/>
              </w:rPr>
              <w:t>开展基层档案管理工作，指定人员管理本机关档案，建立健全档案工作制度，监督、指导所属单位以及基层群众性自治组织等档案工作，开展</w:t>
            </w:r>
          </w:p>
          <w:p w14:paraId="4DDDD3BA">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年鉴及地情文献收集、整理、编撰报送及史志资料收集并协助编修工作</w:t>
            </w:r>
          </w:p>
        </w:tc>
      </w:tr>
      <w:tr w14:paraId="58F6CBF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42A71C">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145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DE8D96">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负责人员工资、社会保险、住房公积金等核算、调整工作，按照规定做好工资发放和差旅费等财务报销工作</w:t>
            </w:r>
          </w:p>
        </w:tc>
      </w:tr>
      <w:tr w14:paraId="673CAC1E">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789D71">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146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C4AE18">
            <w:pPr>
              <w:widowControl/>
              <w:autoSpaceDE w:val="0"/>
              <w:autoSpaceDN w:val="0"/>
              <w:spacing w:before="274" w:after="0" w:line="210" w:lineRule="exact"/>
              <w:ind w:left="102" w:right="0" w:firstLine="0"/>
              <w:jc w:val="left"/>
            </w:pPr>
            <w:r>
              <w:rPr>
                <w:rFonts w:ascii="B62JrtCs+FangSong" w:hAnsi="B62JrtCs+FangSong" w:eastAsia="B62JrtCs+FangSong"/>
                <w:color w:val="000000"/>
                <w:sz w:val="21"/>
              </w:rPr>
              <w:t>管理机关固定资产，做好政府采购管理工作，规范使用和管理公务用车、办公用房，开展公共机构节能工作</w:t>
            </w:r>
          </w:p>
        </w:tc>
      </w:tr>
    </w:tbl>
    <w:p w14:paraId="189A5E79">
      <w:pPr>
        <w:widowControl/>
        <w:autoSpaceDE w:val="0"/>
        <w:autoSpaceDN w:val="0"/>
        <w:spacing w:before="306" w:after="0" w:line="316" w:lineRule="exact"/>
        <w:ind w:left="0" w:right="0" w:firstLine="0"/>
        <w:jc w:val="center"/>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15</w:t>
      </w:r>
      <w:r>
        <w:rPr>
          <w:rFonts w:ascii="vtUQ5ump+MicrosoftYaHei" w:hAnsi="vtUQ5ump+MicrosoftYaHei" w:eastAsia="vtUQ5ump+MicrosoftYaHei"/>
          <w:color w:val="000000"/>
          <w:sz w:val="24"/>
        </w:rPr>
        <w:t>页</w:t>
      </w:r>
    </w:p>
    <w:p w14:paraId="05217F77">
      <w:pPr>
        <w:sectPr>
          <w:pgSz w:w="16837" w:h="12305"/>
          <w:pgMar w:top="706" w:right="1356" w:bottom="472" w:left="1396" w:header="720" w:footer="720" w:gutter="0"/>
          <w:cols w:equalWidth="0" w:num="1">
            <w:col w:w="14084"/>
          </w:cols>
          <w:docGrid w:linePitch="360" w:charSpace="0"/>
        </w:sectPr>
      </w:pPr>
    </w:p>
    <w:p w14:paraId="7C44B88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40967C39">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2C4857">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22899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r>
      <w:tr w14:paraId="0B69659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51D7AD">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147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CF1805">
            <w:pPr>
              <w:widowControl/>
              <w:autoSpaceDE w:val="0"/>
              <w:autoSpaceDN w:val="0"/>
              <w:spacing w:before="276" w:after="0" w:line="210" w:lineRule="exact"/>
              <w:ind w:left="102" w:right="0" w:firstLine="0"/>
              <w:jc w:val="left"/>
            </w:pPr>
            <w:r>
              <w:rPr>
                <w:rFonts w:ascii="B62JrtCs+FangSong" w:hAnsi="B62JrtCs+FangSong" w:eastAsia="B62JrtCs+FangSong"/>
                <w:color w:val="000000"/>
                <w:sz w:val="21"/>
              </w:rPr>
              <w:t>开展值班工作，落实值班制度，对各类突发事件和紧急敏感情况及时接收上报、协助处理</w:t>
            </w:r>
          </w:p>
        </w:tc>
      </w:tr>
    </w:tbl>
    <w:p w14:paraId="70DC2F36">
      <w:pPr>
        <w:widowControl/>
        <w:autoSpaceDE w:val="0"/>
        <w:autoSpaceDN w:val="0"/>
        <w:spacing w:before="7782" w:after="0" w:line="316" w:lineRule="exact"/>
        <w:ind w:left="0" w:right="0" w:firstLine="0"/>
        <w:jc w:val="center"/>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16</w:t>
      </w:r>
      <w:r>
        <w:rPr>
          <w:rFonts w:ascii="vtUQ5ump+MicrosoftYaHei" w:hAnsi="vtUQ5ump+MicrosoftYaHei" w:eastAsia="vtUQ5ump+MicrosoftYaHei"/>
          <w:color w:val="000000"/>
          <w:sz w:val="24"/>
        </w:rPr>
        <w:t>页</w:t>
      </w:r>
    </w:p>
    <w:p w14:paraId="052DC574">
      <w:pPr>
        <w:sectPr>
          <w:pgSz w:w="16837" w:h="12305"/>
          <w:pgMar w:top="706" w:right="1356" w:bottom="472" w:left="1396" w:header="720" w:footer="720" w:gutter="0"/>
          <w:cols w:equalWidth="0" w:num="1">
            <w:col w:w="14084"/>
          </w:cols>
          <w:docGrid w:linePitch="360" w:charSpace="0"/>
        </w:sectPr>
      </w:pPr>
    </w:p>
    <w:p w14:paraId="15B9C4DE">
      <w:pPr>
        <w:widowControl/>
        <w:autoSpaceDE w:val="0"/>
        <w:autoSpaceDN w:val="0"/>
        <w:spacing w:before="528" w:after="0" w:line="220" w:lineRule="exact"/>
        <w:ind w:left="0" w:right="0"/>
      </w:pPr>
    </w:p>
    <w:p w14:paraId="761DD4BB">
      <w:pPr>
        <w:widowControl/>
        <w:autoSpaceDE w:val="0"/>
        <w:autoSpaceDN w:val="0"/>
        <w:spacing w:before="0" w:after="78" w:line="512" w:lineRule="exact"/>
        <w:ind w:left="0" w:right="5220" w:firstLine="0"/>
        <w:jc w:val="right"/>
      </w:pPr>
      <w:r>
        <w:rPr>
          <w:rFonts w:ascii="2VxYYRIv+FZDXBS" w:hAnsi="2VxYYRIv+FZDXBS" w:eastAsia="2VxYYRIv+FZDXBS"/>
          <w:color w:val="000000"/>
          <w:sz w:val="44"/>
        </w:rPr>
        <w:t>配合履职事项清单</w:t>
      </w: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650384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E1D630">
            <w:pPr>
              <w:widowControl/>
              <w:autoSpaceDE w:val="0"/>
              <w:autoSpaceDN w:val="0"/>
              <w:spacing w:before="224" w:after="0" w:line="208"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460F70">
            <w:pPr>
              <w:widowControl/>
              <w:autoSpaceDE w:val="0"/>
              <w:autoSpaceDN w:val="0"/>
              <w:spacing w:before="224" w:after="0" w:line="208"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37CA44">
            <w:pPr>
              <w:widowControl/>
              <w:autoSpaceDE w:val="0"/>
              <w:autoSpaceDN w:val="0"/>
              <w:spacing w:before="224" w:after="0" w:line="208"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1B42CF">
            <w:pPr>
              <w:widowControl/>
              <w:autoSpaceDE w:val="0"/>
              <w:autoSpaceDN w:val="0"/>
              <w:spacing w:before="224" w:after="0" w:line="208"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20DDB8">
            <w:pPr>
              <w:widowControl/>
              <w:autoSpaceDE w:val="0"/>
              <w:autoSpaceDN w:val="0"/>
              <w:spacing w:before="224" w:after="0" w:line="208" w:lineRule="exact"/>
              <w:ind w:left="0" w:right="0" w:firstLine="0"/>
              <w:jc w:val="center"/>
            </w:pPr>
            <w:r>
              <w:rPr>
                <w:rFonts w:ascii="WnyBnome+SimHei" w:hAnsi="WnyBnome+SimHei" w:eastAsia="WnyBnome+SimHei"/>
                <w:color w:val="000000"/>
                <w:sz w:val="21"/>
              </w:rPr>
              <w:t>镇配合职责</w:t>
            </w:r>
          </w:p>
        </w:tc>
      </w:tr>
      <w:tr w14:paraId="29BA4AF8">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2A50BFDF">
            <w:pPr>
              <w:widowControl/>
              <w:autoSpaceDE w:val="0"/>
              <w:autoSpaceDN w:val="0"/>
              <w:spacing w:before="112" w:after="0" w:line="266" w:lineRule="exact"/>
              <w:ind w:left="104" w:right="0" w:firstLine="0"/>
              <w:jc w:val="left"/>
            </w:pPr>
            <w:r>
              <w:rPr>
                <w:rFonts w:ascii="WnyBnome+SimHei" w:hAnsi="WnyBnome+SimHei" w:eastAsia="WnyBnome+SimHei"/>
                <w:color w:val="000000"/>
                <w:sz w:val="24"/>
              </w:rPr>
              <w:t>一、党的建设（</w:t>
            </w:r>
            <w:r>
              <w:rPr>
                <w:rFonts w:ascii="CZsJUF04+TimesNewRomanPSMT" w:hAnsi="CZsJUF04+TimesNewRomanPSMT" w:eastAsia="CZsJUF04+TimesNewRomanPSMT"/>
                <w:color w:val="000000"/>
                <w:sz w:val="24"/>
              </w:rPr>
              <w:t>11</w:t>
            </w:r>
            <w:r>
              <w:rPr>
                <w:rFonts w:ascii="WnyBnome+SimHei" w:hAnsi="WnyBnome+SimHei" w:eastAsia="WnyBnome+SimHei"/>
                <w:color w:val="000000"/>
                <w:sz w:val="24"/>
              </w:rPr>
              <w:t>项）</w:t>
            </w:r>
          </w:p>
        </w:tc>
      </w:tr>
      <w:tr w14:paraId="5EFF5FA1">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3CCFF5">
            <w:pPr>
              <w:widowControl/>
              <w:autoSpaceDE w:val="0"/>
              <w:autoSpaceDN w:val="0"/>
              <w:spacing w:before="978" w:after="0" w:line="232" w:lineRule="exact"/>
              <w:ind w:left="0" w:right="0" w:firstLine="0"/>
              <w:jc w:val="center"/>
            </w:pPr>
            <w:r>
              <w:rPr>
                <w:rFonts w:ascii="CZsJUF04+TimesNewRomanPSMT" w:hAnsi="CZsJUF04+TimesNewRomanPSMT" w:eastAsia="CZsJUF04+TimesNewRomanPSMT"/>
                <w:color w:val="000000"/>
                <w:sz w:val="21"/>
              </w:rPr>
              <w:t>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A04BB7">
            <w:pPr>
              <w:widowControl/>
              <w:autoSpaceDE w:val="0"/>
              <w:autoSpaceDN w:val="0"/>
              <w:spacing w:before="848" w:after="0" w:line="210" w:lineRule="exact"/>
              <w:ind w:left="0" w:right="0" w:firstLine="0"/>
              <w:jc w:val="center"/>
            </w:pPr>
            <w:r>
              <w:rPr>
                <w:rFonts w:ascii="B62JrtCs+FangSong" w:hAnsi="B62JrtCs+FangSong" w:eastAsia="B62JrtCs+FangSong"/>
                <w:color w:val="000000"/>
                <w:sz w:val="21"/>
              </w:rPr>
              <w:t>“室组地”联合监</w:t>
            </w:r>
          </w:p>
          <w:p w14:paraId="6F4EC453">
            <w:pPr>
              <w:widowControl/>
              <w:autoSpaceDE w:val="0"/>
              <w:autoSpaceDN w:val="0"/>
              <w:spacing w:before="62" w:after="0" w:line="208" w:lineRule="exact"/>
              <w:ind w:left="106" w:right="0" w:firstLine="0"/>
              <w:jc w:val="left"/>
            </w:pPr>
            <w:r>
              <w:rPr>
                <w:rFonts w:ascii="B62JrtCs+FangSong" w:hAnsi="B62JrtCs+FangSong" w:eastAsia="B62JrtCs+FangSong"/>
                <w:color w:val="000000"/>
                <w:sz w:val="21"/>
              </w:rPr>
              <w:t>督、联合办案</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7DF318">
            <w:pPr>
              <w:widowControl/>
              <w:autoSpaceDE w:val="0"/>
              <w:autoSpaceDN w:val="0"/>
              <w:spacing w:before="986" w:after="0" w:line="208" w:lineRule="exact"/>
              <w:ind w:left="104" w:right="0" w:firstLine="0"/>
              <w:jc w:val="left"/>
            </w:pPr>
            <w:r>
              <w:rPr>
                <w:rFonts w:ascii="B62JrtCs+FangSong" w:hAnsi="B62JrtCs+FangSong" w:eastAsia="B62JrtCs+FangSong"/>
                <w:color w:val="000000"/>
                <w:sz w:val="21"/>
              </w:rPr>
              <w:t>区纪委监委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D9FF34">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）贯彻同级党委、上级纪委监委监督检查、案件查办、监督整改等有关部署要求；</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）建立“室组地”联动监督、联合办案、监督整改等纪检监察系统片区协作工作机制；</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）统筹协调“室组”力量，开展日常监督、专项监督、交叉检查等工作；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）统筹协调“室组地”力量，开展联合办案；（</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）统筹“室组地”力量，推动问题整改。</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40E036">
            <w:pPr>
              <w:widowControl/>
              <w:autoSpaceDE w:val="0"/>
              <w:autoSpaceDN w:val="0"/>
              <w:spacing w:before="664"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）根据上级纪委监委安排，配合完成联动监督、联合办案、监督整改相关工作任务；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）根据上级纪委监委委托，办理交办案件。</w:t>
            </w:r>
          </w:p>
        </w:tc>
      </w:tr>
      <w:tr w14:paraId="0DBDCB21">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56875A">
            <w:pPr>
              <w:widowControl/>
              <w:autoSpaceDE w:val="0"/>
              <w:autoSpaceDN w:val="0"/>
              <w:spacing w:before="1250" w:after="0" w:line="232" w:lineRule="exact"/>
              <w:ind w:left="0" w:right="0" w:firstLine="0"/>
              <w:jc w:val="center"/>
            </w:pPr>
            <w:r>
              <w:rPr>
                <w:rFonts w:ascii="CZsJUF04+TimesNewRomanPSMT" w:hAnsi="CZsJUF04+TimesNewRomanPSMT" w:eastAsia="CZsJUF04+TimesNewRomanPSMT"/>
                <w:color w:val="000000"/>
                <w:sz w:val="21"/>
              </w:rPr>
              <w:t>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B79655">
            <w:pPr>
              <w:widowControl/>
              <w:autoSpaceDE w:val="0"/>
              <w:autoSpaceDN w:val="0"/>
              <w:spacing w:before="926" w:after="0" w:line="270" w:lineRule="exact"/>
              <w:ind w:left="106" w:right="234" w:firstLine="0"/>
              <w:jc w:val="both"/>
            </w:pPr>
            <w:r>
              <w:rPr>
                <w:rFonts w:ascii="B62JrtCs+FangSong" w:hAnsi="B62JrtCs+FangSong" w:eastAsia="B62JrtCs+FangSong"/>
                <w:color w:val="000000"/>
                <w:sz w:val="21"/>
              </w:rPr>
              <w:t>村级组织运转经费和党组织活动经费等保障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CD4ED9">
            <w:pPr>
              <w:widowControl/>
              <w:autoSpaceDE w:val="0"/>
              <w:autoSpaceDN w:val="0"/>
              <w:spacing w:before="926" w:after="0" w:line="270" w:lineRule="exact"/>
              <w:ind w:left="104" w:right="0" w:firstLine="0"/>
              <w:jc w:val="left"/>
            </w:pPr>
            <w:r>
              <w:rPr>
                <w:rFonts w:ascii="B62JrtCs+FangSong" w:hAnsi="B62JrtCs+FangSong" w:eastAsia="B62JrtCs+FangSong"/>
                <w:color w:val="000000"/>
                <w:sz w:val="21"/>
              </w:rPr>
              <w:t>区委组织部、区委社会工作部、区财政局等部门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D07FA7">
            <w:pPr>
              <w:widowControl/>
              <w:autoSpaceDE w:val="0"/>
              <w:autoSpaceDN w:val="0"/>
              <w:spacing w:before="0" w:after="0" w:line="262" w:lineRule="exact"/>
              <w:ind w:left="104" w:right="0" w:firstLine="0"/>
              <w:jc w:val="left"/>
            </w:pPr>
            <w:r>
              <w:rPr>
                <w:rFonts w:ascii="B62JrtCs+FangSong" w:hAnsi="B62JrtCs+FangSong" w:eastAsia="B62JrtCs+FangSong"/>
                <w:color w:val="000000"/>
                <w:sz w:val="21"/>
              </w:rPr>
              <w:t>区委组织部：</w:t>
            </w:r>
            <w:r>
              <w:br w:type="textWrapping"/>
            </w:r>
            <w:r>
              <w:rPr>
                <w:rFonts w:ascii="B62JrtCs+FangSong" w:hAnsi="B62JrtCs+FangSong" w:eastAsia="B62JrtCs+FangSong"/>
                <w:color w:val="000000"/>
                <w:sz w:val="21"/>
              </w:rPr>
              <w:t>研究制定村级党组织活动经费等保障机制，统筹协调相关部门做好专项经费的保障、使用和管理。</w:t>
            </w:r>
          </w:p>
          <w:p w14:paraId="5B261996">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区委社会工作部：</w:t>
            </w:r>
            <w:r>
              <w:br w:type="textWrapping"/>
            </w:r>
            <w:r>
              <w:rPr>
                <w:rFonts w:ascii="B62JrtCs+FangSong" w:hAnsi="B62JrtCs+FangSong" w:eastAsia="B62JrtCs+FangSong"/>
                <w:color w:val="000000"/>
                <w:sz w:val="21"/>
              </w:rPr>
              <w:t>研究制定村（社区）组织运转经费、干部待遇等保障机制，统筹协调相关部门做好专项经费的保障、使用和管理。按规定落实“两新”党组织活动经费。</w:t>
            </w:r>
          </w:p>
          <w:p w14:paraId="04F83144">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区财政局：</w:t>
            </w:r>
            <w:r>
              <w:br w:type="textWrapping"/>
            </w:r>
            <w:r>
              <w:rPr>
                <w:rFonts w:ascii="B62JrtCs+FangSong" w:hAnsi="B62JrtCs+FangSong" w:eastAsia="B62JrtCs+FangSong"/>
                <w:color w:val="000000"/>
                <w:sz w:val="21"/>
              </w:rPr>
              <w:t>健全财政投入保障机制，做好专项经费的预算、拨付、监管等工作。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773884">
            <w:pPr>
              <w:widowControl/>
              <w:autoSpaceDE w:val="0"/>
              <w:autoSpaceDN w:val="0"/>
              <w:spacing w:before="532"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）核定享受报酬待遇村（社区）干部人数，做好村级组织运转经费和党组织活动经费核算；</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）按要求填写相关材料，向上级部门申报相关经费；</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）按要求做好上级下拨经费分配使用工作；（</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）抓好经费使用的日常监管。</w:t>
            </w:r>
          </w:p>
        </w:tc>
      </w:tr>
      <w:tr w14:paraId="77124015">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7CB537">
            <w:pPr>
              <w:widowControl/>
              <w:autoSpaceDE w:val="0"/>
              <w:autoSpaceDN w:val="0"/>
              <w:spacing w:before="980" w:after="0" w:line="230" w:lineRule="exact"/>
              <w:ind w:left="0" w:right="0" w:firstLine="0"/>
              <w:jc w:val="center"/>
            </w:pPr>
            <w:r>
              <w:rPr>
                <w:rFonts w:ascii="CZsJUF04+TimesNewRomanPSMT" w:hAnsi="CZsJUF04+TimesNewRomanPSMT" w:eastAsia="CZsJUF04+TimesNewRomanPSMT"/>
                <w:color w:val="000000"/>
                <w:sz w:val="21"/>
              </w:rPr>
              <w:t>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B4DAF0">
            <w:pPr>
              <w:widowControl/>
              <w:autoSpaceDE w:val="0"/>
              <w:autoSpaceDN w:val="0"/>
              <w:spacing w:before="650" w:after="0" w:line="272" w:lineRule="exact"/>
              <w:ind w:left="106" w:right="0" w:firstLine="0"/>
              <w:jc w:val="left"/>
            </w:pPr>
            <w:r>
              <w:rPr>
                <w:rFonts w:ascii="B62JrtCs+FangSong" w:hAnsi="B62JrtCs+FangSong" w:eastAsia="B62JrtCs+FangSong"/>
                <w:color w:val="000000"/>
                <w:sz w:val="21"/>
              </w:rPr>
              <w:t>做好表彰奖励、先进典型选树等工作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925947">
            <w:pPr>
              <w:widowControl/>
              <w:autoSpaceDE w:val="0"/>
              <w:autoSpaceDN w:val="0"/>
              <w:spacing w:before="378" w:after="0" w:line="272" w:lineRule="exact"/>
              <w:ind w:left="104" w:right="0" w:firstLine="0"/>
              <w:jc w:val="left"/>
            </w:pPr>
            <w:r>
              <w:rPr>
                <w:rFonts w:ascii="B62JrtCs+FangSong" w:hAnsi="B62JrtCs+FangSong" w:eastAsia="B62JrtCs+FangSong"/>
                <w:color w:val="000000"/>
                <w:sz w:val="21"/>
              </w:rPr>
              <w:t>区委组织部、区委宣传部、区总工会、团区委、区妇联、其他相关行业主管部门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7D9679">
            <w:pPr>
              <w:widowControl/>
              <w:autoSpaceDE w:val="0"/>
              <w:autoSpaceDN w:val="0"/>
              <w:spacing w:before="0" w:after="0" w:line="264" w:lineRule="exact"/>
              <w:ind w:left="104" w:right="0" w:firstLine="0"/>
              <w:jc w:val="left"/>
            </w:pPr>
            <w:r>
              <w:rPr>
                <w:rFonts w:ascii="B62JrtCs+FangSong" w:hAnsi="B62JrtCs+FangSong" w:eastAsia="B62JrtCs+FangSong"/>
                <w:color w:val="000000"/>
                <w:sz w:val="21"/>
              </w:rPr>
              <w:t>区委组织部：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）组织开展“两优一先”等党内表彰工作；（</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）负责审核“光荣在党</w:t>
            </w:r>
            <w:r>
              <w:rPr>
                <w:rFonts w:ascii="CZsJUF04+TimesNewRomanPSMT" w:hAnsi="CZsJUF04+TimesNewRomanPSMT" w:eastAsia="CZsJUF04+TimesNewRomanPSMT"/>
                <w:color w:val="000000"/>
                <w:sz w:val="21"/>
              </w:rPr>
              <w:t>50</w:t>
            </w:r>
            <w:r>
              <w:rPr>
                <w:rFonts w:ascii="B62JrtCs+FangSong" w:hAnsi="B62JrtCs+FangSong" w:eastAsia="B62JrtCs+FangSong"/>
                <w:color w:val="000000"/>
                <w:sz w:val="21"/>
              </w:rPr>
              <w:t>年”党员条件、情况，向上级组织部门申请所需纪念章。</w:t>
            </w:r>
          </w:p>
          <w:p w14:paraId="6AC15756">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区委宣传部：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）组织开展先进典型培育、选树、宣传工作；（</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）建立完善培育、推荐、选树、激励先进典型的工作机制；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423D8B">
            <w:pPr>
              <w:widowControl/>
              <w:autoSpaceDE w:val="0"/>
              <w:autoSpaceDN w:val="0"/>
              <w:spacing w:before="0"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）遴选推荐符合条件的表彰奖励对象；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）组织推荐上报区级及以上“两优一先”摸排统计、审核上报符合“光荣在党</w:t>
            </w:r>
            <w:r>
              <w:rPr>
                <w:rFonts w:ascii="CZsJUF04+TimesNewRomanPSMT" w:hAnsi="CZsJUF04+TimesNewRomanPSMT" w:eastAsia="CZsJUF04+TimesNewRomanPSMT"/>
                <w:color w:val="000000"/>
                <w:sz w:val="21"/>
              </w:rPr>
              <w:t>50</w:t>
            </w:r>
            <w:r>
              <w:rPr>
                <w:rFonts w:ascii="B62JrtCs+FangSong" w:hAnsi="B62JrtCs+FangSong" w:eastAsia="B62JrtCs+FangSong"/>
                <w:color w:val="000000"/>
                <w:sz w:val="21"/>
              </w:rPr>
              <w:t>年”纪念章申领条件的党员；</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）深入挖掘宣传广大干部群众的先进事迹和行业典型人物，大力培育选树典型，广泛开展新时代文明实践活动；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）建立先进典型资料库，逐人逐项建立档案，配</w:t>
            </w:r>
          </w:p>
        </w:tc>
      </w:tr>
    </w:tbl>
    <w:p w14:paraId="255A271C">
      <w:pPr>
        <w:widowControl/>
        <w:autoSpaceDE w:val="0"/>
        <w:autoSpaceDN w:val="0"/>
        <w:spacing w:before="286"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17</w:t>
      </w:r>
      <w:r>
        <w:rPr>
          <w:rFonts w:ascii="vtUQ5ump+MicrosoftYaHei" w:hAnsi="vtUQ5ump+MicrosoftYaHei" w:eastAsia="vtUQ5ump+MicrosoftYaHei"/>
          <w:color w:val="000000"/>
          <w:sz w:val="24"/>
        </w:rPr>
        <w:t>页</w:t>
      </w:r>
    </w:p>
    <w:p w14:paraId="6649B98A">
      <w:pPr>
        <w:sectPr>
          <w:pgSz w:w="16837" w:h="12305"/>
          <w:pgMar w:top="748" w:right="1440" w:bottom="472" w:left="1300" w:header="720" w:footer="720" w:gutter="0"/>
          <w:cols w:equalWidth="0" w:num="1">
            <w:col w:w="14096"/>
          </w:cols>
          <w:docGrid w:linePitch="360" w:charSpace="0"/>
        </w:sectPr>
      </w:pPr>
    </w:p>
    <w:p w14:paraId="5BBA0C2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6D249F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F43EC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EF27B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971CF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5FFA9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D7038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3506AB64">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72796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315B7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DAB73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984B8A">
            <w:pPr>
              <w:widowControl/>
              <w:autoSpaceDE w:val="0"/>
              <w:autoSpaceDN w:val="0"/>
              <w:spacing w:before="2" w:after="0" w:line="256"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）负责深化人文公益品牌，做好典型选树培育工作，具体统筹组织举办相关活动。</w:t>
            </w:r>
          </w:p>
          <w:p w14:paraId="2765C522">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区总工会：</w:t>
            </w:r>
            <w:r>
              <w:br w:type="textWrapping"/>
            </w:r>
            <w:r>
              <w:rPr>
                <w:rFonts w:ascii="B62JrtCs+FangSong" w:hAnsi="B62JrtCs+FangSong" w:eastAsia="B62JrtCs+FangSong"/>
                <w:color w:val="000000"/>
                <w:sz w:val="21"/>
              </w:rPr>
              <w:t>统筹做好劳动模范、先进生产（工作）者、工匠等评选、推荐、表彰、培养和管理服务工作。</w:t>
            </w:r>
          </w:p>
          <w:p w14:paraId="056E2032">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团区委：</w:t>
            </w:r>
            <w:r>
              <w:br w:type="textWrapping"/>
            </w:r>
            <w:r>
              <w:rPr>
                <w:rFonts w:ascii="B62JrtCs+FangSong" w:hAnsi="B62JrtCs+FangSong" w:eastAsia="B62JrtCs+FangSong"/>
                <w:color w:val="000000"/>
                <w:sz w:val="21"/>
              </w:rPr>
              <w:t>统筹做好“两红两优”、青年五四奖章、青年岗位能手等青年先进典型选树工作。</w:t>
            </w:r>
          </w:p>
          <w:p w14:paraId="1BD1AB14">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区妇联：</w:t>
            </w:r>
            <w:r>
              <w:br w:type="textWrapping"/>
            </w:r>
            <w:r>
              <w:rPr>
                <w:rFonts w:ascii="B62JrtCs+FangSong" w:hAnsi="B62JrtCs+FangSong" w:eastAsia="B62JrtCs+FangSong"/>
                <w:color w:val="000000"/>
                <w:sz w:val="21"/>
              </w:rPr>
              <w:t>统筹做好“最美家庭”、巾帼文明岗、“三八红旗手”等先进典型选树工作。</w:t>
            </w:r>
          </w:p>
          <w:p w14:paraId="77776017">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其他行业主管部门：</w:t>
            </w:r>
            <w:r>
              <w:br w:type="textWrapping"/>
            </w:r>
            <w:r>
              <w:rPr>
                <w:rFonts w:ascii="B62JrtCs+FangSong" w:hAnsi="B62JrtCs+FangSong" w:eastAsia="B62JrtCs+FangSong"/>
                <w:color w:val="000000"/>
                <w:sz w:val="21"/>
              </w:rPr>
              <w:t>按职责做好相关先进典型培育、推选、表彰等工作。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D5227E">
            <w:pPr>
              <w:widowControl/>
              <w:autoSpaceDE w:val="0"/>
              <w:autoSpaceDN w:val="0"/>
              <w:spacing w:before="0" w:after="0" w:line="270" w:lineRule="exact"/>
              <w:ind w:left="106" w:right="0" w:firstLine="0"/>
              <w:jc w:val="left"/>
            </w:pPr>
            <w:r>
              <w:rPr>
                <w:rFonts w:ascii="B62JrtCs+FangSong" w:hAnsi="B62JrtCs+FangSong" w:eastAsia="B62JrtCs+FangSong"/>
                <w:color w:val="000000"/>
                <w:sz w:val="21"/>
              </w:rPr>
              <w:t>合做好更高等级荣誉申报；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推荐合适人选（单位）参与劳动模范、先进生产（工作）者、工匠、“最美家庭”、“三八红旗手”、“两红两优”、青年五四奖章、青年岗位能手等先进典型评选表彰工作，收集审核申报材料，报送相关部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）配合做好其他先进典型培育选树工作。</w:t>
            </w:r>
          </w:p>
        </w:tc>
      </w:tr>
      <w:tr w14:paraId="14479A46">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3E2AD8">
            <w:pPr>
              <w:widowControl/>
              <w:autoSpaceDE w:val="0"/>
              <w:autoSpaceDN w:val="0"/>
              <w:spacing w:before="2204" w:after="0" w:line="232" w:lineRule="exact"/>
              <w:ind w:left="0" w:right="0" w:firstLine="0"/>
              <w:jc w:val="center"/>
            </w:pPr>
            <w:r>
              <w:rPr>
                <w:rFonts w:ascii="CZsJUF04+TimesNewRomanPSMT" w:hAnsi="CZsJUF04+TimesNewRomanPSMT" w:eastAsia="CZsJUF04+TimesNewRomanPSMT"/>
                <w:color w:val="000000"/>
                <w:sz w:val="21"/>
              </w:rPr>
              <w:t>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E1F806">
            <w:pPr>
              <w:widowControl/>
              <w:autoSpaceDE w:val="0"/>
              <w:autoSpaceDN w:val="0"/>
              <w:spacing w:before="1740" w:after="0" w:line="272" w:lineRule="exact"/>
              <w:ind w:left="106" w:right="0" w:firstLine="0"/>
              <w:jc w:val="left"/>
            </w:pPr>
            <w:r>
              <w:rPr>
                <w:rFonts w:ascii="B62JrtCs+FangSong" w:hAnsi="B62JrtCs+FangSong" w:eastAsia="B62JrtCs+FangSong"/>
                <w:color w:val="000000"/>
                <w:sz w:val="21"/>
              </w:rPr>
              <w:t>应急广播体系建设、使用、管理及广播电视公共服务工作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3ECFE3">
            <w:pPr>
              <w:widowControl/>
              <w:autoSpaceDE w:val="0"/>
              <w:autoSpaceDN w:val="0"/>
              <w:spacing w:before="1740" w:after="0" w:line="272" w:lineRule="exact"/>
              <w:ind w:left="104" w:right="0" w:firstLine="0"/>
              <w:jc w:val="left"/>
            </w:pPr>
            <w:r>
              <w:rPr>
                <w:rFonts w:ascii="B62JrtCs+FangSong" w:hAnsi="B62JrtCs+FangSong" w:eastAsia="B62JrtCs+FangSong"/>
                <w:color w:val="000000"/>
                <w:sz w:val="21"/>
              </w:rPr>
              <w:t>区委宣传部（区广播电视局）、其他相关行业主管部门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79C049">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区委宣传部（区广播电视局）</w:t>
            </w:r>
            <w:r>
              <w:rPr>
                <w:rFonts w:ascii="CZsJUF04+TimesNewRomanPSMT" w:hAnsi="CZsJUF04+TimesNewRomanPSMT" w:eastAsia="CZsJUF04+TimesNewRomanPSMT"/>
                <w:color w:val="000000"/>
                <w:sz w:val="21"/>
              </w:rPr>
              <w:t>:</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）根据全国应急广播体系建设规划，结合当地经济社会发展水平、自然环境条件和公共文化发展需求，制定和调整本地应急广播体系建设规划；（</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）负责本行政区域内的应急广播建设、运行和管理；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）建立协作联系机制，定期开展应急广播运用情况会商研判、信息需求分析汇集等工作；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）建立本地应急广播调度控制平台和效果监测评估体系；</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）建设应急广播传输覆盖网和应急广播终端，监督管理本地应急广播播出情况；</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）负责广播电视公共服务设施的选址、设计、建设、安装和配置；</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）提供广播电视收视服务、维修服务，指导乡镇（街道）做好群众报修服务。</w:t>
            </w:r>
          </w:p>
          <w:p w14:paraId="7E4E48F5">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区其他相关行业主管部门：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CF1A61">
            <w:pPr>
              <w:widowControl/>
              <w:autoSpaceDE w:val="0"/>
              <w:autoSpaceDN w:val="0"/>
              <w:spacing w:before="668"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）协助做好应急广播体系建设用地协调、提出应急设施建设点位建议等工作；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）根据规定提交需要发布的所辖区域社会治理等信息；</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）协助做好本乡镇应急广播设施设备管护工作，及时报告或处理应急广播设备故障问题；</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）做好上级部门开展应急广播巡检维修维护涉及的配合保障工作；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）根据需要及时反馈本乡镇应急广播播出实际情况；</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）提供应急广播公共设施以及村村通、户户通、地面数字电视、有线电视用户设备等终端报修服务。</w:t>
            </w:r>
          </w:p>
        </w:tc>
      </w:tr>
    </w:tbl>
    <w:p w14:paraId="4613E7AD">
      <w:pPr>
        <w:widowControl/>
        <w:autoSpaceDE w:val="0"/>
        <w:autoSpaceDN w:val="0"/>
        <w:spacing w:before="36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18</w:t>
      </w:r>
      <w:r>
        <w:rPr>
          <w:rFonts w:ascii="vtUQ5ump+MicrosoftYaHei" w:hAnsi="vtUQ5ump+MicrosoftYaHei" w:eastAsia="vtUQ5ump+MicrosoftYaHei"/>
          <w:color w:val="000000"/>
          <w:sz w:val="24"/>
        </w:rPr>
        <w:t>页</w:t>
      </w:r>
    </w:p>
    <w:p w14:paraId="73E54F60">
      <w:pPr>
        <w:sectPr>
          <w:pgSz w:w="16837" w:h="12305"/>
          <w:pgMar w:top="706" w:right="1440" w:bottom="472" w:left="1300" w:header="720" w:footer="720" w:gutter="0"/>
          <w:cols w:equalWidth="0" w:num="1">
            <w:col w:w="14096"/>
          </w:cols>
          <w:docGrid w:linePitch="360" w:charSpace="0"/>
        </w:sectPr>
      </w:pPr>
    </w:p>
    <w:p w14:paraId="18AC46A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E7B522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7E6C41">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DD31B1">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9E2DE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A47A3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CFD1C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2C898800">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8705A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B58518"/>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0B129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9A4AF3">
            <w:pPr>
              <w:widowControl/>
              <w:autoSpaceDE w:val="0"/>
              <w:autoSpaceDN w:val="0"/>
              <w:spacing w:before="0" w:after="0" w:line="262" w:lineRule="exact"/>
              <w:ind w:left="104" w:right="0" w:firstLine="0"/>
              <w:jc w:val="left"/>
            </w:pPr>
            <w:r>
              <w:rPr>
                <w:rFonts w:ascii="B62JrtCs+FangSong" w:hAnsi="B62JrtCs+FangSong" w:eastAsia="B62JrtCs+FangSong"/>
                <w:color w:val="000000"/>
                <w:sz w:val="21"/>
              </w:rPr>
              <w:t>开展行业预警信息发布系统与应急广播系统的对接，参与建立应急信息发布机制，做好行业应急信息发布和应急知识科普、政策法规宣传等工作。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134224"/>
        </w:tc>
      </w:tr>
      <w:tr w14:paraId="627F3166">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1137A7">
            <w:pPr>
              <w:widowControl/>
              <w:autoSpaceDE w:val="0"/>
              <w:autoSpaceDN w:val="0"/>
              <w:spacing w:before="1524" w:after="0" w:line="232" w:lineRule="exact"/>
              <w:ind w:left="0" w:right="0" w:firstLine="0"/>
              <w:jc w:val="center"/>
            </w:pPr>
            <w:r>
              <w:rPr>
                <w:rFonts w:ascii="CZsJUF04+TimesNewRomanPSMT" w:hAnsi="CZsJUF04+TimesNewRomanPSMT" w:eastAsia="CZsJUF04+TimesNewRomanPSMT"/>
                <w:color w:val="000000"/>
                <w:sz w:val="21"/>
              </w:rPr>
              <w:t>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45A6B5">
            <w:pPr>
              <w:widowControl/>
              <w:autoSpaceDE w:val="0"/>
              <w:autoSpaceDN w:val="0"/>
              <w:spacing w:before="1192" w:after="0" w:line="274" w:lineRule="exact"/>
              <w:ind w:left="106" w:right="234" w:firstLine="0"/>
              <w:jc w:val="both"/>
            </w:pPr>
            <w:r>
              <w:rPr>
                <w:rFonts w:ascii="B62JrtCs+FangSong" w:hAnsi="B62JrtCs+FangSong" w:eastAsia="B62JrtCs+FangSong"/>
                <w:color w:val="000000"/>
                <w:sz w:val="21"/>
              </w:rPr>
              <w:t>推进新兴领域组织党建促乡村振兴</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5FE5B4">
            <w:pPr>
              <w:widowControl/>
              <w:autoSpaceDE w:val="0"/>
              <w:autoSpaceDN w:val="0"/>
              <w:spacing w:before="1532" w:after="0" w:line="208" w:lineRule="exact"/>
              <w:ind w:left="104" w:right="0" w:firstLine="0"/>
              <w:jc w:val="left"/>
            </w:pPr>
            <w:r>
              <w:rPr>
                <w:rFonts w:ascii="B62JrtCs+FangSong" w:hAnsi="B62JrtCs+FangSong" w:eastAsia="B62JrtCs+FangSong"/>
                <w:color w:val="000000"/>
                <w:sz w:val="21"/>
              </w:rPr>
              <w:t>区委社会工作部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D92274">
            <w:pPr>
              <w:widowControl/>
              <w:autoSpaceDE w:val="0"/>
              <w:autoSpaceDN w:val="0"/>
              <w:spacing w:before="1076" w:after="0" w:line="272"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）推进新兴领域党的组织和工作覆盖；</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）做好新兴领域党建工作示范点推荐评选和创建提升工作；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）深化新兴领域党建促乡村振兴系列主题活动。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D64FEE">
            <w:pPr>
              <w:widowControl/>
              <w:autoSpaceDE w:val="0"/>
              <w:autoSpaceDN w:val="0"/>
              <w:spacing w:before="0"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）推进新兴领域组织成立党委（党总支），直接管理一批新兴领域党组织；</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）吸收新兴领域党组织负责人参加乡镇党建联盟，统筹推动新兴领域党建融入基层党建；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）做好新兴领域党建工作示范点的培育、推荐等工作；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）推进辖区新兴领域党组织与村（社区）党组织结对共建工作；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）推进非公企业巩固拓展“万企帮万村”工作成果，持续深化“万企帮万村”主题活动；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）督促指导乡镇新兴领域组织党组织和村（社区）新兴领域组织党建工作人员发挥作用。</w:t>
            </w:r>
          </w:p>
        </w:tc>
      </w:tr>
      <w:tr w14:paraId="72CE229F">
        <w:tblPrEx>
          <w:tblCellMar>
            <w:top w:w="0" w:type="dxa"/>
            <w:left w:w="108" w:type="dxa"/>
            <w:bottom w:w="0" w:type="dxa"/>
            <w:right w:w="108" w:type="dxa"/>
          </w:tblCellMar>
        </w:tblPrEx>
        <w:trPr>
          <w:trHeight w:val="327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48B004">
            <w:pPr>
              <w:widowControl/>
              <w:autoSpaceDE w:val="0"/>
              <w:autoSpaceDN w:val="0"/>
              <w:spacing w:before="1526" w:after="0" w:line="230" w:lineRule="exact"/>
              <w:ind w:left="0" w:right="0" w:firstLine="0"/>
              <w:jc w:val="center"/>
            </w:pPr>
            <w:r>
              <w:rPr>
                <w:rFonts w:ascii="CZsJUF04+TimesNewRomanPSMT" w:hAnsi="CZsJUF04+TimesNewRomanPSMT" w:eastAsia="CZsJUF04+TimesNewRomanPSMT"/>
                <w:color w:val="000000"/>
                <w:sz w:val="21"/>
              </w:rPr>
              <w:t>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22C787">
            <w:pPr>
              <w:widowControl/>
              <w:autoSpaceDE w:val="0"/>
              <w:autoSpaceDN w:val="0"/>
              <w:spacing w:before="1058" w:after="0" w:line="272" w:lineRule="exact"/>
              <w:ind w:left="106" w:right="0" w:firstLine="0"/>
              <w:jc w:val="left"/>
            </w:pPr>
            <w:r>
              <w:rPr>
                <w:rFonts w:ascii="B62JrtCs+FangSong" w:hAnsi="B62JrtCs+FangSong" w:eastAsia="B62JrtCs+FangSong"/>
                <w:color w:val="000000"/>
                <w:sz w:val="21"/>
              </w:rPr>
              <w:t>区级及以上“两代表一委员”选举（协商）及联络服务工作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364EDC">
            <w:pPr>
              <w:widowControl/>
              <w:autoSpaceDE w:val="0"/>
              <w:autoSpaceDN w:val="0"/>
              <w:spacing w:before="1196" w:after="0" w:line="272" w:lineRule="exact"/>
              <w:ind w:left="104" w:right="0" w:firstLine="0"/>
              <w:jc w:val="left"/>
            </w:pPr>
            <w:r>
              <w:rPr>
                <w:rFonts w:ascii="B62JrtCs+FangSong" w:hAnsi="B62JrtCs+FangSong" w:eastAsia="B62JrtCs+FangSong"/>
                <w:color w:val="000000"/>
                <w:sz w:val="21"/>
              </w:rPr>
              <w:t>区人大、区政协、区委组织部、区委统战部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4DADB5">
            <w:pPr>
              <w:widowControl/>
              <w:autoSpaceDE w:val="0"/>
              <w:autoSpaceDN w:val="0"/>
              <w:spacing w:before="0" w:after="0" w:line="266" w:lineRule="exact"/>
              <w:ind w:left="104" w:right="0" w:firstLine="0"/>
              <w:jc w:val="left"/>
            </w:pPr>
            <w:r>
              <w:rPr>
                <w:rFonts w:ascii="B62JrtCs+FangSong" w:hAnsi="B62JrtCs+FangSong" w:eastAsia="B62JrtCs+FangSong"/>
                <w:color w:val="000000"/>
                <w:sz w:val="21"/>
              </w:rPr>
              <w:t>区人大：</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）负责区乡两级人大代表名额分配和区级人大代表选举方案的制定；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）负责本级人大代表的日常管理服务和上级人大代表的联络服务。</w:t>
            </w:r>
          </w:p>
          <w:p w14:paraId="65CA4A83">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区政协：</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）负责区级及以上政协委员名额分配和选举（协商）方案制定；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）负责本级政协委员的日常管理服务和上级委员的联络服务。</w:t>
            </w:r>
          </w:p>
          <w:p w14:paraId="78D7FF4C">
            <w:pPr>
              <w:widowControl/>
              <w:autoSpaceDE w:val="0"/>
              <w:autoSpaceDN w:val="0"/>
              <w:spacing w:before="0" w:after="0" w:line="280" w:lineRule="exact"/>
              <w:ind w:left="104" w:right="0" w:firstLine="0"/>
              <w:jc w:val="left"/>
            </w:pPr>
            <w:r>
              <w:rPr>
                <w:rFonts w:ascii="B62JrtCs+FangSong" w:hAnsi="B62JrtCs+FangSong" w:eastAsia="B62JrtCs+FangSong"/>
                <w:color w:val="000000"/>
                <w:sz w:val="21"/>
              </w:rPr>
              <w:t>区委组织部：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）负责区级及以上党代表名额分配和选举方案制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92EC4E">
            <w:pPr>
              <w:widowControl/>
              <w:autoSpaceDE w:val="0"/>
              <w:autoSpaceDN w:val="0"/>
              <w:spacing w:before="808"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）按照选举（协商）方案开展代表（委员）选举（协商）工作，推选代表候选人、协商委员建议人选；</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）及时组织辖区各级代表（委员）参加各级各类相关会议、活动，为辖区代表（委员）履职提供保障。</w:t>
            </w:r>
          </w:p>
        </w:tc>
      </w:tr>
    </w:tbl>
    <w:p w14:paraId="41D9DBC3">
      <w:pPr>
        <w:widowControl/>
        <w:autoSpaceDE w:val="0"/>
        <w:autoSpaceDN w:val="0"/>
        <w:spacing w:before="19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19</w:t>
      </w:r>
      <w:r>
        <w:rPr>
          <w:rFonts w:ascii="vtUQ5ump+MicrosoftYaHei" w:hAnsi="vtUQ5ump+MicrosoftYaHei" w:eastAsia="vtUQ5ump+MicrosoftYaHei"/>
          <w:color w:val="000000"/>
          <w:sz w:val="24"/>
        </w:rPr>
        <w:t>页</w:t>
      </w:r>
    </w:p>
    <w:p w14:paraId="17507E2C">
      <w:pPr>
        <w:sectPr>
          <w:pgSz w:w="16837" w:h="12305"/>
          <w:pgMar w:top="706" w:right="1440" w:bottom="472" w:left="1300" w:header="720" w:footer="720" w:gutter="0"/>
          <w:cols w:equalWidth="0" w:num="1">
            <w:col w:w="14096"/>
          </w:cols>
          <w:docGrid w:linePitch="360" w:charSpace="0"/>
        </w:sectPr>
      </w:pPr>
    </w:p>
    <w:p w14:paraId="0908AB1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BA6FA0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242C9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83B44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A83F9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678FA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03856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553BE0E7">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9C614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43DF6D"/>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810C4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C561C5">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）统筹做好区级及以上党代表、人大代表、政协委员人选考察、资格审查等工作；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）负责本级党代表的日常管理服务和上级党代表的联络服务；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）配合做好区级及以上人大代表、政协委员名额分配和选举（协商）方案制定。</w:t>
            </w:r>
          </w:p>
          <w:p w14:paraId="65C10E05">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区委统战部：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）配合做好区级及以上党外人大代表、党外政协委员名额分配方案制定；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）负责做好区级及以上党外政协委员的协商提名工作。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830C5D"/>
        </w:tc>
      </w:tr>
      <w:tr w14:paraId="51C30892">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A2566C">
            <w:pPr>
              <w:widowControl/>
              <w:autoSpaceDE w:val="0"/>
              <w:autoSpaceDN w:val="0"/>
              <w:spacing w:before="1114" w:after="0" w:line="232" w:lineRule="exact"/>
              <w:ind w:left="0" w:right="0" w:firstLine="0"/>
              <w:jc w:val="center"/>
            </w:pPr>
            <w:r>
              <w:rPr>
                <w:rFonts w:ascii="CZsJUF04+TimesNewRomanPSMT" w:hAnsi="CZsJUF04+TimesNewRomanPSMT" w:eastAsia="CZsJUF04+TimesNewRomanPSMT"/>
                <w:color w:val="000000"/>
                <w:sz w:val="21"/>
              </w:rPr>
              <w:t>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5CE98E">
            <w:pPr>
              <w:widowControl/>
              <w:autoSpaceDE w:val="0"/>
              <w:autoSpaceDN w:val="0"/>
              <w:spacing w:before="986" w:after="0" w:line="210" w:lineRule="exact"/>
              <w:ind w:left="106" w:right="0" w:firstLine="0"/>
              <w:jc w:val="left"/>
            </w:pPr>
            <w:r>
              <w:rPr>
                <w:rFonts w:ascii="B62JrtCs+FangSong" w:hAnsi="B62JrtCs+FangSong" w:eastAsia="B62JrtCs+FangSong"/>
                <w:color w:val="000000"/>
                <w:sz w:val="21"/>
              </w:rPr>
              <w:t>开展“院坝协商”</w:t>
            </w:r>
          </w:p>
          <w:p w14:paraId="6F9F1C72">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4FFD64">
            <w:pPr>
              <w:widowControl/>
              <w:autoSpaceDE w:val="0"/>
              <w:autoSpaceDN w:val="0"/>
              <w:spacing w:before="1122" w:after="0" w:line="208" w:lineRule="exact"/>
              <w:ind w:left="104" w:right="0" w:firstLine="0"/>
              <w:jc w:val="left"/>
            </w:pPr>
            <w:r>
              <w:rPr>
                <w:rFonts w:ascii="B62JrtCs+FangSong" w:hAnsi="B62JrtCs+FangSong" w:eastAsia="B62JrtCs+FangSong"/>
                <w:color w:val="000000"/>
                <w:sz w:val="21"/>
              </w:rPr>
              <w:t>区政协</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F4B98A">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）负责协商议题征集、遴选、确定，并报同级党委审批；</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）研究确定专家、学者、干部、社会代表等协商人员，拟订协商工作计划（方案），报同级党委审批；</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）组织政协委员和相关人员围绕协商议题开展调研；</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）组织开展院坝协商，并将协商成果报同级党委采纳交办。</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0CCA39">
            <w:pPr>
              <w:widowControl/>
              <w:autoSpaceDE w:val="0"/>
              <w:autoSpaceDN w:val="0"/>
              <w:spacing w:before="814" w:after="0" w:line="26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）配合做好院坝协商组织、保障、服务等工作；（</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）严格按要求、时限完成需要乡级办理的协商成果，并及时报告办理进度和办理结果。</w:t>
            </w:r>
          </w:p>
        </w:tc>
      </w:tr>
      <w:tr w14:paraId="4B310244">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0790FE">
            <w:pPr>
              <w:widowControl/>
              <w:autoSpaceDE w:val="0"/>
              <w:autoSpaceDN w:val="0"/>
              <w:spacing w:before="1116" w:after="0" w:line="230" w:lineRule="exact"/>
              <w:ind w:left="0" w:right="0" w:firstLine="0"/>
              <w:jc w:val="center"/>
            </w:pPr>
            <w:r>
              <w:rPr>
                <w:rFonts w:ascii="CZsJUF04+TimesNewRomanPSMT" w:hAnsi="CZsJUF04+TimesNewRomanPSMT" w:eastAsia="CZsJUF04+TimesNewRomanPSMT"/>
                <w:color w:val="000000"/>
                <w:sz w:val="21"/>
              </w:rPr>
              <w:t>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AB48A8">
            <w:pPr>
              <w:widowControl/>
              <w:autoSpaceDE w:val="0"/>
              <w:autoSpaceDN w:val="0"/>
              <w:spacing w:before="984" w:after="0" w:line="210" w:lineRule="exact"/>
              <w:ind w:left="0" w:right="0" w:firstLine="0"/>
              <w:jc w:val="center"/>
            </w:pPr>
            <w:r>
              <w:rPr>
                <w:rFonts w:ascii="B62JrtCs+FangSong" w:hAnsi="B62JrtCs+FangSong" w:eastAsia="B62JrtCs+FangSong"/>
                <w:color w:val="000000"/>
                <w:sz w:val="21"/>
              </w:rPr>
              <w:t>开展“五老”关心</w:t>
            </w:r>
          </w:p>
          <w:p w14:paraId="30A728CF">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下一代工作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C4859E">
            <w:pPr>
              <w:widowControl/>
              <w:autoSpaceDE w:val="0"/>
              <w:autoSpaceDN w:val="0"/>
              <w:spacing w:before="1122" w:after="0" w:line="208" w:lineRule="exact"/>
              <w:ind w:left="104" w:right="0" w:firstLine="0"/>
              <w:jc w:val="left"/>
            </w:pPr>
            <w:r>
              <w:rPr>
                <w:rFonts w:ascii="B62JrtCs+FangSong" w:hAnsi="B62JrtCs+FangSong" w:eastAsia="B62JrtCs+FangSong"/>
                <w:color w:val="000000"/>
                <w:sz w:val="21"/>
              </w:rPr>
              <w:t>团区委（关工委）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29FB4A">
            <w:pPr>
              <w:widowControl/>
              <w:autoSpaceDE w:val="0"/>
              <w:autoSpaceDN w:val="0"/>
              <w:spacing w:before="258"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）建立部门协作、社会配合、“五老”参与的关心下一代工作机制；</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）部署安排“五老”参与青少年教育引导相关工作；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）抓好“五老”“讲好红色故事”、“扣好人生第一粒扣子”、“大手拉小手”、“老少共筑中国梦”等主题活动。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3AAFBC">
            <w:pPr>
              <w:widowControl/>
              <w:autoSpaceDE w:val="0"/>
              <w:autoSpaceDN w:val="0"/>
              <w:spacing w:before="0"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）动员“五老”参加关心下一代工作队伍，建立健全常态化补充机制；</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）组织开展“五老”工作室建设、“五老”担任少先队校外辅导员等工作；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）组织开展“五老”“讲好红色故事”、“扣好人生第一粒扣子”、“大手拉小手”、“老少共筑中国梦”等主题活动；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）配合开展“五老”服务青少年健康发展典型事迹宣传工作。</w:t>
            </w:r>
          </w:p>
        </w:tc>
      </w:tr>
    </w:tbl>
    <w:p w14:paraId="60FFC71C">
      <w:pPr>
        <w:widowControl/>
        <w:autoSpaceDE w:val="0"/>
        <w:autoSpaceDN w:val="0"/>
        <w:spacing w:before="35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20</w:t>
      </w:r>
      <w:r>
        <w:rPr>
          <w:rFonts w:ascii="vtUQ5ump+MicrosoftYaHei" w:hAnsi="vtUQ5ump+MicrosoftYaHei" w:eastAsia="vtUQ5ump+MicrosoftYaHei"/>
          <w:color w:val="000000"/>
          <w:sz w:val="24"/>
        </w:rPr>
        <w:t>页</w:t>
      </w:r>
    </w:p>
    <w:p w14:paraId="32440447">
      <w:pPr>
        <w:sectPr>
          <w:pgSz w:w="16837" w:h="12305"/>
          <w:pgMar w:top="706" w:right="1440" w:bottom="472" w:left="1300" w:header="720" w:footer="720" w:gutter="0"/>
          <w:cols w:equalWidth="0" w:num="1">
            <w:col w:w="14096"/>
          </w:cols>
          <w:docGrid w:linePitch="360" w:charSpace="0"/>
        </w:sectPr>
      </w:pPr>
    </w:p>
    <w:p w14:paraId="3680A0C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0B2094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3BFA8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F6DC4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C2B22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04260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964CB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037385BB">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6F5792">
            <w:pPr>
              <w:widowControl/>
              <w:autoSpaceDE w:val="0"/>
              <w:autoSpaceDN w:val="0"/>
              <w:spacing w:before="1388" w:after="0" w:line="232" w:lineRule="exact"/>
              <w:ind w:left="0" w:right="0" w:firstLine="0"/>
              <w:jc w:val="center"/>
            </w:pPr>
            <w:r>
              <w:rPr>
                <w:rFonts w:ascii="CZsJUF04+TimesNewRomanPSMT" w:hAnsi="CZsJUF04+TimesNewRomanPSMT" w:eastAsia="CZsJUF04+TimesNewRomanPSMT"/>
                <w:color w:val="000000"/>
                <w:sz w:val="21"/>
              </w:rPr>
              <w:t>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165FFD">
            <w:pPr>
              <w:widowControl/>
              <w:autoSpaceDE w:val="0"/>
              <w:autoSpaceDN w:val="0"/>
              <w:spacing w:before="786" w:after="0" w:line="272" w:lineRule="exact"/>
              <w:ind w:left="106" w:right="0" w:firstLine="0"/>
              <w:jc w:val="left"/>
            </w:pPr>
            <w:r>
              <w:rPr>
                <w:rFonts w:ascii="B62JrtCs+FangSong" w:hAnsi="B62JrtCs+FangSong" w:eastAsia="B62JrtCs+FangSong"/>
                <w:color w:val="000000"/>
                <w:sz w:val="21"/>
              </w:rPr>
              <w:t>大学生“返家乡”等社会实践和西</w:t>
            </w:r>
            <w:r>
              <w:br w:type="textWrapping"/>
            </w:r>
            <w:r>
              <w:rPr>
                <w:rFonts w:ascii="B62JrtCs+FangSong" w:hAnsi="B62JrtCs+FangSong" w:eastAsia="B62JrtCs+FangSong"/>
                <w:color w:val="000000"/>
                <w:sz w:val="21"/>
              </w:rPr>
              <w:t>部计划志愿者、</w:t>
            </w:r>
            <w:r>
              <w:br w:type="textWrapping"/>
            </w:r>
            <w:r>
              <w:rPr>
                <w:rFonts w:ascii="B62JrtCs+FangSong" w:hAnsi="B62JrtCs+FangSong" w:eastAsia="B62JrtCs+FangSong"/>
                <w:color w:val="000000"/>
                <w:sz w:val="21"/>
              </w:rPr>
              <w:t>“三支一扶”人员等管理工作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F84E2A">
            <w:pPr>
              <w:widowControl/>
              <w:autoSpaceDE w:val="0"/>
              <w:autoSpaceDN w:val="0"/>
              <w:spacing w:before="1258" w:after="0" w:line="208" w:lineRule="exact"/>
              <w:ind w:left="0" w:right="0" w:firstLine="0"/>
              <w:jc w:val="center"/>
            </w:pPr>
            <w:r>
              <w:rPr>
                <w:rFonts w:ascii="B62JrtCs+FangSong" w:hAnsi="B62JrtCs+FangSong" w:eastAsia="B62JrtCs+FangSong"/>
                <w:color w:val="000000"/>
                <w:sz w:val="21"/>
              </w:rPr>
              <w:t>团区委、区人力资</w:t>
            </w:r>
          </w:p>
          <w:p w14:paraId="701DC931">
            <w:pPr>
              <w:widowControl/>
              <w:autoSpaceDE w:val="0"/>
              <w:autoSpaceDN w:val="0"/>
              <w:spacing w:before="66" w:after="0" w:line="208" w:lineRule="exact"/>
              <w:ind w:left="104" w:right="0" w:firstLine="0"/>
              <w:jc w:val="left"/>
            </w:pPr>
            <w:r>
              <w:rPr>
                <w:rFonts w:ascii="B62JrtCs+FangSong" w:hAnsi="B62JrtCs+FangSong" w:eastAsia="B62JrtCs+FangSong"/>
                <w:color w:val="000000"/>
                <w:sz w:val="21"/>
              </w:rPr>
              <w:t>源社会保障局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40770E">
            <w:pPr>
              <w:widowControl/>
              <w:autoSpaceDE w:val="0"/>
              <w:autoSpaceDN w:val="0"/>
              <w:spacing w:before="0" w:after="0" w:line="266" w:lineRule="exact"/>
              <w:ind w:left="104" w:right="0" w:firstLine="0"/>
              <w:jc w:val="left"/>
            </w:pPr>
            <w:r>
              <w:rPr>
                <w:rFonts w:ascii="B62JrtCs+FangSong" w:hAnsi="B62JrtCs+FangSong" w:eastAsia="B62JrtCs+FangSong"/>
                <w:color w:val="000000"/>
                <w:sz w:val="21"/>
              </w:rPr>
              <w:t>团区委：</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）统筹大学生志愿服务西部计划志愿者和大学生“返家乡”“三下乡”社会实践工作；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）会同服务单位做好西部计划志愿者和“返家乡”大学生日常管理、考核、服务工作。</w:t>
            </w:r>
          </w:p>
          <w:p w14:paraId="259A91FD">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区人力资源社会保障局：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）统筹“三支一扶”人员招录管理工作；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）会同服务单位做好“三支一扶”人员、日常管理、考核、服务工作；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）督促服务单位落实“三支一扶”人员社会保险、生活补贴。</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128251">
            <w:pPr>
              <w:widowControl/>
              <w:autoSpaceDE w:val="0"/>
              <w:autoSpaceDN w:val="0"/>
              <w:spacing w:before="942"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）配合摸排统计辖区内各类岗位需求计划；（</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）申报岗位并报送资料；</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）配合做好相关人员服务、管理、考核、保障工作。</w:t>
            </w:r>
          </w:p>
        </w:tc>
      </w:tr>
      <w:tr w14:paraId="0B3E5E4A">
        <w:tblPrEx>
          <w:tblCellMar>
            <w:top w:w="0" w:type="dxa"/>
            <w:left w:w="108" w:type="dxa"/>
            <w:bottom w:w="0" w:type="dxa"/>
            <w:right w:w="108" w:type="dxa"/>
          </w:tblCellMar>
        </w:tblPrEx>
        <w:trPr>
          <w:trHeight w:val="518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DA1ACA">
            <w:pPr>
              <w:widowControl/>
              <w:autoSpaceDE w:val="0"/>
              <w:autoSpaceDN w:val="0"/>
              <w:spacing w:before="2476" w:after="0" w:line="232" w:lineRule="exact"/>
              <w:ind w:left="0" w:right="0" w:firstLine="0"/>
              <w:jc w:val="center"/>
            </w:pPr>
            <w:r>
              <w:rPr>
                <w:rFonts w:ascii="CZsJUF04+TimesNewRomanPSMT" w:hAnsi="CZsJUF04+TimesNewRomanPSMT" w:eastAsia="CZsJUF04+TimesNewRomanPSMT"/>
                <w:color w:val="000000"/>
                <w:sz w:val="21"/>
              </w:rPr>
              <w:t>10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90379D">
            <w:pPr>
              <w:widowControl/>
              <w:autoSpaceDE w:val="0"/>
              <w:autoSpaceDN w:val="0"/>
              <w:spacing w:before="2482" w:after="0" w:line="210" w:lineRule="exact"/>
              <w:ind w:left="106" w:right="0" w:firstLine="0"/>
              <w:jc w:val="left"/>
            </w:pPr>
            <w:r>
              <w:rPr>
                <w:rFonts w:ascii="B62JrtCs+FangSong" w:hAnsi="B62JrtCs+FangSong" w:eastAsia="B62JrtCs+FangSong"/>
                <w:color w:val="000000"/>
                <w:sz w:val="21"/>
              </w:rPr>
              <w:t>征兵工作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FB5241">
            <w:pPr>
              <w:widowControl/>
              <w:autoSpaceDE w:val="0"/>
              <w:autoSpaceDN w:val="0"/>
              <w:spacing w:before="1738" w:after="0" w:line="272" w:lineRule="exact"/>
              <w:ind w:left="104" w:right="0" w:firstLine="0"/>
              <w:jc w:val="left"/>
            </w:pPr>
            <w:r>
              <w:rPr>
                <w:rFonts w:ascii="B62JrtCs+FangSong" w:hAnsi="B62JrtCs+FangSong" w:eastAsia="B62JrtCs+FangSong"/>
                <w:color w:val="000000"/>
                <w:sz w:val="21"/>
              </w:rPr>
              <w:t>区征兵办、区委宣传部、区卫生健康局、区公安局、区教育体育局、区退役军人事务局等部门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BBB9AD">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区征兵办：</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）贯彻落实征兵工作的法律、法规和命令；（</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）牵头负责征兵工作的计划、组织、协调、指导、检查、监督、落实；</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）负责从地方直接招收军士工作；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）接收部队按规定退回的不合格新兵，并会同相关单位做好善后工作；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）负责征兵工作的统计、总结和资料管理。</w:t>
            </w:r>
          </w:p>
          <w:p w14:paraId="168BB4F2">
            <w:pPr>
              <w:widowControl/>
              <w:autoSpaceDE w:val="0"/>
              <w:autoSpaceDN w:val="0"/>
              <w:spacing w:before="46" w:after="0" w:line="208" w:lineRule="exact"/>
              <w:ind w:left="104" w:right="0" w:firstLine="0"/>
              <w:jc w:val="left"/>
            </w:pPr>
            <w:r>
              <w:rPr>
                <w:rFonts w:ascii="B62JrtCs+FangSong" w:hAnsi="B62JrtCs+FangSong" w:eastAsia="B62JrtCs+FangSong"/>
                <w:color w:val="000000"/>
                <w:sz w:val="21"/>
              </w:rPr>
              <w:t>区委宣传部：</w:t>
            </w:r>
          </w:p>
          <w:p w14:paraId="3AB1B91B">
            <w:pPr>
              <w:widowControl/>
              <w:autoSpaceDE w:val="0"/>
              <w:autoSpaceDN w:val="0"/>
              <w:spacing w:before="64" w:after="0" w:line="210" w:lineRule="exact"/>
              <w:ind w:left="104" w:right="0" w:firstLine="0"/>
              <w:jc w:val="left"/>
            </w:pPr>
            <w:r>
              <w:rPr>
                <w:rFonts w:ascii="B62JrtCs+FangSong" w:hAnsi="B62JrtCs+FangSong" w:eastAsia="B62JrtCs+FangSong"/>
                <w:color w:val="000000"/>
                <w:sz w:val="21"/>
              </w:rPr>
              <w:t>负责征兵工作宣传报道。</w:t>
            </w:r>
          </w:p>
          <w:p w14:paraId="57EB9F42">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区卫生健康局：</w:t>
            </w:r>
            <w:r>
              <w:br w:type="textWrapping"/>
            </w:r>
            <w:r>
              <w:rPr>
                <w:rFonts w:ascii="B62JrtCs+FangSong" w:hAnsi="B62JrtCs+FangSong" w:eastAsia="B62JrtCs+FangSong"/>
                <w:color w:val="000000"/>
                <w:sz w:val="21"/>
              </w:rPr>
              <w:t>协同区征兵办开展医务人员培训，组织应征公民体格检查。</w:t>
            </w:r>
          </w:p>
          <w:p w14:paraId="63E8DC53">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区公安局：</w:t>
            </w:r>
          </w:p>
          <w:p w14:paraId="01C3215B">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负责应征公民政治考核。</w:t>
            </w:r>
          </w:p>
          <w:p w14:paraId="2D0A3B6B">
            <w:pPr>
              <w:widowControl/>
              <w:autoSpaceDE w:val="0"/>
              <w:autoSpaceDN w:val="0"/>
              <w:spacing w:before="2" w:after="0" w:line="272" w:lineRule="exact"/>
              <w:ind w:left="104" w:right="288" w:firstLine="0"/>
              <w:jc w:val="left"/>
            </w:pPr>
            <w:r>
              <w:rPr>
                <w:rFonts w:ascii="B62JrtCs+FangSong" w:hAnsi="B62JrtCs+FangSong" w:eastAsia="B62JrtCs+FangSong"/>
                <w:color w:val="000000"/>
                <w:sz w:val="21"/>
              </w:rPr>
              <w:t>区教育体育局：</w:t>
            </w:r>
            <w:r>
              <w:br w:type="textWrapping"/>
            </w:r>
            <w:r>
              <w:rPr>
                <w:rFonts w:ascii="B62JrtCs+FangSong" w:hAnsi="B62JrtCs+FangSong" w:eastAsia="B62JrtCs+FangSong"/>
                <w:color w:val="000000"/>
                <w:sz w:val="21"/>
              </w:rPr>
              <w:t>负责征兵学历核查及直招军士专业审查等工作。</w:t>
            </w:r>
          </w:p>
          <w:p w14:paraId="27EB1940">
            <w:pPr>
              <w:widowControl/>
              <w:autoSpaceDE w:val="0"/>
              <w:autoSpaceDN w:val="0"/>
              <w:spacing w:before="0" w:after="0" w:line="280" w:lineRule="exact"/>
              <w:ind w:left="104" w:right="288" w:firstLine="0"/>
              <w:jc w:val="left"/>
            </w:pPr>
            <w:r>
              <w:rPr>
                <w:rFonts w:ascii="B62JrtCs+FangSong" w:hAnsi="B62JrtCs+FangSong" w:eastAsia="B62JrtCs+FangSong"/>
                <w:color w:val="000000"/>
                <w:sz w:val="21"/>
              </w:rPr>
              <w:t>区退役军人事务局：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）落实参军入伍优抚和退役安置有关政策；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DF59A7">
            <w:pPr>
              <w:widowControl/>
              <w:autoSpaceDE w:val="0"/>
              <w:autoSpaceDN w:val="0"/>
              <w:spacing w:before="0"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）根据区征兵办的安排和要求，办理本单位、本辖区的征兵工作；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）负责组织本行政区域的适龄男性公民进行初次兵役登记，对参加过初次兵役登记的适龄男性公民进行信息核验更新；</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）按照区征兵办的要求，从应征公民中确定当年预定征集的对象，并通知本人；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）根据区征兵办下达的送检人数和要求，组织预定征集的应征公民参加体格检查；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）配合应征公民的政治考核工作；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）按要求公示批准入伍的应征公民名单，接受社会监督，配合对批准入伍应征公民的举报进行调查核实；</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）配合为现役、退役军人家庭悬挂“光荣牌”、送立功喜报，在重大节日、重要节点开展走访慰问等工作；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8</w:t>
            </w:r>
            <w:r>
              <w:rPr>
                <w:rFonts w:ascii="B62JrtCs+FangSong" w:hAnsi="B62JrtCs+FangSong" w:eastAsia="B62JrtCs+FangSong"/>
                <w:color w:val="000000"/>
                <w:sz w:val="21"/>
              </w:rPr>
              <w:t>）配合组织体格检查、政治考核合格的人员进行役前教育；</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9</w:t>
            </w:r>
            <w:r>
              <w:rPr>
                <w:rFonts w:ascii="B62JrtCs+FangSong" w:hAnsi="B62JrtCs+FangSong" w:eastAsia="B62JrtCs+FangSong"/>
                <w:color w:val="000000"/>
                <w:sz w:val="21"/>
              </w:rPr>
              <w:t>）积极组织开展征兵宣传工作；</w:t>
            </w:r>
          </w:p>
        </w:tc>
      </w:tr>
    </w:tbl>
    <w:p w14:paraId="1D37C51A">
      <w:pPr>
        <w:widowControl/>
        <w:autoSpaceDE w:val="0"/>
        <w:autoSpaceDN w:val="0"/>
        <w:spacing w:before="36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21</w:t>
      </w:r>
      <w:r>
        <w:rPr>
          <w:rFonts w:ascii="vtUQ5ump+MicrosoftYaHei" w:hAnsi="vtUQ5ump+MicrosoftYaHei" w:eastAsia="vtUQ5ump+MicrosoftYaHei"/>
          <w:color w:val="000000"/>
          <w:sz w:val="24"/>
        </w:rPr>
        <w:t>页</w:t>
      </w:r>
    </w:p>
    <w:p w14:paraId="340C4361">
      <w:pPr>
        <w:sectPr>
          <w:pgSz w:w="16837" w:h="12305"/>
          <w:pgMar w:top="706" w:right="1440" w:bottom="472" w:left="1300" w:header="720" w:footer="720" w:gutter="0"/>
          <w:cols w:equalWidth="0" w:num="1">
            <w:col w:w="14096"/>
          </w:cols>
          <w:docGrid w:linePitch="360" w:charSpace="0"/>
        </w:sectPr>
      </w:pPr>
    </w:p>
    <w:p w14:paraId="40DA3E9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CA64C7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E09C17">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E1379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0909A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D7FEB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AE72B7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5881DE6A">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D6874F"/>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94E3BB"/>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22DDC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1BCF55">
            <w:pPr>
              <w:widowControl/>
              <w:autoSpaceDE w:val="0"/>
              <w:autoSpaceDN w:val="0"/>
              <w:spacing w:before="0" w:after="0" w:line="262"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）负责义务兵家庭优待金审核、发放工作；（</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）负责为现役、退役军人家庭悬挂“光荣牌”、送立功喜报、重要节日慰问等工作。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B5CF25">
            <w:pPr>
              <w:widowControl/>
              <w:autoSpaceDE w:val="0"/>
              <w:autoSpaceDN w:val="0"/>
              <w:spacing w:before="28" w:after="0" w:line="23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10</w:t>
            </w:r>
            <w:r>
              <w:rPr>
                <w:rFonts w:ascii="B62JrtCs+FangSong" w:hAnsi="B62JrtCs+FangSong" w:eastAsia="B62JrtCs+FangSong"/>
                <w:color w:val="000000"/>
                <w:sz w:val="21"/>
              </w:rPr>
              <w:t>）按要求组织战时征集。</w:t>
            </w:r>
          </w:p>
        </w:tc>
      </w:tr>
      <w:tr w14:paraId="2377B19E">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A89EE7">
            <w:pPr>
              <w:widowControl/>
              <w:autoSpaceDE w:val="0"/>
              <w:autoSpaceDN w:val="0"/>
              <w:spacing w:before="786" w:after="0" w:line="232" w:lineRule="exact"/>
              <w:ind w:left="0" w:right="0" w:firstLine="0"/>
              <w:jc w:val="center"/>
            </w:pPr>
            <w:r>
              <w:rPr>
                <w:rFonts w:ascii="CZsJUF04+TimesNewRomanPSMT" w:hAnsi="CZsJUF04+TimesNewRomanPSMT" w:eastAsia="CZsJUF04+TimesNewRomanPSMT"/>
                <w:color w:val="000000"/>
                <w:sz w:val="21"/>
              </w:rPr>
              <w:t>11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E3F036">
            <w:pPr>
              <w:widowControl/>
              <w:autoSpaceDE w:val="0"/>
              <w:autoSpaceDN w:val="0"/>
              <w:spacing w:before="656" w:after="0" w:line="208" w:lineRule="exact"/>
              <w:ind w:left="106" w:right="0" w:firstLine="0"/>
              <w:jc w:val="left"/>
            </w:pPr>
            <w:r>
              <w:rPr>
                <w:rFonts w:ascii="B62JrtCs+FangSong" w:hAnsi="B62JrtCs+FangSong" w:eastAsia="B62JrtCs+FangSong"/>
                <w:color w:val="000000"/>
                <w:sz w:val="21"/>
              </w:rPr>
              <w:t>做好基层统战工</w:t>
            </w:r>
          </w:p>
          <w:p w14:paraId="513633A9">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6375E3">
            <w:pPr>
              <w:widowControl/>
              <w:autoSpaceDE w:val="0"/>
              <w:autoSpaceDN w:val="0"/>
              <w:spacing w:before="656" w:after="0" w:line="208" w:lineRule="exact"/>
              <w:ind w:left="0" w:right="0" w:firstLine="0"/>
              <w:jc w:val="center"/>
            </w:pPr>
            <w:r>
              <w:rPr>
                <w:rFonts w:ascii="B62JrtCs+FangSong" w:hAnsi="B62JrtCs+FangSong" w:eastAsia="B62JrtCs+FangSong"/>
                <w:color w:val="000000"/>
                <w:sz w:val="21"/>
              </w:rPr>
              <w:t>区委统战部、区民</w:t>
            </w:r>
          </w:p>
          <w:p w14:paraId="60CBC019">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族宗教局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83CCF0">
            <w:pPr>
              <w:widowControl/>
              <w:autoSpaceDE w:val="0"/>
              <w:autoSpaceDN w:val="0"/>
              <w:spacing w:before="200" w:after="0" w:line="272" w:lineRule="exact"/>
              <w:ind w:left="104" w:right="288"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）加强党外代表人士的发现、培养、使用；（</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）发挥党外代表人士作用；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）维护民族宗教领域和谐稳定；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）促进民营经济“两个健康”；</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）分类指导加强乡镇（街道）统战工作。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41FEA1">
            <w:pPr>
              <w:widowControl/>
              <w:autoSpaceDE w:val="0"/>
              <w:autoSpaceDN w:val="0"/>
              <w:spacing w:before="204"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）维护民族宗教领域和谐稳定；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）推动基层协商民主和社会治理，助力乡村全面振兴；</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）支持配合辖区内学校、国有企业、科研院所、医疗卫生机构做好统战工作。</w:t>
            </w:r>
          </w:p>
        </w:tc>
      </w:tr>
      <w:tr w14:paraId="5A9CA8A0">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0AD377A0">
            <w:pPr>
              <w:widowControl/>
              <w:autoSpaceDE w:val="0"/>
              <w:autoSpaceDN w:val="0"/>
              <w:spacing w:before="112" w:after="0" w:line="266" w:lineRule="exact"/>
              <w:ind w:left="104" w:right="0" w:firstLine="0"/>
              <w:jc w:val="left"/>
            </w:pPr>
            <w:r>
              <w:rPr>
                <w:rFonts w:ascii="WnyBnome+SimHei" w:hAnsi="WnyBnome+SimHei" w:eastAsia="WnyBnome+SimHei"/>
                <w:color w:val="000000"/>
                <w:sz w:val="24"/>
              </w:rPr>
              <w:t>二、经济发展（</w:t>
            </w:r>
            <w:r>
              <w:rPr>
                <w:rFonts w:ascii="CZsJUF04+TimesNewRomanPSMT" w:hAnsi="CZsJUF04+TimesNewRomanPSMT" w:eastAsia="CZsJUF04+TimesNewRomanPSMT"/>
                <w:color w:val="000000"/>
                <w:sz w:val="24"/>
              </w:rPr>
              <w:t>3</w:t>
            </w:r>
            <w:r>
              <w:rPr>
                <w:rFonts w:ascii="WnyBnome+SimHei" w:hAnsi="WnyBnome+SimHei" w:eastAsia="WnyBnome+SimHei"/>
                <w:color w:val="000000"/>
                <w:sz w:val="24"/>
              </w:rPr>
              <w:t>项）</w:t>
            </w:r>
          </w:p>
        </w:tc>
      </w:tr>
      <w:tr w14:paraId="56192A60">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C41E6C">
            <w:pPr>
              <w:widowControl/>
              <w:autoSpaceDE w:val="0"/>
              <w:autoSpaceDN w:val="0"/>
              <w:spacing w:before="1662" w:after="0" w:line="230" w:lineRule="exact"/>
              <w:ind w:left="0" w:right="0" w:firstLine="0"/>
              <w:jc w:val="center"/>
            </w:pPr>
            <w:r>
              <w:rPr>
                <w:rFonts w:ascii="CZsJUF04+TimesNewRomanPSMT" w:hAnsi="CZsJUF04+TimesNewRomanPSMT" w:eastAsia="CZsJUF04+TimesNewRomanPSMT"/>
                <w:color w:val="000000"/>
                <w:sz w:val="21"/>
              </w:rPr>
              <w:t>12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7176C3">
            <w:pPr>
              <w:widowControl/>
              <w:autoSpaceDE w:val="0"/>
              <w:autoSpaceDN w:val="0"/>
              <w:spacing w:before="1530" w:after="0" w:line="210" w:lineRule="exact"/>
              <w:ind w:left="106" w:right="0" w:firstLine="0"/>
              <w:jc w:val="left"/>
            </w:pPr>
            <w:r>
              <w:rPr>
                <w:rFonts w:ascii="B62JrtCs+FangSong" w:hAnsi="B62JrtCs+FangSong" w:eastAsia="B62JrtCs+FangSong"/>
                <w:color w:val="000000"/>
                <w:sz w:val="21"/>
              </w:rPr>
              <w:t>农产品质量安全</w:t>
            </w:r>
          </w:p>
          <w:p w14:paraId="7E750B04">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90C1F2">
            <w:pPr>
              <w:widowControl/>
              <w:autoSpaceDE w:val="0"/>
              <w:autoSpaceDN w:val="0"/>
              <w:spacing w:before="1332" w:after="0" w:line="272" w:lineRule="exact"/>
              <w:ind w:left="104" w:right="0" w:firstLine="0"/>
              <w:jc w:val="left"/>
            </w:pPr>
            <w:r>
              <w:rPr>
                <w:rFonts w:ascii="B62JrtCs+FangSong" w:hAnsi="B62JrtCs+FangSong" w:eastAsia="B62JrtCs+FangSong"/>
                <w:color w:val="000000"/>
                <w:sz w:val="21"/>
              </w:rPr>
              <w:t>区农业农村局、区市场监管局等部门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49D93D">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区农业农村局：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）开展相关政策宣传和业务培训；</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）负责进入批发市场、零售市场、生产加工企业前农产品质量安全监督管理；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）争取农产品质量安全监管经费并列入预算，配备必要的快速检测仪器和试剂耗材，组织开展农产品抽查检测；</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）加强农产品质量安全监管工作的指导和监督；（</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）发现问题线索及时立案查处。</w:t>
            </w:r>
          </w:p>
          <w:p w14:paraId="3761F326">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区市场监管局：</w:t>
            </w:r>
            <w:r>
              <w:br w:type="textWrapping"/>
            </w:r>
            <w:r>
              <w:rPr>
                <w:rFonts w:ascii="B62JrtCs+FangSong" w:hAnsi="B62JrtCs+FangSong" w:eastAsia="B62JrtCs+FangSong"/>
                <w:color w:val="000000"/>
                <w:sz w:val="21"/>
              </w:rPr>
              <w:t>负责食用农产品集中交易市场、商场、超市、便利店等固定场所销售食用农产品的质量安全监督管理和违法行为查处。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D4D74D">
            <w:pPr>
              <w:widowControl/>
              <w:autoSpaceDE w:val="0"/>
              <w:autoSpaceDN w:val="0"/>
              <w:spacing w:before="1348"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）协助做好农产品质量安全政策法规宣传、安全抽查、快速检测、日常巡查等工作；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）发现问题及时上报，并配合查处违法行为。</w:t>
            </w:r>
          </w:p>
        </w:tc>
      </w:tr>
    </w:tbl>
    <w:p w14:paraId="524BB795">
      <w:pPr>
        <w:widowControl/>
        <w:autoSpaceDE w:val="0"/>
        <w:autoSpaceDN w:val="0"/>
        <w:spacing w:before="91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22</w:t>
      </w:r>
      <w:r>
        <w:rPr>
          <w:rFonts w:ascii="vtUQ5ump+MicrosoftYaHei" w:hAnsi="vtUQ5ump+MicrosoftYaHei" w:eastAsia="vtUQ5ump+MicrosoftYaHei"/>
          <w:color w:val="000000"/>
          <w:sz w:val="24"/>
        </w:rPr>
        <w:t>页</w:t>
      </w:r>
    </w:p>
    <w:p w14:paraId="3C7568AE">
      <w:pPr>
        <w:sectPr>
          <w:pgSz w:w="16837" w:h="12305"/>
          <w:pgMar w:top="706" w:right="1440" w:bottom="472" w:left="1300" w:header="720" w:footer="720" w:gutter="0"/>
          <w:cols w:equalWidth="0" w:num="1">
            <w:col w:w="14096"/>
          </w:cols>
          <w:docGrid w:linePitch="360" w:charSpace="0"/>
        </w:sectPr>
      </w:pPr>
    </w:p>
    <w:p w14:paraId="76D2A7F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F36304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36025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BE1A6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6D361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D003F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98C35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2A3BB2D4">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3110B9">
            <w:pPr>
              <w:widowControl/>
              <w:autoSpaceDE w:val="0"/>
              <w:autoSpaceDN w:val="0"/>
              <w:spacing w:before="980" w:after="0" w:line="232" w:lineRule="exact"/>
              <w:ind w:left="0" w:right="0" w:firstLine="0"/>
              <w:jc w:val="center"/>
            </w:pPr>
            <w:r>
              <w:rPr>
                <w:rFonts w:ascii="CZsJUF04+TimesNewRomanPSMT" w:hAnsi="CZsJUF04+TimesNewRomanPSMT" w:eastAsia="CZsJUF04+TimesNewRomanPSMT"/>
                <w:color w:val="000000"/>
                <w:sz w:val="21"/>
              </w:rPr>
              <w:t>13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30DD0A">
            <w:pPr>
              <w:widowControl/>
              <w:autoSpaceDE w:val="0"/>
              <w:autoSpaceDN w:val="0"/>
              <w:spacing w:before="984" w:after="0" w:line="210" w:lineRule="exact"/>
              <w:ind w:left="106" w:right="0" w:firstLine="0"/>
              <w:jc w:val="left"/>
            </w:pPr>
            <w:r>
              <w:rPr>
                <w:rFonts w:ascii="B62JrtCs+FangSong" w:hAnsi="B62JrtCs+FangSong" w:eastAsia="B62JrtCs+FangSong"/>
                <w:color w:val="000000"/>
                <w:sz w:val="21"/>
              </w:rPr>
              <w:t>农业投入品监管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CA806A">
            <w:pPr>
              <w:widowControl/>
              <w:autoSpaceDE w:val="0"/>
              <w:autoSpaceDN w:val="0"/>
              <w:spacing w:before="984" w:after="0" w:line="210" w:lineRule="exact"/>
              <w:ind w:left="104" w:right="0" w:firstLine="0"/>
              <w:jc w:val="left"/>
            </w:pPr>
            <w:r>
              <w:rPr>
                <w:rFonts w:ascii="B62JrtCs+FangSong" w:hAnsi="B62JrtCs+FangSong" w:eastAsia="B62JrtCs+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984F5C">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）开展相关政策宣传和技术培训；</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）对符合条件且经过培训已取得资格的经营户，发放农药经营许可证、兽药经营许可证、种子生产经营许可证等，并监管其经营活动；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）开展种子、种苗、肥料、兽药、饲料及饲料添加剂、农膜农机等农业投入品使用监测工作；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）对农业投入品的使用以及取得经营许可证的经营户实施监督管理，对违法违规行为进行查处。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13DE89">
            <w:pPr>
              <w:widowControl/>
              <w:autoSpaceDE w:val="0"/>
              <w:autoSpaceDN w:val="0"/>
              <w:spacing w:before="666"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）配合开展相关政策宣传，参与组织技术培训；（</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）做好日常巡查，发现问题及时上报；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）配合做好违法违规行为查处工作。</w:t>
            </w:r>
          </w:p>
        </w:tc>
      </w:tr>
      <w:tr w14:paraId="5ABA10FA">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80B698">
            <w:pPr>
              <w:widowControl/>
              <w:autoSpaceDE w:val="0"/>
              <w:autoSpaceDN w:val="0"/>
              <w:spacing w:before="1386" w:after="0" w:line="232" w:lineRule="exact"/>
              <w:ind w:left="0" w:right="0" w:firstLine="0"/>
              <w:jc w:val="center"/>
            </w:pPr>
            <w:r>
              <w:rPr>
                <w:rFonts w:ascii="CZsJUF04+TimesNewRomanPSMT" w:hAnsi="CZsJUF04+TimesNewRomanPSMT" w:eastAsia="CZsJUF04+TimesNewRomanPSMT"/>
                <w:color w:val="000000"/>
                <w:sz w:val="21"/>
              </w:rPr>
              <w:t>14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BAFF8A">
            <w:pPr>
              <w:widowControl/>
              <w:autoSpaceDE w:val="0"/>
              <w:autoSpaceDN w:val="0"/>
              <w:spacing w:before="1256" w:after="0" w:line="210" w:lineRule="exact"/>
              <w:ind w:left="106" w:right="0" w:firstLine="0"/>
              <w:jc w:val="left"/>
            </w:pPr>
            <w:r>
              <w:rPr>
                <w:rFonts w:ascii="B62JrtCs+FangSong" w:hAnsi="B62JrtCs+FangSong" w:eastAsia="B62JrtCs+FangSong"/>
                <w:color w:val="000000"/>
                <w:sz w:val="21"/>
              </w:rPr>
              <w:t>畜禽规模养殖管</w:t>
            </w:r>
          </w:p>
          <w:p w14:paraId="5A0705CE">
            <w:pPr>
              <w:widowControl/>
              <w:autoSpaceDE w:val="0"/>
              <w:autoSpaceDN w:val="0"/>
              <w:spacing w:before="62" w:after="0" w:line="208" w:lineRule="exact"/>
              <w:ind w:left="106" w:right="0" w:firstLine="0"/>
              <w:jc w:val="left"/>
            </w:pPr>
            <w:r>
              <w:rPr>
                <w:rFonts w:ascii="B62JrtCs+FangSong" w:hAnsi="B62JrtCs+FangSong" w:eastAsia="B62JrtCs+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188597">
            <w:pPr>
              <w:widowControl/>
              <w:autoSpaceDE w:val="0"/>
              <w:autoSpaceDN w:val="0"/>
              <w:spacing w:before="1056" w:after="0" w:line="272" w:lineRule="exact"/>
              <w:ind w:left="104" w:right="0" w:firstLine="0"/>
              <w:jc w:val="left"/>
            </w:pPr>
            <w:r>
              <w:rPr>
                <w:rFonts w:ascii="B62JrtCs+FangSong" w:hAnsi="B62JrtCs+FangSong" w:eastAsia="B62JrtCs+FangSong"/>
                <w:color w:val="000000"/>
                <w:sz w:val="21"/>
              </w:rPr>
              <w:t>区农业农村局、市生态环境局东川分局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3A24A2">
            <w:pPr>
              <w:widowControl/>
              <w:autoSpaceDE w:val="0"/>
              <w:autoSpaceDN w:val="0"/>
              <w:spacing w:before="30" w:after="0" w:line="210" w:lineRule="exact"/>
              <w:ind w:left="104" w:right="0" w:firstLine="0"/>
              <w:jc w:val="left"/>
            </w:pPr>
            <w:r>
              <w:rPr>
                <w:rFonts w:ascii="B62JrtCs+FangSong" w:hAnsi="B62JrtCs+FangSong" w:eastAsia="B62JrtCs+FangSong"/>
                <w:color w:val="000000"/>
                <w:sz w:val="21"/>
              </w:rPr>
              <w:t>区农业农村局：</w:t>
            </w:r>
          </w:p>
          <w:p w14:paraId="4AEFFD63">
            <w:pPr>
              <w:widowControl/>
              <w:autoSpaceDE w:val="0"/>
              <w:autoSpaceDN w:val="0"/>
              <w:spacing w:before="16" w:after="0" w:line="272"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）开展相关政策宣传；</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）受理养殖场备案申请并进行核验；</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）录入全国畜禽规模养殖备案系统；</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）对畜禽规模养殖户进行日常监管；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）做好畜禽规模养殖、污染防治及禁养区管理。</w:t>
            </w:r>
          </w:p>
          <w:p w14:paraId="6F8952CA">
            <w:pPr>
              <w:widowControl/>
              <w:autoSpaceDE w:val="0"/>
              <w:autoSpaceDN w:val="0"/>
              <w:spacing w:before="46" w:after="0" w:line="210" w:lineRule="exact"/>
              <w:ind w:left="104" w:right="0" w:firstLine="0"/>
              <w:jc w:val="left"/>
            </w:pPr>
            <w:r>
              <w:rPr>
                <w:rFonts w:ascii="B62JrtCs+FangSong" w:hAnsi="B62JrtCs+FangSong" w:eastAsia="B62JrtCs+FangSong"/>
                <w:color w:val="000000"/>
                <w:sz w:val="21"/>
              </w:rPr>
              <w:t>市生态环境局东川分局：</w:t>
            </w:r>
          </w:p>
          <w:p w14:paraId="532FFDDA">
            <w:pPr>
              <w:widowControl/>
              <w:autoSpaceDE w:val="0"/>
              <w:autoSpaceDN w:val="0"/>
              <w:spacing w:before="64" w:after="0" w:line="210" w:lineRule="exact"/>
              <w:ind w:left="0" w:right="0" w:firstLine="0"/>
              <w:jc w:val="center"/>
            </w:pPr>
            <w:r>
              <w:rPr>
                <w:rFonts w:ascii="B62JrtCs+FangSong" w:hAnsi="B62JrtCs+FangSong" w:eastAsia="B62JrtCs+FangSong"/>
                <w:color w:val="000000"/>
                <w:sz w:val="21"/>
              </w:rPr>
              <w:t>对现有规模化畜禽养殖场（小区）环保手续履行情</w:t>
            </w:r>
          </w:p>
          <w:p w14:paraId="7F4378E7">
            <w:pPr>
              <w:widowControl/>
              <w:autoSpaceDE w:val="0"/>
              <w:autoSpaceDN w:val="0"/>
              <w:spacing w:before="62" w:after="0" w:line="208" w:lineRule="exact"/>
              <w:ind w:left="0" w:right="0" w:firstLine="0"/>
              <w:jc w:val="center"/>
            </w:pPr>
            <w:r>
              <w:rPr>
                <w:rFonts w:ascii="B62JrtCs+FangSong" w:hAnsi="B62JrtCs+FangSong" w:eastAsia="B62JrtCs+FangSong"/>
                <w:color w:val="000000"/>
                <w:sz w:val="21"/>
              </w:rPr>
              <w:t>况、污染防治设施建设运行情况、污染物排放情况</w:t>
            </w:r>
          </w:p>
          <w:p w14:paraId="5EBB474C">
            <w:pPr>
              <w:widowControl/>
              <w:autoSpaceDE w:val="0"/>
              <w:autoSpaceDN w:val="0"/>
              <w:spacing w:before="64" w:after="0" w:line="210" w:lineRule="exact"/>
              <w:ind w:left="0" w:right="0" w:firstLine="0"/>
              <w:jc w:val="center"/>
            </w:pPr>
            <w:r>
              <w:rPr>
                <w:rFonts w:ascii="B62JrtCs+FangSong" w:hAnsi="B62JrtCs+FangSong" w:eastAsia="B62JrtCs+FangSong"/>
                <w:color w:val="000000"/>
                <w:sz w:val="21"/>
              </w:rPr>
              <w:t>进行监督检查，对检查发现的环境违法问题，依法</w:t>
            </w:r>
          </w:p>
          <w:p w14:paraId="5FE769FF">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进行处理处罚。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6B2FF0">
            <w:pPr>
              <w:widowControl/>
              <w:autoSpaceDE w:val="0"/>
              <w:autoSpaceDN w:val="0"/>
              <w:spacing w:before="936"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）配合开展畜禽规模化养殖相关政策宣传；（</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）对发现违反规模化养殖规定的行为及时制止并上报；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）做好畜禽规模化养殖污染防治工作。</w:t>
            </w:r>
          </w:p>
        </w:tc>
      </w:tr>
      <w:tr w14:paraId="4133195E">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18A4AAE6">
            <w:pPr>
              <w:widowControl/>
              <w:autoSpaceDE w:val="0"/>
              <w:autoSpaceDN w:val="0"/>
              <w:spacing w:before="110" w:after="0" w:line="266" w:lineRule="exact"/>
              <w:ind w:left="104" w:right="0" w:firstLine="0"/>
              <w:jc w:val="left"/>
            </w:pPr>
            <w:r>
              <w:rPr>
                <w:rFonts w:ascii="WnyBnome+SimHei" w:hAnsi="WnyBnome+SimHei" w:eastAsia="WnyBnome+SimHei"/>
                <w:color w:val="000000"/>
                <w:sz w:val="24"/>
              </w:rPr>
              <w:t>三、民生服务（</w:t>
            </w:r>
            <w:r>
              <w:rPr>
                <w:rFonts w:ascii="CZsJUF04+TimesNewRomanPSMT" w:hAnsi="CZsJUF04+TimesNewRomanPSMT" w:eastAsia="CZsJUF04+TimesNewRomanPSMT"/>
                <w:color w:val="000000"/>
                <w:sz w:val="24"/>
              </w:rPr>
              <w:t>10</w:t>
            </w:r>
            <w:r>
              <w:rPr>
                <w:rFonts w:ascii="WnyBnome+SimHei" w:hAnsi="WnyBnome+SimHei" w:eastAsia="WnyBnome+SimHei"/>
                <w:color w:val="000000"/>
                <w:sz w:val="24"/>
              </w:rPr>
              <w:t>项）</w:t>
            </w:r>
          </w:p>
        </w:tc>
      </w:tr>
      <w:tr w14:paraId="67A57C1E">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2378CA">
            <w:pPr>
              <w:widowControl/>
              <w:autoSpaceDE w:val="0"/>
              <w:autoSpaceDN w:val="0"/>
              <w:spacing w:before="1114" w:after="0" w:line="232" w:lineRule="exact"/>
              <w:ind w:left="0" w:right="0" w:firstLine="0"/>
              <w:jc w:val="center"/>
            </w:pPr>
            <w:r>
              <w:rPr>
                <w:rFonts w:ascii="CZsJUF04+TimesNewRomanPSMT" w:hAnsi="CZsJUF04+TimesNewRomanPSMT" w:eastAsia="CZsJUF04+TimesNewRomanPSMT"/>
                <w:color w:val="000000"/>
                <w:sz w:val="21"/>
              </w:rPr>
              <w:t>15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5EF2B5">
            <w:pPr>
              <w:widowControl/>
              <w:autoSpaceDE w:val="0"/>
              <w:autoSpaceDN w:val="0"/>
              <w:spacing w:before="648" w:after="0" w:line="272" w:lineRule="exact"/>
              <w:ind w:left="106" w:right="0" w:firstLine="0"/>
              <w:jc w:val="left"/>
            </w:pPr>
            <w:r>
              <w:rPr>
                <w:rFonts w:ascii="B62JrtCs+FangSong" w:hAnsi="B62JrtCs+FangSong" w:eastAsia="B62JrtCs+FangSong"/>
                <w:color w:val="000000"/>
                <w:sz w:val="21"/>
              </w:rPr>
              <w:t>经营性动物诊疗活动监管及官方兽医、乡村兽医管理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9838B6">
            <w:pPr>
              <w:widowControl/>
              <w:autoSpaceDE w:val="0"/>
              <w:autoSpaceDN w:val="0"/>
              <w:spacing w:before="1120" w:after="0" w:line="210" w:lineRule="exact"/>
              <w:ind w:left="104" w:right="0" w:firstLine="0"/>
              <w:jc w:val="left"/>
            </w:pPr>
            <w:r>
              <w:rPr>
                <w:rFonts w:ascii="B62JrtCs+FangSong" w:hAnsi="B62JrtCs+FangSong" w:eastAsia="B62JrtCs+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00D5F3">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）加强对执业兽医的备案和从事经营性动物诊疗活动的日常监管工作；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）对未经执业兽医备案和未取得动物诊疗许可证从事经营性动物诊疗活动的经营者进行处罚；（</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）负责全区官方兽医任命、培训、考试、考核工作，做好区内乡村兽医备案、登记、审核及管理工作；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）负责加强乡村兽医备案、执业活动、继续教育等监督管理。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1FDF37">
            <w:pPr>
              <w:widowControl/>
              <w:autoSpaceDE w:val="0"/>
              <w:autoSpaceDN w:val="0"/>
              <w:spacing w:before="392"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）配合开展经营性动物诊疗活动、兽医监管的政策法规宣传；</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）对发现的问题线索及时上报；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）配合做好辖区内官方兽医及乡村兽医日常管理工作；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）协助开展官方兽医的年度考核工作。</w:t>
            </w:r>
          </w:p>
        </w:tc>
      </w:tr>
    </w:tbl>
    <w:p w14:paraId="3A3D28AE">
      <w:pPr>
        <w:widowControl/>
        <w:autoSpaceDE w:val="0"/>
        <w:autoSpaceDN w:val="0"/>
        <w:spacing w:before="40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23</w:t>
      </w:r>
      <w:r>
        <w:rPr>
          <w:rFonts w:ascii="vtUQ5ump+MicrosoftYaHei" w:hAnsi="vtUQ5ump+MicrosoftYaHei" w:eastAsia="vtUQ5ump+MicrosoftYaHei"/>
          <w:color w:val="000000"/>
          <w:sz w:val="24"/>
        </w:rPr>
        <w:t>页</w:t>
      </w:r>
    </w:p>
    <w:p w14:paraId="27976240">
      <w:pPr>
        <w:sectPr>
          <w:pgSz w:w="16837" w:h="12305"/>
          <w:pgMar w:top="706" w:right="1440" w:bottom="472" w:left="1300" w:header="720" w:footer="720" w:gutter="0"/>
          <w:cols w:equalWidth="0" w:num="1">
            <w:col w:w="14096"/>
          </w:cols>
          <w:docGrid w:linePitch="360" w:charSpace="0"/>
        </w:sectPr>
      </w:pPr>
    </w:p>
    <w:p w14:paraId="7A5E1F8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D37E54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A542A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B0600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C621D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09DB2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DC2BE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41DEA22D">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CF7536">
            <w:pPr>
              <w:widowControl/>
              <w:autoSpaceDE w:val="0"/>
              <w:autoSpaceDN w:val="0"/>
              <w:spacing w:before="1388" w:after="0" w:line="232" w:lineRule="exact"/>
              <w:ind w:left="0" w:right="0" w:firstLine="0"/>
              <w:jc w:val="center"/>
            </w:pPr>
            <w:r>
              <w:rPr>
                <w:rFonts w:ascii="CZsJUF04+TimesNewRomanPSMT" w:hAnsi="CZsJUF04+TimesNewRomanPSMT" w:eastAsia="CZsJUF04+TimesNewRomanPSMT"/>
                <w:color w:val="000000"/>
                <w:sz w:val="21"/>
              </w:rPr>
              <w:t>16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6092BA">
            <w:pPr>
              <w:widowControl/>
              <w:autoSpaceDE w:val="0"/>
              <w:autoSpaceDN w:val="0"/>
              <w:spacing w:before="1394" w:after="0" w:line="210" w:lineRule="exact"/>
              <w:ind w:left="106" w:right="0" w:firstLine="0"/>
              <w:jc w:val="left"/>
            </w:pPr>
            <w:r>
              <w:rPr>
                <w:rFonts w:ascii="B62JrtCs+FangSong" w:hAnsi="B62JrtCs+FangSong" w:eastAsia="B62JrtCs+FangSong"/>
                <w:color w:val="000000"/>
                <w:sz w:val="21"/>
              </w:rPr>
              <w:t>生猪屠宰监管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16A8C6">
            <w:pPr>
              <w:widowControl/>
              <w:autoSpaceDE w:val="0"/>
              <w:autoSpaceDN w:val="0"/>
              <w:spacing w:before="1394" w:after="0" w:line="210" w:lineRule="exact"/>
              <w:ind w:left="104" w:right="0" w:firstLine="0"/>
              <w:jc w:val="left"/>
            </w:pPr>
            <w:r>
              <w:rPr>
                <w:rFonts w:ascii="B62JrtCs+FangSong" w:hAnsi="B62JrtCs+FangSong" w:eastAsia="B62JrtCs+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924805">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）负责生猪定点屠宰的宣传教育培训；</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）足额配备官方兽医，由官方兽医监督生猪定点屠宰厂（场）依法查验检疫证明等文件，并对屠宰的生猪实施检疫；</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）加强对生猪定点屠宰厂（场）质量安全管理状况的监督检查；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）建立健全随机抽查机制，加强对生猪屠宰活动的日常监督检查；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）建立生猪定点屠宰厂（场）信用档案，记录日常监督检查结果、违法行为查处等情况，并依法向社会公示。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CB19C1">
            <w:pPr>
              <w:widowControl/>
              <w:autoSpaceDE w:val="0"/>
              <w:autoSpaceDN w:val="0"/>
              <w:spacing w:before="1082" w:after="0" w:line="264"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）协助开展生猪定点屠宰宣传教育；</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）协助做好生猪屠宰监督管理工作，发现问题线索及时上报。</w:t>
            </w:r>
          </w:p>
        </w:tc>
      </w:tr>
      <w:tr w14:paraId="0934ED4E">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DC9734">
            <w:pPr>
              <w:widowControl/>
              <w:autoSpaceDE w:val="0"/>
              <w:autoSpaceDN w:val="0"/>
              <w:spacing w:before="784" w:after="0" w:line="232" w:lineRule="exact"/>
              <w:ind w:left="0" w:right="0" w:firstLine="0"/>
              <w:jc w:val="center"/>
            </w:pPr>
            <w:r>
              <w:rPr>
                <w:rFonts w:ascii="CZsJUF04+TimesNewRomanPSMT" w:hAnsi="CZsJUF04+TimesNewRomanPSMT" w:eastAsia="CZsJUF04+TimesNewRomanPSMT"/>
                <w:color w:val="000000"/>
                <w:sz w:val="21"/>
              </w:rPr>
              <w:t>17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608A8A">
            <w:pPr>
              <w:widowControl/>
              <w:autoSpaceDE w:val="0"/>
              <w:autoSpaceDN w:val="0"/>
              <w:spacing w:before="452" w:after="0" w:line="274" w:lineRule="exact"/>
              <w:ind w:left="106" w:right="106" w:firstLine="0"/>
              <w:jc w:val="both"/>
            </w:pPr>
            <w:r>
              <w:rPr>
                <w:rFonts w:ascii="B62JrtCs+FangSong" w:hAnsi="B62JrtCs+FangSong" w:eastAsia="B62JrtCs+FangSong"/>
                <w:color w:val="000000"/>
                <w:sz w:val="21"/>
              </w:rPr>
              <w:t>动物产地检疫、畜禽标识（耳标、检疫证章）管理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9FE2BE">
            <w:pPr>
              <w:widowControl/>
              <w:autoSpaceDE w:val="0"/>
              <w:autoSpaceDN w:val="0"/>
              <w:spacing w:before="790" w:after="0" w:line="210" w:lineRule="exact"/>
              <w:ind w:left="104" w:right="0" w:firstLine="0"/>
              <w:jc w:val="left"/>
            </w:pPr>
            <w:r>
              <w:rPr>
                <w:rFonts w:ascii="B62JrtCs+FangSong" w:hAnsi="B62JrtCs+FangSong" w:eastAsia="B62JrtCs+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7E2CA2">
            <w:pPr>
              <w:widowControl/>
              <w:autoSpaceDE w:val="0"/>
              <w:autoSpaceDN w:val="0"/>
              <w:spacing w:before="64"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）对出售或者运输的动物开展产地检疫，经检疫符合条件的，出具动物检疫证明；</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）组织畜禽养殖相关信息的录入、上传和更新工作；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）做好区内畜禽标识（耳标、检疫证章）发放、监管工作。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B84F16">
            <w:pPr>
              <w:widowControl/>
              <w:autoSpaceDE w:val="0"/>
              <w:autoSpaceDN w:val="0"/>
              <w:spacing w:before="478" w:after="0" w:line="264"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）配合做好动物检疫相关政策法规宣传；</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）配合做好辖区内动物标识二次发放工作，并指导监督村级防疫员做好耳标加施等防疫工作。</w:t>
            </w:r>
          </w:p>
        </w:tc>
      </w:tr>
      <w:tr w14:paraId="51B0BEE3">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C2B209">
            <w:pPr>
              <w:widowControl/>
              <w:autoSpaceDE w:val="0"/>
              <w:autoSpaceDN w:val="0"/>
              <w:spacing w:before="978" w:after="0" w:line="232" w:lineRule="exact"/>
              <w:ind w:left="0" w:right="0" w:firstLine="0"/>
              <w:jc w:val="center"/>
            </w:pPr>
            <w:r>
              <w:rPr>
                <w:rFonts w:ascii="CZsJUF04+TimesNewRomanPSMT" w:hAnsi="CZsJUF04+TimesNewRomanPSMT" w:eastAsia="CZsJUF04+TimesNewRomanPSMT"/>
                <w:color w:val="000000"/>
                <w:sz w:val="21"/>
              </w:rPr>
              <w:t>18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AB4849">
            <w:pPr>
              <w:widowControl/>
              <w:autoSpaceDE w:val="0"/>
              <w:autoSpaceDN w:val="0"/>
              <w:spacing w:before="646" w:after="0" w:line="274" w:lineRule="exact"/>
              <w:ind w:left="106" w:right="0" w:firstLine="0"/>
              <w:jc w:val="left"/>
            </w:pPr>
            <w:r>
              <w:rPr>
                <w:rFonts w:ascii="B62JrtCs+FangSong" w:hAnsi="B62JrtCs+FangSong" w:eastAsia="B62JrtCs+FangSong"/>
                <w:color w:val="000000"/>
                <w:sz w:val="21"/>
              </w:rPr>
              <w:t>村（社区）家长学校家庭教育指导工作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2CCBC1">
            <w:pPr>
              <w:widowControl/>
              <w:autoSpaceDE w:val="0"/>
              <w:autoSpaceDN w:val="0"/>
              <w:spacing w:before="986" w:after="0" w:line="208" w:lineRule="exact"/>
              <w:ind w:left="104" w:right="0" w:firstLine="0"/>
              <w:jc w:val="left"/>
            </w:pPr>
            <w:r>
              <w:rPr>
                <w:rFonts w:ascii="B62JrtCs+FangSong" w:hAnsi="B62JrtCs+FangSong" w:eastAsia="B62JrtCs+FangSong"/>
                <w:color w:val="000000"/>
                <w:sz w:val="21"/>
              </w:rPr>
              <w:t>区妇联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E3F4A7">
            <w:pPr>
              <w:widowControl/>
              <w:autoSpaceDE w:val="0"/>
              <w:autoSpaceDN w:val="0"/>
              <w:spacing w:before="400" w:after="0" w:line="266"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）指导乡镇（街道）、村（社区）建设家长学校；（</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）负责对家长学校工作进行指导与管理；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）负责协调推动社会各方面力量，参与指导乡镇（街道）、村（社区）家长学校、家庭教育指导机</w:t>
            </w:r>
          </w:p>
          <w:p w14:paraId="5B890469">
            <w:pPr>
              <w:widowControl/>
              <w:autoSpaceDE w:val="0"/>
              <w:autoSpaceDN w:val="0"/>
              <w:spacing w:before="64" w:after="0" w:line="210" w:lineRule="exact"/>
              <w:ind w:left="104" w:right="0" w:firstLine="0"/>
              <w:jc w:val="left"/>
            </w:pPr>
            <w:r>
              <w:rPr>
                <w:rFonts w:ascii="B62JrtCs+FangSong" w:hAnsi="B62JrtCs+FangSong" w:eastAsia="B62JrtCs+FangSong"/>
                <w:color w:val="000000"/>
                <w:sz w:val="21"/>
              </w:rPr>
              <w:t>构工作。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D701C6">
            <w:pPr>
              <w:widowControl/>
              <w:autoSpaceDE w:val="0"/>
              <w:autoSpaceDN w:val="0"/>
              <w:spacing w:before="0"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）宣传党的教育方针、相关法律法规和政策，宣传科学的家庭教育理念、知识和方法；</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）指导村（社区）家长学校开展形式多样的家庭教育实践活动；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）通过多种形式为家长提供育儿指导和服务，帮助解决家庭教育中的难点问题；</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）协助构筑学校、家庭、村（社区）“三结合”的未成年人教育网络。</w:t>
            </w:r>
          </w:p>
        </w:tc>
      </w:tr>
    </w:tbl>
    <w:p w14:paraId="5FB897CF">
      <w:pPr>
        <w:widowControl/>
        <w:autoSpaceDE w:val="0"/>
        <w:autoSpaceDN w:val="0"/>
        <w:spacing w:before="155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24</w:t>
      </w:r>
      <w:r>
        <w:rPr>
          <w:rFonts w:ascii="vtUQ5ump+MicrosoftYaHei" w:hAnsi="vtUQ5ump+MicrosoftYaHei" w:eastAsia="vtUQ5ump+MicrosoftYaHei"/>
          <w:color w:val="000000"/>
          <w:sz w:val="24"/>
        </w:rPr>
        <w:t>页</w:t>
      </w:r>
    </w:p>
    <w:p w14:paraId="71B0E580">
      <w:pPr>
        <w:sectPr>
          <w:pgSz w:w="16837" w:h="12305"/>
          <w:pgMar w:top="706" w:right="1440" w:bottom="472" w:left="1300" w:header="720" w:footer="720" w:gutter="0"/>
          <w:cols w:equalWidth="0" w:num="1">
            <w:col w:w="14096"/>
          </w:cols>
          <w:docGrid w:linePitch="360" w:charSpace="0"/>
        </w:sectPr>
      </w:pPr>
    </w:p>
    <w:p w14:paraId="662B564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28BF13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0F951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E5C90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72D51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D3DA1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901BD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1B5DEDC3">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70FBC3">
            <w:pPr>
              <w:widowControl/>
              <w:autoSpaceDE w:val="0"/>
              <w:autoSpaceDN w:val="0"/>
              <w:spacing w:before="1116" w:after="0" w:line="232" w:lineRule="exact"/>
              <w:ind w:left="0" w:right="0" w:firstLine="0"/>
              <w:jc w:val="center"/>
            </w:pPr>
            <w:r>
              <w:rPr>
                <w:rFonts w:ascii="CZsJUF04+TimesNewRomanPSMT" w:hAnsi="CZsJUF04+TimesNewRomanPSMT" w:eastAsia="CZsJUF04+TimesNewRomanPSMT"/>
                <w:color w:val="000000"/>
                <w:sz w:val="21"/>
              </w:rPr>
              <w:t>19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5ACB3B">
            <w:pPr>
              <w:widowControl/>
              <w:autoSpaceDE w:val="0"/>
              <w:autoSpaceDN w:val="0"/>
              <w:spacing w:before="986" w:after="0" w:line="210" w:lineRule="exact"/>
              <w:ind w:left="0" w:right="0" w:firstLine="0"/>
              <w:jc w:val="center"/>
            </w:pPr>
            <w:r>
              <w:rPr>
                <w:rFonts w:ascii="B62JrtCs+FangSong" w:hAnsi="B62JrtCs+FangSong" w:eastAsia="B62JrtCs+FangSong"/>
                <w:color w:val="000000"/>
                <w:sz w:val="21"/>
              </w:rPr>
              <w:t>“三室一站”等项</w:t>
            </w:r>
          </w:p>
          <w:p w14:paraId="407BF0C5">
            <w:pPr>
              <w:widowControl/>
              <w:autoSpaceDE w:val="0"/>
              <w:autoSpaceDN w:val="0"/>
              <w:spacing w:before="62" w:after="0" w:line="208" w:lineRule="exact"/>
              <w:ind w:left="106" w:right="0" w:firstLine="0"/>
              <w:jc w:val="left"/>
            </w:pPr>
            <w:r>
              <w:rPr>
                <w:rFonts w:ascii="B62JrtCs+FangSong" w:hAnsi="B62JrtCs+FangSong" w:eastAsia="B62JrtCs+FangSong"/>
                <w:color w:val="000000"/>
                <w:sz w:val="21"/>
              </w:rPr>
              <w:t>目建设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8D6991">
            <w:pPr>
              <w:widowControl/>
              <w:autoSpaceDE w:val="0"/>
              <w:autoSpaceDN w:val="0"/>
              <w:spacing w:before="1124" w:after="0" w:line="208" w:lineRule="exact"/>
              <w:ind w:left="104" w:right="0" w:firstLine="0"/>
              <w:jc w:val="left"/>
            </w:pPr>
            <w:r>
              <w:rPr>
                <w:rFonts w:ascii="B62JrtCs+FangSong" w:hAnsi="B62JrtCs+FangSong" w:eastAsia="B62JrtCs+FangSong"/>
                <w:color w:val="000000"/>
                <w:sz w:val="21"/>
              </w:rPr>
              <w:t>区总工会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628577">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）开展“三室一站”（劳模创新工作室、职工创新工作室、工匠创新工作室、技师工作站）等项目宣传，鼓励动员申报；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）收集项目申报资料并进行初步审核，并开展实地查验；</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）逐级向上申报，根据要求做好相关配合工作；（</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）根据规定指导监督项目资金使用；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）配合做好项目服务内容、作用发挥等评估问效工作。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D33C92">
            <w:pPr>
              <w:widowControl/>
              <w:autoSpaceDE w:val="0"/>
              <w:autoSpaceDN w:val="0"/>
              <w:spacing w:before="258"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）开展调研摸排，建立档案，常态化开展“三室一站”培育工作；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）根据上级工会指导积极推荐上报符合条件的对象，并做好资料收集、上报工作；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）配合上级工会做好前期项目审核、向上申报及后期项目建设、管理等工作；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）为项目作用发挥提供服务保障。</w:t>
            </w:r>
          </w:p>
        </w:tc>
      </w:tr>
      <w:tr w14:paraId="772B9BCB">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01D1A7">
            <w:pPr>
              <w:widowControl/>
              <w:autoSpaceDE w:val="0"/>
              <w:autoSpaceDN w:val="0"/>
              <w:spacing w:before="784" w:after="0" w:line="232" w:lineRule="exact"/>
              <w:ind w:left="0" w:right="0" w:firstLine="0"/>
              <w:jc w:val="center"/>
            </w:pPr>
            <w:r>
              <w:rPr>
                <w:rFonts w:ascii="CZsJUF04+TimesNewRomanPSMT" w:hAnsi="CZsJUF04+TimesNewRomanPSMT" w:eastAsia="CZsJUF04+TimesNewRomanPSMT"/>
                <w:color w:val="000000"/>
                <w:sz w:val="21"/>
              </w:rPr>
              <w:t>20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F79F11">
            <w:pPr>
              <w:widowControl/>
              <w:autoSpaceDE w:val="0"/>
              <w:autoSpaceDN w:val="0"/>
              <w:spacing w:before="458" w:after="0" w:line="270" w:lineRule="exact"/>
              <w:ind w:left="106" w:right="0" w:firstLine="0"/>
              <w:jc w:val="left"/>
            </w:pPr>
            <w:r>
              <w:rPr>
                <w:rFonts w:ascii="B62JrtCs+FangSong" w:hAnsi="B62JrtCs+FangSong" w:eastAsia="B62JrtCs+FangSong"/>
                <w:color w:val="000000"/>
                <w:sz w:val="21"/>
              </w:rPr>
              <w:t>实施“博爱家园”等红十字援建项</w:t>
            </w:r>
            <w:r>
              <w:br w:type="textWrapping"/>
            </w:r>
            <w:r>
              <w:rPr>
                <w:rFonts w:ascii="B62JrtCs+FangSong" w:hAnsi="B62JrtCs+FangSong" w:eastAsia="B62JrtCs+FangSong"/>
                <w:color w:val="000000"/>
                <w:sz w:val="21"/>
              </w:rPr>
              <w:t>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3F8112">
            <w:pPr>
              <w:widowControl/>
              <w:autoSpaceDE w:val="0"/>
              <w:autoSpaceDN w:val="0"/>
              <w:spacing w:before="790" w:after="0" w:line="210" w:lineRule="exact"/>
              <w:ind w:left="104" w:right="0" w:firstLine="0"/>
              <w:jc w:val="left"/>
            </w:pPr>
            <w:r>
              <w:rPr>
                <w:rFonts w:ascii="B62JrtCs+FangSong" w:hAnsi="B62JrtCs+FangSong" w:eastAsia="B62JrtCs+FangSong"/>
                <w:color w:val="000000"/>
                <w:sz w:val="21"/>
              </w:rPr>
              <w:t>区红十字会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2B1C5D">
            <w:pPr>
              <w:widowControl/>
              <w:autoSpaceDE w:val="0"/>
              <w:autoSpaceDN w:val="0"/>
              <w:spacing w:before="62" w:after="0" w:line="272" w:lineRule="exact"/>
              <w:ind w:left="104" w:right="1008"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）负责援建项目的申报工作；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）负责做好项目建设计划、预算等；（</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）负责抓好项目建设工作；</w:t>
            </w:r>
          </w:p>
          <w:p w14:paraId="669965ED">
            <w:pPr>
              <w:widowControl/>
              <w:autoSpaceDE w:val="0"/>
              <w:autoSpaceDN w:val="0"/>
              <w:spacing w:before="12" w:after="0" w:line="262"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）监督指导项目资金使用；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）对项目作用发挥、群众满意度等进行评估总结，做好资料收集归档等工作。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1A205D">
            <w:pPr>
              <w:widowControl/>
              <w:autoSpaceDE w:val="0"/>
              <w:autoSpaceDN w:val="0"/>
              <w:spacing w:before="198"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）宣传红十字援建项目政策；</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）配合做好项目申报、建设用地协调、建设施工、验收等工作；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）配合抓好项目实施、后期运行管理等工作；（</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）配合做好项目评估总结、资料归档等工作。</w:t>
            </w:r>
          </w:p>
        </w:tc>
      </w:tr>
      <w:tr w14:paraId="75C49601">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426BE4">
            <w:pPr>
              <w:widowControl/>
              <w:autoSpaceDE w:val="0"/>
              <w:autoSpaceDN w:val="0"/>
              <w:spacing w:before="1660" w:after="0" w:line="232" w:lineRule="exact"/>
              <w:ind w:left="0" w:right="0" w:firstLine="0"/>
              <w:jc w:val="center"/>
            </w:pPr>
            <w:r>
              <w:rPr>
                <w:rFonts w:ascii="CZsJUF04+TimesNewRomanPSMT" w:hAnsi="CZsJUF04+TimesNewRomanPSMT" w:eastAsia="CZsJUF04+TimesNewRomanPSMT"/>
                <w:color w:val="000000"/>
                <w:sz w:val="21"/>
              </w:rPr>
              <w:t>21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5B9D71">
            <w:pPr>
              <w:widowControl/>
              <w:autoSpaceDE w:val="0"/>
              <w:autoSpaceDN w:val="0"/>
              <w:spacing w:before="1330" w:after="0" w:line="272" w:lineRule="exact"/>
              <w:ind w:left="106" w:right="234" w:firstLine="0"/>
              <w:jc w:val="both"/>
            </w:pPr>
            <w:r>
              <w:rPr>
                <w:rFonts w:ascii="B62JrtCs+FangSong" w:hAnsi="B62JrtCs+FangSong" w:eastAsia="B62JrtCs+FangSong"/>
                <w:color w:val="000000"/>
                <w:sz w:val="21"/>
              </w:rPr>
              <w:t>优生优育奖励扶助和生育补贴工作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4DC63B">
            <w:pPr>
              <w:widowControl/>
              <w:autoSpaceDE w:val="0"/>
              <w:autoSpaceDN w:val="0"/>
              <w:spacing w:before="1330" w:after="0" w:line="272" w:lineRule="exact"/>
              <w:ind w:left="104" w:right="0" w:firstLine="0"/>
              <w:jc w:val="left"/>
            </w:pPr>
            <w:r>
              <w:rPr>
                <w:rFonts w:ascii="B62JrtCs+FangSong" w:hAnsi="B62JrtCs+FangSong" w:eastAsia="B62JrtCs+FangSong"/>
                <w:color w:val="000000"/>
                <w:sz w:val="21"/>
              </w:rPr>
              <w:t>区卫生健康局、区教育体育局等部门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ACAB07">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区卫生健康局：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）落实“一卡通”管理机制，组织实施计划生育“两项制度”和“奖优免补”以及生育补贴等惠民惠农财政补贴项目，公开政策清单，开展政策宣传，按程序将符合条件的申报对象纳入享受范围；</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）负责惠民惠农享受对象补助的审核审批，确认年度资格享受对象名单，收集归档相关审核资料和发放资料；</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）受理群众申诉举报，开展调查核实，主动接受监督。</w:t>
            </w:r>
          </w:p>
          <w:p w14:paraId="66EF4FDA">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区教育体育局：</w:t>
            </w:r>
            <w:r>
              <w:br w:type="textWrapping"/>
            </w:r>
            <w:r>
              <w:rPr>
                <w:rFonts w:ascii="B62JrtCs+FangSong" w:hAnsi="B62JrtCs+FangSong" w:eastAsia="B62JrtCs+FangSong"/>
                <w:color w:val="000000"/>
                <w:sz w:val="21"/>
              </w:rPr>
              <w:t>会同区卫生健康局按规定落实农业人口独生子女加分政策。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C835AB">
            <w:pPr>
              <w:widowControl/>
              <w:autoSpaceDE w:val="0"/>
              <w:autoSpaceDN w:val="0"/>
              <w:spacing w:before="1078"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）负责计划生育“两项制度”和“奖优免补”以及生育补贴等惠民惠农财政补贴申报对象的初审、公示、信息录入；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）核实上级部门反馈的有误数据及发放失败数据，做好更正反馈工作。</w:t>
            </w:r>
          </w:p>
        </w:tc>
      </w:tr>
    </w:tbl>
    <w:p w14:paraId="311E58D8">
      <w:pPr>
        <w:widowControl/>
        <w:autoSpaceDE w:val="0"/>
        <w:autoSpaceDN w:val="0"/>
        <w:spacing w:before="742"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25</w:t>
      </w:r>
      <w:r>
        <w:rPr>
          <w:rFonts w:ascii="vtUQ5ump+MicrosoftYaHei" w:hAnsi="vtUQ5ump+MicrosoftYaHei" w:eastAsia="vtUQ5ump+MicrosoftYaHei"/>
          <w:color w:val="000000"/>
          <w:sz w:val="24"/>
        </w:rPr>
        <w:t>页</w:t>
      </w:r>
    </w:p>
    <w:p w14:paraId="54664C8B">
      <w:pPr>
        <w:sectPr>
          <w:pgSz w:w="16837" w:h="12305"/>
          <w:pgMar w:top="706" w:right="1440" w:bottom="472" w:left="1300" w:header="720" w:footer="720" w:gutter="0"/>
          <w:cols w:equalWidth="0" w:num="1">
            <w:col w:w="14096"/>
          </w:cols>
          <w:docGrid w:linePitch="360" w:charSpace="0"/>
        </w:sectPr>
      </w:pPr>
    </w:p>
    <w:p w14:paraId="57D51EB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3AEFED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441C1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EC9C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C6A56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DCB59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0FDDE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5202A55B">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8D4BEA">
            <w:pPr>
              <w:widowControl/>
              <w:autoSpaceDE w:val="0"/>
              <w:autoSpaceDN w:val="0"/>
              <w:spacing w:before="1252" w:after="0" w:line="230" w:lineRule="exact"/>
              <w:ind w:left="0" w:right="0" w:firstLine="0"/>
              <w:jc w:val="center"/>
            </w:pPr>
            <w:r>
              <w:rPr>
                <w:rFonts w:ascii="CZsJUF04+TimesNewRomanPSMT" w:hAnsi="CZsJUF04+TimesNewRomanPSMT" w:eastAsia="CZsJUF04+TimesNewRomanPSMT"/>
                <w:color w:val="000000"/>
                <w:sz w:val="21"/>
              </w:rPr>
              <w:t>22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E9A518">
            <w:pPr>
              <w:widowControl/>
              <w:autoSpaceDE w:val="0"/>
              <w:autoSpaceDN w:val="0"/>
              <w:spacing w:before="1258" w:after="0" w:line="208" w:lineRule="exact"/>
              <w:ind w:left="106" w:right="0" w:firstLine="0"/>
              <w:jc w:val="left"/>
            </w:pPr>
            <w:r>
              <w:rPr>
                <w:rFonts w:ascii="B62JrtCs+FangSong" w:hAnsi="B62JrtCs+FangSong" w:eastAsia="B62JrtCs+FangSong"/>
                <w:color w:val="000000"/>
                <w:sz w:val="21"/>
              </w:rPr>
              <w:t>职业病防治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B33ECC">
            <w:pPr>
              <w:widowControl/>
              <w:autoSpaceDE w:val="0"/>
              <w:autoSpaceDN w:val="0"/>
              <w:spacing w:before="922" w:after="0" w:line="272" w:lineRule="exact"/>
              <w:ind w:left="104" w:right="0" w:firstLine="0"/>
              <w:jc w:val="left"/>
            </w:pPr>
            <w:r>
              <w:rPr>
                <w:rFonts w:ascii="B62JrtCs+FangSong" w:hAnsi="B62JrtCs+FangSong" w:eastAsia="B62JrtCs+FangSong"/>
                <w:color w:val="000000"/>
                <w:sz w:val="21"/>
              </w:rPr>
              <w:t>区卫生健康局、其他相关行业主管部门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B80D9D">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区卫生健康局：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）开展职业病防治法律法规和政策宣传教育；（</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）负责职业卫生、放射卫生的监督检查，依法监督用人单位贯彻执行国家有关职业病防治法律法规和标准；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）组织查处违法行为，督办重大违法案件，规范卫生健康服务市场；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）受理职业健康相关投诉、举报。</w:t>
            </w:r>
          </w:p>
          <w:p w14:paraId="3D968615">
            <w:pPr>
              <w:widowControl/>
              <w:autoSpaceDE w:val="0"/>
              <w:autoSpaceDN w:val="0"/>
              <w:spacing w:before="0" w:after="0" w:line="264" w:lineRule="exact"/>
              <w:ind w:left="104" w:right="0" w:firstLine="0"/>
              <w:jc w:val="left"/>
            </w:pPr>
            <w:r>
              <w:rPr>
                <w:rFonts w:ascii="B62JrtCs+FangSong" w:hAnsi="B62JrtCs+FangSong" w:eastAsia="B62JrtCs+FangSong"/>
                <w:color w:val="000000"/>
                <w:sz w:val="21"/>
              </w:rPr>
              <w:t>其他相关行业主管部门：</w:t>
            </w:r>
            <w:r>
              <w:br w:type="textWrapping"/>
            </w:r>
            <w:r>
              <w:rPr>
                <w:rFonts w:ascii="B62JrtCs+FangSong" w:hAnsi="B62JrtCs+FangSong" w:eastAsia="B62JrtCs+FangSong"/>
                <w:color w:val="000000"/>
                <w:sz w:val="21"/>
              </w:rPr>
              <w:t>负责各自职责范围内的职业病防治监督管理工作。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18E4BF">
            <w:pPr>
              <w:widowControl/>
              <w:autoSpaceDE w:val="0"/>
              <w:autoSpaceDN w:val="0"/>
              <w:spacing w:before="670"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）开展职业病防治知识的宣传普及和健康教育培训；</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）支持职业卫生监督管理部门依法履行职责；（</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）配合做好企业职业病防治日常监督检查工作，发现问题线索及时上报区卫生健康局。</w:t>
            </w:r>
          </w:p>
        </w:tc>
      </w:tr>
      <w:tr w14:paraId="71A2911E">
        <w:tblPrEx>
          <w:tblCellMar>
            <w:top w:w="0" w:type="dxa"/>
            <w:left w:w="108" w:type="dxa"/>
            <w:bottom w:w="0" w:type="dxa"/>
            <w:right w:w="108" w:type="dxa"/>
          </w:tblCellMar>
        </w:tblPrEx>
        <w:trPr>
          <w:trHeight w:val="545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C6E008">
            <w:pPr>
              <w:widowControl/>
              <w:autoSpaceDE w:val="0"/>
              <w:autoSpaceDN w:val="0"/>
              <w:spacing w:before="2612" w:after="0" w:line="232" w:lineRule="exact"/>
              <w:ind w:left="0" w:right="0" w:firstLine="0"/>
              <w:jc w:val="center"/>
            </w:pPr>
            <w:r>
              <w:rPr>
                <w:rFonts w:ascii="CZsJUF04+TimesNewRomanPSMT" w:hAnsi="CZsJUF04+TimesNewRomanPSMT" w:eastAsia="CZsJUF04+TimesNewRomanPSMT"/>
                <w:color w:val="000000"/>
                <w:sz w:val="21"/>
              </w:rPr>
              <w:t>23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C993D4">
            <w:pPr>
              <w:widowControl/>
              <w:autoSpaceDE w:val="0"/>
              <w:autoSpaceDN w:val="0"/>
              <w:spacing w:before="2482" w:after="0" w:line="208" w:lineRule="exact"/>
              <w:ind w:left="106" w:right="0" w:firstLine="0"/>
              <w:jc w:val="left"/>
            </w:pPr>
            <w:r>
              <w:rPr>
                <w:rFonts w:ascii="B62JrtCs+FangSong" w:hAnsi="B62JrtCs+FangSong" w:eastAsia="B62JrtCs+FangSong"/>
                <w:color w:val="000000"/>
                <w:sz w:val="21"/>
              </w:rPr>
              <w:t>突发公共卫生事</w:t>
            </w:r>
          </w:p>
          <w:p w14:paraId="017FCA72">
            <w:pPr>
              <w:widowControl/>
              <w:autoSpaceDE w:val="0"/>
              <w:autoSpaceDN w:val="0"/>
              <w:spacing w:before="64" w:after="0" w:line="210" w:lineRule="exact"/>
              <w:ind w:left="106" w:right="0" w:firstLine="0"/>
              <w:jc w:val="left"/>
            </w:pPr>
            <w:r>
              <w:rPr>
                <w:rFonts w:ascii="B62JrtCs+FangSong" w:hAnsi="B62JrtCs+FangSong" w:eastAsia="B62JrtCs+FangSong"/>
                <w:color w:val="000000"/>
                <w:sz w:val="21"/>
              </w:rPr>
              <w:t>件应急处置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D98366">
            <w:pPr>
              <w:widowControl/>
              <w:autoSpaceDE w:val="0"/>
              <w:autoSpaceDN w:val="0"/>
              <w:spacing w:before="2148" w:after="0" w:line="272" w:lineRule="exact"/>
              <w:ind w:left="104" w:right="104" w:firstLine="0"/>
              <w:jc w:val="both"/>
            </w:pPr>
            <w:r>
              <w:rPr>
                <w:rFonts w:ascii="B62JrtCs+FangSong" w:hAnsi="B62JrtCs+FangSong" w:eastAsia="B62JrtCs+FangSong"/>
                <w:color w:val="000000"/>
                <w:sz w:val="21"/>
              </w:rPr>
              <w:t>区人民政府、区卫生健康局（区疾控局）、其他相关行业主管部门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243E4E">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区人民政府：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）成立突发事件应急处理指挥部，统一领导和指挥本行政区域内突发事件的应急处理工作；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）根据上级人民政府突发事件应急预案，结合本地实际，制定修订本行政区域的突发事件应急预案，并报上一级人民政府备案。</w:t>
            </w:r>
          </w:p>
          <w:p w14:paraId="7512F629">
            <w:pPr>
              <w:widowControl/>
              <w:autoSpaceDE w:val="0"/>
              <w:autoSpaceDN w:val="0"/>
              <w:spacing w:before="0" w:after="0" w:line="274" w:lineRule="exact"/>
              <w:ind w:left="104" w:right="0" w:firstLine="0"/>
              <w:jc w:val="left"/>
            </w:pPr>
            <w:r>
              <w:rPr>
                <w:rFonts w:ascii="B62JrtCs+FangSong" w:hAnsi="B62JrtCs+FangSong" w:eastAsia="B62JrtCs+FangSong"/>
                <w:color w:val="000000"/>
                <w:sz w:val="21"/>
              </w:rPr>
              <w:t>区卫生健康局（区疾控局）：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）具体负责组织突发事件的调查、控制和医疗救治工作；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）根据全省专项应急预案，结合本地实际，制定修订本行政区域的专项应急预案并组织开展演练；（</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）指导卫生监督机构、疾病预防控制机构以及医疗机构负责预防突发事件的日常监测，及时发现隐患，及早采取应对措施；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）定期对医疗卫生人员进行突发事件应急处理相关知识、技能培训，组织医疗卫生机构进行突发事件应急演练，提高应对突发事件的能力；</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）按照国家的统一要求，建立健全覆盖城市和乡村的突发事件信息报告系统，确保信息畅通；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）组建应急救护队伍，建立应急快速反应机制。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77234B">
            <w:pPr>
              <w:widowControl/>
              <w:autoSpaceDE w:val="0"/>
              <w:autoSpaceDN w:val="0"/>
              <w:spacing w:before="936"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）按照突发事件应急处理指挥部的统一指挥，负责做好本区域的突发事件应急处理工作；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）向居民、村民宣传有关传染病防治的法律法规规章和传染病的科学防治知识；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）组织开展爱国卫生运动，加强城乡环境卫生整治，做好传染病预防和其他公共卫生工作，防范突发事件的发生和传染病的流行；</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）第一时间上报突发公共卫生事件，按照应急预案，配合上级主管部门，组织力量到现场开展处置；（</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）传染病暴发、流行时，组织力量，团结协作，群防群控，协助卫生行政主管部门做好和其他有关部门、医疗卫生机构做好疫情信息的收集和报告、人员的分散隔离、公共卫生措施的落实工作。</w:t>
            </w:r>
          </w:p>
        </w:tc>
      </w:tr>
    </w:tbl>
    <w:p w14:paraId="768FE567">
      <w:pPr>
        <w:widowControl/>
        <w:autoSpaceDE w:val="0"/>
        <w:autoSpaceDN w:val="0"/>
        <w:spacing w:before="36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26</w:t>
      </w:r>
      <w:r>
        <w:rPr>
          <w:rFonts w:ascii="vtUQ5ump+MicrosoftYaHei" w:hAnsi="vtUQ5ump+MicrosoftYaHei" w:eastAsia="vtUQ5ump+MicrosoftYaHei"/>
          <w:color w:val="000000"/>
          <w:sz w:val="24"/>
        </w:rPr>
        <w:t>页</w:t>
      </w:r>
    </w:p>
    <w:p w14:paraId="6B41D41B">
      <w:pPr>
        <w:sectPr>
          <w:pgSz w:w="16837" w:h="12305"/>
          <w:pgMar w:top="706" w:right="1440" w:bottom="472" w:left="1300" w:header="720" w:footer="720" w:gutter="0"/>
          <w:cols w:equalWidth="0" w:num="1">
            <w:col w:w="14096"/>
          </w:cols>
          <w:docGrid w:linePitch="360" w:charSpace="0"/>
        </w:sectPr>
      </w:pPr>
    </w:p>
    <w:p w14:paraId="526C970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B220C3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62A66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8442F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14869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12CB8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EABEC7">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429D5B69">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B5AA6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96E32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EE5D4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2E8CFB">
            <w:pPr>
              <w:widowControl/>
              <w:autoSpaceDE w:val="0"/>
              <w:autoSpaceDN w:val="0"/>
              <w:spacing w:before="0" w:after="0" w:line="262" w:lineRule="exact"/>
              <w:ind w:left="104" w:right="0" w:firstLine="0"/>
              <w:jc w:val="left"/>
            </w:pPr>
            <w:r>
              <w:rPr>
                <w:rFonts w:ascii="B62JrtCs+FangSong" w:hAnsi="B62JrtCs+FangSong" w:eastAsia="B62JrtCs+FangSong"/>
                <w:color w:val="000000"/>
                <w:sz w:val="21"/>
              </w:rPr>
              <w:t>其他相关行业主管部门：</w:t>
            </w:r>
            <w:r>
              <w:br w:type="textWrapping"/>
            </w:r>
            <w:r>
              <w:rPr>
                <w:rFonts w:ascii="B62JrtCs+FangSong" w:hAnsi="B62JrtCs+FangSong" w:eastAsia="B62JrtCs+FangSong"/>
                <w:color w:val="000000"/>
                <w:sz w:val="21"/>
              </w:rPr>
              <w:t>建立严格的突发事件防范和应急处理责任制，并在各自职责范围内做好突发事件应急处理工作。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6EABDF"/>
        </w:tc>
      </w:tr>
      <w:tr w14:paraId="67260F93">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0BA0BA">
            <w:pPr>
              <w:widowControl/>
              <w:autoSpaceDE w:val="0"/>
              <w:autoSpaceDN w:val="0"/>
              <w:spacing w:before="3160" w:after="0" w:line="230" w:lineRule="exact"/>
              <w:ind w:left="0" w:right="0" w:firstLine="0"/>
              <w:jc w:val="center"/>
            </w:pPr>
            <w:r>
              <w:rPr>
                <w:rFonts w:ascii="CZsJUF04+TimesNewRomanPSMT" w:hAnsi="CZsJUF04+TimesNewRomanPSMT" w:eastAsia="CZsJUF04+TimesNewRomanPSMT"/>
                <w:color w:val="000000"/>
                <w:sz w:val="21"/>
              </w:rPr>
              <w:t>24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F010F7">
            <w:pPr>
              <w:widowControl/>
              <w:autoSpaceDE w:val="0"/>
              <w:autoSpaceDN w:val="0"/>
              <w:spacing w:before="3164" w:after="0" w:line="208" w:lineRule="exact"/>
              <w:ind w:left="106" w:right="0" w:firstLine="0"/>
              <w:jc w:val="left"/>
            </w:pPr>
            <w:r>
              <w:rPr>
                <w:rFonts w:ascii="B62JrtCs+FangSong" w:hAnsi="B62JrtCs+FangSong" w:eastAsia="B62JrtCs+FangSong"/>
                <w:color w:val="000000"/>
                <w:sz w:val="21"/>
              </w:rPr>
              <w:t>殡葬监督管理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B422A9">
            <w:pPr>
              <w:widowControl/>
              <w:autoSpaceDE w:val="0"/>
              <w:autoSpaceDN w:val="0"/>
              <w:spacing w:before="2558" w:after="0" w:line="272" w:lineRule="exact"/>
              <w:ind w:left="104" w:right="104" w:firstLine="0"/>
              <w:jc w:val="both"/>
            </w:pPr>
            <w:r>
              <w:rPr>
                <w:rFonts w:ascii="B62JrtCs+FangSong" w:hAnsi="B62JrtCs+FangSong" w:eastAsia="B62JrtCs+FangSong"/>
                <w:color w:val="000000"/>
                <w:sz w:val="21"/>
              </w:rPr>
              <w:t>区民政局、区公安局、区综合行政执法局（区城市管理局）、区卫生健康局等部门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A4530A">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区民政局：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）负责本行政区域内的殡葬管理工作，贯彻执行殡葬管理政策和服务规范，落实惠民殡葬补助政策；（</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）研究提出殡葬设施的数量、布局规划，并征求自然资源、林草等部门意见，按有关规定报批；（</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）加强殡葬工作队伍建设，加强对殡葬服务机构的管理与监督，提高殡葬服务质量；</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）监督指导乡镇（街道）农村公益性公墓管理工作，会同相关部门审批农村公益性公墓建设项目；（</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）查处擅自兴建殡葬设施、墓穴占地超规定面积等违法行为，会同区市场监管局查处制造、销售不符合国家技术标准的殡葬设备和制造、销售封建迷信殡葬用品等违法行为。</w:t>
            </w:r>
          </w:p>
          <w:p w14:paraId="4185D0A4">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区公安局：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）负责出具无名、无主和非正常死亡的遗体火化的死亡证明；</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）负责查处妨碍殡葬管理工作、聚众闹事或者侮辱、殴打管理人员等违反治安管理规定行为。</w:t>
            </w:r>
          </w:p>
          <w:p w14:paraId="3B2C7EF9">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区综合行政执法局（区城市管理局）：</w:t>
            </w:r>
            <w:r>
              <w:br w:type="textWrapping"/>
            </w:r>
            <w:r>
              <w:rPr>
                <w:rFonts w:ascii="B62JrtCs+FangSong" w:hAnsi="B62JrtCs+FangSong" w:eastAsia="B62JrtCs+FangSong"/>
                <w:color w:val="000000"/>
                <w:sz w:val="21"/>
              </w:rPr>
              <w:t>对违反市容管理规定的，由区综合行政执法局（区城市管理局）依法予以处罚。</w:t>
            </w:r>
          </w:p>
          <w:p w14:paraId="7D1798D1">
            <w:pPr>
              <w:widowControl/>
              <w:autoSpaceDE w:val="0"/>
              <w:autoSpaceDN w:val="0"/>
              <w:spacing w:before="4" w:after="0" w:line="270" w:lineRule="exact"/>
              <w:ind w:left="104" w:right="0" w:firstLine="0"/>
              <w:jc w:val="left"/>
            </w:pPr>
            <w:r>
              <w:rPr>
                <w:rFonts w:ascii="B62JrtCs+FangSong" w:hAnsi="B62JrtCs+FangSong" w:eastAsia="B62JrtCs+FangSong"/>
                <w:color w:val="000000"/>
                <w:sz w:val="21"/>
              </w:rPr>
              <w:t>区卫生健康局：</w:t>
            </w:r>
            <w:r>
              <w:br w:type="textWrapping"/>
            </w:r>
            <w:r>
              <w:rPr>
                <w:rFonts w:ascii="B62JrtCs+FangSong" w:hAnsi="B62JrtCs+FangSong" w:eastAsia="B62JrtCs+FangSong"/>
                <w:color w:val="000000"/>
                <w:sz w:val="21"/>
              </w:rPr>
              <w:t>负责指导医疗机构签发正常死亡的《居民死亡医学证明（推断书）》，指导传染病死亡遗体火化工作。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FD217F">
            <w:pPr>
              <w:widowControl/>
              <w:autoSpaceDE w:val="0"/>
              <w:autoSpaceDN w:val="0"/>
              <w:spacing w:before="2304"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）开展殡葬管理政策法规和服务规范宣传教育；（</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）配合做好农村公益性公墓的审核报批；</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）负责农村公益性公墓的管理；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）责令改正在公共场所停放遗体、灵柩、搭设灵棚（堂）、游丧等妨碍公共秩序，侵害他人合法权</w:t>
            </w:r>
          </w:p>
          <w:p w14:paraId="048F9F02">
            <w:pPr>
              <w:widowControl/>
              <w:autoSpaceDE w:val="0"/>
              <w:autoSpaceDN w:val="0"/>
              <w:spacing w:before="0" w:after="0" w:line="280" w:lineRule="exact"/>
              <w:ind w:left="106" w:right="576" w:firstLine="0"/>
              <w:jc w:val="left"/>
            </w:pPr>
            <w:r>
              <w:rPr>
                <w:rFonts w:ascii="B62JrtCs+FangSong" w:hAnsi="B62JrtCs+FangSong" w:eastAsia="B62JrtCs+FangSong"/>
                <w:color w:val="000000"/>
                <w:sz w:val="21"/>
              </w:rPr>
              <w:t>益的殡葬行为；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）及时上报殡葬领域涉嫌违法行为线索。</w:t>
            </w:r>
          </w:p>
        </w:tc>
      </w:tr>
    </w:tbl>
    <w:p w14:paraId="2DE2D9FD">
      <w:pPr>
        <w:widowControl/>
        <w:autoSpaceDE w:val="0"/>
        <w:autoSpaceDN w:val="0"/>
        <w:spacing w:before="20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27</w:t>
      </w:r>
      <w:r>
        <w:rPr>
          <w:rFonts w:ascii="vtUQ5ump+MicrosoftYaHei" w:hAnsi="vtUQ5ump+MicrosoftYaHei" w:eastAsia="vtUQ5ump+MicrosoftYaHei"/>
          <w:color w:val="000000"/>
          <w:sz w:val="24"/>
        </w:rPr>
        <w:t>页</w:t>
      </w:r>
    </w:p>
    <w:p w14:paraId="20B9610B">
      <w:pPr>
        <w:sectPr>
          <w:pgSz w:w="16837" w:h="12305"/>
          <w:pgMar w:top="706" w:right="1440" w:bottom="472" w:left="1300" w:header="720" w:footer="720" w:gutter="0"/>
          <w:cols w:equalWidth="0" w:num="1">
            <w:col w:w="14096"/>
          </w:cols>
          <w:docGrid w:linePitch="360" w:charSpace="0"/>
        </w:sectPr>
      </w:pPr>
    </w:p>
    <w:p w14:paraId="2C3C718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C75576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C1D39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88F91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6AE42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21F6C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2E363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6F34CA8D">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2CC22D61">
            <w:pPr>
              <w:widowControl/>
              <w:autoSpaceDE w:val="0"/>
              <w:autoSpaceDN w:val="0"/>
              <w:spacing w:before="112" w:after="0" w:line="266" w:lineRule="exact"/>
              <w:ind w:left="104" w:right="0" w:firstLine="0"/>
              <w:jc w:val="left"/>
            </w:pPr>
            <w:r>
              <w:rPr>
                <w:rFonts w:ascii="WnyBnome+SimHei" w:hAnsi="WnyBnome+SimHei" w:eastAsia="WnyBnome+SimHei"/>
                <w:color w:val="000000"/>
                <w:sz w:val="24"/>
              </w:rPr>
              <w:t>四、平安法治（</w:t>
            </w:r>
            <w:r>
              <w:rPr>
                <w:rFonts w:ascii="CZsJUF04+TimesNewRomanPSMT" w:hAnsi="CZsJUF04+TimesNewRomanPSMT" w:eastAsia="CZsJUF04+TimesNewRomanPSMT"/>
                <w:color w:val="000000"/>
                <w:sz w:val="24"/>
              </w:rPr>
              <w:t>38</w:t>
            </w:r>
            <w:r>
              <w:rPr>
                <w:rFonts w:ascii="WnyBnome+SimHei" w:hAnsi="WnyBnome+SimHei" w:eastAsia="WnyBnome+SimHei"/>
                <w:color w:val="000000"/>
                <w:sz w:val="24"/>
              </w:rPr>
              <w:t>项）</w:t>
            </w:r>
          </w:p>
        </w:tc>
      </w:tr>
      <w:tr w14:paraId="1A46911F">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B399A2">
            <w:pPr>
              <w:widowControl/>
              <w:autoSpaceDE w:val="0"/>
              <w:autoSpaceDN w:val="0"/>
              <w:spacing w:before="2478" w:after="0" w:line="230" w:lineRule="exact"/>
              <w:ind w:left="0" w:right="0" w:firstLine="0"/>
              <w:jc w:val="center"/>
            </w:pPr>
            <w:r>
              <w:rPr>
                <w:rFonts w:ascii="CZsJUF04+TimesNewRomanPSMT" w:hAnsi="CZsJUF04+TimesNewRomanPSMT" w:eastAsia="CZsJUF04+TimesNewRomanPSMT"/>
                <w:color w:val="000000"/>
                <w:sz w:val="21"/>
              </w:rPr>
              <w:t>25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55C8B1">
            <w:pPr>
              <w:widowControl/>
              <w:autoSpaceDE w:val="0"/>
              <w:autoSpaceDN w:val="0"/>
              <w:spacing w:before="2148" w:after="0" w:line="272" w:lineRule="exact"/>
              <w:ind w:left="106" w:right="234" w:firstLine="0"/>
              <w:jc w:val="both"/>
            </w:pPr>
            <w:r>
              <w:rPr>
                <w:rFonts w:ascii="B62JrtCs+FangSong" w:hAnsi="B62JrtCs+FangSong" w:eastAsia="B62JrtCs+FangSong"/>
                <w:color w:val="000000"/>
                <w:sz w:val="21"/>
              </w:rPr>
              <w:t>卫星电视广播地面接收设施监督检查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AD65B3">
            <w:pPr>
              <w:widowControl/>
              <w:autoSpaceDE w:val="0"/>
              <w:autoSpaceDN w:val="0"/>
              <w:spacing w:before="1876" w:after="0" w:line="272" w:lineRule="exact"/>
              <w:ind w:left="104" w:right="0" w:firstLine="0"/>
              <w:jc w:val="left"/>
            </w:pPr>
            <w:r>
              <w:rPr>
                <w:rFonts w:ascii="B62JrtCs+FangSong" w:hAnsi="B62JrtCs+FangSong" w:eastAsia="B62JrtCs+FangSong"/>
                <w:color w:val="000000"/>
                <w:sz w:val="21"/>
              </w:rPr>
              <w:t>区委宣传部（区广播电视局）、区公安局、区工科信局、区文化和旅游局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616364">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区委宣传部（区广播电视局）：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）负责卫星地面接收设施归口管理，审核报送卫星地面接收设施设置相关材料；</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）组织对卫星地面接收设施的销售、使用情况进行检查；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）负责审核报送卫星地面接收设施接收境内（外）电视节目相关材料；</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）牵头拟订联合执法工作机制，会同公安、国安、文旅等部门对非法卫星地面接收设施开展专项整治。</w:t>
            </w:r>
          </w:p>
          <w:p w14:paraId="5467D328">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区公安局：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）查处抗拒、阻碍管理部门依法执行公务的违法行为；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）协助管理部门对卫星地面接收设施进行技术检查。</w:t>
            </w:r>
          </w:p>
          <w:p w14:paraId="6593100C">
            <w:pPr>
              <w:widowControl/>
              <w:autoSpaceDE w:val="0"/>
              <w:autoSpaceDN w:val="0"/>
              <w:spacing w:before="64" w:after="0" w:line="210" w:lineRule="exact"/>
              <w:ind w:left="104" w:right="0" w:firstLine="0"/>
              <w:jc w:val="left"/>
            </w:pPr>
            <w:r>
              <w:rPr>
                <w:rFonts w:ascii="B62JrtCs+FangSong" w:hAnsi="B62JrtCs+FangSong" w:eastAsia="B62JrtCs+FangSong"/>
                <w:color w:val="000000"/>
                <w:sz w:val="21"/>
              </w:rPr>
              <w:t>区工科信局：</w:t>
            </w:r>
          </w:p>
          <w:p w14:paraId="2B44A638">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对非法信号的监管。</w:t>
            </w:r>
          </w:p>
          <w:p w14:paraId="0D701231">
            <w:pPr>
              <w:widowControl/>
              <w:autoSpaceDE w:val="0"/>
              <w:autoSpaceDN w:val="0"/>
              <w:spacing w:before="2" w:after="0" w:line="272" w:lineRule="exact"/>
              <w:ind w:left="104" w:right="1296" w:firstLine="0"/>
              <w:jc w:val="left"/>
            </w:pPr>
            <w:r>
              <w:rPr>
                <w:rFonts w:ascii="B62JrtCs+FangSong" w:hAnsi="B62JrtCs+FangSong" w:eastAsia="B62JrtCs+FangSong"/>
                <w:color w:val="000000"/>
                <w:sz w:val="21"/>
              </w:rPr>
              <w:t>区文化和旅游局：</w:t>
            </w:r>
            <w:r>
              <w:br w:type="textWrapping"/>
            </w:r>
            <w:r>
              <w:rPr>
                <w:rFonts w:ascii="B62JrtCs+FangSong" w:hAnsi="B62JrtCs+FangSong" w:eastAsia="B62JrtCs+FangSong"/>
                <w:color w:val="000000"/>
                <w:sz w:val="21"/>
              </w:rPr>
              <w:t>在权限范围内对违法行为进行处罚。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782EDD">
            <w:pPr>
              <w:widowControl/>
              <w:autoSpaceDE w:val="0"/>
              <w:autoSpaceDN w:val="0"/>
              <w:spacing w:before="1078"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）组织开展《卫星电视广播地面接收设施管理规定》及其实施细则宣传、咨询等工作；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）统筹乡镇、村（社区）网格化监管力量，开展居民住宅、公共场所、宾馆饭店等卫星地面接收设施巡查；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）对涉嫌非法的卫星地面接收设施进行初步核实，及时上报区委宣传部，配合上级部门做好执法相关现场确认、秩序维护等工作；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）对个人设置的卫星接收天线占用公共场所、影响环境美观和邻里日常生活的情况进行先期处理，处理不了的及时向上级部门报告。</w:t>
            </w:r>
          </w:p>
        </w:tc>
      </w:tr>
      <w:tr w14:paraId="3E21DC26">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A275C1">
            <w:pPr>
              <w:widowControl/>
              <w:autoSpaceDE w:val="0"/>
              <w:autoSpaceDN w:val="0"/>
              <w:spacing w:before="1114" w:after="0" w:line="232" w:lineRule="exact"/>
              <w:ind w:left="0" w:right="0" w:firstLine="0"/>
              <w:jc w:val="center"/>
            </w:pPr>
            <w:r>
              <w:rPr>
                <w:rFonts w:ascii="CZsJUF04+TimesNewRomanPSMT" w:hAnsi="CZsJUF04+TimesNewRomanPSMT" w:eastAsia="CZsJUF04+TimesNewRomanPSMT"/>
                <w:color w:val="000000"/>
                <w:sz w:val="21"/>
              </w:rPr>
              <w:t>26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F0839A">
            <w:pPr>
              <w:widowControl/>
              <w:autoSpaceDE w:val="0"/>
              <w:autoSpaceDN w:val="0"/>
              <w:spacing w:before="984" w:after="0" w:line="210" w:lineRule="exact"/>
              <w:ind w:left="106" w:right="0" w:firstLine="0"/>
              <w:jc w:val="left"/>
            </w:pPr>
            <w:r>
              <w:rPr>
                <w:rFonts w:ascii="B62JrtCs+FangSong" w:hAnsi="B62JrtCs+FangSong" w:eastAsia="B62JrtCs+FangSong"/>
                <w:color w:val="000000"/>
                <w:sz w:val="21"/>
              </w:rPr>
              <w:t>开展见义勇为相</w:t>
            </w:r>
          </w:p>
          <w:p w14:paraId="0A130C14">
            <w:pPr>
              <w:widowControl/>
              <w:autoSpaceDE w:val="0"/>
              <w:autoSpaceDN w:val="0"/>
              <w:spacing w:before="62" w:after="0" w:line="208" w:lineRule="exact"/>
              <w:ind w:left="106" w:right="0" w:firstLine="0"/>
              <w:jc w:val="left"/>
            </w:pPr>
            <w:r>
              <w:rPr>
                <w:rFonts w:ascii="B62JrtCs+FangSong" w:hAnsi="B62JrtCs+FangSong" w:eastAsia="B62JrtCs+FangSong"/>
                <w:color w:val="000000"/>
                <w:sz w:val="21"/>
              </w:rPr>
              <w:t>关工作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9229BD">
            <w:pPr>
              <w:widowControl/>
              <w:autoSpaceDE w:val="0"/>
              <w:autoSpaceDN w:val="0"/>
              <w:spacing w:before="1120" w:after="0" w:line="210" w:lineRule="exact"/>
              <w:ind w:left="104" w:right="0" w:firstLine="0"/>
              <w:jc w:val="left"/>
            </w:pPr>
            <w:r>
              <w:rPr>
                <w:rFonts w:ascii="B62JrtCs+FangSong" w:hAnsi="B62JrtCs+FangSong" w:eastAsia="B62JrtCs+FangSong"/>
                <w:color w:val="000000"/>
                <w:sz w:val="21"/>
              </w:rPr>
              <w:t>区委政法委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2640CC">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统筹开展见义勇为工作，负责辖区见义勇为行为申报的受理、确认、评审、公示和见义勇为人员的推荐表彰工作，对有一定贡献的报区人民政府进行表彰和奖励，对有较大贡献、重大贡献、特别重大贡献的见义勇为行为呈报上级进行逐级评审、表彰和奖励；</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）统筹开展见义勇为人员权益保护工作，认真落实见义勇为人员权益保护政策措施、伤亡人员抚恤补助政策；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0CCE31">
            <w:pPr>
              <w:widowControl/>
              <w:autoSpaceDE w:val="0"/>
              <w:autoSpaceDN w:val="0"/>
              <w:spacing w:before="394"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）配合辖区内见义勇为行为的发现、取证、参与、申报、宣传、走访等工作，收集相关材料并报送有关部门；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）开展见义勇为宣传教育，普及科学合理实施见义勇为的知识，营造崇尚和支持见义勇为的良好氛围。</w:t>
            </w:r>
          </w:p>
        </w:tc>
      </w:tr>
    </w:tbl>
    <w:p w14:paraId="17A52BDF">
      <w:pPr>
        <w:widowControl/>
        <w:autoSpaceDE w:val="0"/>
        <w:autoSpaceDN w:val="0"/>
        <w:spacing w:before="41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28</w:t>
      </w:r>
      <w:r>
        <w:rPr>
          <w:rFonts w:ascii="vtUQ5ump+MicrosoftYaHei" w:hAnsi="vtUQ5ump+MicrosoftYaHei" w:eastAsia="vtUQ5ump+MicrosoftYaHei"/>
          <w:color w:val="000000"/>
          <w:sz w:val="24"/>
        </w:rPr>
        <w:t>页</w:t>
      </w:r>
    </w:p>
    <w:p w14:paraId="403B69E5">
      <w:pPr>
        <w:sectPr>
          <w:pgSz w:w="16837" w:h="12305"/>
          <w:pgMar w:top="706" w:right="1440" w:bottom="472" w:left="1300" w:header="720" w:footer="720" w:gutter="0"/>
          <w:cols w:equalWidth="0" w:num="1">
            <w:col w:w="14096"/>
          </w:cols>
          <w:docGrid w:linePitch="360" w:charSpace="0"/>
        </w:sectPr>
      </w:pPr>
    </w:p>
    <w:p w14:paraId="131FE77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625110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1C52F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3D6FA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0E7B0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9DEF6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33D53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0A62E8A2">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4E11E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56204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ADACB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418A34">
            <w:pPr>
              <w:widowControl/>
              <w:autoSpaceDE w:val="0"/>
              <w:autoSpaceDN w:val="0"/>
              <w:spacing w:before="0" w:after="0" w:line="266"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）负责对本辖区受各级人民政府、中央和国家有关部委表彰奖励的见义勇为人员，逐人建立档案，实施动态管理；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）统筹开展见义勇为宣传工作，营造惩恶扬善、扶正祛邪、崇尚英勇的社会氛围。</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7A6791"/>
        </w:tc>
      </w:tr>
      <w:tr w14:paraId="7161A3B3">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D3DB02">
            <w:pPr>
              <w:widowControl/>
              <w:autoSpaceDE w:val="0"/>
              <w:autoSpaceDN w:val="0"/>
              <w:spacing w:before="3160" w:after="0" w:line="230" w:lineRule="exact"/>
              <w:ind w:left="0" w:right="0" w:firstLine="0"/>
              <w:jc w:val="center"/>
            </w:pPr>
            <w:r>
              <w:rPr>
                <w:rFonts w:ascii="CZsJUF04+TimesNewRomanPSMT" w:hAnsi="CZsJUF04+TimesNewRomanPSMT" w:eastAsia="CZsJUF04+TimesNewRomanPSMT"/>
                <w:color w:val="000000"/>
                <w:sz w:val="21"/>
              </w:rPr>
              <w:t>27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ADEF80">
            <w:pPr>
              <w:widowControl/>
              <w:autoSpaceDE w:val="0"/>
              <w:autoSpaceDN w:val="0"/>
              <w:spacing w:before="3028" w:after="0" w:line="210" w:lineRule="exact"/>
              <w:ind w:left="106" w:right="0" w:firstLine="0"/>
              <w:jc w:val="left"/>
            </w:pPr>
            <w:r>
              <w:rPr>
                <w:rFonts w:ascii="B62JrtCs+FangSong" w:hAnsi="B62JrtCs+FangSong" w:eastAsia="B62JrtCs+FangSong"/>
                <w:color w:val="000000"/>
                <w:sz w:val="21"/>
              </w:rPr>
              <w:t>防范和打击非法</w:t>
            </w:r>
          </w:p>
          <w:p w14:paraId="3E54884D">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集资工作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36B8E2">
            <w:pPr>
              <w:widowControl/>
              <w:autoSpaceDE w:val="0"/>
              <w:autoSpaceDN w:val="0"/>
              <w:spacing w:before="2558" w:after="0" w:line="272" w:lineRule="exact"/>
              <w:ind w:left="104" w:right="0" w:firstLine="0"/>
              <w:jc w:val="left"/>
            </w:pPr>
            <w:r>
              <w:rPr>
                <w:rFonts w:ascii="B62JrtCs+FangSong" w:hAnsi="B62JrtCs+FangSong" w:eastAsia="B62JrtCs+FangSong"/>
                <w:color w:val="000000"/>
                <w:sz w:val="21"/>
              </w:rPr>
              <w:t>区财政局、区市场监管局、区委宣传部、区公安局、其他相关行业主管部门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2A5D98">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区财政局：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）建立防范非法集资宣传教育工作机制，指导推动防范非法集资宣传教育工作；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）建立非法集资可疑资金监测机制，会同区委网信办、电信主管部门对涉嫌非法集资互联网应用的监测工作；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）公开非法集资举报方式，接受举报并及时依法处理；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）组织有关行业主管部门、监管部门开展非法集资调查认定；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）会同区市场监管局开展对非法集资个人、非法集资单位法人的查处；</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）监督指导非法集资清退工作。</w:t>
            </w:r>
          </w:p>
          <w:p w14:paraId="7B62D5B6">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区市场监管局：</w:t>
            </w:r>
            <w:r>
              <w:br w:type="textWrapping"/>
            </w:r>
            <w:r>
              <w:rPr>
                <w:rFonts w:ascii="B62JrtCs+FangSong" w:hAnsi="B62JrtCs+FangSong" w:eastAsia="B62JrtCs+FangSong"/>
                <w:color w:val="000000"/>
                <w:sz w:val="21"/>
              </w:rPr>
              <w:t>负责企业、个体工商户名称和经营范围登记管理，做好非法集资广告监测。</w:t>
            </w:r>
          </w:p>
          <w:p w14:paraId="61AFC75A">
            <w:pPr>
              <w:widowControl/>
              <w:autoSpaceDE w:val="0"/>
              <w:autoSpaceDN w:val="0"/>
              <w:spacing w:before="0" w:after="0" w:line="272" w:lineRule="exact"/>
              <w:ind w:left="104" w:right="1440" w:firstLine="0"/>
              <w:jc w:val="left"/>
            </w:pPr>
            <w:r>
              <w:rPr>
                <w:rFonts w:ascii="B62JrtCs+FangSong" w:hAnsi="B62JrtCs+FangSong" w:eastAsia="B62JrtCs+FangSong"/>
                <w:color w:val="000000"/>
                <w:sz w:val="21"/>
              </w:rPr>
              <w:t>区委宣传部：</w:t>
            </w:r>
            <w:r>
              <w:br w:type="textWrapping"/>
            </w:r>
            <w:r>
              <w:rPr>
                <w:rFonts w:ascii="B62JrtCs+FangSong" w:hAnsi="B62JrtCs+FangSong" w:eastAsia="B62JrtCs+FangSong"/>
                <w:color w:val="000000"/>
                <w:sz w:val="21"/>
              </w:rPr>
              <w:t>组织开展防范非法集资公益宣传。</w:t>
            </w:r>
          </w:p>
          <w:p w14:paraId="03128117">
            <w:pPr>
              <w:widowControl/>
              <w:autoSpaceDE w:val="0"/>
              <w:autoSpaceDN w:val="0"/>
              <w:spacing w:before="0" w:after="0" w:line="274" w:lineRule="exact"/>
              <w:ind w:left="104" w:right="288" w:firstLine="0"/>
              <w:jc w:val="left"/>
            </w:pPr>
            <w:r>
              <w:rPr>
                <w:rFonts w:ascii="B62JrtCs+FangSong" w:hAnsi="B62JrtCs+FangSong" w:eastAsia="B62JrtCs+FangSong"/>
                <w:color w:val="000000"/>
                <w:sz w:val="21"/>
              </w:rPr>
              <w:t>区公安局：</w:t>
            </w:r>
            <w:r>
              <w:br w:type="textWrapping"/>
            </w:r>
            <w:r>
              <w:rPr>
                <w:rFonts w:ascii="B62JrtCs+FangSong" w:hAnsi="B62JrtCs+FangSong" w:eastAsia="B62JrtCs+FangSong"/>
                <w:color w:val="000000"/>
                <w:sz w:val="21"/>
              </w:rPr>
              <w:t>依法打击处理因非法集资产生的违法犯罪行为。</w:t>
            </w:r>
          </w:p>
          <w:p w14:paraId="6B114E15">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其他相关行业主管部门：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）做好本行业、本领域非法集资风险的风险排查和监测预警，定期分析本行业、领域非法集资风险情况，建立非法集资线索台账，编制风险排查机制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3B3820">
            <w:pPr>
              <w:widowControl/>
              <w:autoSpaceDE w:val="0"/>
              <w:autoSpaceDN w:val="0"/>
              <w:spacing w:before="2302"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）明确负责防范和处置非法集资工作的牵头负责人和工作人员，并指导村（社区）做好防范非法集资宣传和线索报告等工作；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）组织指导村（社区）等基层群众自治组织开展网格巡查等工作，及时上报涉嫌非法集资有关信息；（</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）处置非法集资过程中，落实属地责任，采取有效措施维护社会稳定。</w:t>
            </w:r>
          </w:p>
        </w:tc>
      </w:tr>
    </w:tbl>
    <w:p w14:paraId="3E209137">
      <w:pPr>
        <w:widowControl/>
        <w:autoSpaceDE w:val="0"/>
        <w:autoSpaceDN w:val="0"/>
        <w:spacing w:before="20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29</w:t>
      </w:r>
      <w:r>
        <w:rPr>
          <w:rFonts w:ascii="vtUQ5ump+MicrosoftYaHei" w:hAnsi="vtUQ5ump+MicrosoftYaHei" w:eastAsia="vtUQ5ump+MicrosoftYaHei"/>
          <w:color w:val="000000"/>
          <w:sz w:val="24"/>
        </w:rPr>
        <w:t>页</w:t>
      </w:r>
    </w:p>
    <w:p w14:paraId="5CC5EE79">
      <w:pPr>
        <w:sectPr>
          <w:pgSz w:w="16837" w:h="12305"/>
          <w:pgMar w:top="706" w:right="1440" w:bottom="472" w:left="1300" w:header="720" w:footer="720" w:gutter="0"/>
          <w:cols w:equalWidth="0" w:num="1">
            <w:col w:w="14096"/>
          </w:cols>
          <w:docGrid w:linePitch="360" w:charSpace="0"/>
        </w:sectPr>
      </w:pPr>
    </w:p>
    <w:p w14:paraId="0DAD4CB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7C41B6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4E425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E7BD7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30472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4B23B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93C91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2A08C8B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D3A0DE"/>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A36FC0"/>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ED8C2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DAB805">
            <w:pPr>
              <w:widowControl/>
              <w:autoSpaceDE w:val="0"/>
              <w:autoSpaceDN w:val="0"/>
              <w:spacing w:before="0" w:after="0" w:line="262" w:lineRule="exact"/>
              <w:ind w:left="104" w:right="0" w:firstLine="0"/>
              <w:jc w:val="left"/>
            </w:pPr>
            <w:r>
              <w:rPr>
                <w:rFonts w:ascii="B62JrtCs+FangSong" w:hAnsi="B62JrtCs+FangSong" w:eastAsia="B62JrtCs+FangSong"/>
                <w:color w:val="000000"/>
                <w:sz w:val="21"/>
              </w:rPr>
              <w:t>报告；</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）根据本行业、领域非法集资风险特点，有针对性的开展非法集资宣传教育活动。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E5CB23"/>
        </w:tc>
      </w:tr>
      <w:tr w14:paraId="0CDCB8D5">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7D084A">
            <w:pPr>
              <w:widowControl/>
              <w:autoSpaceDE w:val="0"/>
              <w:autoSpaceDN w:val="0"/>
              <w:spacing w:before="1388" w:after="0" w:line="232" w:lineRule="exact"/>
              <w:ind w:left="0" w:right="0" w:firstLine="0"/>
              <w:jc w:val="center"/>
            </w:pPr>
            <w:r>
              <w:rPr>
                <w:rFonts w:ascii="CZsJUF04+TimesNewRomanPSMT" w:hAnsi="CZsJUF04+TimesNewRomanPSMT" w:eastAsia="CZsJUF04+TimesNewRomanPSMT"/>
                <w:color w:val="000000"/>
                <w:sz w:val="21"/>
              </w:rPr>
              <w:t>28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68F51F">
            <w:pPr>
              <w:widowControl/>
              <w:autoSpaceDE w:val="0"/>
              <w:autoSpaceDN w:val="0"/>
              <w:spacing w:before="1258" w:after="0" w:line="208" w:lineRule="exact"/>
              <w:ind w:left="106" w:right="0" w:firstLine="0"/>
              <w:jc w:val="left"/>
            </w:pPr>
            <w:r>
              <w:rPr>
                <w:rFonts w:ascii="B62JrtCs+FangSong" w:hAnsi="B62JrtCs+FangSong" w:eastAsia="B62JrtCs+FangSong"/>
                <w:color w:val="000000"/>
                <w:sz w:val="21"/>
              </w:rPr>
              <w:t>行政区划调整和</w:t>
            </w:r>
          </w:p>
          <w:p w14:paraId="55964EDB">
            <w:pPr>
              <w:widowControl/>
              <w:autoSpaceDE w:val="0"/>
              <w:autoSpaceDN w:val="0"/>
              <w:spacing w:before="66" w:after="0" w:line="208" w:lineRule="exact"/>
              <w:ind w:left="106" w:right="0" w:firstLine="0"/>
              <w:jc w:val="left"/>
            </w:pPr>
            <w:r>
              <w:rPr>
                <w:rFonts w:ascii="B62JrtCs+FangSong" w:hAnsi="B62JrtCs+FangSong" w:eastAsia="B62JrtCs+FangSong"/>
                <w:color w:val="000000"/>
                <w:sz w:val="21"/>
              </w:rPr>
              <w:t>地名管理工作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0DADA0">
            <w:pPr>
              <w:widowControl/>
              <w:autoSpaceDE w:val="0"/>
              <w:autoSpaceDN w:val="0"/>
              <w:spacing w:before="1394" w:after="0" w:line="210" w:lineRule="exact"/>
              <w:ind w:left="104" w:right="0" w:firstLine="0"/>
              <w:jc w:val="left"/>
            </w:pPr>
            <w:r>
              <w:rPr>
                <w:rFonts w:ascii="B62JrtCs+FangSong" w:hAnsi="B62JrtCs+FangSong" w:eastAsia="B62JrtCs+FangSong"/>
                <w:color w:val="000000"/>
                <w:sz w:val="21"/>
              </w:rPr>
              <w:t>区民政局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D83B9C">
            <w:pPr>
              <w:widowControl/>
              <w:autoSpaceDE w:val="0"/>
              <w:autoSpaceDN w:val="0"/>
              <w:spacing w:before="666" w:after="0" w:line="272"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）按照管理权限牵头负责行政区划设立、命名、变更和政府驻地迁移等工作；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）按照规定权限组织做好地名命名、更名工作；（</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）按照规定权限做好行政区域界线的勘定、管理工作；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）负责全区地名工作的监督管理。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393EA8">
            <w:pPr>
              <w:widowControl/>
              <w:autoSpaceDE w:val="0"/>
              <w:autoSpaceDN w:val="0"/>
              <w:spacing w:before="0"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）配合开展行政区划调整的前期调研工作，提供本辖区的人口、面积、经济、社会发展等基础数据和情况；</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）参与行政区划调整方案的论证和征求意见工作；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）协助做好行政区划调整后的组织实施工作；（</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）配合开展行政区域界线联合检查工作，对界线及标志物进行实地勘查，及时发现和解决界线纠纷隐患；</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）配合开展地名命名、更名和辖区内地名标志的设置、维护和管理工作。</w:t>
            </w:r>
          </w:p>
        </w:tc>
      </w:tr>
      <w:tr w14:paraId="0BF42E68">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7A96C6">
            <w:pPr>
              <w:widowControl/>
              <w:autoSpaceDE w:val="0"/>
              <w:autoSpaceDN w:val="0"/>
              <w:spacing w:before="1660" w:after="0" w:line="232" w:lineRule="exact"/>
              <w:ind w:left="0" w:right="0" w:firstLine="0"/>
              <w:jc w:val="center"/>
            </w:pPr>
            <w:r>
              <w:rPr>
                <w:rFonts w:ascii="CZsJUF04+TimesNewRomanPSMT" w:hAnsi="CZsJUF04+TimesNewRomanPSMT" w:eastAsia="CZsJUF04+TimesNewRomanPSMT"/>
                <w:color w:val="000000"/>
                <w:sz w:val="21"/>
              </w:rPr>
              <w:t>29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A007D7">
            <w:pPr>
              <w:widowControl/>
              <w:autoSpaceDE w:val="0"/>
              <w:autoSpaceDN w:val="0"/>
              <w:spacing w:before="1530" w:after="0" w:line="210" w:lineRule="exact"/>
              <w:ind w:left="106" w:right="0" w:firstLine="0"/>
              <w:jc w:val="left"/>
            </w:pPr>
            <w:r>
              <w:rPr>
                <w:rFonts w:ascii="B62JrtCs+FangSong" w:hAnsi="B62JrtCs+FangSong" w:eastAsia="B62JrtCs+FangSong"/>
                <w:color w:val="000000"/>
                <w:sz w:val="21"/>
              </w:rPr>
              <w:t>校园及周边安全</w:t>
            </w:r>
          </w:p>
          <w:p w14:paraId="59111BD5">
            <w:pPr>
              <w:widowControl/>
              <w:autoSpaceDE w:val="0"/>
              <w:autoSpaceDN w:val="0"/>
              <w:spacing w:before="62" w:after="0" w:line="208" w:lineRule="exact"/>
              <w:ind w:left="106" w:right="0" w:firstLine="0"/>
              <w:jc w:val="left"/>
            </w:pPr>
            <w:r>
              <w:rPr>
                <w:rFonts w:ascii="B62JrtCs+FangSong" w:hAnsi="B62JrtCs+FangSong" w:eastAsia="B62JrtCs+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527DF9">
            <w:pPr>
              <w:widowControl/>
              <w:autoSpaceDE w:val="0"/>
              <w:autoSpaceDN w:val="0"/>
              <w:spacing w:before="786" w:after="0" w:line="272" w:lineRule="exact"/>
              <w:ind w:left="104" w:right="104" w:firstLine="0"/>
              <w:jc w:val="both"/>
            </w:pPr>
            <w:r>
              <w:rPr>
                <w:rFonts w:ascii="B62JrtCs+FangSong" w:hAnsi="B62JrtCs+FangSong" w:eastAsia="B62JrtCs+FangSong"/>
                <w:color w:val="000000"/>
                <w:sz w:val="21"/>
              </w:rPr>
              <w:t>区教育体育局、区公安局、区市场监管局、区文化和旅游局、区卫生健康局、区应急局、区消防救援大队（区消防救援局）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91C688">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区教育体育局：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）督促学校履行安全主体责任，负责校园及周边安全宣传教育，制定校园突发公共事件应急预案并组织演练；</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）指导辖区各学校建立健全校园及周边安全日常管理、隐患排查整改和事故处理机制，以及校园“人防、物防、技防”建设；</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）会同人民法院、人民检察院、公安机关、司法行政部门负责本地区法治副校长聘任与管理工作。</w:t>
            </w:r>
          </w:p>
          <w:p w14:paraId="531209F9">
            <w:pPr>
              <w:widowControl/>
              <w:autoSpaceDE w:val="0"/>
              <w:autoSpaceDN w:val="0"/>
              <w:spacing w:before="0" w:after="0" w:line="276" w:lineRule="exact"/>
              <w:ind w:left="104" w:right="0" w:firstLine="0"/>
              <w:jc w:val="left"/>
            </w:pPr>
            <w:r>
              <w:rPr>
                <w:rFonts w:ascii="B62JrtCs+FangSong" w:hAnsi="B62JrtCs+FangSong" w:eastAsia="B62JrtCs+FangSong"/>
                <w:color w:val="000000"/>
                <w:sz w:val="21"/>
              </w:rPr>
              <w:t>区公安局：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）维护、优化校园周边治安、交通秩序，完善交通安全设施，严查交通违法行为；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）负责校园周边治安重点场所清理整治，打击校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D7345B">
            <w:pPr>
              <w:widowControl/>
              <w:autoSpaceDE w:val="0"/>
              <w:autoSpaceDN w:val="0"/>
              <w:spacing w:before="940"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）负责本行政区域内学校安全工作的领导、协调、监督、检查的职责，将学校安全工作纳入社会治安综合治理目标责任制；</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）参与处置校园及周边突发安全事件；</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）在日常巡查中，发现学校安全隐患、疑似违法问题线索及时上报。</w:t>
            </w:r>
          </w:p>
        </w:tc>
      </w:tr>
    </w:tbl>
    <w:p w14:paraId="2A2E3946">
      <w:pPr>
        <w:widowControl/>
        <w:autoSpaceDE w:val="0"/>
        <w:autoSpaceDN w:val="0"/>
        <w:spacing w:before="19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30</w:t>
      </w:r>
      <w:r>
        <w:rPr>
          <w:rFonts w:ascii="vtUQ5ump+MicrosoftYaHei" w:hAnsi="vtUQ5ump+MicrosoftYaHei" w:eastAsia="vtUQ5ump+MicrosoftYaHei"/>
          <w:color w:val="000000"/>
          <w:sz w:val="24"/>
        </w:rPr>
        <w:t>页</w:t>
      </w:r>
    </w:p>
    <w:p w14:paraId="17F112F9">
      <w:pPr>
        <w:sectPr>
          <w:pgSz w:w="16837" w:h="12305"/>
          <w:pgMar w:top="706" w:right="1440" w:bottom="472" w:left="1300" w:header="720" w:footer="720" w:gutter="0"/>
          <w:cols w:equalWidth="0" w:num="1">
            <w:col w:w="14096"/>
          </w:cols>
          <w:docGrid w:linePitch="360" w:charSpace="0"/>
        </w:sectPr>
      </w:pPr>
    </w:p>
    <w:p w14:paraId="62947AB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ADF240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B8F7E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3B7FA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B6995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3EA677">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903EE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5589AD02">
        <w:tblPrEx>
          <w:tblCellMar>
            <w:top w:w="0" w:type="dxa"/>
            <w:left w:w="108" w:type="dxa"/>
            <w:bottom w:w="0" w:type="dxa"/>
            <w:right w:w="108" w:type="dxa"/>
          </w:tblCellMar>
        </w:tblPrEx>
        <w:trPr>
          <w:trHeight w:val="4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D71A30"/>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DF8A13"/>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D157C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1CF18C">
            <w:pPr>
              <w:widowControl/>
              <w:autoSpaceDE w:val="0"/>
              <w:autoSpaceDN w:val="0"/>
              <w:spacing w:before="0" w:after="0" w:line="262" w:lineRule="exact"/>
              <w:ind w:left="104" w:right="112" w:firstLine="0"/>
              <w:jc w:val="both"/>
            </w:pPr>
            <w:r>
              <w:rPr>
                <w:rFonts w:ascii="B62JrtCs+FangSong" w:hAnsi="B62JrtCs+FangSong" w:eastAsia="B62JrtCs+FangSong"/>
                <w:color w:val="000000"/>
                <w:sz w:val="21"/>
              </w:rPr>
              <w:t>园周边非法传教、邪教等非法组织，负责查处因清理校园周边各类违规培训班、托管班导致阻碍执行公务的违法行为。</w:t>
            </w:r>
          </w:p>
          <w:p w14:paraId="43D64385">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区市场监管局：</w:t>
            </w:r>
            <w:r>
              <w:br w:type="textWrapping"/>
            </w:r>
            <w:r>
              <w:rPr>
                <w:rFonts w:ascii="B62JrtCs+FangSong" w:hAnsi="B62JrtCs+FangSong" w:eastAsia="B62JrtCs+FangSong"/>
                <w:color w:val="000000"/>
                <w:sz w:val="21"/>
              </w:rPr>
              <w:t>加强学校食品安全监督管理，查处涉及学校食品安全违法行为，检查校园周边经营单位食品安全、产品质量安全。</w:t>
            </w:r>
          </w:p>
          <w:p w14:paraId="0704F46A">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区文化和旅游局：</w:t>
            </w:r>
          </w:p>
          <w:p w14:paraId="68A7BCEF">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负责校园周边文化市场整治。</w:t>
            </w:r>
          </w:p>
          <w:p w14:paraId="2D4377EB">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区卫生健康局：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）负责检查、指导学校卫生防疫和卫生保健工作；（</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）指导和协助学校落实疾病预防控制措施；（</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）监督检查学校教学设施和环境、传染病防控、生活饮水以及校内公共场所卫生安全工作。</w:t>
            </w:r>
          </w:p>
          <w:p w14:paraId="7859BABA">
            <w:pPr>
              <w:widowControl/>
              <w:autoSpaceDE w:val="0"/>
              <w:autoSpaceDN w:val="0"/>
              <w:spacing w:before="0" w:after="0" w:line="274" w:lineRule="exact"/>
              <w:ind w:left="104" w:right="288" w:firstLine="0"/>
              <w:jc w:val="left"/>
            </w:pPr>
            <w:r>
              <w:rPr>
                <w:rFonts w:ascii="B62JrtCs+FangSong" w:hAnsi="B62JrtCs+FangSong" w:eastAsia="B62JrtCs+FangSong"/>
                <w:color w:val="000000"/>
                <w:sz w:val="21"/>
              </w:rPr>
              <w:t>区应急局、区消防救援大队（区消防救援局）：负责指导督促消防安全工作。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181FBC"/>
        </w:tc>
      </w:tr>
      <w:tr w14:paraId="11143F39">
        <w:tblPrEx>
          <w:tblCellMar>
            <w:top w:w="0" w:type="dxa"/>
            <w:left w:w="108" w:type="dxa"/>
            <w:bottom w:w="0" w:type="dxa"/>
            <w:right w:w="108" w:type="dxa"/>
          </w:tblCellMar>
        </w:tblPrEx>
        <w:trPr>
          <w:trHeight w:val="327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2E9A87">
            <w:pPr>
              <w:widowControl/>
              <w:autoSpaceDE w:val="0"/>
              <w:autoSpaceDN w:val="0"/>
              <w:spacing w:before="1524" w:after="0" w:line="232" w:lineRule="exact"/>
              <w:ind w:left="0" w:right="0" w:firstLine="0"/>
              <w:jc w:val="center"/>
            </w:pPr>
            <w:r>
              <w:rPr>
                <w:rFonts w:ascii="CZsJUF04+TimesNewRomanPSMT" w:hAnsi="CZsJUF04+TimesNewRomanPSMT" w:eastAsia="CZsJUF04+TimesNewRomanPSMT"/>
                <w:color w:val="000000"/>
                <w:sz w:val="21"/>
              </w:rPr>
              <w:t>30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D0D848">
            <w:pPr>
              <w:widowControl/>
              <w:autoSpaceDE w:val="0"/>
              <w:autoSpaceDN w:val="0"/>
              <w:spacing w:before="1392" w:after="0" w:line="210" w:lineRule="exact"/>
              <w:ind w:left="106" w:right="0" w:firstLine="0"/>
              <w:jc w:val="left"/>
            </w:pPr>
            <w:r>
              <w:rPr>
                <w:rFonts w:ascii="B62JrtCs+FangSong" w:hAnsi="B62JrtCs+FangSong" w:eastAsia="B62JrtCs+FangSong"/>
                <w:color w:val="000000"/>
                <w:sz w:val="21"/>
              </w:rPr>
              <w:t>防范中小学生溺</w:t>
            </w:r>
          </w:p>
          <w:p w14:paraId="735B38ED">
            <w:pPr>
              <w:widowControl/>
              <w:autoSpaceDE w:val="0"/>
              <w:autoSpaceDN w:val="0"/>
              <w:spacing w:before="64" w:after="0" w:line="208" w:lineRule="exact"/>
              <w:ind w:left="106" w:right="0" w:firstLine="0"/>
              <w:jc w:val="left"/>
            </w:pPr>
            <w:r>
              <w:rPr>
                <w:rFonts w:ascii="B62JrtCs+FangSong" w:hAnsi="B62JrtCs+FangSong" w:eastAsia="B62JrtCs+FangSong"/>
                <w:color w:val="000000"/>
                <w:sz w:val="21"/>
              </w:rPr>
              <w:t>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622CFA">
            <w:pPr>
              <w:widowControl/>
              <w:autoSpaceDE w:val="0"/>
              <w:autoSpaceDN w:val="0"/>
              <w:spacing w:before="1194" w:after="0" w:line="272" w:lineRule="exact"/>
              <w:ind w:left="104" w:right="0" w:firstLine="0"/>
              <w:jc w:val="left"/>
            </w:pPr>
            <w:r>
              <w:rPr>
                <w:rFonts w:ascii="B62JrtCs+FangSong" w:hAnsi="B62JrtCs+FangSong" w:eastAsia="B62JrtCs+FangSong"/>
                <w:color w:val="000000"/>
                <w:sz w:val="21"/>
              </w:rPr>
              <w:t>区教育体育局、其他相关行业主管部门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B7255B">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区教育体育局：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）制定防范中小学生溺水工作方案，组织开展防范中小学生溺水专项行动，健全政府、部门、学校、家庭、社会“五位一体”防溺水工作体系；</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）召开防范中小学生溺水会议、调度会议，督促落实风险管控责任及措施；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）督促学校加强中小学生日常管理和防溺水安全宣传教育，开展学校防溺水工作专项督查、隐患排查治理等工作。</w:t>
            </w:r>
          </w:p>
          <w:p w14:paraId="67D4ECE0">
            <w:pPr>
              <w:widowControl/>
              <w:autoSpaceDE w:val="0"/>
              <w:autoSpaceDN w:val="0"/>
              <w:spacing w:before="4" w:after="0" w:line="270" w:lineRule="exact"/>
              <w:ind w:left="104" w:right="0" w:firstLine="0"/>
              <w:jc w:val="left"/>
            </w:pPr>
            <w:r>
              <w:rPr>
                <w:rFonts w:ascii="B62JrtCs+FangSong" w:hAnsi="B62JrtCs+FangSong" w:eastAsia="B62JrtCs+FangSong"/>
                <w:color w:val="000000"/>
                <w:sz w:val="21"/>
              </w:rPr>
              <w:t>其他相关行业主管部门：</w:t>
            </w:r>
            <w:r>
              <w:br w:type="textWrapping"/>
            </w:r>
            <w:r>
              <w:rPr>
                <w:rFonts w:ascii="B62JrtCs+FangSong" w:hAnsi="B62JrtCs+FangSong" w:eastAsia="B62JrtCs+FangSong"/>
                <w:color w:val="000000"/>
                <w:sz w:val="21"/>
              </w:rPr>
              <w:t>负责各自职责范围内防范中小学生溺水安全宣传教育，对危险水域隐患排查整治及监督管理工作。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089636">
            <w:pPr>
              <w:widowControl/>
              <w:autoSpaceDE w:val="0"/>
              <w:autoSpaceDN w:val="0"/>
              <w:spacing w:before="666"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）坚持“属地管理、分级负责”原则，加强对预防学生溺水专项行动的分析、调度、总结；</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）组织指导村（社区）开展防范中小学生防溺水宣传教育；</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）统筹开展辖区内危险水域巡查，加强风险排查和预警，及时协调解决风险隐患；</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）指导村（社区）落实危险水域日常管控措施。</w:t>
            </w:r>
          </w:p>
        </w:tc>
      </w:tr>
    </w:tbl>
    <w:p w14:paraId="56846545">
      <w:pPr>
        <w:widowControl/>
        <w:autoSpaceDE w:val="0"/>
        <w:autoSpaceDN w:val="0"/>
        <w:spacing w:before="90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31</w:t>
      </w:r>
      <w:r>
        <w:rPr>
          <w:rFonts w:ascii="vtUQ5ump+MicrosoftYaHei" w:hAnsi="vtUQ5ump+MicrosoftYaHei" w:eastAsia="vtUQ5ump+MicrosoftYaHei"/>
          <w:color w:val="000000"/>
          <w:sz w:val="24"/>
        </w:rPr>
        <w:t>页</w:t>
      </w:r>
    </w:p>
    <w:p w14:paraId="4D61C9C2">
      <w:pPr>
        <w:sectPr>
          <w:pgSz w:w="16837" w:h="12305"/>
          <w:pgMar w:top="706" w:right="1440" w:bottom="472" w:left="1300" w:header="720" w:footer="720" w:gutter="0"/>
          <w:cols w:equalWidth="0" w:num="1">
            <w:col w:w="14096"/>
          </w:cols>
          <w:docGrid w:linePitch="360" w:charSpace="0"/>
        </w:sectPr>
      </w:pPr>
    </w:p>
    <w:p w14:paraId="74D1ADC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875B78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ACB51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AF6BD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529B7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B76D07">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BB9CC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76C86837">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7F6290">
            <w:pPr>
              <w:widowControl/>
              <w:autoSpaceDE w:val="0"/>
              <w:autoSpaceDN w:val="0"/>
              <w:spacing w:before="1252" w:after="0" w:line="230" w:lineRule="exact"/>
              <w:ind w:left="0" w:right="0" w:firstLine="0"/>
              <w:jc w:val="center"/>
            </w:pPr>
            <w:r>
              <w:rPr>
                <w:rFonts w:ascii="CZsJUF04+TimesNewRomanPSMT" w:hAnsi="CZsJUF04+TimesNewRomanPSMT" w:eastAsia="CZsJUF04+TimesNewRomanPSMT"/>
                <w:color w:val="000000"/>
                <w:sz w:val="21"/>
              </w:rPr>
              <w:t>31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501DBC">
            <w:pPr>
              <w:widowControl/>
              <w:autoSpaceDE w:val="0"/>
              <w:autoSpaceDN w:val="0"/>
              <w:spacing w:before="1124" w:after="0" w:line="208" w:lineRule="exact"/>
              <w:ind w:left="0" w:right="0" w:firstLine="0"/>
              <w:jc w:val="center"/>
            </w:pPr>
            <w:r>
              <w:rPr>
                <w:rFonts w:ascii="B62JrtCs+FangSong" w:hAnsi="B62JrtCs+FangSong" w:eastAsia="B62JrtCs+FangSong"/>
                <w:color w:val="000000"/>
                <w:sz w:val="21"/>
              </w:rPr>
              <w:t>通信、电力基础设</w:t>
            </w:r>
          </w:p>
          <w:p w14:paraId="33982C52">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施建设与管理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942467">
            <w:pPr>
              <w:widowControl/>
              <w:autoSpaceDE w:val="0"/>
              <w:autoSpaceDN w:val="0"/>
              <w:spacing w:before="1258" w:after="0" w:line="208" w:lineRule="exact"/>
              <w:ind w:left="104" w:right="0" w:firstLine="0"/>
              <w:jc w:val="left"/>
            </w:pPr>
            <w:r>
              <w:rPr>
                <w:rFonts w:ascii="B62JrtCs+FangSong" w:hAnsi="B62JrtCs+FangSong" w:eastAsia="B62JrtCs+FangSong"/>
                <w:color w:val="000000"/>
                <w:sz w:val="21"/>
              </w:rPr>
              <w:t>区工科信局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6317B8">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）协调相关部门按照职责支持做好辖区内通信、电力事业发展建设工作；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）配合相关部门及通信运营商、供电部门解决好规划建设、线路迁改等方面问题；</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）协调做好辖区公共资源免费开放支持</w:t>
            </w:r>
            <w:r>
              <w:rPr>
                <w:rFonts w:ascii="CZsJUF04+TimesNewRomanPSMT" w:hAnsi="CZsJUF04+TimesNewRomanPSMT" w:eastAsia="CZsJUF04+TimesNewRomanPSMT"/>
                <w:color w:val="000000"/>
                <w:sz w:val="21"/>
              </w:rPr>
              <w:t>5G</w:t>
            </w:r>
            <w:r>
              <w:rPr>
                <w:rFonts w:ascii="B62JrtCs+FangSong" w:hAnsi="B62JrtCs+FangSong" w:eastAsia="B62JrtCs+FangSong"/>
                <w:color w:val="000000"/>
                <w:sz w:val="21"/>
              </w:rPr>
              <w:t>基站建设工作；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）督促通信基础设施建设和运营企业落实安全生产主体责任，加强对通信基站、线缆等设施的安全管理；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）承担重大活动通信、电力保障协调的相关工作。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DC47E2">
            <w:pPr>
              <w:widowControl/>
              <w:autoSpaceDE w:val="0"/>
              <w:autoSpaceDN w:val="0"/>
              <w:spacing w:before="260"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）协同解决通信、电力基础设施建设中涉及土地、村组、群众等方面问题，协助处理施工过程中出现的矛盾纠纷；</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）做好宣传引导，消除通信基站辐射会危害健康的误解，提高群众对通信、电力基础设施建设工作的支持和认可；</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）发现通信、电力设施存在安全隐患或损坏情况及时上报。</w:t>
            </w:r>
          </w:p>
        </w:tc>
      </w:tr>
      <w:tr w14:paraId="50751736">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9CFFE2">
            <w:pPr>
              <w:widowControl/>
              <w:autoSpaceDE w:val="0"/>
              <w:autoSpaceDN w:val="0"/>
              <w:spacing w:before="1524" w:after="0" w:line="232" w:lineRule="exact"/>
              <w:ind w:left="0" w:right="0" w:firstLine="0"/>
              <w:jc w:val="center"/>
            </w:pPr>
            <w:r>
              <w:rPr>
                <w:rFonts w:ascii="CZsJUF04+TimesNewRomanPSMT" w:hAnsi="CZsJUF04+TimesNewRomanPSMT" w:eastAsia="CZsJUF04+TimesNewRomanPSMT"/>
                <w:color w:val="000000"/>
                <w:sz w:val="21"/>
              </w:rPr>
              <w:t>32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6260C6">
            <w:pPr>
              <w:widowControl/>
              <w:autoSpaceDE w:val="0"/>
              <w:autoSpaceDN w:val="0"/>
              <w:spacing w:before="1394" w:after="0" w:line="210" w:lineRule="exact"/>
              <w:ind w:left="106" w:right="0" w:firstLine="0"/>
              <w:jc w:val="left"/>
            </w:pPr>
            <w:r>
              <w:rPr>
                <w:rFonts w:ascii="B62JrtCs+FangSong" w:hAnsi="B62JrtCs+FangSong" w:eastAsia="B62JrtCs+FangSong"/>
                <w:color w:val="000000"/>
                <w:sz w:val="21"/>
              </w:rPr>
              <w:t>安全生产综合监</w:t>
            </w:r>
          </w:p>
          <w:p w14:paraId="7569E832">
            <w:pPr>
              <w:widowControl/>
              <w:autoSpaceDE w:val="0"/>
              <w:autoSpaceDN w:val="0"/>
              <w:spacing w:before="62" w:after="0" w:line="208" w:lineRule="exact"/>
              <w:ind w:left="106" w:right="0" w:firstLine="0"/>
              <w:jc w:val="left"/>
            </w:pPr>
            <w:r>
              <w:rPr>
                <w:rFonts w:ascii="B62JrtCs+FangSong" w:hAnsi="B62JrtCs+FangSong" w:eastAsia="B62JrtCs+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407C94">
            <w:pPr>
              <w:widowControl/>
              <w:autoSpaceDE w:val="0"/>
              <w:autoSpaceDN w:val="0"/>
              <w:spacing w:before="1528" w:after="0" w:line="210" w:lineRule="exact"/>
              <w:ind w:left="104" w:right="0" w:firstLine="0"/>
              <w:jc w:val="left"/>
            </w:pPr>
            <w:r>
              <w:rPr>
                <w:rFonts w:ascii="B62JrtCs+FangSong" w:hAnsi="B62JrtCs+FangSong" w:eastAsia="B62JrtCs+FangSong"/>
                <w:color w:val="000000"/>
                <w:sz w:val="21"/>
              </w:rPr>
              <w:t>区应急局等部门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A032A8">
            <w:pPr>
              <w:widowControl/>
              <w:autoSpaceDE w:val="0"/>
              <w:autoSpaceDN w:val="0"/>
              <w:spacing w:before="394" w:after="0" w:line="272"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）指导协调、监督检查、巡查考核本级人民政府有关部门和乡镇（街道）人民政府（办事处）安全生产工作；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）综合分析安全生产形势，统计报告生产安全事故，发布安全生产信息；</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）定期向本级人民政府报告安全生产工作；（</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）组织实施安全生产综合督查和专项检查；（</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）依法开展一般生产安全事故调查处理；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）法律法规规定的其他职责。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B1991F">
            <w:pPr>
              <w:widowControl/>
              <w:autoSpaceDE w:val="0"/>
              <w:autoSpaceDN w:val="0"/>
              <w:spacing w:before="0"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）宣传、贯彻安全生产法律法规、规章和政策；（</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）执行和督促落实上级政府和有关部门作出的安全生产决定；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）按照职责对辖区或者管理区域内生产经营单位安全生产状况进行监督检查，协助人民政府有关部门或者按照授权依法履行安全生产监督管理职责；在日常巡查中发现重大事故隐患的及时向上级有关部门报告</w:t>
            </w:r>
            <w:r>
              <w:rPr>
                <w:rFonts w:ascii="CZsJUF04+TimesNewRomanPSMT" w:hAnsi="CZsJUF04+TimesNewRomanPSMT" w:eastAsia="CZsJUF04+TimesNewRomanPSMT"/>
                <w:color w:val="000000"/>
                <w:sz w:val="21"/>
              </w:rPr>
              <w:t>;</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）开展对辖区内生产经营单位生产安全事故应急救援预案制定与实施的检查指导工作；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）配合上级有关部门开展安全事故调查处理和投诉举报核查。</w:t>
            </w:r>
          </w:p>
        </w:tc>
      </w:tr>
      <w:tr w14:paraId="15973574">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0D46B0">
            <w:pPr>
              <w:widowControl/>
              <w:autoSpaceDE w:val="0"/>
              <w:autoSpaceDN w:val="0"/>
              <w:spacing w:before="978" w:after="0" w:line="232" w:lineRule="exact"/>
              <w:ind w:left="0" w:right="0" w:firstLine="0"/>
              <w:jc w:val="center"/>
            </w:pPr>
            <w:r>
              <w:rPr>
                <w:rFonts w:ascii="CZsJUF04+TimesNewRomanPSMT" w:hAnsi="CZsJUF04+TimesNewRomanPSMT" w:eastAsia="CZsJUF04+TimesNewRomanPSMT"/>
                <w:color w:val="000000"/>
                <w:sz w:val="21"/>
              </w:rPr>
              <w:t>33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DB5708">
            <w:pPr>
              <w:widowControl/>
              <w:autoSpaceDE w:val="0"/>
              <w:autoSpaceDN w:val="0"/>
              <w:spacing w:before="848" w:after="0" w:line="208" w:lineRule="exact"/>
              <w:ind w:left="106" w:right="0" w:firstLine="0"/>
              <w:jc w:val="left"/>
            </w:pPr>
            <w:r>
              <w:rPr>
                <w:rFonts w:ascii="B62JrtCs+FangSong" w:hAnsi="B62JrtCs+FangSong" w:eastAsia="B62JrtCs+FangSong"/>
                <w:color w:val="000000"/>
                <w:sz w:val="21"/>
              </w:rPr>
              <w:t>生产安全事故及</w:t>
            </w:r>
          </w:p>
          <w:p w14:paraId="0624F817">
            <w:pPr>
              <w:widowControl/>
              <w:autoSpaceDE w:val="0"/>
              <w:autoSpaceDN w:val="0"/>
              <w:spacing w:before="64" w:after="0" w:line="210" w:lineRule="exact"/>
              <w:ind w:left="106" w:right="0" w:firstLine="0"/>
              <w:jc w:val="left"/>
            </w:pPr>
            <w:r>
              <w:rPr>
                <w:rFonts w:ascii="B62JrtCs+FangSong" w:hAnsi="B62JrtCs+FangSong" w:eastAsia="B62JrtCs+FangSong"/>
                <w:color w:val="000000"/>
                <w:sz w:val="21"/>
              </w:rPr>
              <w:t>自然灾害预防</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C36D32">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区应急局、区自然资源局、区消防救援大队（区消防救援局）、区卫生健康局、区水务局、区住房城乡建设局、区发展改革局、区气象局等</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53B493">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区应急局</w:t>
            </w:r>
            <w:r>
              <w:rPr>
                <w:rFonts w:ascii="CZsJUF04+TimesNewRomanPSMT" w:hAnsi="CZsJUF04+TimesNewRomanPSMT" w:eastAsia="CZsJUF04+TimesNewRomanPSMT"/>
                <w:color w:val="000000"/>
                <w:sz w:val="21"/>
              </w:rPr>
              <w:t>:</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）牵头做好生产安全事故预防指导工作，指导乡镇（街道）及时修订完善区乡衔接的综合应急预案、专项应急预案，定期开展演练；</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）依法组织并指导监督实施生产安全准入制度，指导应急预案体系建设，建立完善事故灾难分级应对制度，指导监督职责范围内建设项目安全设施“三同时”工作，加强对基层隐患排查治理的业务和技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0E2507">
            <w:pPr>
              <w:widowControl/>
              <w:autoSpaceDE w:val="0"/>
              <w:autoSpaceDN w:val="0"/>
              <w:spacing w:before="0"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在上级有关部门的指导下，编制并动态修订上下衔接的乡镇综合应急预案、专项应急预案和简明实用的村（社区）应急预案，建立辖区风险隐患点清单，制定重点岗位应急处置卡，明确各环节责任人和应对措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）按照上级的统一组织安排，开展应急演练；（</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）深入推进安全宣传教育进企业、进农村、进社区、进学校、进家庭，普及应急管理法律法规和防</w:t>
            </w:r>
          </w:p>
        </w:tc>
      </w:tr>
    </w:tbl>
    <w:p w14:paraId="2A3D3755">
      <w:pPr>
        <w:widowControl/>
        <w:autoSpaceDE w:val="0"/>
        <w:autoSpaceDN w:val="0"/>
        <w:spacing w:before="35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32</w:t>
      </w:r>
      <w:r>
        <w:rPr>
          <w:rFonts w:ascii="vtUQ5ump+MicrosoftYaHei" w:hAnsi="vtUQ5ump+MicrosoftYaHei" w:eastAsia="vtUQ5ump+MicrosoftYaHei"/>
          <w:color w:val="000000"/>
          <w:sz w:val="24"/>
        </w:rPr>
        <w:t>页</w:t>
      </w:r>
    </w:p>
    <w:p w14:paraId="5604CF64">
      <w:pPr>
        <w:sectPr>
          <w:pgSz w:w="16837" w:h="12305"/>
          <w:pgMar w:top="706" w:right="1440" w:bottom="472" w:left="1300" w:header="720" w:footer="720" w:gutter="0"/>
          <w:cols w:equalWidth="0" w:num="1">
            <w:col w:w="14096"/>
          </w:cols>
          <w:docGrid w:linePitch="360" w:charSpace="0"/>
        </w:sectPr>
      </w:pPr>
    </w:p>
    <w:p w14:paraId="0D41E9F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9CF77C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8A3FD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68709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958D3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80636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6FCC3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2B431419">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B7CD8C"/>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B58653"/>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F26AE0"/>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835EE5">
            <w:pPr>
              <w:widowControl/>
              <w:autoSpaceDE w:val="0"/>
              <w:autoSpaceDN w:val="0"/>
              <w:spacing w:before="0" w:after="0" w:line="258" w:lineRule="exact"/>
              <w:ind w:left="104" w:right="0" w:firstLine="0"/>
              <w:jc w:val="left"/>
            </w:pPr>
            <w:r>
              <w:rPr>
                <w:rFonts w:ascii="B62JrtCs+FangSong" w:hAnsi="B62JrtCs+FangSong" w:eastAsia="B62JrtCs+FangSong"/>
                <w:color w:val="000000"/>
                <w:sz w:val="21"/>
              </w:rPr>
              <w:t>术指导，推广应用简便易用的风险隐患信息报送系统。</w:t>
            </w:r>
          </w:p>
          <w:p w14:paraId="58C5EA2D">
            <w:pPr>
              <w:widowControl/>
              <w:autoSpaceDE w:val="0"/>
              <w:autoSpaceDN w:val="0"/>
              <w:spacing w:before="32" w:after="0" w:line="256"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）根据灾情需要，及时补充乡镇（街道）应急救援急需物资。</w:t>
            </w:r>
          </w:p>
          <w:p w14:paraId="2B51C94B">
            <w:pPr>
              <w:widowControl/>
              <w:autoSpaceDE w:val="0"/>
              <w:autoSpaceDN w:val="0"/>
              <w:spacing w:before="20" w:after="0" w:line="270" w:lineRule="exact"/>
              <w:ind w:left="104" w:right="0" w:firstLine="0"/>
              <w:jc w:val="left"/>
            </w:pPr>
            <w:r>
              <w:rPr>
                <w:rFonts w:ascii="B62JrtCs+FangSong" w:hAnsi="B62JrtCs+FangSong" w:eastAsia="B62JrtCs+FangSong"/>
                <w:color w:val="000000"/>
                <w:sz w:val="21"/>
              </w:rPr>
              <w:t>区自然资源局</w:t>
            </w:r>
            <w:r>
              <w:rPr>
                <w:rFonts w:ascii="CZsJUF04+TimesNewRomanPSMT" w:hAnsi="CZsJUF04+TimesNewRomanPSMT" w:eastAsia="CZsJUF04+TimesNewRomanPSMT"/>
                <w:color w:val="000000"/>
                <w:sz w:val="21"/>
              </w:rPr>
              <w:t>:</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）依据国土空间规划，会同相关部门科学合理确定企业选址和基础设施建设、居民生活区空间布局，严格实施国土空间用途管制；</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）会同相关部门组织指导并监督检查废弃矿井的治理工作。</w:t>
            </w:r>
          </w:p>
          <w:p w14:paraId="0B2D250F">
            <w:pPr>
              <w:widowControl/>
              <w:autoSpaceDE w:val="0"/>
              <w:autoSpaceDN w:val="0"/>
              <w:spacing w:before="20" w:after="0" w:line="266" w:lineRule="exact"/>
              <w:ind w:left="104" w:right="0" w:firstLine="0"/>
              <w:jc w:val="left"/>
            </w:pPr>
            <w:r>
              <w:rPr>
                <w:rFonts w:ascii="B62JrtCs+FangSong" w:hAnsi="B62JrtCs+FangSong" w:eastAsia="B62JrtCs+FangSong"/>
                <w:color w:val="000000"/>
                <w:sz w:val="21"/>
              </w:rPr>
              <w:t>区消防救援大队（区消防救援局）</w:t>
            </w:r>
            <w:r>
              <w:rPr>
                <w:rFonts w:ascii="CZsJUF04+TimesNewRomanPSMT" w:hAnsi="CZsJUF04+TimesNewRomanPSMT" w:eastAsia="CZsJUF04+TimesNewRomanPSMT"/>
                <w:color w:val="000000"/>
                <w:sz w:val="21"/>
              </w:rPr>
              <w:t>:</w:t>
            </w:r>
            <w:r>
              <w:br w:type="textWrapping"/>
            </w:r>
            <w:r>
              <w:rPr>
                <w:rFonts w:ascii="B62JrtCs+FangSong" w:hAnsi="B62JrtCs+FangSong" w:eastAsia="B62JrtCs+FangSong"/>
                <w:color w:val="000000"/>
                <w:sz w:val="21"/>
              </w:rPr>
              <w:t>指导、督促机关、团体、企业、事业单位履行消防工作职责。</w:t>
            </w:r>
          </w:p>
          <w:p w14:paraId="691C59C4">
            <w:pPr>
              <w:widowControl/>
              <w:autoSpaceDE w:val="0"/>
              <w:autoSpaceDN w:val="0"/>
              <w:spacing w:before="22" w:after="0" w:line="266" w:lineRule="exact"/>
              <w:ind w:left="104" w:right="0" w:firstLine="0"/>
              <w:jc w:val="left"/>
            </w:pPr>
            <w:r>
              <w:rPr>
                <w:rFonts w:ascii="B62JrtCs+FangSong" w:hAnsi="B62JrtCs+FangSong" w:eastAsia="B62JrtCs+FangSong"/>
                <w:color w:val="000000"/>
                <w:sz w:val="21"/>
              </w:rPr>
              <w:t>区卫生健康局</w:t>
            </w:r>
            <w:r>
              <w:rPr>
                <w:rFonts w:ascii="CZsJUF04+TimesNewRomanPSMT" w:hAnsi="CZsJUF04+TimesNewRomanPSMT" w:eastAsia="CZsJUF04+TimesNewRomanPSMT"/>
                <w:color w:val="000000"/>
                <w:sz w:val="21"/>
              </w:rPr>
              <w:t>:</w:t>
            </w:r>
            <w:r>
              <w:br w:type="textWrapping"/>
            </w:r>
            <w:r>
              <w:rPr>
                <w:rFonts w:ascii="B62JrtCs+FangSong" w:hAnsi="B62JrtCs+FangSong" w:eastAsia="B62JrtCs+FangSong"/>
                <w:color w:val="000000"/>
                <w:sz w:val="21"/>
              </w:rPr>
              <w:t>负责卫生系统安全监管工作和职业卫生、放射卫生检测、评价技术服务机构的监督管理工作，组织查处职业病危害事故和违法违规行为。</w:t>
            </w:r>
          </w:p>
          <w:p w14:paraId="05D8EAF8">
            <w:pPr>
              <w:widowControl/>
              <w:autoSpaceDE w:val="0"/>
              <w:autoSpaceDN w:val="0"/>
              <w:spacing w:before="20" w:after="0" w:line="270" w:lineRule="exact"/>
              <w:ind w:left="104" w:right="0" w:firstLine="0"/>
              <w:jc w:val="left"/>
            </w:pPr>
            <w:r>
              <w:rPr>
                <w:rFonts w:ascii="B62JrtCs+FangSong" w:hAnsi="B62JrtCs+FangSong" w:eastAsia="B62JrtCs+FangSong"/>
                <w:color w:val="000000"/>
                <w:sz w:val="21"/>
              </w:rPr>
              <w:t>区水务局</w:t>
            </w:r>
            <w:r>
              <w:rPr>
                <w:rFonts w:ascii="CZsJUF04+TimesNewRomanPSMT" w:hAnsi="CZsJUF04+TimesNewRomanPSMT" w:eastAsia="CZsJUF04+TimesNewRomanPSMT"/>
                <w:color w:val="000000"/>
                <w:sz w:val="21"/>
              </w:rPr>
              <w:t>:</w:t>
            </w:r>
            <w:r>
              <w:br w:type="textWrapping"/>
            </w:r>
            <w:r>
              <w:rPr>
                <w:rFonts w:ascii="B62JrtCs+FangSong" w:hAnsi="B62JrtCs+FangSong" w:eastAsia="B62JrtCs+FangSong"/>
                <w:color w:val="000000"/>
                <w:sz w:val="21"/>
              </w:rPr>
              <w:t>组织编制江河湖泊和水工程的防御洪水抗御旱灾调度及应急水量调度方案，按程序报批并组织实施。指导所管水库、水电站大坝、农村水电站安全生产，组织或参与水利安全事故调查。监督管理河道采砂工作，依法查处涉河项目影响河道行洪和水利工程安全的违法行为，指导重要病险水库、重点堤防、重要水闸的除险加固。</w:t>
            </w:r>
          </w:p>
          <w:p w14:paraId="696949F9">
            <w:pPr>
              <w:widowControl/>
              <w:autoSpaceDE w:val="0"/>
              <w:autoSpaceDN w:val="0"/>
              <w:spacing w:before="20" w:after="0" w:line="268" w:lineRule="exact"/>
              <w:ind w:left="104" w:right="0" w:firstLine="0"/>
              <w:jc w:val="left"/>
            </w:pPr>
            <w:r>
              <w:rPr>
                <w:rFonts w:ascii="B62JrtCs+FangSong" w:hAnsi="B62JrtCs+FangSong" w:eastAsia="B62JrtCs+FangSong"/>
                <w:color w:val="000000"/>
                <w:sz w:val="21"/>
              </w:rPr>
              <w:t>区住房城乡建设局</w:t>
            </w:r>
            <w:r>
              <w:rPr>
                <w:rFonts w:ascii="CZsJUF04+TimesNewRomanPSMT" w:hAnsi="CZsJUF04+TimesNewRomanPSMT" w:eastAsia="CZsJUF04+TimesNewRomanPSMT"/>
                <w:color w:val="000000"/>
                <w:sz w:val="21"/>
              </w:rPr>
              <w:t>:</w:t>
            </w:r>
            <w:r>
              <w:br w:type="textWrapping"/>
            </w:r>
            <w:r>
              <w:rPr>
                <w:rFonts w:ascii="B62JrtCs+FangSong" w:hAnsi="B62JrtCs+FangSong" w:eastAsia="B62JrtCs+FangSong"/>
                <w:color w:val="000000"/>
                <w:sz w:val="21"/>
              </w:rPr>
              <w:t>按职责分工对房屋市政工程安全生产实施监督管理，依法查处住建领域安全生产违法违规行为，指导农村住房建设，负责建设工程消防设计审查、消防验收或消防验收备案工作。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AA0748">
            <w:pPr>
              <w:widowControl/>
              <w:autoSpaceDE w:val="0"/>
              <w:autoSpaceDN w:val="0"/>
              <w:spacing w:before="0" w:after="0" w:line="272" w:lineRule="exact"/>
              <w:ind w:left="106" w:right="0" w:firstLine="0"/>
              <w:jc w:val="left"/>
            </w:pPr>
            <w:r>
              <w:rPr>
                <w:rFonts w:ascii="B62JrtCs+FangSong" w:hAnsi="B62JrtCs+FangSong" w:eastAsia="B62JrtCs+FangSong"/>
                <w:color w:val="000000"/>
                <w:sz w:val="21"/>
              </w:rPr>
              <w:t>灾减灾救灾知识，培育安全文化；</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）加强值班值守和信息报送，落实企业、学校、医院、村（社区）等基层单位及时报告信息的主体责任，强化信息互通共享，不得迟报、谎报、瞒报、漏报；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）明确专门工作力量，统筹强化应急管理及消防工作并纳入基层网格化管理服务内容，督促辖区内建设单位对消防审验违法行为进行整改；</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配合相关部门定期开展重点检查，做好日常巡查，突出重点时段排查，推动生产经营单位落实隐患自查自改等制度，突出防御重点，盯紧基层末梢，着重开展“九小场所”、农家乐、经营性自建房、在建工地、燃气、农机作业、粪污处理、青储饲料加工、低洼易涝点及城市地下空间、江河堤防、水库塘坝、尾矿库、山洪和地质灾害危险区、森林草原火险区等风险隐患排查，提升排查专业性；对电动车违规入户、停放及充电（含飞线充电）的风险隐患排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）加强本级物资的管理使用，协助做好代储上级物资的管理；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8</w:t>
            </w:r>
            <w:r>
              <w:rPr>
                <w:rFonts w:ascii="B62JrtCs+FangSong" w:hAnsi="B62JrtCs+FangSong" w:eastAsia="B62JrtCs+FangSong"/>
                <w:color w:val="000000"/>
                <w:sz w:val="21"/>
              </w:rPr>
              <w:t>）根据相关部门发布的安全风险和灾害预警预报信息，组织受威胁人员应急避险；</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9</w:t>
            </w:r>
            <w:r>
              <w:rPr>
                <w:rFonts w:ascii="B62JrtCs+FangSong" w:hAnsi="B62JrtCs+FangSong" w:eastAsia="B62JrtCs+FangSong"/>
                <w:color w:val="000000"/>
                <w:sz w:val="21"/>
              </w:rPr>
              <w:t>）配合完成辖区内房屋质量安全巡查和统计工作；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10</w:t>
            </w:r>
            <w:r>
              <w:rPr>
                <w:rFonts w:ascii="B62JrtCs+FangSong" w:hAnsi="B62JrtCs+FangSong" w:eastAsia="B62JrtCs+FangSong"/>
                <w:color w:val="000000"/>
                <w:sz w:val="21"/>
              </w:rPr>
              <w:t>）配合做好气象设施与气象探测环境保护。</w:t>
            </w:r>
          </w:p>
        </w:tc>
      </w:tr>
    </w:tbl>
    <w:p w14:paraId="18F875B9">
      <w:pPr>
        <w:widowControl/>
        <w:autoSpaceDE w:val="0"/>
        <w:autoSpaceDN w:val="0"/>
        <w:spacing w:before="37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33</w:t>
      </w:r>
      <w:r>
        <w:rPr>
          <w:rFonts w:ascii="vtUQ5ump+MicrosoftYaHei" w:hAnsi="vtUQ5ump+MicrosoftYaHei" w:eastAsia="vtUQ5ump+MicrosoftYaHei"/>
          <w:color w:val="000000"/>
          <w:sz w:val="24"/>
        </w:rPr>
        <w:t>页</w:t>
      </w:r>
    </w:p>
    <w:p w14:paraId="1BD79DFE">
      <w:pPr>
        <w:sectPr>
          <w:pgSz w:w="16837" w:h="12305"/>
          <w:pgMar w:top="706" w:right="1440" w:bottom="472" w:left="1300" w:header="720" w:footer="720" w:gutter="0"/>
          <w:cols w:equalWidth="0" w:num="1">
            <w:col w:w="14096"/>
          </w:cols>
          <w:docGrid w:linePitch="360" w:charSpace="0"/>
        </w:sectPr>
      </w:pPr>
    </w:p>
    <w:p w14:paraId="572F71B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FE3D21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F7948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1E188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43F0D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13CC5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8C9BB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4653BF89">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73CF3C"/>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E67169"/>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291CF9"/>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7DC946">
            <w:pPr>
              <w:widowControl/>
              <w:autoSpaceDE w:val="0"/>
              <w:autoSpaceDN w:val="0"/>
              <w:spacing w:before="0" w:after="0" w:line="262" w:lineRule="exact"/>
              <w:ind w:left="104" w:right="0" w:firstLine="0"/>
              <w:jc w:val="left"/>
            </w:pPr>
            <w:r>
              <w:rPr>
                <w:rFonts w:ascii="B62JrtCs+FangSong" w:hAnsi="B62JrtCs+FangSong" w:eastAsia="B62JrtCs+FangSong"/>
                <w:color w:val="000000"/>
                <w:sz w:val="21"/>
              </w:rPr>
              <w:t>区发展改革局：</w:t>
            </w:r>
            <w:r>
              <w:br w:type="textWrapping"/>
            </w:r>
            <w:r>
              <w:rPr>
                <w:rFonts w:ascii="B62JrtCs+FangSong" w:hAnsi="B62JrtCs+FangSong" w:eastAsia="B62JrtCs+FangSong"/>
                <w:color w:val="000000"/>
                <w:sz w:val="21"/>
              </w:rPr>
              <w:t>负责区级救灾物资的购置、收储、轮换和日常管理，根据区应急局的动用指令，按程序组织调出。</w:t>
            </w:r>
          </w:p>
          <w:p w14:paraId="62FE9402">
            <w:pPr>
              <w:widowControl/>
              <w:autoSpaceDE w:val="0"/>
              <w:autoSpaceDN w:val="0"/>
              <w:spacing w:before="64" w:after="0" w:line="208" w:lineRule="exact"/>
              <w:ind w:left="104" w:right="0" w:firstLine="0"/>
              <w:jc w:val="left"/>
            </w:pPr>
            <w:r>
              <w:rPr>
                <w:rFonts w:ascii="B62JrtCs+FangSong" w:hAnsi="B62JrtCs+FangSong" w:eastAsia="B62JrtCs+FangSong"/>
                <w:color w:val="000000"/>
                <w:sz w:val="21"/>
              </w:rPr>
              <w:t>区气象局：</w:t>
            </w:r>
          </w:p>
          <w:p w14:paraId="3476273B">
            <w:pPr>
              <w:widowControl/>
              <w:autoSpaceDE w:val="0"/>
              <w:autoSpaceDN w:val="0"/>
              <w:spacing w:before="66" w:after="0" w:line="208" w:lineRule="exact"/>
              <w:ind w:left="104" w:right="0" w:firstLine="0"/>
              <w:jc w:val="left"/>
            </w:pPr>
            <w:r>
              <w:rPr>
                <w:rFonts w:ascii="B62JrtCs+FangSong" w:hAnsi="B62JrtCs+FangSong" w:eastAsia="B62JrtCs+FangSong"/>
                <w:color w:val="000000"/>
                <w:sz w:val="21"/>
              </w:rPr>
              <w:t>及时发布灾害天气预报预警。</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C3A6FB"/>
        </w:tc>
      </w:tr>
      <w:tr w14:paraId="796995D6">
        <w:tblPrEx>
          <w:tblCellMar>
            <w:top w:w="0" w:type="dxa"/>
            <w:left w:w="108" w:type="dxa"/>
            <w:bottom w:w="0" w:type="dxa"/>
            <w:right w:w="108" w:type="dxa"/>
          </w:tblCellMar>
        </w:tblPrEx>
        <w:trPr>
          <w:trHeight w:val="518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DEE4DB">
            <w:pPr>
              <w:widowControl/>
              <w:autoSpaceDE w:val="0"/>
              <w:autoSpaceDN w:val="0"/>
              <w:spacing w:before="2478" w:after="0" w:line="232" w:lineRule="exact"/>
              <w:ind w:left="0" w:right="0" w:firstLine="0"/>
              <w:jc w:val="center"/>
            </w:pPr>
            <w:r>
              <w:rPr>
                <w:rFonts w:ascii="CZsJUF04+TimesNewRomanPSMT" w:hAnsi="CZsJUF04+TimesNewRomanPSMT" w:eastAsia="CZsJUF04+TimesNewRomanPSMT"/>
                <w:color w:val="000000"/>
                <w:sz w:val="21"/>
              </w:rPr>
              <w:t>34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D0430D">
            <w:pPr>
              <w:widowControl/>
              <w:autoSpaceDE w:val="0"/>
              <w:autoSpaceDN w:val="0"/>
              <w:spacing w:before="2348" w:after="0" w:line="208" w:lineRule="exact"/>
              <w:ind w:left="0" w:right="0" w:firstLine="0"/>
              <w:jc w:val="center"/>
            </w:pPr>
            <w:r>
              <w:rPr>
                <w:rFonts w:ascii="B62JrtCs+FangSong" w:hAnsi="B62JrtCs+FangSong" w:eastAsia="B62JrtCs+FangSong"/>
                <w:color w:val="000000"/>
                <w:sz w:val="21"/>
              </w:rPr>
              <w:t>自然灾害、安全生</w:t>
            </w:r>
          </w:p>
          <w:p w14:paraId="5879DD56">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产事故灾难处置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05AACA">
            <w:pPr>
              <w:widowControl/>
              <w:autoSpaceDE w:val="0"/>
              <w:autoSpaceDN w:val="0"/>
              <w:spacing w:before="2148" w:after="0" w:line="272" w:lineRule="exact"/>
              <w:ind w:left="104" w:right="0" w:firstLine="0"/>
              <w:jc w:val="left"/>
            </w:pPr>
            <w:r>
              <w:rPr>
                <w:rFonts w:ascii="B62JrtCs+FangSong" w:hAnsi="B62JrtCs+FangSong" w:eastAsia="B62JrtCs+FangSong"/>
                <w:color w:val="000000"/>
                <w:sz w:val="21"/>
              </w:rPr>
              <w:t>区应急局、相关行业监管部门和行业管理部门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560497">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区应急局：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建立应急指挥机制，完善全区大安全大应急框架下应急指挥机制，统一组织、指挥、协调突发事件应急处置工作。明确相关单位职责，完善调度指挥、会商研判、业务保障等设施设备和系统，确保上下贯通、一体应对上级应急管理部门承担应急处置工作的组织、指挥和协调；</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）负责制定职责范围内的应急处置方案和措施，协调指导自然灾害、安全生产事故灾难应急处置；（</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）推动应急避难场所和文化、教育、体育、旅游等基础设施融合共建、综合利用。</w:t>
            </w:r>
          </w:p>
          <w:p w14:paraId="5B823F72">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相关行业监管部门和行业管理部门：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）结合各自职责、分工，统筹调配专业人员、物资装备组织实施救援、抢险、救灾和次生灾害风险防范；</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）按照各自职责、分工做好善后工作，恢复正常生产生活秩序和恢复重建工作；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）按照有关规定及时、准确发布信息，积极回应社会关切。</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07CE4E">
            <w:pPr>
              <w:widowControl/>
              <w:autoSpaceDE w:val="0"/>
              <w:autoSpaceDN w:val="0"/>
              <w:spacing w:before="122"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）组织开展应急知识宣传普及活动和必要的应急演练；</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在相关部门指导下建立风险隐患“一张图”，畅通预警信息发布和传播渠道，落实直达网格责任人的预警“叫应”机制，综合运用应急广播、短信微信、智能外呼、鸣锣吹哨、敲门入户等手段，及时传达到户到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）指导村（社区）开展安全生产和应急事件防范相关工作；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）做好</w:t>
            </w:r>
            <w:r>
              <w:rPr>
                <w:rFonts w:ascii="CZsJUF04+TimesNewRomanPSMT" w:hAnsi="CZsJUF04+TimesNewRomanPSMT" w:eastAsia="CZsJUF04+TimesNewRomanPSMT"/>
                <w:color w:val="000000"/>
                <w:sz w:val="21"/>
              </w:rPr>
              <w:t>24</w:t>
            </w:r>
            <w:r>
              <w:rPr>
                <w:rFonts w:ascii="B62JrtCs+FangSong" w:hAnsi="B62JrtCs+FangSong" w:eastAsia="B62JrtCs+FangSong"/>
                <w:color w:val="000000"/>
                <w:sz w:val="21"/>
              </w:rPr>
              <w:t>小时应急值守和信息报送工作，生产安全事故、火灾事故、自然灾害等突发事件第一时间上报；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）依法行使乡镇应急处置权，强化预警和应急响应联动，提高响应速度。灾害事故发生后，迅速启动应急预案，按照有关规定成立现场指挥部，及时组织人员转移，救早救小救初期；</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）就近启用应急设施和避难场所，组织群众自救互救。根据需要申请上级增援并配合做好救援工作。</w:t>
            </w:r>
          </w:p>
        </w:tc>
      </w:tr>
    </w:tbl>
    <w:p w14:paraId="38C71665">
      <w:pPr>
        <w:widowControl/>
        <w:autoSpaceDE w:val="0"/>
        <w:autoSpaceDN w:val="0"/>
        <w:spacing w:before="156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34</w:t>
      </w:r>
      <w:r>
        <w:rPr>
          <w:rFonts w:ascii="vtUQ5ump+MicrosoftYaHei" w:hAnsi="vtUQ5ump+MicrosoftYaHei" w:eastAsia="vtUQ5ump+MicrosoftYaHei"/>
          <w:color w:val="000000"/>
          <w:sz w:val="24"/>
        </w:rPr>
        <w:t>页</w:t>
      </w:r>
    </w:p>
    <w:p w14:paraId="576C3F35">
      <w:pPr>
        <w:sectPr>
          <w:pgSz w:w="16837" w:h="12305"/>
          <w:pgMar w:top="706" w:right="1440" w:bottom="472" w:left="1300" w:header="720" w:footer="720" w:gutter="0"/>
          <w:cols w:equalWidth="0" w:num="1">
            <w:col w:w="14096"/>
          </w:cols>
          <w:docGrid w:linePitch="360" w:charSpace="0"/>
        </w:sectPr>
      </w:pPr>
    </w:p>
    <w:p w14:paraId="6E56889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F57D09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F664E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F44B3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ECC02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9AEAD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A82C5C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78F5E7B9">
        <w:tblPrEx>
          <w:tblCellMar>
            <w:top w:w="0" w:type="dxa"/>
            <w:left w:w="108" w:type="dxa"/>
            <w:bottom w:w="0" w:type="dxa"/>
            <w:right w:w="108" w:type="dxa"/>
          </w:tblCellMar>
        </w:tblPrEx>
        <w:trPr>
          <w:trHeight w:val="4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0C33FF">
            <w:pPr>
              <w:widowControl/>
              <w:autoSpaceDE w:val="0"/>
              <w:autoSpaceDN w:val="0"/>
              <w:spacing w:before="2070" w:after="0" w:line="232" w:lineRule="exact"/>
              <w:ind w:left="0" w:right="0" w:firstLine="0"/>
              <w:jc w:val="center"/>
            </w:pPr>
            <w:r>
              <w:rPr>
                <w:rFonts w:ascii="CZsJUF04+TimesNewRomanPSMT" w:hAnsi="CZsJUF04+TimesNewRomanPSMT" w:eastAsia="CZsJUF04+TimesNewRomanPSMT"/>
                <w:color w:val="000000"/>
                <w:sz w:val="21"/>
              </w:rPr>
              <w:t>35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25A43F">
            <w:pPr>
              <w:widowControl/>
              <w:autoSpaceDE w:val="0"/>
              <w:autoSpaceDN w:val="0"/>
              <w:spacing w:before="1940" w:after="0" w:line="208" w:lineRule="exact"/>
              <w:ind w:left="106" w:right="0" w:firstLine="0"/>
              <w:jc w:val="left"/>
            </w:pPr>
            <w:r>
              <w:rPr>
                <w:rFonts w:ascii="B62JrtCs+FangSong" w:hAnsi="B62JrtCs+FangSong" w:eastAsia="B62JrtCs+FangSong"/>
                <w:color w:val="000000"/>
                <w:sz w:val="21"/>
              </w:rPr>
              <w:t>应急救援队伍体</w:t>
            </w:r>
          </w:p>
          <w:p w14:paraId="19CAD6A5">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系建设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8E31B4">
            <w:pPr>
              <w:widowControl/>
              <w:autoSpaceDE w:val="0"/>
              <w:autoSpaceDN w:val="0"/>
              <w:spacing w:before="1740" w:after="0" w:line="272" w:lineRule="exact"/>
              <w:ind w:left="104" w:right="104" w:firstLine="0"/>
              <w:jc w:val="both"/>
            </w:pPr>
            <w:r>
              <w:rPr>
                <w:rFonts w:ascii="B62JrtCs+FangSong" w:hAnsi="B62JrtCs+FangSong" w:eastAsia="B62JrtCs+FangSong"/>
                <w:color w:val="000000"/>
                <w:sz w:val="21"/>
              </w:rPr>
              <w:t>区应急局、区消防救援大队（区消防救援局）等部门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C10DE8">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区应急局：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）负责建设管理综合应急救援大队，优化队伍布局，依规配齐配强应急救援力量；</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）牵头构建“综合</w:t>
            </w:r>
            <w:r>
              <w:rPr>
                <w:rFonts w:ascii="CZsJUF04+TimesNewRomanPSMT" w:hAnsi="CZsJUF04+TimesNewRomanPSMT" w:eastAsia="CZsJUF04+TimesNewRomanPSMT"/>
                <w:color w:val="000000"/>
                <w:sz w:val="21"/>
              </w:rPr>
              <w:t>+</w:t>
            </w:r>
            <w:r>
              <w:rPr>
                <w:rFonts w:ascii="B62JrtCs+FangSong" w:hAnsi="B62JrtCs+FangSong" w:eastAsia="B62JrtCs+FangSong"/>
                <w:color w:val="000000"/>
                <w:sz w:val="21"/>
              </w:rPr>
              <w:t>专业</w:t>
            </w:r>
            <w:r>
              <w:rPr>
                <w:rFonts w:ascii="CZsJUF04+TimesNewRomanPSMT" w:hAnsi="CZsJUF04+TimesNewRomanPSMT" w:eastAsia="CZsJUF04+TimesNewRomanPSMT"/>
                <w:color w:val="000000"/>
                <w:sz w:val="21"/>
              </w:rPr>
              <w:t>+</w:t>
            </w:r>
            <w:r>
              <w:rPr>
                <w:rFonts w:ascii="B62JrtCs+FangSong" w:hAnsi="B62JrtCs+FangSong" w:eastAsia="B62JrtCs+FangSong"/>
                <w:color w:val="000000"/>
                <w:sz w:val="21"/>
              </w:rPr>
              <w:t>社会”基层应急救援力量体系，督促乡镇（街道）加强应急救援队伍建设，在人才、科技、装备、专业培训、业务指导等方面给予乡镇（街道）支持。在党委和政府领导下，统一指挥、调度使用辖区内应急救援队伍。</w:t>
            </w:r>
          </w:p>
          <w:p w14:paraId="348EED35">
            <w:pPr>
              <w:widowControl/>
              <w:autoSpaceDE w:val="0"/>
              <w:autoSpaceDN w:val="0"/>
              <w:spacing w:before="0" w:after="0" w:line="274" w:lineRule="exact"/>
              <w:ind w:left="104" w:right="0" w:firstLine="0"/>
              <w:jc w:val="left"/>
            </w:pPr>
            <w:r>
              <w:rPr>
                <w:rFonts w:ascii="B62JrtCs+FangSong" w:hAnsi="B62JrtCs+FangSong" w:eastAsia="B62JrtCs+FangSong"/>
                <w:color w:val="000000"/>
                <w:sz w:val="21"/>
              </w:rPr>
              <w:t>区消防救援大队（区消防救援局）：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）负责对乡镇（街道）政府专职消防队和消防工作站定期开展防灭火、应急救援业务培训，并建立调度指挥、联勤联训联演联战、督查考评等机制；（</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）指导乡镇（街道）政府专职消防队编制训练计划，采取理论培训、案例教学、岗位练兵、比武竞赛、联合演练等方式，加强相关业务技能培训；（</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）负责综合救援大队的建设、培训、管理和使用。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EF1C97">
            <w:pPr>
              <w:widowControl/>
              <w:autoSpaceDE w:val="0"/>
              <w:autoSpaceDN w:val="0"/>
              <w:spacing w:before="804"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）建设乡镇综合救援、政府专职消防队伍，并做好日常管理工作；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）组织乡镇综合救援队、政府专职消防队参加专业培训；</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）开展综合救援队、政府专职消防队综合演练、专业演练；</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）按照上级指令，组织乡镇综合救援队、政府专职消防队开展跨区域救援工作；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）为乡镇综合救援队、政府专职消防队配备救援装备和个体防护装备。</w:t>
            </w:r>
          </w:p>
        </w:tc>
      </w:tr>
      <w:tr w14:paraId="7C7F776F">
        <w:tblPrEx>
          <w:tblCellMar>
            <w:top w:w="0" w:type="dxa"/>
            <w:left w:w="108" w:type="dxa"/>
            <w:bottom w:w="0" w:type="dxa"/>
            <w:right w:w="108" w:type="dxa"/>
          </w:tblCellMar>
        </w:tblPrEx>
        <w:trPr>
          <w:trHeight w:val="382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9A0FAA">
            <w:pPr>
              <w:widowControl/>
              <w:autoSpaceDE w:val="0"/>
              <w:autoSpaceDN w:val="0"/>
              <w:spacing w:before="1796" w:after="0" w:line="232" w:lineRule="exact"/>
              <w:ind w:left="0" w:right="0" w:firstLine="0"/>
              <w:jc w:val="center"/>
            </w:pPr>
            <w:r>
              <w:rPr>
                <w:rFonts w:ascii="CZsJUF04+TimesNewRomanPSMT" w:hAnsi="CZsJUF04+TimesNewRomanPSMT" w:eastAsia="CZsJUF04+TimesNewRomanPSMT"/>
                <w:color w:val="000000"/>
                <w:sz w:val="21"/>
              </w:rPr>
              <w:t>36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D2364E">
            <w:pPr>
              <w:widowControl/>
              <w:autoSpaceDE w:val="0"/>
              <w:autoSpaceDN w:val="0"/>
              <w:spacing w:before="1666" w:after="0" w:line="208" w:lineRule="exact"/>
              <w:ind w:left="106" w:right="0" w:firstLine="0"/>
              <w:jc w:val="left"/>
            </w:pPr>
            <w:r>
              <w:rPr>
                <w:rFonts w:ascii="B62JrtCs+FangSong" w:hAnsi="B62JrtCs+FangSong" w:eastAsia="B62JrtCs+FangSong"/>
                <w:color w:val="000000"/>
                <w:sz w:val="21"/>
              </w:rPr>
              <w:t>综合防灾减灾救</w:t>
            </w:r>
          </w:p>
          <w:p w14:paraId="0840A5DF">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32948A">
            <w:pPr>
              <w:widowControl/>
              <w:autoSpaceDE w:val="0"/>
              <w:autoSpaceDN w:val="0"/>
              <w:spacing w:before="1466" w:after="0" w:line="272" w:lineRule="exact"/>
              <w:ind w:left="104" w:right="0" w:firstLine="0"/>
              <w:jc w:val="left"/>
            </w:pPr>
            <w:r>
              <w:rPr>
                <w:rFonts w:ascii="B62JrtCs+FangSong" w:hAnsi="B62JrtCs+FangSong" w:eastAsia="B62JrtCs+FangSong"/>
                <w:color w:val="000000"/>
                <w:sz w:val="21"/>
              </w:rPr>
              <w:t>区应急局、相关行业监管部门和行业管理部门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A657D4">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区应急局：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）组织综合防灾减灾规划编制及实施工作；（</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）建立监测预警和灾情报告制度，健全自然灾害信息资源获取和共享机制，依法统一发布灾情；（</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）组织、指导、协调灾害防治工作。</w:t>
            </w:r>
          </w:p>
          <w:p w14:paraId="0FAAF05A">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相关行业监管部门和行业管理部门：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）组织编制灾害防治规划并指导实施。按职责承担自然灾害综合监测预警工作，组织开展自然灾害综合风险、减灾能力和突发事件的调查评估、形势研判，提出防范应对意见建议；</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）按职责组织开展救灾捐赠工作，会同乡镇（街道）组织协调紧急转移安置受灾群众，协调发放因灾毁损房屋恢复重建补助和受灾群众生活救助；（</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）按职责负责救灾款物管理、分配及监督使用工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39CAB1">
            <w:pPr>
              <w:widowControl/>
              <w:autoSpaceDE w:val="0"/>
              <w:autoSpaceDN w:val="0"/>
              <w:spacing w:before="670"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）开展防灾减灾救灾政策宣传；</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）开展自然灾害隐患点灾害预警、排查整治；（</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）组织受突发自然灾害和事故灾难威胁群众紧急转移避险；</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）统计、核查受灾群众人数和受灾情况，做好灾情报送；</w:t>
            </w:r>
          </w:p>
          <w:p w14:paraId="569EA317">
            <w:pPr>
              <w:widowControl/>
              <w:autoSpaceDE w:val="0"/>
              <w:autoSpaceDN w:val="0"/>
              <w:spacing w:before="28" w:after="0" w:line="26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）组织群众自救互救；</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）协助做好救灾救助资金和物资发放、卫生防疫、抚恤补偿、心理抚慰以及恢复重建等工作。</w:t>
            </w:r>
          </w:p>
        </w:tc>
      </w:tr>
    </w:tbl>
    <w:p w14:paraId="3F3E4E26">
      <w:pPr>
        <w:widowControl/>
        <w:autoSpaceDE w:val="0"/>
        <w:autoSpaceDN w:val="0"/>
        <w:spacing w:before="36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35</w:t>
      </w:r>
      <w:r>
        <w:rPr>
          <w:rFonts w:ascii="vtUQ5ump+MicrosoftYaHei" w:hAnsi="vtUQ5ump+MicrosoftYaHei" w:eastAsia="vtUQ5ump+MicrosoftYaHei"/>
          <w:color w:val="000000"/>
          <w:sz w:val="24"/>
        </w:rPr>
        <w:t>页</w:t>
      </w:r>
    </w:p>
    <w:p w14:paraId="24E59623">
      <w:pPr>
        <w:sectPr>
          <w:pgSz w:w="16837" w:h="12305"/>
          <w:pgMar w:top="706" w:right="1440" w:bottom="472" w:left="1300" w:header="720" w:footer="720" w:gutter="0"/>
          <w:cols w:equalWidth="0" w:num="1">
            <w:col w:w="14096"/>
          </w:cols>
          <w:docGrid w:linePitch="360" w:charSpace="0"/>
        </w:sectPr>
      </w:pPr>
    </w:p>
    <w:p w14:paraId="1448A4F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F47EA3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3A499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394F0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695AD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242BC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F7B5D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50A75129">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643907"/>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687E4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10F21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0759AA">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）按职责建立灾情报告制度，承担灾情的统计、核查、损失评估等灾害救助需求分析工作；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）开展自然灾害隐患点整治。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8A16FC"/>
        </w:tc>
      </w:tr>
      <w:tr w14:paraId="09D25889">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7B7D41">
            <w:pPr>
              <w:widowControl/>
              <w:autoSpaceDE w:val="0"/>
              <w:autoSpaceDN w:val="0"/>
              <w:spacing w:before="3160" w:after="0" w:line="230" w:lineRule="exact"/>
              <w:ind w:left="0" w:right="0" w:firstLine="0"/>
              <w:jc w:val="center"/>
            </w:pPr>
            <w:r>
              <w:rPr>
                <w:rFonts w:ascii="CZsJUF04+TimesNewRomanPSMT" w:hAnsi="CZsJUF04+TimesNewRomanPSMT" w:eastAsia="CZsJUF04+TimesNewRomanPSMT"/>
                <w:color w:val="000000"/>
                <w:sz w:val="21"/>
              </w:rPr>
              <w:t>37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9AE2CB">
            <w:pPr>
              <w:widowControl/>
              <w:autoSpaceDE w:val="0"/>
              <w:autoSpaceDN w:val="0"/>
              <w:spacing w:before="2692" w:after="0" w:line="272" w:lineRule="exact"/>
              <w:ind w:left="106" w:right="106" w:firstLine="0"/>
              <w:jc w:val="both"/>
            </w:pPr>
            <w:r>
              <w:rPr>
                <w:rFonts w:ascii="B62JrtCs+FangSong" w:hAnsi="B62JrtCs+FangSong" w:eastAsia="B62JrtCs+FangSong"/>
                <w:color w:val="000000"/>
                <w:sz w:val="21"/>
              </w:rPr>
              <w:t>工贸企业（小生产加工企业、小作坊等）安全生产监督检查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3A2EB5">
            <w:pPr>
              <w:widowControl/>
              <w:autoSpaceDE w:val="0"/>
              <w:autoSpaceDN w:val="0"/>
              <w:spacing w:before="2422" w:after="0" w:line="272" w:lineRule="exact"/>
              <w:ind w:left="104" w:right="104" w:firstLine="0"/>
              <w:jc w:val="both"/>
            </w:pPr>
            <w:r>
              <w:rPr>
                <w:rFonts w:ascii="B62JrtCs+FangSong" w:hAnsi="B62JrtCs+FangSong" w:eastAsia="B62JrtCs+FangSong"/>
                <w:color w:val="000000"/>
                <w:sz w:val="21"/>
              </w:rPr>
              <w:t>区应急局、区工科信局、区市场监管局、区住房城乡建设局、市生态环境局东川分局、区农业农村局等部门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377802">
            <w:pPr>
              <w:widowControl/>
              <w:autoSpaceDE w:val="0"/>
              <w:autoSpaceDN w:val="0"/>
              <w:spacing w:before="0" w:after="0" w:line="266" w:lineRule="exact"/>
              <w:ind w:left="104" w:right="0" w:firstLine="0"/>
              <w:jc w:val="left"/>
            </w:pPr>
            <w:r>
              <w:rPr>
                <w:rFonts w:ascii="B62JrtCs+FangSong" w:hAnsi="B62JrtCs+FangSong" w:eastAsia="B62JrtCs+FangSong"/>
                <w:color w:val="000000"/>
                <w:sz w:val="21"/>
              </w:rPr>
              <w:t>区应急局：</w:t>
            </w:r>
            <w:r>
              <w:br w:type="textWrapping"/>
            </w:r>
            <w:r>
              <w:rPr>
                <w:rFonts w:ascii="B62JrtCs+FangSong" w:hAnsi="B62JrtCs+FangSong" w:eastAsia="B62JrtCs+FangSong"/>
                <w:color w:val="000000"/>
                <w:sz w:val="21"/>
              </w:rPr>
              <w:t>负责工贸企业（八大行业）安全生产监督管理，协调、督促、指导负有安全生产监督管理职责的部门对各类安全生产隐患进行排查治理，压实生产经营单位安全生产主体责任。</w:t>
            </w:r>
          </w:p>
          <w:p w14:paraId="698BB544">
            <w:pPr>
              <w:widowControl/>
              <w:autoSpaceDE w:val="0"/>
              <w:autoSpaceDN w:val="0"/>
              <w:spacing w:before="0" w:after="0" w:line="274" w:lineRule="exact"/>
              <w:ind w:left="104" w:right="432" w:firstLine="0"/>
              <w:jc w:val="left"/>
            </w:pPr>
            <w:r>
              <w:rPr>
                <w:rFonts w:ascii="B62JrtCs+FangSong" w:hAnsi="B62JrtCs+FangSong" w:eastAsia="B62JrtCs+FangSong"/>
                <w:color w:val="000000"/>
                <w:sz w:val="21"/>
              </w:rPr>
              <w:t>区工科信局：</w:t>
            </w:r>
            <w:r>
              <w:br w:type="textWrapping"/>
            </w:r>
            <w:r>
              <w:rPr>
                <w:rFonts w:ascii="B62JrtCs+FangSong" w:hAnsi="B62JrtCs+FangSong" w:eastAsia="B62JrtCs+FangSong"/>
                <w:color w:val="000000"/>
                <w:sz w:val="21"/>
              </w:rPr>
              <w:t>负责民用爆炸物品安全生产、销售监督检查。</w:t>
            </w:r>
          </w:p>
          <w:p w14:paraId="761CEE28">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区市场监管局：</w:t>
            </w:r>
            <w:r>
              <w:br w:type="textWrapping"/>
            </w:r>
            <w:r>
              <w:rPr>
                <w:rFonts w:ascii="B62JrtCs+FangSong" w:hAnsi="B62JrtCs+FangSong" w:eastAsia="B62JrtCs+FangSong"/>
                <w:color w:val="000000"/>
                <w:sz w:val="21"/>
              </w:rPr>
              <w:t>负责工贸企业（小生产加工企业、小作坊等）生产经营单位市场主体登记、特种设备作业的监督管理，对安全隐患依法进行处置，对违法行为依法进行查处。</w:t>
            </w:r>
          </w:p>
          <w:p w14:paraId="2A522A6A">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区住房城乡建设局：</w:t>
            </w:r>
            <w:r>
              <w:br w:type="textWrapping"/>
            </w:r>
            <w:r>
              <w:rPr>
                <w:rFonts w:ascii="B62JrtCs+FangSong" w:hAnsi="B62JrtCs+FangSong" w:eastAsia="B62JrtCs+FangSong"/>
                <w:color w:val="000000"/>
                <w:sz w:val="21"/>
              </w:rPr>
              <w:t>负责工贸企业（小生产加工企业、小作坊等）在建房屋市政工程安全生产的监督管理，对安全隐患依法进行处置，对违法行为依法进行查处。</w:t>
            </w:r>
          </w:p>
          <w:p w14:paraId="4300F1C2">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市生态环境局东川分局：</w:t>
            </w:r>
            <w:r>
              <w:br w:type="textWrapping"/>
            </w:r>
            <w:r>
              <w:rPr>
                <w:rFonts w:ascii="B62JrtCs+FangSong" w:hAnsi="B62JrtCs+FangSong" w:eastAsia="B62JrtCs+FangSong"/>
                <w:color w:val="000000"/>
                <w:sz w:val="21"/>
              </w:rPr>
              <w:t>负责工贸企业（小生产加工企业、小作坊等）生产经营单位的环保设备设施正常运行的监督管理，对安全隐患依法进行处置，对违法行为依法进行查处。</w:t>
            </w:r>
          </w:p>
          <w:p w14:paraId="1BCE305C">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区农业农村局：</w:t>
            </w:r>
            <w:r>
              <w:br w:type="textWrapping"/>
            </w:r>
            <w:r>
              <w:rPr>
                <w:rFonts w:ascii="B62JrtCs+FangSong" w:hAnsi="B62JrtCs+FangSong" w:eastAsia="B62JrtCs+FangSong"/>
                <w:color w:val="000000"/>
                <w:sz w:val="21"/>
              </w:rPr>
              <w:t>负责工贸企业（小生产加工企业、小作坊等）生产经营单位涉及饲料加工、农产品仓储等安全监督管理，对安全隐患依法进行处置，对违法行为依法进</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A1B393">
            <w:pPr>
              <w:widowControl/>
              <w:autoSpaceDE w:val="0"/>
              <w:autoSpaceDN w:val="0"/>
              <w:spacing w:before="1758"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）对辖区工贸企业（小生产加工企业、小作坊等）生产经营单位进行安全生产宣传和日常巡查；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）发现安全生产、火灾隐患和违法行为并具备处置能力的依法先期处置，及时上报有关部门并做好记录，督促问题隐患整改；</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）督促村（社区）协助做好安全措施的巡查巡护和情况上报；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）配合有关部门开展行政执法；</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）梳理小生产加工企业、小作坊等生产经营单位基本信息和消防安全状况，分类建立底数清单和火灾隐患清单，配合有关主管部门组织实施联合治理。</w:t>
            </w:r>
          </w:p>
        </w:tc>
      </w:tr>
    </w:tbl>
    <w:p w14:paraId="57F2DE88">
      <w:pPr>
        <w:widowControl/>
        <w:autoSpaceDE w:val="0"/>
        <w:autoSpaceDN w:val="0"/>
        <w:spacing w:before="20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36</w:t>
      </w:r>
      <w:r>
        <w:rPr>
          <w:rFonts w:ascii="vtUQ5ump+MicrosoftYaHei" w:hAnsi="vtUQ5ump+MicrosoftYaHei" w:eastAsia="vtUQ5ump+MicrosoftYaHei"/>
          <w:color w:val="000000"/>
          <w:sz w:val="24"/>
        </w:rPr>
        <w:t>页</w:t>
      </w:r>
    </w:p>
    <w:p w14:paraId="507FB0B9">
      <w:pPr>
        <w:sectPr>
          <w:pgSz w:w="16837" w:h="12305"/>
          <w:pgMar w:top="706" w:right="1440" w:bottom="472" w:left="1300" w:header="720" w:footer="720" w:gutter="0"/>
          <w:cols w:equalWidth="0" w:num="1">
            <w:col w:w="14096"/>
          </w:cols>
          <w:docGrid w:linePitch="360" w:charSpace="0"/>
        </w:sectPr>
      </w:pPr>
    </w:p>
    <w:p w14:paraId="535D072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67B58D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956FF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F7824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EB7DB7">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BD1F8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EE0EF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72A4DAB8">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04B47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5F7CE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D0D75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0D2450">
            <w:pPr>
              <w:widowControl/>
              <w:autoSpaceDE w:val="0"/>
              <w:autoSpaceDN w:val="0"/>
              <w:spacing w:before="34" w:after="0" w:line="208" w:lineRule="exact"/>
              <w:ind w:left="104" w:right="0" w:firstLine="0"/>
              <w:jc w:val="left"/>
            </w:pPr>
            <w:r>
              <w:rPr>
                <w:rFonts w:ascii="B62JrtCs+FangSong" w:hAnsi="B62JrtCs+FangSong" w:eastAsia="B62JrtCs+FangSong"/>
                <w:color w:val="000000"/>
                <w:sz w:val="21"/>
              </w:rPr>
              <w:t>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97BF3A"/>
        </w:tc>
      </w:tr>
      <w:tr w14:paraId="7F147740">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577A61">
            <w:pPr>
              <w:widowControl/>
              <w:autoSpaceDE w:val="0"/>
              <w:autoSpaceDN w:val="0"/>
              <w:spacing w:before="3160" w:after="0" w:line="230" w:lineRule="exact"/>
              <w:ind w:left="0" w:right="0" w:firstLine="0"/>
              <w:jc w:val="center"/>
            </w:pPr>
            <w:r>
              <w:rPr>
                <w:rFonts w:ascii="CZsJUF04+TimesNewRomanPSMT" w:hAnsi="CZsJUF04+TimesNewRomanPSMT" w:eastAsia="CZsJUF04+TimesNewRomanPSMT"/>
                <w:color w:val="000000"/>
                <w:sz w:val="21"/>
              </w:rPr>
              <w:t>38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AC3872">
            <w:pPr>
              <w:widowControl/>
              <w:autoSpaceDE w:val="0"/>
              <w:autoSpaceDN w:val="0"/>
              <w:spacing w:before="3028" w:after="0" w:line="210" w:lineRule="exact"/>
              <w:ind w:left="106" w:right="0" w:firstLine="0"/>
              <w:jc w:val="left"/>
            </w:pPr>
            <w:r>
              <w:rPr>
                <w:rFonts w:ascii="B62JrtCs+FangSong" w:hAnsi="B62JrtCs+FangSong" w:eastAsia="B62JrtCs+FangSong"/>
                <w:color w:val="000000"/>
                <w:sz w:val="21"/>
              </w:rPr>
              <w:t>对矿山的监督检</w:t>
            </w:r>
          </w:p>
          <w:p w14:paraId="5FF91788">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22885D">
            <w:pPr>
              <w:widowControl/>
              <w:autoSpaceDE w:val="0"/>
              <w:autoSpaceDN w:val="0"/>
              <w:spacing w:before="2558" w:after="0" w:line="272" w:lineRule="exact"/>
              <w:ind w:left="104" w:right="0" w:firstLine="0"/>
              <w:jc w:val="left"/>
            </w:pPr>
            <w:r>
              <w:rPr>
                <w:rFonts w:ascii="B62JrtCs+FangSong" w:hAnsi="B62JrtCs+FangSong" w:eastAsia="B62JrtCs+FangSong"/>
                <w:color w:val="000000"/>
                <w:sz w:val="21"/>
              </w:rPr>
              <w:t>区自然资源局、区应急局、区公安局、市生态环境局东川分局、区市场监管局等部门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F313A7">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区自然资源局：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）对矿山企业的开采活动进行日常巡查和不定期抽查，监督矿山企业按照矿产资源开发利用方案进行开采，确保开采活动合法、有序、安全，防止超层越界、私挖乱采等破坏矿产资源和矿山地质环境的行为发生；</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）负责对超层越界开采、非法开采行为的监管，严厉打击无证勘查开采、乱采滥挖等各类违法行为；（</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对矿山生态修复进行监管，督促矿业权人编制矿产资源开发利用方案及矿山地质环境和土地复垦方案，在矿山出让前参与编制矿产资源开采与生态修复方案，并监督矿山企业按照方案实施开采与修复工作，对不履行修复义务的矿山企业，责令整改，逾期拒不整改或整改不到位的，依法立案查处；</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）对矿山生态修复项目的实施过程进行监督检查，确保修复工程质量和进度符合要求，防止以工程项目建设为由违规销售矿产品问题，实现矿山生态环境的有效恢复和治理。</w:t>
            </w:r>
          </w:p>
          <w:p w14:paraId="1259FAAF">
            <w:pPr>
              <w:widowControl/>
              <w:autoSpaceDE w:val="0"/>
              <w:autoSpaceDN w:val="0"/>
              <w:spacing w:before="0" w:after="0" w:line="276" w:lineRule="exact"/>
              <w:ind w:left="104" w:right="0" w:firstLine="0"/>
              <w:jc w:val="left"/>
            </w:pPr>
            <w:r>
              <w:rPr>
                <w:rFonts w:ascii="B62JrtCs+FangSong" w:hAnsi="B62JrtCs+FangSong" w:eastAsia="B62JrtCs+FangSong"/>
                <w:color w:val="000000"/>
                <w:sz w:val="21"/>
              </w:rPr>
              <w:t>区应急局：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）负责制定非煤矿山领域的年度安全生产监督检查计划，按照计划对非煤矿山企业实施执法检查和服务；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）负责督促指导非煤矿山安全生产基础工作，严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E61A24">
            <w:pPr>
              <w:widowControl/>
              <w:autoSpaceDE w:val="0"/>
              <w:autoSpaceDN w:val="0"/>
              <w:spacing w:before="2578"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）统筹乡村网格化监管力量，对本辖区非法采矿、盗采矿产资源开展日常巡查和宣传教育工作；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）对日常巡查中发现的疑似违法犯罪线索，及时上报有关部门处理，配合做好执法相关现场确认、秩序维护等工作。</w:t>
            </w:r>
          </w:p>
        </w:tc>
      </w:tr>
    </w:tbl>
    <w:p w14:paraId="7B2E3E9D">
      <w:pPr>
        <w:widowControl/>
        <w:autoSpaceDE w:val="0"/>
        <w:autoSpaceDN w:val="0"/>
        <w:spacing w:before="20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37</w:t>
      </w:r>
      <w:r>
        <w:rPr>
          <w:rFonts w:ascii="vtUQ5ump+MicrosoftYaHei" w:hAnsi="vtUQ5ump+MicrosoftYaHei" w:eastAsia="vtUQ5ump+MicrosoftYaHei"/>
          <w:color w:val="000000"/>
          <w:sz w:val="24"/>
        </w:rPr>
        <w:t>页</w:t>
      </w:r>
    </w:p>
    <w:p w14:paraId="0A1BE429">
      <w:pPr>
        <w:sectPr>
          <w:pgSz w:w="16837" w:h="12305"/>
          <w:pgMar w:top="706" w:right="1440" w:bottom="472" w:left="1300" w:header="720" w:footer="720" w:gutter="0"/>
          <w:cols w:equalWidth="0" w:num="1">
            <w:col w:w="14096"/>
          </w:cols>
          <w:docGrid w:linePitch="360" w:charSpace="0"/>
        </w:sectPr>
      </w:pPr>
    </w:p>
    <w:p w14:paraId="569B69D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5CDC37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27CE1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F54DE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90736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15B4D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20033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6A455103">
        <w:tblPrEx>
          <w:tblCellMar>
            <w:top w:w="0" w:type="dxa"/>
            <w:left w:w="108" w:type="dxa"/>
            <w:bottom w:w="0" w:type="dxa"/>
            <w:right w:w="108" w:type="dxa"/>
          </w:tblCellMar>
        </w:tblPrEx>
        <w:trPr>
          <w:trHeight w:val="5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D32C8E"/>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AC8B0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F1A86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9A855F">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格落实相关事项的行政审批；</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）督促指导非煤矿山企业严格落实安全生产法及相关法律法规赋予的安全生产职责和执行行业标准；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）负责调查处理矿山安全生产违法行为，依法开展矿山一般生产安全事故调查。</w:t>
            </w:r>
          </w:p>
          <w:p w14:paraId="11F3BE9C">
            <w:pPr>
              <w:widowControl/>
              <w:autoSpaceDE w:val="0"/>
              <w:autoSpaceDN w:val="0"/>
              <w:spacing w:before="0" w:after="0" w:line="274" w:lineRule="exact"/>
              <w:ind w:left="104" w:right="0" w:firstLine="0"/>
              <w:jc w:val="left"/>
            </w:pPr>
            <w:r>
              <w:rPr>
                <w:rFonts w:ascii="B62JrtCs+FangSong" w:hAnsi="B62JrtCs+FangSong" w:eastAsia="B62JrtCs+FangSong"/>
                <w:color w:val="000000"/>
                <w:sz w:val="21"/>
              </w:rPr>
              <w:t>区公安局：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）负责矿山爆破相关事项的审批，负责民用爆炸物品公共安全管理和民用爆炸物品购买、运输、存储、爆破作业的安全监督管理，监控民用爆炸物品流向；</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）对矿山安全事故涉刑犯罪违法行为进行查处；（</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）对盗采矿产资源涉嫌犯罪案件的查处。</w:t>
            </w:r>
          </w:p>
          <w:p w14:paraId="7ED50C4D">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市生态环境局东川分局：</w:t>
            </w:r>
            <w:r>
              <w:br w:type="textWrapping"/>
            </w:r>
            <w:r>
              <w:rPr>
                <w:rFonts w:ascii="B62JrtCs+FangSong" w:hAnsi="B62JrtCs+FangSong" w:eastAsia="B62JrtCs+FangSong"/>
                <w:color w:val="000000"/>
                <w:sz w:val="21"/>
              </w:rPr>
              <w:t>对现有矿山的环境执法监管，监督企业建设规范的废矿石堆场，落实防扬散、防流失、防渗漏等措施，依法查处非法转移、倾倒、处置废矿石等违法行为。对辖区内尾矿库进行生态环境执法检查。</w:t>
            </w:r>
          </w:p>
          <w:p w14:paraId="3070A953">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区市场监管局：</w:t>
            </w:r>
            <w:r>
              <w:br w:type="textWrapping"/>
            </w:r>
            <w:r>
              <w:rPr>
                <w:rFonts w:ascii="B62JrtCs+FangSong" w:hAnsi="B62JrtCs+FangSong" w:eastAsia="B62JrtCs+FangSong"/>
                <w:color w:val="000000"/>
                <w:sz w:val="21"/>
              </w:rPr>
              <w:t>对矿山起重机、锅炉、叉车、电梯及压力容器和压力管道等特种设备（除矿山井下使用以外）的监管。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D26813"/>
        </w:tc>
      </w:tr>
      <w:tr w14:paraId="05513A3E">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8AE9DC">
            <w:pPr>
              <w:widowControl/>
              <w:autoSpaceDE w:val="0"/>
              <w:autoSpaceDN w:val="0"/>
              <w:spacing w:before="1116" w:after="0" w:line="232" w:lineRule="exact"/>
              <w:ind w:left="0" w:right="0" w:firstLine="0"/>
              <w:jc w:val="center"/>
            </w:pPr>
            <w:r>
              <w:rPr>
                <w:rFonts w:ascii="CZsJUF04+TimesNewRomanPSMT" w:hAnsi="CZsJUF04+TimesNewRomanPSMT" w:eastAsia="CZsJUF04+TimesNewRomanPSMT"/>
                <w:color w:val="000000"/>
                <w:sz w:val="21"/>
              </w:rPr>
              <w:t>39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DD3712">
            <w:pPr>
              <w:widowControl/>
              <w:autoSpaceDE w:val="0"/>
              <w:autoSpaceDN w:val="0"/>
              <w:spacing w:before="986" w:after="0" w:line="208" w:lineRule="exact"/>
              <w:ind w:left="106" w:right="0" w:firstLine="0"/>
              <w:jc w:val="left"/>
            </w:pPr>
            <w:r>
              <w:rPr>
                <w:rFonts w:ascii="B62JrtCs+FangSong" w:hAnsi="B62JrtCs+FangSong" w:eastAsia="B62JrtCs+FangSong"/>
                <w:color w:val="000000"/>
                <w:sz w:val="21"/>
              </w:rPr>
              <w:t>对烟花爆竹的监</w:t>
            </w:r>
          </w:p>
          <w:p w14:paraId="79F8BC55">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DBD7CD">
            <w:pPr>
              <w:widowControl/>
              <w:autoSpaceDE w:val="0"/>
              <w:autoSpaceDN w:val="0"/>
              <w:spacing w:before="786" w:after="0" w:line="272" w:lineRule="exact"/>
              <w:ind w:left="104" w:right="104" w:firstLine="0"/>
              <w:jc w:val="both"/>
            </w:pPr>
            <w:r>
              <w:rPr>
                <w:rFonts w:ascii="B62JrtCs+FangSong" w:hAnsi="B62JrtCs+FangSong" w:eastAsia="B62JrtCs+FangSong"/>
                <w:color w:val="000000"/>
                <w:sz w:val="21"/>
              </w:rPr>
              <w:t>区应急局、区公安局、区市场监管局等部门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D94C89">
            <w:pPr>
              <w:widowControl/>
              <w:autoSpaceDE w:val="0"/>
              <w:autoSpaceDN w:val="0"/>
              <w:spacing w:before="0" w:after="0" w:line="264" w:lineRule="exact"/>
              <w:ind w:left="104" w:right="0" w:firstLine="0"/>
              <w:jc w:val="left"/>
            </w:pPr>
            <w:r>
              <w:rPr>
                <w:rFonts w:ascii="B62JrtCs+FangSong" w:hAnsi="B62JrtCs+FangSong" w:eastAsia="B62JrtCs+FangSong"/>
                <w:color w:val="000000"/>
                <w:sz w:val="21"/>
              </w:rPr>
              <w:t>区应急局：</w:t>
            </w:r>
            <w:r>
              <w:br w:type="textWrapping"/>
            </w:r>
            <w:r>
              <w:rPr>
                <w:rFonts w:ascii="B62JrtCs+FangSong" w:hAnsi="B62JrtCs+FangSong" w:eastAsia="B62JrtCs+FangSong"/>
                <w:color w:val="000000"/>
                <w:sz w:val="21"/>
              </w:rPr>
              <w:t>负责烟花爆竹安全生产监督管理工作，依法监督检查烟花爆竹行业生产经营单位贯彻落实安全生产法律法规和标准情况。</w:t>
            </w:r>
          </w:p>
          <w:p w14:paraId="550883A8">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区公安局：</w:t>
            </w:r>
            <w:r>
              <w:br w:type="textWrapping"/>
            </w:r>
            <w:r>
              <w:rPr>
                <w:rFonts w:ascii="B62JrtCs+FangSong" w:hAnsi="B62JrtCs+FangSong" w:eastAsia="B62JrtCs+FangSong"/>
                <w:color w:val="000000"/>
                <w:sz w:val="21"/>
              </w:rPr>
              <w:t>按照相关法律规定依法查处非法储存、违法运输烟花爆竹的行为，对违法经营烟花爆竹构成违反治安管理行为的，依法给予治安管理处罚。</w:t>
            </w:r>
          </w:p>
          <w:p w14:paraId="14EA5A5C">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区市场监管局：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0DD20F">
            <w:pPr>
              <w:widowControl/>
              <w:autoSpaceDE w:val="0"/>
              <w:autoSpaceDN w:val="0"/>
              <w:spacing w:before="0"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）开展烟花爆竹安全生产法律法规、规章和政策，以及安全常识、警示案例、“打非治违”、特殊区域禁燃限放宣传工作；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）配合开展烟花爆竹零售点布点规划和许可的初审；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）配合区级有关部门查处烟花爆竹违法行为，协助做好现场处置、秩序维护等工作；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）发生突发烟花爆竹事故时，及时上报事故情况，迅速引导和疏散周边群众撤离至安全地带，配合做</w:t>
            </w:r>
          </w:p>
        </w:tc>
      </w:tr>
    </w:tbl>
    <w:p w14:paraId="5A7F7FFF">
      <w:pPr>
        <w:widowControl/>
        <w:autoSpaceDE w:val="0"/>
        <w:autoSpaceDN w:val="0"/>
        <w:spacing w:before="36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38</w:t>
      </w:r>
      <w:r>
        <w:rPr>
          <w:rFonts w:ascii="vtUQ5ump+MicrosoftYaHei" w:hAnsi="vtUQ5ump+MicrosoftYaHei" w:eastAsia="vtUQ5ump+MicrosoftYaHei"/>
          <w:color w:val="000000"/>
          <w:sz w:val="24"/>
        </w:rPr>
        <w:t>页</w:t>
      </w:r>
    </w:p>
    <w:p w14:paraId="15ED7377">
      <w:pPr>
        <w:sectPr>
          <w:pgSz w:w="16837" w:h="12305"/>
          <w:pgMar w:top="706" w:right="1440" w:bottom="472" w:left="1300" w:header="720" w:footer="720" w:gutter="0"/>
          <w:cols w:equalWidth="0" w:num="1">
            <w:col w:w="14096"/>
          </w:cols>
          <w:docGrid w:linePitch="360" w:charSpace="0"/>
        </w:sectPr>
      </w:pPr>
    </w:p>
    <w:p w14:paraId="35AD50B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ED9F39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0CA79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7FAAF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AAD7E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347BA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FF289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472FCAD8">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E4443C"/>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8C04D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F732D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337553">
            <w:pPr>
              <w:widowControl/>
              <w:autoSpaceDE w:val="0"/>
              <w:autoSpaceDN w:val="0"/>
              <w:spacing w:before="0" w:after="0" w:line="262" w:lineRule="exact"/>
              <w:ind w:left="104" w:right="112" w:firstLine="0"/>
              <w:jc w:val="both"/>
            </w:pPr>
            <w:r>
              <w:rPr>
                <w:rFonts w:ascii="B62JrtCs+FangSong" w:hAnsi="B62JrtCs+FangSong" w:eastAsia="B62JrtCs+FangSong"/>
                <w:color w:val="000000"/>
                <w:sz w:val="21"/>
              </w:rPr>
              <w:t>对烟花爆竹生产经营单位进行抽查，依法查处生产和销售不符合强制性标准、假冒伪劣烟花爆竹产品的行为。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B84D0C">
            <w:pPr>
              <w:widowControl/>
              <w:autoSpaceDE w:val="0"/>
              <w:autoSpaceDN w:val="0"/>
              <w:spacing w:before="34" w:after="0" w:line="208" w:lineRule="exact"/>
              <w:ind w:left="106" w:right="0" w:firstLine="0"/>
              <w:jc w:val="left"/>
            </w:pPr>
            <w:r>
              <w:rPr>
                <w:rFonts w:ascii="B62JrtCs+FangSong" w:hAnsi="B62JrtCs+FangSong" w:eastAsia="B62JrtCs+FangSong"/>
                <w:color w:val="000000"/>
                <w:sz w:val="21"/>
              </w:rPr>
              <w:t>好受灾情况的统计、初审；</w:t>
            </w:r>
          </w:p>
          <w:p w14:paraId="1681C870">
            <w:pPr>
              <w:widowControl/>
              <w:autoSpaceDE w:val="0"/>
              <w:autoSpaceDN w:val="0"/>
              <w:spacing w:before="56" w:after="0" w:line="23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）开展烟花爆竹安全监督检查工作。</w:t>
            </w:r>
          </w:p>
        </w:tc>
      </w:tr>
      <w:tr w14:paraId="1692D94B">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ECC4A6">
            <w:pPr>
              <w:widowControl/>
              <w:autoSpaceDE w:val="0"/>
              <w:autoSpaceDN w:val="0"/>
              <w:spacing w:before="3160" w:after="0" w:line="230" w:lineRule="exact"/>
              <w:ind w:left="0" w:right="0" w:firstLine="0"/>
              <w:jc w:val="center"/>
            </w:pPr>
            <w:r>
              <w:rPr>
                <w:rFonts w:ascii="CZsJUF04+TimesNewRomanPSMT" w:hAnsi="CZsJUF04+TimesNewRomanPSMT" w:eastAsia="CZsJUF04+TimesNewRomanPSMT"/>
                <w:color w:val="000000"/>
                <w:sz w:val="21"/>
              </w:rPr>
              <w:t>40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C0735A">
            <w:pPr>
              <w:widowControl/>
              <w:autoSpaceDE w:val="0"/>
              <w:autoSpaceDN w:val="0"/>
              <w:spacing w:before="3028" w:after="0" w:line="210" w:lineRule="exact"/>
              <w:ind w:left="106" w:right="0" w:firstLine="0"/>
              <w:jc w:val="left"/>
            </w:pPr>
            <w:r>
              <w:rPr>
                <w:rFonts w:ascii="B62JrtCs+FangSong" w:hAnsi="B62JrtCs+FangSong" w:eastAsia="B62JrtCs+FangSong"/>
                <w:color w:val="000000"/>
                <w:sz w:val="21"/>
              </w:rPr>
              <w:t>森林草原防灭火</w:t>
            </w:r>
          </w:p>
          <w:p w14:paraId="14013AD5">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DA0705">
            <w:pPr>
              <w:widowControl/>
              <w:autoSpaceDE w:val="0"/>
              <w:autoSpaceDN w:val="0"/>
              <w:spacing w:before="2692" w:after="0" w:line="272" w:lineRule="exact"/>
              <w:ind w:left="104" w:right="104" w:firstLine="0"/>
              <w:jc w:val="both"/>
            </w:pPr>
            <w:r>
              <w:rPr>
                <w:rFonts w:ascii="B62JrtCs+FangSong" w:hAnsi="B62JrtCs+FangSong" w:eastAsia="B62JrtCs+FangSong"/>
                <w:color w:val="000000"/>
                <w:sz w:val="21"/>
              </w:rPr>
              <w:t>区应急局、区林草局、区公安局、区消防救援大队（区消防救援局）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591C6C">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区应急局：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）编制区级森林草原火灾应急预案，组织开展应急演练；</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）组织指导协调森林草原火灾扑救工作。</w:t>
            </w:r>
          </w:p>
          <w:p w14:paraId="587C3314">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区林草局：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）负责火灾预防，开展防火巡护、火源管理、日常检查、宣传培训、防火设施建设，参与火情火灾处理等工作；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）组织开展森林草原火灾综合预警监测和信息发布；</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）负责监督、指导护林员的管理工作；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）根据需要在森林草原防火区设立临时森林草原防火检查站（卡点），执行相关检查任务；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）对发现的森林草原火灾隐患问题及时制止，责令限期整改。认定为违法行为的，依法进行行政处罚；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）将行政处罚情况通报或告知有关部门和乡镇（街道）。</w:t>
            </w:r>
          </w:p>
          <w:p w14:paraId="0B61EFA5">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区公安局：</w:t>
            </w:r>
            <w:r>
              <w:br w:type="textWrapping"/>
            </w:r>
            <w:r>
              <w:rPr>
                <w:rFonts w:ascii="B62JrtCs+FangSong" w:hAnsi="B62JrtCs+FangSong" w:eastAsia="B62JrtCs+FangSong"/>
                <w:color w:val="000000"/>
                <w:sz w:val="21"/>
              </w:rPr>
              <w:t>负责火场警戒、交通疏导、治安维护、涉火刑事案件侦破，协同林业草原主管部门开展防火宣传、火灾隐患排查、重点区域巡护、违规用火处罚等工作。</w:t>
            </w:r>
          </w:p>
          <w:p w14:paraId="394B97ED">
            <w:pPr>
              <w:widowControl/>
              <w:autoSpaceDE w:val="0"/>
              <w:autoSpaceDN w:val="0"/>
              <w:spacing w:before="2" w:after="0" w:line="270" w:lineRule="exact"/>
              <w:ind w:left="104" w:right="1296" w:firstLine="0"/>
              <w:jc w:val="left"/>
            </w:pPr>
            <w:r>
              <w:rPr>
                <w:rFonts w:ascii="B62JrtCs+FangSong" w:hAnsi="B62JrtCs+FangSong" w:eastAsia="B62JrtCs+FangSong"/>
                <w:color w:val="000000"/>
                <w:sz w:val="21"/>
              </w:rPr>
              <w:t>区消防救援大队（区消防救援局）：负责开展森林草原火灾扑救工作。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B0F669">
            <w:pPr>
              <w:widowControl/>
              <w:autoSpaceDE w:val="0"/>
              <w:autoSpaceDN w:val="0"/>
              <w:spacing w:before="674" w:after="0" w:line="264"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）开展森林草原防灭火知识宣传教育培训；（</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）开展野外火源管理、森林草原火灾群测群防及林草区网格化管理，安全隐患排查整治，对发现或</w:t>
            </w:r>
          </w:p>
          <w:p w14:paraId="30A0D4A8">
            <w:pPr>
              <w:widowControl/>
              <w:autoSpaceDE w:val="0"/>
              <w:autoSpaceDN w:val="0"/>
              <w:spacing w:before="66" w:after="0" w:line="208" w:lineRule="exact"/>
              <w:ind w:left="0" w:right="0" w:firstLine="0"/>
              <w:jc w:val="center"/>
            </w:pPr>
            <w:r>
              <w:rPr>
                <w:rFonts w:ascii="B62JrtCs+FangSong" w:hAnsi="B62JrtCs+FangSong" w:eastAsia="B62JrtCs+FangSong"/>
                <w:color w:val="000000"/>
                <w:sz w:val="21"/>
              </w:rPr>
              <w:t>接到群众举报的违法线索进行初步核实，及时上报</w:t>
            </w:r>
          </w:p>
          <w:p w14:paraId="11D83B40">
            <w:pPr>
              <w:widowControl/>
              <w:autoSpaceDE w:val="0"/>
              <w:autoSpaceDN w:val="0"/>
              <w:spacing w:before="0" w:after="0" w:line="272" w:lineRule="exact"/>
              <w:ind w:left="106" w:right="0" w:firstLine="0"/>
              <w:jc w:val="left"/>
            </w:pPr>
            <w:r>
              <w:rPr>
                <w:rFonts w:ascii="B62JrtCs+FangSong" w:hAnsi="B62JrtCs+FangSong" w:eastAsia="B62JrtCs+FangSong"/>
                <w:color w:val="000000"/>
                <w:sz w:val="21"/>
              </w:rPr>
              <w:t>区林草局；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）制定乡镇森林草原火灾应急处置办法，开展应急演练；</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）组建森林草原消防专业半专业队伍；</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）开展森林草原火情先期处置工作；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）做好应急值班值守和信息报送，发现火情，立即上报火灾地点、火势大小以及是否有人员被困等</w:t>
            </w:r>
          </w:p>
          <w:p w14:paraId="577B9FBF">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信息；</w:t>
            </w:r>
          </w:p>
          <w:p w14:paraId="63D26E36">
            <w:pPr>
              <w:widowControl/>
              <w:autoSpaceDE w:val="0"/>
              <w:autoSpaceDN w:val="0"/>
              <w:spacing w:before="18"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）组织受灾人员紧急避险；</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8</w:t>
            </w:r>
            <w:r>
              <w:rPr>
                <w:rFonts w:ascii="B62JrtCs+FangSong" w:hAnsi="B62JrtCs+FangSong" w:eastAsia="B62JrtCs+FangSong"/>
                <w:color w:val="000000"/>
                <w:sz w:val="21"/>
              </w:rPr>
              <w:t>）协助调查森林草原火灾案件；</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9</w:t>
            </w:r>
            <w:r>
              <w:rPr>
                <w:rFonts w:ascii="B62JrtCs+FangSong" w:hAnsi="B62JrtCs+FangSong" w:eastAsia="B62JrtCs+FangSong"/>
                <w:color w:val="000000"/>
                <w:sz w:val="21"/>
              </w:rPr>
              <w:t>）做好护林员的聘用管理工作，督促护林员认真履行森林防火工作职责；</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10</w:t>
            </w:r>
            <w:r>
              <w:rPr>
                <w:rFonts w:ascii="B62JrtCs+FangSong" w:hAnsi="B62JrtCs+FangSong" w:eastAsia="B62JrtCs+FangSong"/>
                <w:color w:val="000000"/>
                <w:sz w:val="21"/>
              </w:rPr>
              <w:t>）配合做好上级设立的森林草原防火检查站（卡点）的管理工作；</w:t>
            </w:r>
          </w:p>
          <w:p w14:paraId="054F5BF1">
            <w:pPr>
              <w:widowControl/>
              <w:autoSpaceDE w:val="0"/>
              <w:autoSpaceDN w:val="0"/>
              <w:spacing w:before="58" w:after="0" w:line="23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11</w:t>
            </w:r>
            <w:r>
              <w:rPr>
                <w:rFonts w:ascii="B62JrtCs+FangSong" w:hAnsi="B62JrtCs+FangSong" w:eastAsia="B62JrtCs+FangSong"/>
                <w:color w:val="000000"/>
                <w:sz w:val="21"/>
              </w:rPr>
              <w:t>）储备必要的灭火物资。</w:t>
            </w:r>
          </w:p>
        </w:tc>
      </w:tr>
    </w:tbl>
    <w:p w14:paraId="03B2AF61">
      <w:pPr>
        <w:widowControl/>
        <w:autoSpaceDE w:val="0"/>
        <w:autoSpaceDN w:val="0"/>
        <w:spacing w:before="20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39</w:t>
      </w:r>
      <w:r>
        <w:rPr>
          <w:rFonts w:ascii="vtUQ5ump+MicrosoftYaHei" w:hAnsi="vtUQ5ump+MicrosoftYaHei" w:eastAsia="vtUQ5ump+MicrosoftYaHei"/>
          <w:color w:val="000000"/>
          <w:sz w:val="24"/>
        </w:rPr>
        <w:t>页</w:t>
      </w:r>
    </w:p>
    <w:p w14:paraId="599072C6">
      <w:pPr>
        <w:sectPr>
          <w:pgSz w:w="16837" w:h="12305"/>
          <w:pgMar w:top="706" w:right="1440" w:bottom="472" w:left="1300" w:header="720" w:footer="720" w:gutter="0"/>
          <w:cols w:equalWidth="0" w:num="1">
            <w:col w:w="14096"/>
          </w:cols>
          <w:docGrid w:linePitch="360" w:charSpace="0"/>
        </w:sectPr>
      </w:pPr>
    </w:p>
    <w:p w14:paraId="4453ADE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FDB5C3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5F55E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F6853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CC68D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3BDD9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04ABD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227D21BA">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C248C3">
            <w:pPr>
              <w:widowControl/>
              <w:autoSpaceDE w:val="0"/>
              <w:autoSpaceDN w:val="0"/>
              <w:spacing w:before="3976" w:after="0" w:line="230" w:lineRule="exact"/>
              <w:ind w:left="0" w:right="0" w:firstLine="0"/>
              <w:jc w:val="center"/>
            </w:pPr>
            <w:r>
              <w:rPr>
                <w:rFonts w:ascii="CZsJUF04+TimesNewRomanPSMT" w:hAnsi="CZsJUF04+TimesNewRomanPSMT" w:eastAsia="CZsJUF04+TimesNewRomanPSMT"/>
                <w:color w:val="000000"/>
                <w:sz w:val="21"/>
              </w:rPr>
              <w:t>41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592C23">
            <w:pPr>
              <w:widowControl/>
              <w:autoSpaceDE w:val="0"/>
              <w:autoSpaceDN w:val="0"/>
              <w:spacing w:before="3844" w:after="0" w:line="210" w:lineRule="exact"/>
              <w:ind w:left="106" w:right="0" w:firstLine="0"/>
              <w:jc w:val="left"/>
            </w:pPr>
            <w:r>
              <w:rPr>
                <w:rFonts w:ascii="B62JrtCs+FangSong" w:hAnsi="B62JrtCs+FangSong" w:eastAsia="B62JrtCs+FangSong"/>
                <w:color w:val="000000"/>
                <w:sz w:val="21"/>
              </w:rPr>
              <w:t>地震灾害防范应</w:t>
            </w:r>
          </w:p>
          <w:p w14:paraId="576C2F4C">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对工作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0E6D38">
            <w:pPr>
              <w:widowControl/>
              <w:autoSpaceDE w:val="0"/>
              <w:autoSpaceDN w:val="0"/>
              <w:spacing w:before="3238" w:after="0" w:line="272" w:lineRule="exact"/>
              <w:ind w:left="104" w:right="0" w:firstLine="0"/>
              <w:jc w:val="left"/>
            </w:pPr>
            <w:r>
              <w:rPr>
                <w:rFonts w:ascii="B62JrtCs+FangSong" w:hAnsi="B62JrtCs+FangSong" w:eastAsia="B62JrtCs+FangSong"/>
                <w:color w:val="000000"/>
                <w:sz w:val="21"/>
              </w:rPr>
              <w:t>区应急局、区住房城乡建设局、区发展改革局、区教育体育局、区公安局、其他相关行业主管部门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BB119A">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区应急局：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）编制、修订区级地震应急预案、开展应急演练，指导乡镇（街道）、村（社区）修订地震应急预案，开展演练；</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）加强地震监测和地震群测群防工作，建立和完善地震宏观测报网、地震灾情速报网、地震知识宣传网；</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）组织、指导、协助做好地震灾害宣传培训；（</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）按照部门职责推进区级应急避难场所建、管、用，指导、帮助乡镇（街道）做好乡镇（街道）、村（社区）级应急避难场所建、管、用；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）负责地震灾害风险隐患排查和治理；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）负责地震灾害应急资源调查、数据收集更新；（</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）根据县级地震应急预案要求，做好地震灾害应急处置的各项准备工作；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8</w:t>
            </w:r>
            <w:r>
              <w:rPr>
                <w:rFonts w:ascii="B62JrtCs+FangSong" w:hAnsi="B62JrtCs+FangSong" w:eastAsia="B62JrtCs+FangSong"/>
                <w:color w:val="000000"/>
                <w:sz w:val="21"/>
              </w:rPr>
              <w:t>）震后处置阶段，组织开展各项地震灾害应急处置工作，指导乡镇（街道）、村（社区）开展灾情收集、自救互救、转移安置等震后第一时间处置工作。</w:t>
            </w:r>
          </w:p>
          <w:p w14:paraId="694CCD2F">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区住房城乡建设局：</w:t>
            </w:r>
            <w:r>
              <w:br w:type="textWrapping"/>
            </w:r>
            <w:r>
              <w:rPr>
                <w:rFonts w:ascii="B62JrtCs+FangSong" w:hAnsi="B62JrtCs+FangSong" w:eastAsia="B62JrtCs+FangSong"/>
                <w:color w:val="000000"/>
                <w:sz w:val="21"/>
              </w:rPr>
              <w:t>组织、指导乡镇（街道）做好房屋设施抗震设防的监督管理。</w:t>
            </w:r>
          </w:p>
          <w:p w14:paraId="6DB11444">
            <w:pPr>
              <w:widowControl/>
              <w:autoSpaceDE w:val="0"/>
              <w:autoSpaceDN w:val="0"/>
              <w:spacing w:before="2" w:after="0" w:line="270" w:lineRule="exact"/>
              <w:ind w:left="104" w:right="1440" w:firstLine="0"/>
              <w:jc w:val="left"/>
            </w:pPr>
            <w:r>
              <w:rPr>
                <w:rFonts w:ascii="B62JrtCs+FangSong" w:hAnsi="B62JrtCs+FangSong" w:eastAsia="B62JrtCs+FangSong"/>
                <w:color w:val="000000"/>
                <w:sz w:val="21"/>
              </w:rPr>
              <w:t>区发展改革局：</w:t>
            </w:r>
            <w:r>
              <w:br w:type="textWrapping"/>
            </w:r>
            <w:r>
              <w:rPr>
                <w:rFonts w:ascii="B62JrtCs+FangSong" w:hAnsi="B62JrtCs+FangSong" w:eastAsia="B62JrtCs+FangSong"/>
                <w:color w:val="000000"/>
                <w:sz w:val="21"/>
              </w:rPr>
              <w:t>负责储存必要的应急物资和装备。</w:t>
            </w:r>
          </w:p>
          <w:p w14:paraId="3C5B4BC2">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区教育体育局：</w:t>
            </w:r>
            <w:r>
              <w:br w:type="textWrapping"/>
            </w:r>
            <w:r>
              <w:rPr>
                <w:rFonts w:ascii="B62JrtCs+FangSong" w:hAnsi="B62JrtCs+FangSong" w:eastAsia="B62JrtCs+FangSong"/>
                <w:color w:val="000000"/>
                <w:sz w:val="21"/>
              </w:rPr>
              <w:t>负责指导学校做好防震减灾日常工作和应急演练，负责学校灾情收集、汇总，负责学校建筑加固、受损设施设备修复、恢复教学秩序，需要启用学校安置受灾群众时，配合开展受灾群众安置相关工作。</w:t>
            </w:r>
          </w:p>
          <w:p w14:paraId="1BEF68A0">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区公安局：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BC50B2">
            <w:pPr>
              <w:widowControl/>
              <w:autoSpaceDE w:val="0"/>
              <w:autoSpaceDN w:val="0"/>
              <w:spacing w:before="666"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）编制、修订乡镇地震应急预案（或地震应急措施），指导村（社区）编制地震灾害防灾减灾救灾工作措施（方案）；</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）组建“志愿者”等应急队伍；配备兼职防震减灾助理员，观测到可能与地震有关的异常现象及时报告；</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）组织开展地震灾害宣传培训及地震灾害应急演练，根据辖区风险实际，抓好防震减灾救灾宣传培训及地震灾害应急演练，指导村组（社区）、学校、医院、养老院等开展紧急避险、疏散逃生演练；（</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）做好乡、村应急避难场所建、管、用；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）开展群众自建住房安全排查，对疑似危房采取上报县直有关部门鉴定或其他方式认定，掌握底数，对鉴定或认定为危房的，动员群众消除隐患；</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）配合做好地震灾害应急资源、数据调查；（</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）配合做好地震灾害应急处置的力量、物资、装备等各项准备；</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8</w:t>
            </w:r>
            <w:r>
              <w:rPr>
                <w:rFonts w:ascii="B62JrtCs+FangSong" w:hAnsi="B62JrtCs+FangSong" w:eastAsia="B62JrtCs+FangSong"/>
                <w:color w:val="000000"/>
                <w:sz w:val="21"/>
              </w:rPr>
              <w:t>）落实预警叫应机制，指导村（社区）综合运用应急广播、敲门入户等各类手段传达到人；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9</w:t>
            </w:r>
            <w:r>
              <w:rPr>
                <w:rFonts w:ascii="B62JrtCs+FangSong" w:hAnsi="B62JrtCs+FangSong" w:eastAsia="B62JrtCs+FangSong"/>
                <w:color w:val="000000"/>
                <w:sz w:val="21"/>
              </w:rPr>
              <w:t>）组织群众避险疏散、自救互救，启用避难场所进行转移安置；</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10</w:t>
            </w:r>
            <w:r>
              <w:rPr>
                <w:rFonts w:ascii="B62JrtCs+FangSong" w:hAnsi="B62JrtCs+FangSong" w:eastAsia="B62JrtCs+FangSong"/>
                <w:color w:val="000000"/>
                <w:sz w:val="21"/>
              </w:rPr>
              <w:t>）组织灾情收集，核实灾情信息，进行信息报送；</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11</w:t>
            </w:r>
            <w:r>
              <w:rPr>
                <w:rFonts w:ascii="B62JrtCs+FangSong" w:hAnsi="B62JrtCs+FangSong" w:eastAsia="B62JrtCs+FangSong"/>
                <w:color w:val="000000"/>
                <w:sz w:val="21"/>
              </w:rPr>
              <w:t>）配合组织开展次生灾害防范、物资分发、抢通保通、灾害调查等地震灾害应急处置工作。</w:t>
            </w:r>
          </w:p>
        </w:tc>
      </w:tr>
    </w:tbl>
    <w:p w14:paraId="18C5791A">
      <w:pPr>
        <w:widowControl/>
        <w:autoSpaceDE w:val="0"/>
        <w:autoSpaceDN w:val="0"/>
        <w:spacing w:before="37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40</w:t>
      </w:r>
      <w:r>
        <w:rPr>
          <w:rFonts w:ascii="vtUQ5ump+MicrosoftYaHei" w:hAnsi="vtUQ5ump+MicrosoftYaHei" w:eastAsia="vtUQ5ump+MicrosoftYaHei"/>
          <w:color w:val="000000"/>
          <w:sz w:val="24"/>
        </w:rPr>
        <w:t>页</w:t>
      </w:r>
    </w:p>
    <w:p w14:paraId="59E31C69">
      <w:pPr>
        <w:sectPr>
          <w:pgSz w:w="16837" w:h="12305"/>
          <w:pgMar w:top="706" w:right="1440" w:bottom="472" w:left="1300" w:header="720" w:footer="720" w:gutter="0"/>
          <w:cols w:equalWidth="0" w:num="1">
            <w:col w:w="14096"/>
          </w:cols>
          <w:docGrid w:linePitch="360" w:charSpace="0"/>
        </w:sectPr>
      </w:pPr>
    </w:p>
    <w:p w14:paraId="5FE45A3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92DF56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E9297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2081B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86BB6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D31C3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11541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69674151">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487E44"/>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E23D23"/>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2E2B2C"/>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D4E7E1">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负责制定灾区交通管制方案，管制灾区道路交通，开辟抗震救灾绿色通道，加强灾区党政机关、机要部门、金融机构、看守所、储备仓库、救灾物资及过渡安置点等重要单位部位的警戒和治安保卫工作，严厉打击、防范盗窃、抢劫、哄抢救灾物资等行为，负责收集和统计公安系统灾情数据。</w:t>
            </w:r>
          </w:p>
          <w:p w14:paraId="0FBBC7EC">
            <w:pPr>
              <w:widowControl/>
              <w:autoSpaceDE w:val="0"/>
              <w:autoSpaceDN w:val="0"/>
              <w:spacing w:before="4" w:after="0" w:line="270" w:lineRule="exact"/>
              <w:ind w:left="104" w:right="0" w:firstLine="0"/>
              <w:jc w:val="left"/>
            </w:pPr>
            <w:r>
              <w:rPr>
                <w:rFonts w:ascii="B62JrtCs+FangSong" w:hAnsi="B62JrtCs+FangSong" w:eastAsia="B62JrtCs+FangSong"/>
                <w:color w:val="000000"/>
                <w:sz w:val="21"/>
              </w:rPr>
              <w:t>其他行业主管部门：负责各自职责范围内地震灾害防范应对工作。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CA8BD7"/>
        </w:tc>
      </w:tr>
      <w:tr w14:paraId="4E46BBF4">
        <w:tblPrEx>
          <w:tblCellMar>
            <w:top w:w="0" w:type="dxa"/>
            <w:left w:w="108" w:type="dxa"/>
            <w:bottom w:w="0" w:type="dxa"/>
            <w:right w:w="108" w:type="dxa"/>
          </w:tblCellMar>
        </w:tblPrEx>
        <w:trPr>
          <w:trHeight w:val="59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922682">
            <w:pPr>
              <w:widowControl/>
              <w:autoSpaceDE w:val="0"/>
              <w:autoSpaceDN w:val="0"/>
              <w:spacing w:before="2884" w:after="0" w:line="232" w:lineRule="exact"/>
              <w:ind w:left="0" w:right="0" w:firstLine="0"/>
              <w:jc w:val="center"/>
            </w:pPr>
            <w:r>
              <w:rPr>
                <w:rFonts w:ascii="CZsJUF04+TimesNewRomanPSMT" w:hAnsi="CZsJUF04+TimesNewRomanPSMT" w:eastAsia="CZsJUF04+TimesNewRomanPSMT"/>
                <w:color w:val="000000"/>
                <w:sz w:val="21"/>
              </w:rPr>
              <w:t>42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AAC2C2">
            <w:pPr>
              <w:widowControl/>
              <w:autoSpaceDE w:val="0"/>
              <w:autoSpaceDN w:val="0"/>
              <w:spacing w:before="2890" w:after="0" w:line="210" w:lineRule="exact"/>
              <w:ind w:left="106" w:right="0" w:firstLine="0"/>
              <w:jc w:val="left"/>
            </w:pPr>
            <w:r>
              <w:rPr>
                <w:rFonts w:ascii="B62JrtCs+FangSong" w:hAnsi="B62JrtCs+FangSong" w:eastAsia="B62JrtCs+FangSong"/>
                <w:color w:val="000000"/>
                <w:sz w:val="21"/>
              </w:rPr>
              <w:t>防汛抗旱工作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88DB73">
            <w:pPr>
              <w:widowControl/>
              <w:autoSpaceDE w:val="0"/>
              <w:autoSpaceDN w:val="0"/>
              <w:spacing w:before="2284" w:after="0" w:line="272" w:lineRule="exact"/>
              <w:ind w:left="104" w:right="104" w:firstLine="0"/>
              <w:jc w:val="both"/>
            </w:pPr>
            <w:r>
              <w:rPr>
                <w:rFonts w:ascii="B62JrtCs+FangSong" w:hAnsi="B62JrtCs+FangSong" w:eastAsia="B62JrtCs+FangSong"/>
                <w:color w:val="000000"/>
                <w:sz w:val="21"/>
              </w:rPr>
              <w:t>区应急局、区水务局、区住房城乡建设局、区自然资源局、区气象局等部门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2FA1BC">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区应急局：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）指导、组织、协调水旱灾害应急救援工作，依法统一发布灾情；</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）统一指导、协调防汛抗旱应急救援队伍；（</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）根据需求作出区级救灾物资的动用决定，指导、支持群众的紧急转移安置和生活救助；</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）综合监督、指导、协调汛期安全生产工作，指导和组织处置因洪涝灾害引发的安全生产事故。</w:t>
            </w:r>
          </w:p>
          <w:p w14:paraId="5EF69494">
            <w:pPr>
              <w:widowControl/>
              <w:autoSpaceDE w:val="0"/>
              <w:autoSpaceDN w:val="0"/>
              <w:spacing w:before="0" w:after="0" w:line="274" w:lineRule="exact"/>
              <w:ind w:left="104" w:right="0" w:firstLine="0"/>
              <w:jc w:val="left"/>
            </w:pPr>
            <w:r>
              <w:rPr>
                <w:rFonts w:ascii="B62JrtCs+FangSong" w:hAnsi="B62JrtCs+FangSong" w:eastAsia="B62JrtCs+FangSong"/>
                <w:color w:val="000000"/>
                <w:sz w:val="21"/>
              </w:rPr>
              <w:t>区水务局：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）组织指导水旱灾害防御体系建设；</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）落实水情旱情监测预报及预警机制，组织开展水工程调度、日常检查等；</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）承担防汛抗旱抢险技术支撑工作，健全完善水利防汛抢险专业队伍；</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）负责小型水库、水电站调度运用计划审批；（</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）组织开展防洪影响本区范围内的小型水库、水电站防洪抢险应急预案的技术审核；</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）开展主要河流、水工程防汛抗旱调度和应急水量调度方案编制、报审和组织实施；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）指导灾后水毁水利工程恢复重建工作；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8</w:t>
            </w:r>
            <w:r>
              <w:rPr>
                <w:rFonts w:ascii="B62JrtCs+FangSong" w:hAnsi="B62JrtCs+FangSong" w:eastAsia="B62JrtCs+FangSong"/>
                <w:color w:val="000000"/>
                <w:sz w:val="21"/>
              </w:rPr>
              <w:t>）统筹协调城市供水安全保障工作。</w:t>
            </w:r>
          </w:p>
          <w:p w14:paraId="7CA57B97">
            <w:pPr>
              <w:widowControl/>
              <w:autoSpaceDE w:val="0"/>
              <w:autoSpaceDN w:val="0"/>
              <w:spacing w:before="46" w:after="0" w:line="208" w:lineRule="exact"/>
              <w:ind w:left="104" w:right="0" w:firstLine="0"/>
              <w:jc w:val="left"/>
            </w:pPr>
            <w:r>
              <w:rPr>
                <w:rFonts w:ascii="B62JrtCs+FangSong" w:hAnsi="B62JrtCs+FangSong" w:eastAsia="B62JrtCs+FangSong"/>
                <w:color w:val="000000"/>
                <w:sz w:val="21"/>
              </w:rPr>
              <w:t>区住房城乡建设局：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8DCF31">
            <w:pPr>
              <w:widowControl/>
              <w:autoSpaceDE w:val="0"/>
              <w:autoSpaceDN w:val="0"/>
              <w:spacing w:before="256"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）全面落实本级和村组防汛抗旱责任制，建立转移避险网格化管理体系，落实转移避险包保责任人和群测群防减灾措施，加强乡镇抗洪抢险应急救援队伍建设；</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）组织开展辖区防汛抗旱检查，重点对河道、水库、低洼易涝区、山洪地质灾害易发区进行汛前、汛中检查和人畜供水水源不足、供水存在风险地区进行排查；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）编制乡镇防汛抗旱应急预案（方案）并组织实施。组织预案演练和覆盖所有自然村的群众转移避险演练；</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）落实“</w:t>
            </w:r>
            <w:r>
              <w:rPr>
                <w:rFonts w:ascii="CZsJUF04+TimesNewRomanPSMT" w:hAnsi="CZsJUF04+TimesNewRomanPSMT" w:eastAsia="CZsJUF04+TimesNewRomanPSMT"/>
                <w:color w:val="000000"/>
                <w:sz w:val="21"/>
              </w:rPr>
              <w:t>1262</w:t>
            </w:r>
            <w:r>
              <w:rPr>
                <w:rFonts w:ascii="B62JrtCs+FangSong" w:hAnsi="B62JrtCs+FangSong" w:eastAsia="B62JrtCs+FangSong"/>
                <w:color w:val="000000"/>
                <w:sz w:val="21"/>
              </w:rPr>
              <w:t>”预警叫应机制、江河箐沟上下游防汛联动机制、临灾预警叫应机制、实报反馈机制等防汛工作机制，制定实施意见和相关配套制度；（</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）及时组织抗洪抢险、抗旱救灾，组织群众自救互救，组织受威胁人员转移避险，做好救灾款物发放和受灾群众基本生活保障工作，配合上级有关部门开展灾情统计、调查和评估工作；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）负责汛期</w:t>
            </w:r>
            <w:r>
              <w:rPr>
                <w:rFonts w:ascii="CZsJUF04+TimesNewRomanPSMT" w:hAnsi="CZsJUF04+TimesNewRomanPSMT" w:eastAsia="CZsJUF04+TimesNewRomanPSMT"/>
                <w:color w:val="000000"/>
                <w:sz w:val="21"/>
              </w:rPr>
              <w:t>24</w:t>
            </w:r>
            <w:r>
              <w:rPr>
                <w:rFonts w:ascii="B62JrtCs+FangSong" w:hAnsi="B62JrtCs+FangSong" w:eastAsia="B62JrtCs+FangSong"/>
                <w:color w:val="000000"/>
                <w:sz w:val="21"/>
              </w:rPr>
              <w:t>小时值班值守和信息报送，督促村组落实强降雨期间值班巡查工作。</w:t>
            </w:r>
          </w:p>
        </w:tc>
      </w:tr>
    </w:tbl>
    <w:p w14:paraId="323CC4E2">
      <w:pPr>
        <w:widowControl/>
        <w:autoSpaceDE w:val="0"/>
        <w:autoSpaceDN w:val="0"/>
        <w:spacing w:before="36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41</w:t>
      </w:r>
      <w:r>
        <w:rPr>
          <w:rFonts w:ascii="vtUQ5ump+MicrosoftYaHei" w:hAnsi="vtUQ5ump+MicrosoftYaHei" w:eastAsia="vtUQ5ump+MicrosoftYaHei"/>
          <w:color w:val="000000"/>
          <w:sz w:val="24"/>
        </w:rPr>
        <w:t>页</w:t>
      </w:r>
    </w:p>
    <w:p w14:paraId="4EBAF061">
      <w:pPr>
        <w:sectPr>
          <w:pgSz w:w="16837" w:h="12305"/>
          <w:pgMar w:top="706" w:right="1440" w:bottom="472" w:left="1300" w:header="720" w:footer="720" w:gutter="0"/>
          <w:cols w:equalWidth="0" w:num="1">
            <w:col w:w="14096"/>
          </w:cols>
          <w:docGrid w:linePitch="360" w:charSpace="0"/>
        </w:sectPr>
      </w:pPr>
    </w:p>
    <w:p w14:paraId="6AFB647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C39E8B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B18BD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89304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DCB6D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F168F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783EF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312978C1">
        <w:tblPrEx>
          <w:tblCellMar>
            <w:top w:w="0" w:type="dxa"/>
            <w:left w:w="108" w:type="dxa"/>
            <w:bottom w:w="0" w:type="dxa"/>
            <w:right w:w="108" w:type="dxa"/>
          </w:tblCellMar>
        </w:tblPrEx>
        <w:trPr>
          <w:trHeight w:val="382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AA680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FF8020"/>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3131D9"/>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12EF45">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）开展城镇排水防涝工程的规划、建设和运行管理，统筹协调城镇排水防涝工作；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）负责灾区房屋安全评估、鉴定工作；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）负责灾后水毁市政基础设施的恢复重建工作。</w:t>
            </w:r>
          </w:p>
          <w:p w14:paraId="61D9EA85">
            <w:pPr>
              <w:widowControl/>
              <w:autoSpaceDE w:val="0"/>
              <w:autoSpaceDN w:val="0"/>
              <w:spacing w:before="0" w:after="0" w:line="264" w:lineRule="exact"/>
              <w:ind w:left="104" w:right="1296" w:firstLine="0"/>
              <w:jc w:val="left"/>
            </w:pPr>
            <w:r>
              <w:rPr>
                <w:rFonts w:ascii="B62JrtCs+FangSong" w:hAnsi="B62JrtCs+FangSong" w:eastAsia="B62JrtCs+FangSong"/>
                <w:color w:val="000000"/>
                <w:sz w:val="21"/>
              </w:rPr>
              <w:t>区自然资源局：</w:t>
            </w:r>
            <w:r>
              <w:br w:type="textWrapping"/>
            </w:r>
            <w:r>
              <w:rPr>
                <w:rFonts w:ascii="B62JrtCs+FangSong" w:hAnsi="B62JrtCs+FangSong" w:eastAsia="B62JrtCs+FangSong"/>
                <w:color w:val="000000"/>
                <w:sz w:val="21"/>
              </w:rPr>
              <w:t>落实地质灾害监测预警和防治工作。</w:t>
            </w:r>
          </w:p>
          <w:p w14:paraId="2C5B635B">
            <w:pPr>
              <w:widowControl/>
              <w:autoSpaceDE w:val="0"/>
              <w:autoSpaceDN w:val="0"/>
              <w:spacing w:before="2" w:after="0" w:line="270" w:lineRule="exact"/>
              <w:ind w:left="104" w:right="0" w:firstLine="0"/>
              <w:jc w:val="left"/>
            </w:pPr>
            <w:r>
              <w:rPr>
                <w:rFonts w:ascii="B62JrtCs+FangSong" w:hAnsi="B62JrtCs+FangSong" w:eastAsia="B62JrtCs+FangSong"/>
                <w:color w:val="000000"/>
                <w:sz w:val="21"/>
              </w:rPr>
              <w:t>区气象局：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）负责灾害性天气的监测、预报、预警，为防汛抗旱决策提供信息支撑。</w:t>
            </w:r>
          </w:p>
          <w:p w14:paraId="3C2E4F7C">
            <w:pPr>
              <w:widowControl/>
              <w:autoSpaceDE w:val="0"/>
              <w:autoSpaceDN w:val="0"/>
              <w:spacing w:before="18" w:after="0" w:line="272"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）负责水旱灾害气象风险分析预测，为防洪抢险、抗旱和应急救援提供气象信息保障；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）对重要天气形势和灾害性天气滚动预报，并向区防汛抗旱指挥部及有关成员单位提供气象信息；（</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）适时开展人工影响天气作业。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82C9B7"/>
        </w:tc>
      </w:tr>
      <w:tr w14:paraId="187560D4">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8B4635">
            <w:pPr>
              <w:widowControl/>
              <w:autoSpaceDE w:val="0"/>
              <w:autoSpaceDN w:val="0"/>
              <w:spacing w:before="1658" w:after="0" w:line="232" w:lineRule="exact"/>
              <w:ind w:left="0" w:right="0" w:firstLine="0"/>
              <w:jc w:val="center"/>
            </w:pPr>
            <w:r>
              <w:rPr>
                <w:rFonts w:ascii="CZsJUF04+TimesNewRomanPSMT" w:hAnsi="CZsJUF04+TimesNewRomanPSMT" w:eastAsia="CZsJUF04+TimesNewRomanPSMT"/>
                <w:color w:val="000000"/>
                <w:sz w:val="21"/>
              </w:rPr>
              <w:t>43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46BA46">
            <w:pPr>
              <w:widowControl/>
              <w:autoSpaceDE w:val="0"/>
              <w:autoSpaceDN w:val="0"/>
              <w:spacing w:before="1194" w:after="0" w:line="272" w:lineRule="exact"/>
              <w:ind w:left="106" w:right="234" w:firstLine="0"/>
              <w:jc w:val="both"/>
            </w:pPr>
            <w:r>
              <w:rPr>
                <w:rFonts w:ascii="B62JrtCs+FangSong" w:hAnsi="B62JrtCs+FangSong" w:eastAsia="B62JrtCs+FangSong"/>
                <w:color w:val="000000"/>
                <w:sz w:val="21"/>
              </w:rPr>
              <w:t>对选取的赋权事项范围外违反消防有关规定的配合查处</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A96318">
            <w:pPr>
              <w:widowControl/>
              <w:autoSpaceDE w:val="0"/>
              <w:autoSpaceDN w:val="0"/>
              <w:spacing w:before="1528" w:after="0" w:line="210" w:lineRule="exact"/>
              <w:ind w:left="104" w:right="0" w:firstLine="0"/>
              <w:jc w:val="left"/>
            </w:pPr>
            <w:r>
              <w:rPr>
                <w:rFonts w:ascii="B62JrtCs+FangSong" w:hAnsi="B62JrtCs+FangSong" w:eastAsia="B62JrtCs+FangSong"/>
                <w:color w:val="000000"/>
                <w:sz w:val="21"/>
              </w:rPr>
              <w:t>区消防救援大队</w:t>
            </w:r>
          </w:p>
          <w:p w14:paraId="78E8A17F">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8AB4BF">
            <w:pPr>
              <w:widowControl/>
              <w:autoSpaceDE w:val="0"/>
              <w:autoSpaceDN w:val="0"/>
              <w:spacing w:before="1078"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）对机关、团体、企业、事业单位依法开展“双随机、一公开”监督抽查工作，对监督抽查中发现的火灾隐患及消防违法行为依法进行查处；</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）对乡镇（街道）抄告、移送的，以及超出执法赋权外的火灾隐患及消防违法行为依法进行查处。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74ECD1">
            <w:pPr>
              <w:widowControl/>
              <w:autoSpaceDE w:val="0"/>
              <w:autoSpaceDN w:val="0"/>
              <w:spacing w:before="0"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）对检查发现的、属于消防赋权事项外的火灾隐患和消防违法行为，及时移交上级相关部门进行查处；</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）对《云南省消防安全重点单位界定标准》以外的单位场所开展消防安全检查、巡查时，对拒不整改的单位（场所）及超出执法赋权外的火灾隐患和消防违法行为配合上级相关部门进行查处；</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）登记梳理“九小场所”、多业态混合经营场所和人员密集场所基本信息和消防安全状况，分类建立底数清单和火灾隐患清单，牵头组织实施联合治理；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）配合上级相关部门开展消防安全领域专项治理、重点治理工作。</w:t>
            </w:r>
          </w:p>
        </w:tc>
      </w:tr>
    </w:tbl>
    <w:p w14:paraId="03682063">
      <w:pPr>
        <w:widowControl/>
        <w:autoSpaceDE w:val="0"/>
        <w:autoSpaceDN w:val="0"/>
        <w:spacing w:before="1180"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42</w:t>
      </w:r>
      <w:r>
        <w:rPr>
          <w:rFonts w:ascii="vtUQ5ump+MicrosoftYaHei" w:hAnsi="vtUQ5ump+MicrosoftYaHei" w:eastAsia="vtUQ5ump+MicrosoftYaHei"/>
          <w:color w:val="000000"/>
          <w:sz w:val="24"/>
        </w:rPr>
        <w:t>页</w:t>
      </w:r>
    </w:p>
    <w:p w14:paraId="79C1ACFF">
      <w:pPr>
        <w:sectPr>
          <w:pgSz w:w="16837" w:h="12305"/>
          <w:pgMar w:top="706" w:right="1440" w:bottom="472" w:left="1300" w:header="720" w:footer="720" w:gutter="0"/>
          <w:cols w:equalWidth="0" w:num="1">
            <w:col w:w="14096"/>
          </w:cols>
          <w:docGrid w:linePitch="360" w:charSpace="0"/>
        </w:sectPr>
      </w:pPr>
    </w:p>
    <w:p w14:paraId="39E28C5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BECF53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64ECF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44675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F7778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B2D32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8F859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62A2DE34">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38A8BF">
            <w:pPr>
              <w:widowControl/>
              <w:autoSpaceDE w:val="0"/>
              <w:autoSpaceDN w:val="0"/>
              <w:spacing w:before="786" w:after="0" w:line="232" w:lineRule="exact"/>
              <w:ind w:left="0" w:right="0" w:firstLine="0"/>
              <w:jc w:val="center"/>
            </w:pPr>
            <w:r>
              <w:rPr>
                <w:rFonts w:ascii="CZsJUF04+TimesNewRomanPSMT" w:hAnsi="CZsJUF04+TimesNewRomanPSMT" w:eastAsia="CZsJUF04+TimesNewRomanPSMT"/>
                <w:color w:val="000000"/>
                <w:sz w:val="21"/>
              </w:rPr>
              <w:t>44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912057">
            <w:pPr>
              <w:widowControl/>
              <w:autoSpaceDE w:val="0"/>
              <w:autoSpaceDN w:val="0"/>
              <w:spacing w:before="656" w:after="0" w:line="208" w:lineRule="exact"/>
              <w:ind w:left="106" w:right="0" w:firstLine="0"/>
              <w:jc w:val="left"/>
            </w:pPr>
            <w:r>
              <w:rPr>
                <w:rFonts w:ascii="B62JrtCs+FangSong" w:hAnsi="B62JrtCs+FangSong" w:eastAsia="B62JrtCs+FangSong"/>
                <w:color w:val="000000"/>
                <w:sz w:val="21"/>
              </w:rPr>
              <w:t>火灾事故扑救及</w:t>
            </w:r>
          </w:p>
          <w:p w14:paraId="6AB11CEE">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善后处理工作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15B8CE">
            <w:pPr>
              <w:widowControl/>
              <w:autoSpaceDE w:val="0"/>
              <w:autoSpaceDN w:val="0"/>
              <w:spacing w:before="656" w:after="0" w:line="208" w:lineRule="exact"/>
              <w:ind w:left="104" w:right="0" w:firstLine="0"/>
              <w:jc w:val="left"/>
            </w:pPr>
            <w:r>
              <w:rPr>
                <w:rFonts w:ascii="B62JrtCs+FangSong" w:hAnsi="B62JrtCs+FangSong" w:eastAsia="B62JrtCs+FangSong"/>
                <w:color w:val="000000"/>
                <w:sz w:val="21"/>
              </w:rPr>
              <w:t>区消防救援大队</w:t>
            </w:r>
          </w:p>
          <w:p w14:paraId="227338AF">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AB65FE">
            <w:pPr>
              <w:widowControl/>
              <w:autoSpaceDE w:val="0"/>
              <w:autoSpaceDN w:val="0"/>
              <w:spacing w:before="344" w:after="0" w:line="266"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）指导乡镇（街道）编制并动态修订灭火救援、应急救援预案；</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）统一组织和指挥火灾现场扑救，依法组织开展火灾事故调查工作。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CBDA325">
            <w:pPr>
              <w:widowControl/>
              <w:autoSpaceDE w:val="0"/>
              <w:autoSpaceDN w:val="0"/>
              <w:spacing w:before="68"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）对火灾等事故开展先期处置工作，并配合开展火灾事故调查及延伸调查；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）根据扑救火灾的需要，申请上级增援并组织人员、调集所需物资支援灭火救援、应急救援；（</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）在上级相关部门指导下，结合辖区实际编制并动态修订灭火救援、应急救援预案。</w:t>
            </w:r>
          </w:p>
        </w:tc>
      </w:tr>
      <w:tr w14:paraId="055A07BE">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AD1691">
            <w:pPr>
              <w:widowControl/>
              <w:autoSpaceDE w:val="0"/>
              <w:autoSpaceDN w:val="0"/>
              <w:spacing w:before="1116" w:after="0" w:line="232" w:lineRule="exact"/>
              <w:ind w:left="0" w:right="0" w:firstLine="0"/>
              <w:jc w:val="center"/>
            </w:pPr>
            <w:r>
              <w:rPr>
                <w:rFonts w:ascii="CZsJUF04+TimesNewRomanPSMT" w:hAnsi="CZsJUF04+TimesNewRomanPSMT" w:eastAsia="CZsJUF04+TimesNewRomanPSMT"/>
                <w:color w:val="000000"/>
                <w:sz w:val="21"/>
              </w:rPr>
              <w:t>45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FE9D95">
            <w:pPr>
              <w:widowControl/>
              <w:autoSpaceDE w:val="0"/>
              <w:autoSpaceDN w:val="0"/>
              <w:spacing w:before="1124" w:after="0" w:line="208" w:lineRule="exact"/>
              <w:ind w:left="106" w:right="0" w:firstLine="0"/>
              <w:jc w:val="left"/>
            </w:pPr>
            <w:r>
              <w:rPr>
                <w:rFonts w:ascii="B62JrtCs+FangSong" w:hAnsi="B62JrtCs+FangSong" w:eastAsia="B62JrtCs+FangSong"/>
                <w:color w:val="000000"/>
                <w:sz w:val="21"/>
              </w:rPr>
              <w:t>实施消防规划</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F9323B">
            <w:pPr>
              <w:widowControl/>
              <w:autoSpaceDE w:val="0"/>
              <w:autoSpaceDN w:val="0"/>
              <w:spacing w:before="650" w:after="0" w:line="272" w:lineRule="exact"/>
              <w:ind w:left="104" w:right="104" w:firstLine="0"/>
              <w:jc w:val="both"/>
            </w:pPr>
            <w:r>
              <w:rPr>
                <w:rFonts w:ascii="B62JrtCs+FangSong" w:hAnsi="B62JrtCs+FangSong" w:eastAsia="B62JrtCs+FangSong"/>
                <w:color w:val="000000"/>
                <w:sz w:val="21"/>
              </w:rPr>
              <w:t>区自然资源局、区消防救援大队（区消防救援局）等部门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59C4A4">
            <w:pPr>
              <w:widowControl/>
              <w:autoSpaceDE w:val="0"/>
              <w:autoSpaceDN w:val="0"/>
              <w:spacing w:before="0" w:after="0" w:line="264" w:lineRule="exact"/>
              <w:ind w:left="104" w:right="0" w:firstLine="0"/>
              <w:jc w:val="left"/>
            </w:pPr>
            <w:r>
              <w:rPr>
                <w:rFonts w:ascii="B62JrtCs+FangSong" w:hAnsi="B62JrtCs+FangSong" w:eastAsia="B62JrtCs+FangSong"/>
                <w:color w:val="000000"/>
                <w:sz w:val="21"/>
              </w:rPr>
              <w:t>区自然资源局：</w:t>
            </w:r>
            <w:r>
              <w:br w:type="textWrapping"/>
            </w:r>
            <w:r>
              <w:rPr>
                <w:rFonts w:ascii="B62JrtCs+FangSong" w:hAnsi="B62JrtCs+FangSong" w:eastAsia="B62JrtCs+FangSong"/>
                <w:color w:val="000000"/>
                <w:sz w:val="21"/>
              </w:rPr>
              <w:t>将消防专项规划纳入国土空间规划相关专项规划目录清单，根据规划审查、审批情况，纳入国土空间规划“一张图”实施监督系统。</w:t>
            </w:r>
          </w:p>
          <w:p w14:paraId="35A40DC3">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区消防救援大队（区消防救援局）：</w:t>
            </w:r>
            <w:r>
              <w:br w:type="textWrapping"/>
            </w:r>
            <w:r>
              <w:rPr>
                <w:rFonts w:ascii="B62JrtCs+FangSong" w:hAnsi="B62JrtCs+FangSong" w:eastAsia="B62JrtCs+FangSong"/>
                <w:color w:val="000000"/>
                <w:sz w:val="21"/>
              </w:rPr>
              <w:t>指导乡镇（街道）根据需要科学编制消防专项规划，在规划编制完成后，配合进行审查。配合区自然资源局在审查国土空间规划时，对消防安全有关内容进行重点审查。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FB7162">
            <w:pPr>
              <w:widowControl/>
              <w:autoSpaceDE w:val="0"/>
              <w:autoSpaceDN w:val="0"/>
              <w:spacing w:before="396"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）将消防安全布局、消防站、消防供水、消防通信、消防车通道、消防装备等消防规划内容纳入国土空间总体规划，并在国土空间详细规划和村庄规划中进行落实；</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）根据《云南省消防专项规划编制技术导则》，定期编制、修订并实施消防专项规划。</w:t>
            </w:r>
          </w:p>
        </w:tc>
      </w:tr>
      <w:tr w14:paraId="5435AD1D">
        <w:tblPrEx>
          <w:tblCellMar>
            <w:top w:w="0" w:type="dxa"/>
            <w:left w:w="108" w:type="dxa"/>
            <w:bottom w:w="0" w:type="dxa"/>
            <w:right w:w="108" w:type="dxa"/>
          </w:tblCellMar>
        </w:tblPrEx>
        <w:trPr>
          <w:trHeight w:val="409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DB2E71">
            <w:pPr>
              <w:widowControl/>
              <w:autoSpaceDE w:val="0"/>
              <w:autoSpaceDN w:val="0"/>
              <w:spacing w:before="1930" w:after="0" w:line="232" w:lineRule="exact"/>
              <w:ind w:left="0" w:right="0" w:firstLine="0"/>
              <w:jc w:val="center"/>
            </w:pPr>
            <w:r>
              <w:rPr>
                <w:rFonts w:ascii="CZsJUF04+TimesNewRomanPSMT" w:hAnsi="CZsJUF04+TimesNewRomanPSMT" w:eastAsia="CZsJUF04+TimesNewRomanPSMT"/>
                <w:color w:val="000000"/>
                <w:sz w:val="21"/>
              </w:rPr>
              <w:t>46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B4A5AD">
            <w:pPr>
              <w:widowControl/>
              <w:autoSpaceDE w:val="0"/>
              <w:autoSpaceDN w:val="0"/>
              <w:spacing w:before="1802" w:after="0" w:line="210" w:lineRule="exact"/>
              <w:ind w:left="106" w:right="0" w:firstLine="0"/>
              <w:jc w:val="left"/>
            </w:pPr>
            <w:r>
              <w:rPr>
                <w:rFonts w:ascii="B62JrtCs+FangSong" w:hAnsi="B62JrtCs+FangSong" w:eastAsia="B62JrtCs+FangSong"/>
                <w:color w:val="000000"/>
                <w:sz w:val="21"/>
              </w:rPr>
              <w:t>食品药品安全监</w:t>
            </w:r>
          </w:p>
          <w:p w14:paraId="482BFFBC">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48CA71">
            <w:pPr>
              <w:widowControl/>
              <w:autoSpaceDE w:val="0"/>
              <w:autoSpaceDN w:val="0"/>
              <w:spacing w:before="1938" w:after="0" w:line="208" w:lineRule="exact"/>
              <w:ind w:left="104" w:right="0" w:firstLine="0"/>
              <w:jc w:val="left"/>
            </w:pPr>
            <w:r>
              <w:rPr>
                <w:rFonts w:ascii="B62JrtCs+FangSong" w:hAnsi="B62JrtCs+FangSong" w:eastAsia="B62JrtCs+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6BD8B4">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）开展食品药品安全宣传、教育培训，对乡、村两级食品安全协管员等相关人员进行业务指导和培训；</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强化食品药品（含医疗器械、化妆品，下同）安全属地管理责任，建立覆盖辖区食品生产、流通、销售全过程及药品流通、销售的监督检查制度和隐患排查治理机制并组织实施，防范区域性、系统性食品药品安全风险；</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推动建立食品生产经营者落实主体责任机制，健全食品安全追溯体系。组织开展食品安全监督抽检、风险监测、核查处置和风险预警工作。组织实施特殊食品安全监督管理。建立完善协调联动、风险会商、信息发布、食品安全事故和舆情事件应急处置等工作机制，统筹协调解决食品安全监管过程中的重大问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90D1F8">
            <w:pPr>
              <w:widowControl/>
              <w:autoSpaceDE w:val="0"/>
              <w:autoSpaceDN w:val="0"/>
              <w:spacing w:before="1212"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）围绕野生菌中毒、煮食毒性中药材、反食品浪费等重点内容，开展食品药品安全宣传教育；</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）加强乡、村食品安全协管员和信息员队伍建设；（</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）按职责开展辖区内食品安全监管；发现食品药品安全隐患和问题线索，及时报市场监管部门；（</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）配合做好食品安全工作评议考核。</w:t>
            </w:r>
          </w:p>
        </w:tc>
      </w:tr>
    </w:tbl>
    <w:p w14:paraId="56D4E64A">
      <w:pPr>
        <w:widowControl/>
        <w:autoSpaceDE w:val="0"/>
        <w:autoSpaceDN w:val="0"/>
        <w:spacing w:before="19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43</w:t>
      </w:r>
      <w:r>
        <w:rPr>
          <w:rFonts w:ascii="vtUQ5ump+MicrosoftYaHei" w:hAnsi="vtUQ5ump+MicrosoftYaHei" w:eastAsia="vtUQ5ump+MicrosoftYaHei"/>
          <w:color w:val="000000"/>
          <w:sz w:val="24"/>
        </w:rPr>
        <w:t>页</w:t>
      </w:r>
    </w:p>
    <w:p w14:paraId="7E149CCD">
      <w:pPr>
        <w:sectPr>
          <w:pgSz w:w="16837" w:h="12305"/>
          <w:pgMar w:top="706" w:right="1440" w:bottom="472" w:left="1300" w:header="720" w:footer="720" w:gutter="0"/>
          <w:cols w:equalWidth="0" w:num="1">
            <w:col w:w="14096"/>
          </w:cols>
          <w:docGrid w:linePitch="360" w:charSpace="0"/>
        </w:sectPr>
      </w:pPr>
    </w:p>
    <w:p w14:paraId="0066937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79FF85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0BC8C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8D2C6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44B671">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E9C8B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D3EE3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05A4F44F">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D6E03E"/>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04A788"/>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DDB405"/>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32AA79">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）扎实开展食品药品日常监督检查，及时发现安全隐患并督促整改，组织查处违法案件；</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）做好重大活动食品安全保障工作；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）开展食品安全工作评议考核。</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841A84"/>
        </w:tc>
      </w:tr>
      <w:tr w14:paraId="710FE9D8">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49D621">
            <w:pPr>
              <w:widowControl/>
              <w:autoSpaceDE w:val="0"/>
              <w:autoSpaceDN w:val="0"/>
              <w:spacing w:before="786" w:after="0" w:line="232" w:lineRule="exact"/>
              <w:ind w:left="0" w:right="0" w:firstLine="0"/>
              <w:jc w:val="center"/>
            </w:pPr>
            <w:r>
              <w:rPr>
                <w:rFonts w:ascii="CZsJUF04+TimesNewRomanPSMT" w:hAnsi="CZsJUF04+TimesNewRomanPSMT" w:eastAsia="CZsJUF04+TimesNewRomanPSMT"/>
                <w:color w:val="000000"/>
                <w:sz w:val="21"/>
              </w:rPr>
              <w:t>47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35DEA8">
            <w:pPr>
              <w:widowControl/>
              <w:autoSpaceDE w:val="0"/>
              <w:autoSpaceDN w:val="0"/>
              <w:spacing w:before="456" w:after="0" w:line="272" w:lineRule="exact"/>
              <w:ind w:left="106" w:right="0" w:firstLine="0"/>
              <w:jc w:val="left"/>
            </w:pPr>
            <w:r>
              <w:rPr>
                <w:rFonts w:ascii="B62JrtCs+FangSong" w:hAnsi="B62JrtCs+FangSong" w:eastAsia="B62JrtCs+FangSong"/>
                <w:color w:val="000000"/>
                <w:sz w:val="21"/>
              </w:rPr>
              <w:t>食品小作坊、小餐饮和食品摊贩的监督管理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9D174B">
            <w:pPr>
              <w:widowControl/>
              <w:autoSpaceDE w:val="0"/>
              <w:autoSpaceDN w:val="0"/>
              <w:spacing w:before="792" w:after="0" w:line="210" w:lineRule="exact"/>
              <w:ind w:left="104" w:right="0" w:firstLine="0"/>
              <w:jc w:val="left"/>
            </w:pPr>
            <w:r>
              <w:rPr>
                <w:rFonts w:ascii="B62JrtCs+FangSong" w:hAnsi="B62JrtCs+FangSong" w:eastAsia="B62JrtCs+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8058CF">
            <w:pPr>
              <w:widowControl/>
              <w:autoSpaceDE w:val="0"/>
              <w:autoSpaceDN w:val="0"/>
              <w:spacing w:before="204"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）为符合条件的食品小作坊、小餐饮和食品摊贩，依法依规办理食品小作坊登记证、食品经营许可证和食品摊贩备案卡；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）履行食品小作坊、小餐饮和食品摊贩食品安全监督管理职责，依法查处违法行为。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53915E">
            <w:pPr>
              <w:widowControl/>
              <w:autoSpaceDE w:val="0"/>
              <w:autoSpaceDN w:val="0"/>
              <w:spacing w:before="68"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）依法履行食品小作坊和食品摊贩的食品安全管理职责，摸清辖区内食品小作坊和食品摊贩底数；（</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）做好食品安全信息报告，在日常巡查中，发现疑似违法问题、线索及时报市场监管部门处理；（</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）协助开展行政执法工作，配合做好调解、见证、秩序维护等工作。</w:t>
            </w:r>
          </w:p>
        </w:tc>
      </w:tr>
      <w:tr w14:paraId="7875AB19">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60C476">
            <w:pPr>
              <w:widowControl/>
              <w:autoSpaceDE w:val="0"/>
              <w:autoSpaceDN w:val="0"/>
              <w:spacing w:before="1252" w:after="0" w:line="230" w:lineRule="exact"/>
              <w:ind w:left="0" w:right="0" w:firstLine="0"/>
              <w:jc w:val="center"/>
            </w:pPr>
            <w:r>
              <w:rPr>
                <w:rFonts w:ascii="CZsJUF04+TimesNewRomanPSMT" w:hAnsi="CZsJUF04+TimesNewRomanPSMT" w:eastAsia="CZsJUF04+TimesNewRomanPSMT"/>
                <w:color w:val="000000"/>
                <w:sz w:val="21"/>
              </w:rPr>
              <w:t>48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4F7B61">
            <w:pPr>
              <w:widowControl/>
              <w:autoSpaceDE w:val="0"/>
              <w:autoSpaceDN w:val="0"/>
              <w:spacing w:before="1124" w:after="0" w:line="208" w:lineRule="exact"/>
              <w:ind w:left="106" w:right="0" w:firstLine="0"/>
              <w:jc w:val="left"/>
            </w:pPr>
            <w:r>
              <w:rPr>
                <w:rFonts w:ascii="B62JrtCs+FangSong" w:hAnsi="B62JrtCs+FangSong" w:eastAsia="B62JrtCs+FangSong"/>
                <w:color w:val="000000"/>
                <w:sz w:val="21"/>
              </w:rPr>
              <w:t>农村集体聚餐食</w:t>
            </w:r>
          </w:p>
          <w:p w14:paraId="541FCB97">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品安全管理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ED5C57">
            <w:pPr>
              <w:widowControl/>
              <w:autoSpaceDE w:val="0"/>
              <w:autoSpaceDN w:val="0"/>
              <w:spacing w:before="1124" w:after="0" w:line="208" w:lineRule="exact"/>
              <w:ind w:left="0" w:right="0" w:firstLine="0"/>
              <w:jc w:val="center"/>
            </w:pPr>
            <w:r>
              <w:rPr>
                <w:rFonts w:ascii="B62JrtCs+FangSong" w:hAnsi="B62JrtCs+FangSong" w:eastAsia="B62JrtCs+FangSong"/>
                <w:color w:val="000000"/>
                <w:sz w:val="21"/>
              </w:rPr>
              <w:t>区市场监管局、区</w:t>
            </w:r>
          </w:p>
          <w:p w14:paraId="24BE3E37">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卫生健康局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162CBB">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区市场监管局：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）负责本行政区域内农村集体聚餐食品安全管理；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）防范食品安全事故，做好巡查、排查工作；（</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）对农村集体聚餐引发的食物中毒或疑似食物中毒事件，按规定做好调查、报告、处理和控制工作。</w:t>
            </w:r>
          </w:p>
          <w:p w14:paraId="3D2F274B">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区卫生健康局：</w:t>
            </w:r>
            <w:r>
              <w:br w:type="textWrapping"/>
            </w:r>
            <w:r>
              <w:rPr>
                <w:rFonts w:ascii="B62JrtCs+FangSong" w:hAnsi="B62JrtCs+FangSong" w:eastAsia="B62JrtCs+FangSong"/>
                <w:color w:val="000000"/>
                <w:sz w:val="21"/>
              </w:rPr>
              <w:t>对农村集体聚餐引发的食物中毒或疑似食物中毒事件，进行现场卫生处理，开展有关因素流行病学调查，提交流行病学调查报告。</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8811F3">
            <w:pPr>
              <w:widowControl/>
              <w:autoSpaceDE w:val="0"/>
              <w:autoSpaceDN w:val="0"/>
              <w:spacing w:before="124"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）按职责负责监管区域的农村集体聚餐食品安全监督管理，重点做好隐患排查、信息报告、检查指导、宣传教育等工作，配合做好镇、村两级食品安全协管员等相关人员的业务指导和培训；</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）建立农村集体聚餐信息收集、报告、备案制度，组织备案管理、食品安全知识宣传和现场业务指导，及时报告和协助处置食源性疾病事件；</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）配合做好食物中毒应急救治，保护好现场，协助有关部门进行调查处理。</w:t>
            </w:r>
          </w:p>
        </w:tc>
      </w:tr>
      <w:tr w14:paraId="24571F1E">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2134A0">
            <w:pPr>
              <w:widowControl/>
              <w:autoSpaceDE w:val="0"/>
              <w:autoSpaceDN w:val="0"/>
              <w:spacing w:before="842" w:after="0" w:line="232" w:lineRule="exact"/>
              <w:ind w:left="0" w:right="0" w:firstLine="0"/>
              <w:jc w:val="center"/>
            </w:pPr>
            <w:r>
              <w:rPr>
                <w:rFonts w:ascii="CZsJUF04+TimesNewRomanPSMT" w:hAnsi="CZsJUF04+TimesNewRomanPSMT" w:eastAsia="CZsJUF04+TimesNewRomanPSMT"/>
                <w:color w:val="000000"/>
                <w:sz w:val="21"/>
              </w:rPr>
              <w:t>49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D960B6">
            <w:pPr>
              <w:widowControl/>
              <w:autoSpaceDE w:val="0"/>
              <w:autoSpaceDN w:val="0"/>
              <w:spacing w:before="712" w:after="0" w:line="210" w:lineRule="exact"/>
              <w:ind w:left="106" w:right="0" w:firstLine="0"/>
              <w:jc w:val="left"/>
            </w:pPr>
            <w:r>
              <w:rPr>
                <w:rFonts w:ascii="B62JrtCs+FangSong" w:hAnsi="B62JrtCs+FangSong" w:eastAsia="B62JrtCs+FangSong"/>
                <w:color w:val="000000"/>
                <w:sz w:val="21"/>
              </w:rPr>
              <w:t>校园食品安全监</w:t>
            </w:r>
          </w:p>
          <w:p w14:paraId="5EF9B674">
            <w:pPr>
              <w:widowControl/>
              <w:autoSpaceDE w:val="0"/>
              <w:autoSpaceDN w:val="0"/>
              <w:spacing w:before="62" w:after="0" w:line="208" w:lineRule="exact"/>
              <w:ind w:left="106" w:right="0" w:firstLine="0"/>
              <w:jc w:val="left"/>
            </w:pPr>
            <w:r>
              <w:rPr>
                <w:rFonts w:ascii="B62JrtCs+FangSong" w:hAnsi="B62JrtCs+FangSong" w:eastAsia="B62JrtCs+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94BF86">
            <w:pPr>
              <w:widowControl/>
              <w:autoSpaceDE w:val="0"/>
              <w:autoSpaceDN w:val="0"/>
              <w:spacing w:before="510" w:after="0" w:line="274" w:lineRule="exact"/>
              <w:ind w:left="104" w:right="104" w:firstLine="0"/>
              <w:jc w:val="both"/>
            </w:pPr>
            <w:r>
              <w:rPr>
                <w:rFonts w:ascii="B62JrtCs+FangSong" w:hAnsi="B62JrtCs+FangSong" w:eastAsia="B62JrtCs+FangSong"/>
                <w:color w:val="000000"/>
                <w:sz w:val="21"/>
              </w:rPr>
              <w:t>区市场监管局、区教育体育局、区卫生健康局等部门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C7C986">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区市场监管局：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）加强学校集中用餐食品安全监督管理，依法查处涉及学校的食品安全违法行为；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）建立学校食堂食品安全信用档案，及时向教育部门通报学校食品安全相关信息；</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）对学校食堂食品安全管理人员进行抽查考核，指导学校做好食品安全管理和宣传教育；</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B4910E">
            <w:pPr>
              <w:widowControl/>
              <w:autoSpaceDE w:val="0"/>
              <w:autoSpaceDN w:val="0"/>
              <w:spacing w:before="0"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）加强对学校等重点区域的食品安全宣传教育；（</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）落实乡镇领导干部包保</w:t>
            </w:r>
            <w:r>
              <w:rPr>
                <w:rFonts w:ascii="CZsJUF04+TimesNewRomanPSMT" w:hAnsi="CZsJUF04+TimesNewRomanPSMT" w:eastAsia="CZsJUF04+TimesNewRomanPSMT"/>
                <w:color w:val="000000"/>
                <w:sz w:val="21"/>
              </w:rPr>
              <w:t>C</w:t>
            </w:r>
            <w:r>
              <w:rPr>
                <w:rFonts w:ascii="B62JrtCs+FangSong" w:hAnsi="B62JrtCs+FangSong" w:eastAsia="B62JrtCs+FangSong"/>
                <w:color w:val="000000"/>
                <w:sz w:val="21"/>
              </w:rPr>
              <w:t>级食品生产经营者要求，对用餐人数</w:t>
            </w:r>
            <w:r>
              <w:rPr>
                <w:rFonts w:ascii="CZsJUF04+TimesNewRomanPSMT" w:hAnsi="CZsJUF04+TimesNewRomanPSMT" w:eastAsia="CZsJUF04+TimesNewRomanPSMT"/>
                <w:color w:val="000000"/>
                <w:sz w:val="21"/>
              </w:rPr>
              <w:t>200</w:t>
            </w:r>
            <w:r>
              <w:rPr>
                <w:rFonts w:ascii="B62JrtCs+FangSong" w:hAnsi="B62JrtCs+FangSong" w:eastAsia="B62JrtCs+FangSong"/>
                <w:color w:val="000000"/>
                <w:sz w:val="21"/>
              </w:rPr>
              <w:t>人以上</w:t>
            </w:r>
            <w:r>
              <w:rPr>
                <w:rFonts w:ascii="CZsJUF04+TimesNewRomanPSMT" w:hAnsi="CZsJUF04+TimesNewRomanPSMT" w:eastAsia="CZsJUF04+TimesNewRomanPSMT"/>
                <w:color w:val="000000"/>
                <w:sz w:val="21"/>
              </w:rPr>
              <w:t>500</w:t>
            </w:r>
            <w:r>
              <w:rPr>
                <w:rFonts w:ascii="B62JrtCs+FangSong" w:hAnsi="B62JrtCs+FangSong" w:eastAsia="B62JrtCs+FangSong"/>
                <w:color w:val="000000"/>
                <w:sz w:val="21"/>
              </w:rPr>
              <w:t>人以下的学校食堂、用餐人数</w:t>
            </w:r>
            <w:r>
              <w:rPr>
                <w:rFonts w:ascii="CZsJUF04+TimesNewRomanPSMT" w:hAnsi="CZsJUF04+TimesNewRomanPSMT" w:eastAsia="CZsJUF04+TimesNewRomanPSMT"/>
                <w:color w:val="000000"/>
                <w:sz w:val="21"/>
              </w:rPr>
              <w:t>100</w:t>
            </w:r>
            <w:r>
              <w:rPr>
                <w:rFonts w:ascii="B62JrtCs+FangSong" w:hAnsi="B62JrtCs+FangSong" w:eastAsia="B62JrtCs+FangSong"/>
                <w:color w:val="000000"/>
                <w:sz w:val="21"/>
              </w:rPr>
              <w:t>人以上</w:t>
            </w:r>
            <w:r>
              <w:rPr>
                <w:rFonts w:ascii="CZsJUF04+TimesNewRomanPSMT" w:hAnsi="CZsJUF04+TimesNewRomanPSMT" w:eastAsia="CZsJUF04+TimesNewRomanPSMT"/>
                <w:color w:val="000000"/>
                <w:sz w:val="21"/>
              </w:rPr>
              <w:t>300</w:t>
            </w:r>
            <w:r>
              <w:rPr>
                <w:rFonts w:ascii="B62JrtCs+FangSong" w:hAnsi="B62JrtCs+FangSong" w:eastAsia="B62JrtCs+FangSong"/>
                <w:color w:val="000000"/>
                <w:sz w:val="21"/>
              </w:rPr>
              <w:t>人以下的幼儿园食堂等进行督导；</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）在日常巡查中，发现辖区内涉及学校的食品安全隐患，疑似违法问题、线索及时报市场监管和教</w:t>
            </w:r>
          </w:p>
        </w:tc>
      </w:tr>
    </w:tbl>
    <w:p w14:paraId="452AA9DC">
      <w:pPr>
        <w:widowControl/>
        <w:autoSpaceDE w:val="0"/>
        <w:autoSpaceDN w:val="0"/>
        <w:spacing w:before="30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44</w:t>
      </w:r>
      <w:r>
        <w:rPr>
          <w:rFonts w:ascii="vtUQ5ump+MicrosoftYaHei" w:hAnsi="vtUQ5ump+MicrosoftYaHei" w:eastAsia="vtUQ5ump+MicrosoftYaHei"/>
          <w:color w:val="000000"/>
          <w:sz w:val="24"/>
        </w:rPr>
        <w:t>页</w:t>
      </w:r>
    </w:p>
    <w:p w14:paraId="41C00011">
      <w:pPr>
        <w:sectPr>
          <w:pgSz w:w="16837" w:h="12305"/>
          <w:pgMar w:top="706" w:right="1440" w:bottom="472" w:left="1300" w:header="720" w:footer="720" w:gutter="0"/>
          <w:cols w:equalWidth="0" w:num="1">
            <w:col w:w="14096"/>
          </w:cols>
          <w:docGrid w:linePitch="360" w:charSpace="0"/>
        </w:sectPr>
      </w:pPr>
    </w:p>
    <w:p w14:paraId="2D525AA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93D7A0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AB7EC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8259F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A3D827">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DC9E9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BA666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0D174334">
        <w:tblPrEx>
          <w:tblCellMar>
            <w:top w:w="0" w:type="dxa"/>
            <w:left w:w="108" w:type="dxa"/>
            <w:bottom w:w="0" w:type="dxa"/>
            <w:right w:w="108" w:type="dxa"/>
          </w:tblCellMar>
        </w:tblPrEx>
        <w:trPr>
          <w:trHeight w:val="491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155D26"/>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86A120"/>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E66FC9"/>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B4BC28">
            <w:pPr>
              <w:widowControl/>
              <w:autoSpaceDE w:val="0"/>
              <w:autoSpaceDN w:val="0"/>
              <w:spacing w:before="2" w:after="0" w:line="256"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）依法会同有关部门开展学校食品安全事故调查处理。</w:t>
            </w:r>
          </w:p>
          <w:p w14:paraId="56EB3251">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区教育体育局：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）指导和督促学校建立健全食品安全相关管理制度，将学校食品安全管理工作作为学校落实安全风险防控职责、推进健康教育的重要内容，加强评价考核；</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）指导、监督学校加强食品安全教育和日常管理，降低食品安全风险，及时消除食品安全隐患，提升营养健康水平，积极协助相关部门开展工作。</w:t>
            </w:r>
          </w:p>
          <w:p w14:paraId="10A6589C">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区卫生健康局：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）组织开展校园食品安全风险和营养健康监测，对学校提供营养指导，倡导健康饮食理念，开展适应学校需求的营养健康专业人员培训；</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）指导学校开展食源性疾病预防和营养健康的知识教育，依法开展相关疫情防控处置工作；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）组织医疗机构救治因学校食品安全事故导致人身伤害的人员。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A03E65">
            <w:pPr>
              <w:widowControl/>
              <w:autoSpaceDE w:val="0"/>
              <w:autoSpaceDN w:val="0"/>
              <w:spacing w:before="0" w:after="0" w:line="262" w:lineRule="exact"/>
              <w:ind w:left="106" w:right="0" w:firstLine="0"/>
              <w:jc w:val="left"/>
            </w:pPr>
            <w:r>
              <w:rPr>
                <w:rFonts w:ascii="B62JrtCs+FangSong" w:hAnsi="B62JrtCs+FangSong" w:eastAsia="B62JrtCs+FangSong"/>
                <w:color w:val="000000"/>
                <w:sz w:val="21"/>
              </w:rPr>
              <w:t>体部门处理；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）协助开展行政执法工作，配合做好调解、见证、秩序维护等工作。</w:t>
            </w:r>
          </w:p>
        </w:tc>
      </w:tr>
      <w:tr w14:paraId="16DBF113">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D59361">
            <w:pPr>
              <w:widowControl/>
              <w:autoSpaceDE w:val="0"/>
              <w:autoSpaceDN w:val="0"/>
              <w:spacing w:before="786" w:after="0" w:line="232" w:lineRule="exact"/>
              <w:ind w:left="0" w:right="0" w:firstLine="0"/>
              <w:jc w:val="center"/>
            </w:pPr>
            <w:r>
              <w:rPr>
                <w:rFonts w:ascii="CZsJUF04+TimesNewRomanPSMT" w:hAnsi="CZsJUF04+TimesNewRomanPSMT" w:eastAsia="CZsJUF04+TimesNewRomanPSMT"/>
                <w:color w:val="000000"/>
                <w:sz w:val="21"/>
              </w:rPr>
              <w:t>50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64A231">
            <w:pPr>
              <w:widowControl/>
              <w:autoSpaceDE w:val="0"/>
              <w:autoSpaceDN w:val="0"/>
              <w:spacing w:before="656" w:after="0" w:line="210" w:lineRule="exact"/>
              <w:ind w:left="106" w:right="0" w:firstLine="0"/>
              <w:jc w:val="left"/>
            </w:pPr>
            <w:r>
              <w:rPr>
                <w:rFonts w:ascii="B62JrtCs+FangSong" w:hAnsi="B62JrtCs+FangSong" w:eastAsia="B62JrtCs+FangSong"/>
                <w:color w:val="000000"/>
                <w:sz w:val="21"/>
              </w:rPr>
              <w:t>食品安全事故应</w:t>
            </w:r>
          </w:p>
          <w:p w14:paraId="01EE8998">
            <w:pPr>
              <w:widowControl/>
              <w:autoSpaceDE w:val="0"/>
              <w:autoSpaceDN w:val="0"/>
              <w:spacing w:before="62" w:after="0" w:line="208" w:lineRule="exact"/>
              <w:ind w:left="106" w:right="0" w:firstLine="0"/>
              <w:jc w:val="left"/>
            </w:pPr>
            <w:r>
              <w:rPr>
                <w:rFonts w:ascii="B62JrtCs+FangSong" w:hAnsi="B62JrtCs+FangSong" w:eastAsia="B62JrtCs+FangSong"/>
                <w:color w:val="000000"/>
                <w:sz w:val="21"/>
              </w:rPr>
              <w:t>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C92A58">
            <w:pPr>
              <w:widowControl/>
              <w:autoSpaceDE w:val="0"/>
              <w:autoSpaceDN w:val="0"/>
              <w:spacing w:before="790" w:after="0" w:line="210" w:lineRule="exact"/>
              <w:ind w:left="104" w:right="0" w:firstLine="0"/>
              <w:jc w:val="left"/>
            </w:pPr>
            <w:r>
              <w:rPr>
                <w:rFonts w:ascii="B62JrtCs+FangSong" w:hAnsi="B62JrtCs+FangSong" w:eastAsia="B62JrtCs+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DB9778">
            <w:pPr>
              <w:widowControl/>
              <w:autoSpaceDE w:val="0"/>
              <w:autoSpaceDN w:val="0"/>
              <w:spacing w:before="206"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）负责辖区食品安全应急体系和能力建设，拟定辖区食品安全应急预案并协调组织开展应急演练，提升应急处置能力；</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）组织协调食品方面重大事项和安全事故的应急处置和调查处理工作。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D4215B">
            <w:pPr>
              <w:widowControl/>
              <w:autoSpaceDE w:val="0"/>
              <w:autoSpaceDN w:val="0"/>
              <w:spacing w:before="340"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）制定乡镇食品安全应急预案并开展食品安全事故应急演练；</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）辖区发生食品安全事故时，及时报有关部门处置，配合做好食品安全事故调查处理工作。</w:t>
            </w:r>
          </w:p>
        </w:tc>
      </w:tr>
    </w:tbl>
    <w:p w14:paraId="451E7441">
      <w:pPr>
        <w:widowControl/>
        <w:autoSpaceDE w:val="0"/>
        <w:autoSpaceDN w:val="0"/>
        <w:spacing w:before="1842"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45</w:t>
      </w:r>
      <w:r>
        <w:rPr>
          <w:rFonts w:ascii="vtUQ5ump+MicrosoftYaHei" w:hAnsi="vtUQ5ump+MicrosoftYaHei" w:eastAsia="vtUQ5ump+MicrosoftYaHei"/>
          <w:color w:val="000000"/>
          <w:sz w:val="24"/>
        </w:rPr>
        <w:t>页</w:t>
      </w:r>
    </w:p>
    <w:p w14:paraId="5063DF58">
      <w:pPr>
        <w:sectPr>
          <w:pgSz w:w="16837" w:h="12305"/>
          <w:pgMar w:top="706" w:right="1440" w:bottom="472" w:left="1300" w:header="720" w:footer="720" w:gutter="0"/>
          <w:cols w:equalWidth="0" w:num="1">
            <w:col w:w="14096"/>
          </w:cols>
          <w:docGrid w:linePitch="360" w:charSpace="0"/>
        </w:sectPr>
      </w:pPr>
    </w:p>
    <w:p w14:paraId="73FDEB9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2A8151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678001">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4C28B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894207">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395F2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B802B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6DCB7D31">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93BF51">
            <w:pPr>
              <w:widowControl/>
              <w:autoSpaceDE w:val="0"/>
              <w:autoSpaceDN w:val="0"/>
              <w:spacing w:before="786" w:after="0" w:line="232" w:lineRule="exact"/>
              <w:ind w:left="0" w:right="0" w:firstLine="0"/>
              <w:jc w:val="center"/>
            </w:pPr>
            <w:r>
              <w:rPr>
                <w:rFonts w:ascii="CZsJUF04+TimesNewRomanPSMT" w:hAnsi="CZsJUF04+TimesNewRomanPSMT" w:eastAsia="CZsJUF04+TimesNewRomanPSMT"/>
                <w:color w:val="000000"/>
                <w:sz w:val="21"/>
              </w:rPr>
              <w:t>51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132907">
            <w:pPr>
              <w:widowControl/>
              <w:autoSpaceDE w:val="0"/>
              <w:autoSpaceDN w:val="0"/>
              <w:spacing w:before="792" w:after="0" w:line="210" w:lineRule="exact"/>
              <w:ind w:left="106" w:right="0" w:firstLine="0"/>
              <w:jc w:val="left"/>
            </w:pPr>
            <w:r>
              <w:rPr>
                <w:rFonts w:ascii="B62JrtCs+FangSong" w:hAnsi="B62JrtCs+FangSong" w:eastAsia="B62JrtCs+FangSong"/>
                <w:color w:val="000000"/>
                <w:sz w:val="21"/>
              </w:rPr>
              <w:t>消费者权益保护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D46AEC">
            <w:pPr>
              <w:widowControl/>
              <w:autoSpaceDE w:val="0"/>
              <w:autoSpaceDN w:val="0"/>
              <w:spacing w:before="792" w:after="0" w:line="210" w:lineRule="exact"/>
              <w:ind w:left="104" w:right="0" w:firstLine="0"/>
              <w:jc w:val="left"/>
            </w:pPr>
            <w:r>
              <w:rPr>
                <w:rFonts w:ascii="B62JrtCs+FangSong" w:hAnsi="B62JrtCs+FangSong" w:eastAsia="B62JrtCs+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7364E6">
            <w:pPr>
              <w:widowControl/>
              <w:autoSpaceDE w:val="0"/>
              <w:autoSpaceDN w:val="0"/>
              <w:spacing w:before="472" w:after="0" w:line="272"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）负责消费环境建设，开展消费维权宣传和培训，保护消费者合法权益；</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）依法处置、督办及移送相关违法违规案件。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258C62">
            <w:pPr>
              <w:widowControl/>
              <w:autoSpaceDE w:val="0"/>
              <w:autoSpaceDN w:val="0"/>
              <w:spacing w:before="72" w:after="0" w:line="264"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）配合开展消费者权益保护法律法规宣传教育；（</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）在日常巡查中，发现涉嫌危害消费者人身、财产安全的行为问题线索及时制止并报市场监管部门</w:t>
            </w:r>
          </w:p>
          <w:p w14:paraId="0E2A01B2">
            <w:pPr>
              <w:widowControl/>
              <w:autoSpaceDE w:val="0"/>
              <w:autoSpaceDN w:val="0"/>
              <w:spacing w:before="0" w:after="0" w:line="272" w:lineRule="exact"/>
              <w:ind w:left="106" w:right="0" w:firstLine="0"/>
              <w:jc w:val="left"/>
            </w:pPr>
            <w:r>
              <w:rPr>
                <w:rFonts w:ascii="B62JrtCs+FangSong" w:hAnsi="B62JrtCs+FangSong" w:eastAsia="B62JrtCs+FangSong"/>
                <w:color w:val="000000"/>
                <w:sz w:val="21"/>
              </w:rPr>
              <w:t>处理；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）协助开展行政执法工作，配合做好调解、见证、秩序维护等工作。</w:t>
            </w:r>
          </w:p>
        </w:tc>
      </w:tr>
      <w:tr w14:paraId="57061183">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B35D83">
            <w:pPr>
              <w:widowControl/>
              <w:autoSpaceDE w:val="0"/>
              <w:autoSpaceDN w:val="0"/>
              <w:spacing w:before="786" w:after="0" w:line="232" w:lineRule="exact"/>
              <w:ind w:left="0" w:right="0" w:firstLine="0"/>
              <w:jc w:val="center"/>
            </w:pPr>
            <w:r>
              <w:rPr>
                <w:rFonts w:ascii="CZsJUF04+TimesNewRomanPSMT" w:hAnsi="CZsJUF04+TimesNewRomanPSMT" w:eastAsia="CZsJUF04+TimesNewRomanPSMT"/>
                <w:color w:val="000000"/>
                <w:sz w:val="21"/>
              </w:rPr>
              <w:t>52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52F03E">
            <w:pPr>
              <w:widowControl/>
              <w:autoSpaceDE w:val="0"/>
              <w:autoSpaceDN w:val="0"/>
              <w:spacing w:before="656" w:after="0" w:line="208" w:lineRule="exact"/>
              <w:ind w:left="106" w:right="0" w:firstLine="0"/>
              <w:jc w:val="left"/>
            </w:pPr>
            <w:r>
              <w:rPr>
                <w:rFonts w:ascii="B62JrtCs+FangSong" w:hAnsi="B62JrtCs+FangSong" w:eastAsia="B62JrtCs+FangSong"/>
                <w:color w:val="000000"/>
                <w:sz w:val="21"/>
              </w:rPr>
              <w:t>对不正当竞争等</w:t>
            </w:r>
          </w:p>
          <w:p w14:paraId="73B45F81">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行为的监管执法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F7C8FF">
            <w:pPr>
              <w:widowControl/>
              <w:autoSpaceDE w:val="0"/>
              <w:autoSpaceDN w:val="0"/>
              <w:spacing w:before="792" w:after="0" w:line="210" w:lineRule="exact"/>
              <w:ind w:left="104" w:right="0" w:firstLine="0"/>
              <w:jc w:val="left"/>
            </w:pPr>
            <w:r>
              <w:rPr>
                <w:rFonts w:ascii="B62JrtCs+FangSong" w:hAnsi="B62JrtCs+FangSong" w:eastAsia="B62JrtCs+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FE2639">
            <w:pPr>
              <w:widowControl/>
              <w:autoSpaceDE w:val="0"/>
              <w:autoSpaceDN w:val="0"/>
              <w:spacing w:before="472" w:after="0" w:line="272"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）组织开展反不正当竞争法律法规宣传工作，普及相关法律和知识；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）组织查处不正当竞争行为。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D8ABBE">
            <w:pPr>
              <w:widowControl/>
              <w:autoSpaceDE w:val="0"/>
              <w:autoSpaceDN w:val="0"/>
              <w:spacing w:before="204"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）配合开展反不正当竞争法律法规宣传教育；（</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）在日常巡查中，发现涉嫌不正当竞争行为问题线索及时制止并报市场监管部门处理；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）协助开展行政执法工作，配合做好调解、见证、秩序维护等工作。</w:t>
            </w:r>
          </w:p>
        </w:tc>
      </w:tr>
      <w:tr w14:paraId="1457E305">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36D3AE">
            <w:pPr>
              <w:widowControl/>
              <w:autoSpaceDE w:val="0"/>
              <w:autoSpaceDN w:val="0"/>
              <w:spacing w:before="1252" w:after="0" w:line="230" w:lineRule="exact"/>
              <w:ind w:left="0" w:right="0" w:firstLine="0"/>
              <w:jc w:val="center"/>
            </w:pPr>
            <w:r>
              <w:rPr>
                <w:rFonts w:ascii="CZsJUF04+TimesNewRomanPSMT" w:hAnsi="CZsJUF04+TimesNewRomanPSMT" w:eastAsia="CZsJUF04+TimesNewRomanPSMT"/>
                <w:color w:val="000000"/>
                <w:sz w:val="21"/>
              </w:rPr>
              <w:t>53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075A21">
            <w:pPr>
              <w:widowControl/>
              <w:autoSpaceDE w:val="0"/>
              <w:autoSpaceDN w:val="0"/>
              <w:spacing w:before="1258" w:after="0" w:line="208" w:lineRule="exact"/>
              <w:ind w:left="106" w:right="0" w:firstLine="0"/>
              <w:jc w:val="left"/>
            </w:pPr>
            <w:r>
              <w:rPr>
                <w:rFonts w:ascii="B62JrtCs+FangSong" w:hAnsi="B62JrtCs+FangSong" w:eastAsia="B62JrtCs+FangSong"/>
                <w:color w:val="000000"/>
                <w:sz w:val="21"/>
              </w:rPr>
              <w:t>市场秩序监管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BCF879">
            <w:pPr>
              <w:widowControl/>
              <w:autoSpaceDE w:val="0"/>
              <w:autoSpaceDN w:val="0"/>
              <w:spacing w:before="1258" w:after="0" w:line="208" w:lineRule="exact"/>
              <w:ind w:left="104" w:right="0" w:firstLine="0"/>
              <w:jc w:val="left"/>
            </w:pPr>
            <w:r>
              <w:rPr>
                <w:rFonts w:ascii="B62JrtCs+FangSong" w:hAnsi="B62JrtCs+FangSong" w:eastAsia="B62JrtCs+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4D6BC1">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）依法查处经营者未依法取得营业执照，或取得许可证未依法取得营业执照从事营业活动的违法行为；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）获证食品生产经营者、取得登记或备案的食品小作坊、食品摊贩日常监督管理；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）食用农产品市场销售质量安全监管；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）对计量、知识产权、重要工业产品、药品、化妆品、医疗器械等违法行为监管执法；</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）对虚假广告、价格违法、传销、违规直销等扰乱市场经营秩序行为的监管执法。</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B70504">
            <w:pPr>
              <w:widowControl/>
              <w:autoSpaceDE w:val="0"/>
              <w:autoSpaceDN w:val="0"/>
              <w:spacing w:before="396"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）结合基层社会综合治理，发现产品质量、缺斤少两、无照无证生产经营等疑似违法行为问题线索，及时报市场监管部门处理；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）配合开展城乡计量监督检查和巡查，在日常巡查中，发现问题线索及时报市场监管部门处理；（</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）协助开展行政执法工作，配合做好调解、见证、秩序维护等工作。</w:t>
            </w:r>
          </w:p>
        </w:tc>
      </w:tr>
      <w:tr w14:paraId="090CD433">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45A450">
            <w:pPr>
              <w:widowControl/>
              <w:autoSpaceDE w:val="0"/>
              <w:autoSpaceDN w:val="0"/>
              <w:spacing w:before="842" w:after="0" w:line="232" w:lineRule="exact"/>
              <w:ind w:left="0" w:right="0" w:firstLine="0"/>
              <w:jc w:val="center"/>
            </w:pPr>
            <w:r>
              <w:rPr>
                <w:rFonts w:ascii="CZsJUF04+TimesNewRomanPSMT" w:hAnsi="CZsJUF04+TimesNewRomanPSMT" w:eastAsia="CZsJUF04+TimesNewRomanPSMT"/>
                <w:color w:val="000000"/>
                <w:sz w:val="21"/>
              </w:rPr>
              <w:t>54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D395F8">
            <w:pPr>
              <w:widowControl/>
              <w:autoSpaceDE w:val="0"/>
              <w:autoSpaceDN w:val="0"/>
              <w:spacing w:before="850" w:after="0" w:line="208" w:lineRule="exact"/>
              <w:ind w:left="106" w:right="0" w:firstLine="0"/>
              <w:jc w:val="left"/>
            </w:pPr>
            <w:r>
              <w:rPr>
                <w:rFonts w:ascii="B62JrtCs+FangSong" w:hAnsi="B62JrtCs+FangSong" w:eastAsia="B62JrtCs+FangSong"/>
                <w:color w:val="000000"/>
                <w:sz w:val="21"/>
              </w:rPr>
              <w:t>集贸市场管理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8300F6">
            <w:pPr>
              <w:widowControl/>
              <w:autoSpaceDE w:val="0"/>
              <w:autoSpaceDN w:val="0"/>
              <w:spacing w:before="0" w:after="0" w:line="268" w:lineRule="exact"/>
              <w:ind w:left="104" w:right="104" w:firstLine="0"/>
              <w:jc w:val="both"/>
            </w:pPr>
            <w:r>
              <w:rPr>
                <w:rFonts w:ascii="B62JrtCs+FangSong" w:hAnsi="B62JrtCs+FangSong" w:eastAsia="B62JrtCs+FangSong"/>
                <w:color w:val="000000"/>
                <w:sz w:val="21"/>
              </w:rPr>
              <w:t>区市场监管局、区自然资源局、区商务投促局、区综合行政执法局（区城市管理局）、区农业农村局、区卫生健康局、区公安</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5C814C">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区市场监管局：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）负责对市场开办者和场内经营者进行商事登记；</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）牵头组织和督促落实食品质量安全管理及食用农产品市场准入制度，对食品质量、计量器具、计量行为、明码标价、动检产品索证索票进行监督管理；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AC717E">
            <w:pPr>
              <w:widowControl/>
              <w:autoSpaceDE w:val="0"/>
              <w:autoSpaceDN w:val="0"/>
              <w:spacing w:before="400" w:after="0" w:line="266"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）按照职责权限做好集贸市场的管理工作，发现问题及时上报相关行业主管部门；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）督促集贸市场责任主体抓好市场卫生秩序，协助相关职能部门做好集贸市场管理。</w:t>
            </w:r>
          </w:p>
        </w:tc>
      </w:tr>
    </w:tbl>
    <w:p w14:paraId="4C97F089">
      <w:pPr>
        <w:widowControl/>
        <w:autoSpaceDE w:val="0"/>
        <w:autoSpaceDN w:val="0"/>
        <w:spacing w:before="30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46</w:t>
      </w:r>
      <w:r>
        <w:rPr>
          <w:rFonts w:ascii="vtUQ5ump+MicrosoftYaHei" w:hAnsi="vtUQ5ump+MicrosoftYaHei" w:eastAsia="vtUQ5ump+MicrosoftYaHei"/>
          <w:color w:val="000000"/>
          <w:sz w:val="24"/>
        </w:rPr>
        <w:t>页</w:t>
      </w:r>
    </w:p>
    <w:p w14:paraId="3D37F6F9">
      <w:pPr>
        <w:sectPr>
          <w:pgSz w:w="16837" w:h="12305"/>
          <w:pgMar w:top="706" w:right="1440" w:bottom="472" w:left="1300" w:header="720" w:footer="720" w:gutter="0"/>
          <w:cols w:equalWidth="0" w:num="1">
            <w:col w:w="14096"/>
          </w:cols>
          <w:docGrid w:linePitch="360" w:charSpace="0"/>
        </w:sectPr>
      </w:pPr>
    </w:p>
    <w:p w14:paraId="2801093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52ABD5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50DB6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C27A8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6190B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D21A4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25FFD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71B051B2">
        <w:tblPrEx>
          <w:tblCellMar>
            <w:top w:w="0" w:type="dxa"/>
            <w:left w:w="108" w:type="dxa"/>
            <w:bottom w:w="0" w:type="dxa"/>
            <w:right w:w="108" w:type="dxa"/>
          </w:tblCellMar>
        </w:tblPrEx>
        <w:trPr>
          <w:trHeight w:val="79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9718E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8CDD3D"/>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3A4EEB">
            <w:pPr>
              <w:widowControl/>
              <w:autoSpaceDE w:val="0"/>
              <w:autoSpaceDN w:val="0"/>
              <w:spacing w:before="0" w:after="0" w:line="266" w:lineRule="exact"/>
              <w:ind w:left="104" w:right="0" w:firstLine="0"/>
              <w:jc w:val="left"/>
            </w:pPr>
            <w:r>
              <w:rPr>
                <w:rFonts w:ascii="B62JrtCs+FangSong" w:hAnsi="B62JrtCs+FangSong" w:eastAsia="B62JrtCs+FangSong"/>
                <w:color w:val="000000"/>
                <w:sz w:val="21"/>
              </w:rPr>
              <w:t>局、区应急局、区消防救援大队（区消防救援局）、市生态环境局东川分局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C80064">
            <w:pPr>
              <w:widowControl/>
              <w:autoSpaceDE w:val="0"/>
              <w:autoSpaceDN w:val="0"/>
              <w:spacing w:before="28" w:after="0" w:line="23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）受理消费者投诉纠纷。</w:t>
            </w:r>
          </w:p>
          <w:p w14:paraId="44A93CB4">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区自然资源局：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）负责办理新建、改建市场的土地、规划手续；（</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）配合区商务投促局编制集贸市场专项规划，并纳入国土空间详细规划。</w:t>
            </w:r>
          </w:p>
          <w:p w14:paraId="459F6A95">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区商务投促局：</w:t>
            </w:r>
            <w:r>
              <w:br w:type="textWrapping"/>
            </w:r>
            <w:r>
              <w:rPr>
                <w:rFonts w:ascii="B62JrtCs+FangSong" w:hAnsi="B62JrtCs+FangSong" w:eastAsia="B62JrtCs+FangSong"/>
                <w:color w:val="000000"/>
                <w:sz w:val="21"/>
              </w:rPr>
              <w:t>负责编制集贸市场专项规划，按照有关标准和规范指导集贸市场建设、改造。</w:t>
            </w:r>
          </w:p>
          <w:p w14:paraId="541DA5F2">
            <w:pPr>
              <w:widowControl/>
              <w:autoSpaceDE w:val="0"/>
              <w:autoSpaceDN w:val="0"/>
              <w:spacing w:before="0" w:after="0" w:line="278" w:lineRule="exact"/>
              <w:ind w:left="104" w:right="0" w:firstLine="0"/>
              <w:jc w:val="left"/>
            </w:pPr>
            <w:r>
              <w:rPr>
                <w:rFonts w:ascii="B62JrtCs+FangSong" w:hAnsi="B62JrtCs+FangSong" w:eastAsia="B62JrtCs+FangSong"/>
                <w:color w:val="000000"/>
                <w:sz w:val="21"/>
              </w:rPr>
              <w:t>区综合行政执法局（区城市管理局）：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）负责对违法建设的市场依法进行处罚；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）整治市场周边环境，加强市容环境卫生管理。</w:t>
            </w:r>
          </w:p>
          <w:p w14:paraId="5BC33B34">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区农业农村局：</w:t>
            </w:r>
            <w:r>
              <w:br w:type="textWrapping"/>
            </w:r>
            <w:r>
              <w:rPr>
                <w:rFonts w:ascii="B62JrtCs+FangSong" w:hAnsi="B62JrtCs+FangSong" w:eastAsia="B62JrtCs+FangSong"/>
                <w:color w:val="000000"/>
                <w:sz w:val="21"/>
              </w:rPr>
              <w:t>负责建立食用农产品产地准出制度，加强农业转基因生物安全的监督管理。</w:t>
            </w:r>
          </w:p>
          <w:p w14:paraId="73BBB642">
            <w:pPr>
              <w:widowControl/>
              <w:autoSpaceDE w:val="0"/>
              <w:autoSpaceDN w:val="0"/>
              <w:spacing w:before="0" w:after="0" w:line="276" w:lineRule="exact"/>
              <w:ind w:left="104" w:right="0" w:firstLine="0"/>
              <w:jc w:val="left"/>
            </w:pPr>
            <w:r>
              <w:rPr>
                <w:rFonts w:ascii="B62JrtCs+FangSong" w:hAnsi="B62JrtCs+FangSong" w:eastAsia="B62JrtCs+FangSong"/>
                <w:color w:val="000000"/>
                <w:sz w:val="21"/>
              </w:rPr>
              <w:t>区卫生健康局：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）负责集贸市场内公共卫生及从业人员健康教育宣传工作；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）组织开展爱国卫生运动、病媒生物防制工作。</w:t>
            </w:r>
          </w:p>
          <w:p w14:paraId="417DDEC6">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区公安局：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）负责对集贸市场治安进行管理，指导和监督市场开办者开展治安保卫工作，落实治安防范措施，查处市场上强买强卖、阻碍执法、抗法，以及非法销售野生保护动植物及其产品等违法犯罪行为；（</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）负责对市场周边车辆规范停放进行监督管理。</w:t>
            </w:r>
          </w:p>
          <w:p w14:paraId="4DE59D72">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区应急局、区消防救援大队（区消防救援局）：负责按规定对市场内遵守安全生产及消防法律法规的情况进行监督和检查。</w:t>
            </w:r>
          </w:p>
          <w:p w14:paraId="325603DA">
            <w:pPr>
              <w:widowControl/>
              <w:autoSpaceDE w:val="0"/>
              <w:autoSpaceDN w:val="0"/>
              <w:spacing w:before="2" w:after="0" w:line="272" w:lineRule="exact"/>
              <w:ind w:left="104" w:right="864" w:firstLine="0"/>
              <w:jc w:val="left"/>
            </w:pPr>
            <w:r>
              <w:rPr>
                <w:rFonts w:ascii="B62JrtCs+FangSong" w:hAnsi="B62JrtCs+FangSong" w:eastAsia="B62JrtCs+FangSong"/>
                <w:color w:val="000000"/>
                <w:sz w:val="21"/>
              </w:rPr>
              <w:t>市生态环境局东川分局：</w:t>
            </w:r>
            <w:r>
              <w:br w:type="textWrapping"/>
            </w:r>
            <w:r>
              <w:rPr>
                <w:rFonts w:ascii="B62JrtCs+FangSong" w:hAnsi="B62JrtCs+FangSong" w:eastAsia="B62JrtCs+FangSong"/>
                <w:color w:val="000000"/>
                <w:sz w:val="21"/>
              </w:rPr>
              <w:t>负责市场环境污染防治的综合监督管理。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64780E"/>
        </w:tc>
      </w:tr>
    </w:tbl>
    <w:p w14:paraId="0A851B27">
      <w:pPr>
        <w:widowControl/>
        <w:autoSpaceDE w:val="0"/>
        <w:autoSpaceDN w:val="0"/>
        <w:spacing w:before="646"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47</w:t>
      </w:r>
      <w:r>
        <w:rPr>
          <w:rFonts w:ascii="vtUQ5ump+MicrosoftYaHei" w:hAnsi="vtUQ5ump+MicrosoftYaHei" w:eastAsia="vtUQ5ump+MicrosoftYaHei"/>
          <w:color w:val="000000"/>
          <w:sz w:val="24"/>
        </w:rPr>
        <w:t>页</w:t>
      </w:r>
    </w:p>
    <w:p w14:paraId="05FE1575">
      <w:pPr>
        <w:sectPr>
          <w:pgSz w:w="16837" w:h="12305"/>
          <w:pgMar w:top="706" w:right="1440" w:bottom="472" w:left="1300" w:header="720" w:footer="720" w:gutter="0"/>
          <w:cols w:equalWidth="0" w:num="1">
            <w:col w:w="14096"/>
          </w:cols>
          <w:docGrid w:linePitch="360" w:charSpace="0"/>
        </w:sectPr>
      </w:pPr>
    </w:p>
    <w:p w14:paraId="377177F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97884C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2E059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C858F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53B62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C704E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7BE2A1">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5FFECC66">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1A4631">
            <w:pPr>
              <w:widowControl/>
              <w:autoSpaceDE w:val="0"/>
              <w:autoSpaceDN w:val="0"/>
              <w:spacing w:before="844" w:after="0" w:line="230" w:lineRule="exact"/>
              <w:ind w:left="0" w:right="0" w:firstLine="0"/>
              <w:jc w:val="center"/>
            </w:pPr>
            <w:r>
              <w:rPr>
                <w:rFonts w:ascii="CZsJUF04+TimesNewRomanPSMT" w:hAnsi="CZsJUF04+TimesNewRomanPSMT" w:eastAsia="CZsJUF04+TimesNewRomanPSMT"/>
                <w:color w:val="000000"/>
                <w:sz w:val="21"/>
              </w:rPr>
              <w:t>55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95CF34">
            <w:pPr>
              <w:widowControl/>
              <w:autoSpaceDE w:val="0"/>
              <w:autoSpaceDN w:val="0"/>
              <w:spacing w:before="712" w:after="0" w:line="210" w:lineRule="exact"/>
              <w:ind w:left="106" w:right="0" w:firstLine="0"/>
              <w:jc w:val="left"/>
            </w:pPr>
            <w:r>
              <w:rPr>
                <w:rFonts w:ascii="B62JrtCs+FangSong" w:hAnsi="B62JrtCs+FangSong" w:eastAsia="B62JrtCs+FangSong"/>
                <w:color w:val="000000"/>
                <w:sz w:val="21"/>
              </w:rPr>
              <w:t>产品质量与认证</w:t>
            </w:r>
          </w:p>
          <w:p w14:paraId="5E6B0CE4">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A987B5">
            <w:pPr>
              <w:widowControl/>
              <w:autoSpaceDE w:val="0"/>
              <w:autoSpaceDN w:val="0"/>
              <w:spacing w:before="850" w:after="0" w:line="208" w:lineRule="exact"/>
              <w:ind w:left="104" w:right="0" w:firstLine="0"/>
              <w:jc w:val="left"/>
            </w:pPr>
            <w:r>
              <w:rPr>
                <w:rFonts w:ascii="B62JrtCs+FangSong" w:hAnsi="B62JrtCs+FangSong" w:eastAsia="B62JrtCs+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017666">
            <w:pPr>
              <w:widowControl/>
              <w:autoSpaceDE w:val="0"/>
              <w:autoSpaceDN w:val="0"/>
              <w:spacing w:before="262"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）开展相关宣传和培训活动；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）负责对工业产品生产许可证、</w:t>
            </w:r>
            <w:r>
              <w:rPr>
                <w:rFonts w:ascii="CZsJUF04+TimesNewRomanPSMT" w:hAnsi="CZsJUF04+TimesNewRomanPSMT" w:eastAsia="CZsJUF04+TimesNewRomanPSMT"/>
                <w:color w:val="000000"/>
                <w:sz w:val="21"/>
              </w:rPr>
              <w:t>3C</w:t>
            </w:r>
            <w:r>
              <w:rPr>
                <w:rFonts w:ascii="B62JrtCs+FangSong" w:hAnsi="B62JrtCs+FangSong" w:eastAsia="B62JrtCs+FangSong"/>
                <w:color w:val="000000"/>
                <w:sz w:val="21"/>
              </w:rPr>
              <w:t>强制认证、自愿性产品认证企业实施监管；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）负责产品质量监督管理工作，依法查处违法违规行为。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B2237B">
            <w:pPr>
              <w:widowControl/>
              <w:autoSpaceDE w:val="0"/>
              <w:autoSpaceDN w:val="0"/>
              <w:spacing w:before="0"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）配合开展相关宣传和培训活动；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）引导、督促生产者、销售者加强产品质量管理，提高产品质量；</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）在日常巡查中，发现产品质量疑似违法行为问题、线索及时报市场监管部门处理；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）协助开展行政执法工作，配合做好调解、见证、秩序维护等工作。</w:t>
            </w:r>
          </w:p>
        </w:tc>
      </w:tr>
      <w:tr w14:paraId="168E182F">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F59886">
            <w:pPr>
              <w:widowControl/>
              <w:autoSpaceDE w:val="0"/>
              <w:autoSpaceDN w:val="0"/>
              <w:spacing w:before="784" w:after="0" w:line="232" w:lineRule="exact"/>
              <w:ind w:left="0" w:right="0" w:firstLine="0"/>
              <w:jc w:val="center"/>
            </w:pPr>
            <w:r>
              <w:rPr>
                <w:rFonts w:ascii="CZsJUF04+TimesNewRomanPSMT" w:hAnsi="CZsJUF04+TimesNewRomanPSMT" w:eastAsia="CZsJUF04+TimesNewRomanPSMT"/>
                <w:color w:val="000000"/>
                <w:sz w:val="21"/>
              </w:rPr>
              <w:t>56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A46CEE">
            <w:pPr>
              <w:widowControl/>
              <w:autoSpaceDE w:val="0"/>
              <w:autoSpaceDN w:val="0"/>
              <w:spacing w:before="792" w:after="0" w:line="208" w:lineRule="exact"/>
              <w:ind w:left="106" w:right="0" w:firstLine="0"/>
              <w:jc w:val="left"/>
            </w:pPr>
            <w:r>
              <w:rPr>
                <w:rFonts w:ascii="B62JrtCs+FangSong" w:hAnsi="B62JrtCs+FangSong" w:eastAsia="B62JrtCs+FangSong"/>
                <w:color w:val="000000"/>
                <w:sz w:val="21"/>
              </w:rPr>
              <w:t>质量品牌创建</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9C4D49">
            <w:pPr>
              <w:widowControl/>
              <w:autoSpaceDE w:val="0"/>
              <w:autoSpaceDN w:val="0"/>
              <w:spacing w:before="792" w:after="0" w:line="208" w:lineRule="exact"/>
              <w:ind w:left="104" w:right="0" w:firstLine="0"/>
              <w:jc w:val="left"/>
            </w:pPr>
            <w:r>
              <w:rPr>
                <w:rFonts w:ascii="B62JrtCs+FangSong" w:hAnsi="B62JrtCs+FangSong" w:eastAsia="B62JrtCs+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5E022B">
            <w:pPr>
              <w:widowControl/>
              <w:autoSpaceDE w:val="0"/>
              <w:autoSpaceDN w:val="0"/>
              <w:spacing w:before="342" w:after="0" w:line="266"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）组织推广先进质量管理经验和方法，承担区级质量奖评审日常工作；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）指导企业申报各级质量奖、云南精品、质量信用等级评定、标准化项目等。</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A1E5DF">
            <w:pPr>
              <w:widowControl/>
              <w:autoSpaceDE w:val="0"/>
              <w:autoSpaceDN w:val="0"/>
              <w:spacing w:before="484" w:after="0" w:line="26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）协助推广先进质量管理经验和方法；</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）宣传、发动企业申报各级质量奖、云南精品、质量信用等级评定、标准化项目等。</w:t>
            </w:r>
          </w:p>
        </w:tc>
      </w:tr>
      <w:tr w14:paraId="499C5742">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8F0F54">
            <w:pPr>
              <w:widowControl/>
              <w:autoSpaceDE w:val="0"/>
              <w:autoSpaceDN w:val="0"/>
              <w:spacing w:before="1116" w:after="0" w:line="232" w:lineRule="exact"/>
              <w:ind w:left="0" w:right="0" w:firstLine="0"/>
              <w:jc w:val="center"/>
            </w:pPr>
            <w:r>
              <w:rPr>
                <w:rFonts w:ascii="CZsJUF04+TimesNewRomanPSMT" w:hAnsi="CZsJUF04+TimesNewRomanPSMT" w:eastAsia="CZsJUF04+TimesNewRomanPSMT"/>
                <w:color w:val="000000"/>
                <w:sz w:val="21"/>
              </w:rPr>
              <w:t>57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BC6856">
            <w:pPr>
              <w:widowControl/>
              <w:autoSpaceDE w:val="0"/>
              <w:autoSpaceDN w:val="0"/>
              <w:spacing w:before="1122" w:after="0" w:line="210" w:lineRule="exact"/>
              <w:ind w:left="106" w:right="0" w:firstLine="0"/>
              <w:jc w:val="left"/>
            </w:pPr>
            <w:r>
              <w:rPr>
                <w:rFonts w:ascii="B62JrtCs+FangSong" w:hAnsi="B62JrtCs+FangSong" w:eastAsia="B62JrtCs+FangSong"/>
                <w:color w:val="000000"/>
                <w:sz w:val="21"/>
              </w:rPr>
              <w:t>打击传销工作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FE3C43">
            <w:pPr>
              <w:widowControl/>
              <w:autoSpaceDE w:val="0"/>
              <w:autoSpaceDN w:val="0"/>
              <w:spacing w:before="986" w:after="0" w:line="208" w:lineRule="exact"/>
              <w:ind w:left="0" w:right="0" w:firstLine="0"/>
              <w:jc w:val="center"/>
            </w:pPr>
            <w:r>
              <w:rPr>
                <w:rFonts w:ascii="B62JrtCs+FangSong" w:hAnsi="B62JrtCs+FangSong" w:eastAsia="B62JrtCs+FangSong"/>
                <w:color w:val="000000"/>
                <w:sz w:val="21"/>
              </w:rPr>
              <w:t>区市场监管局、区</w:t>
            </w:r>
          </w:p>
          <w:p w14:paraId="494171EA">
            <w:pPr>
              <w:widowControl/>
              <w:autoSpaceDE w:val="0"/>
              <w:autoSpaceDN w:val="0"/>
              <w:spacing w:before="66" w:after="0" w:line="208" w:lineRule="exact"/>
              <w:ind w:left="104" w:right="0" w:firstLine="0"/>
              <w:jc w:val="left"/>
            </w:pPr>
            <w:r>
              <w:rPr>
                <w:rFonts w:ascii="B62JrtCs+FangSong" w:hAnsi="B62JrtCs+FangSong" w:eastAsia="B62JrtCs+FangSong"/>
                <w:color w:val="000000"/>
                <w:sz w:val="21"/>
              </w:rPr>
              <w:t>公安局等部门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8048F7">
            <w:pPr>
              <w:widowControl/>
              <w:autoSpaceDE w:val="0"/>
              <w:autoSpaceDN w:val="0"/>
              <w:spacing w:before="0" w:after="0" w:line="262" w:lineRule="exact"/>
              <w:ind w:left="104" w:right="0" w:firstLine="0"/>
              <w:jc w:val="left"/>
            </w:pPr>
            <w:r>
              <w:rPr>
                <w:rFonts w:ascii="B62JrtCs+FangSong" w:hAnsi="B62JrtCs+FangSong" w:eastAsia="B62JrtCs+FangSong"/>
                <w:color w:val="000000"/>
                <w:sz w:val="21"/>
              </w:rPr>
              <w:t>区市场监管局：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）组织开展“防范和打击传销”宣传工作，普及相关法律和知识；</w:t>
            </w:r>
          </w:p>
          <w:p w14:paraId="2FD21D52">
            <w:pPr>
              <w:widowControl/>
              <w:autoSpaceDE w:val="0"/>
              <w:autoSpaceDN w:val="0"/>
              <w:spacing w:before="58" w:after="0" w:line="232"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）依法查处传销行为。</w:t>
            </w:r>
          </w:p>
          <w:p w14:paraId="7BA226A2">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区公安局：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）在职责范围内查处涉嫌犯罪的传销行为；（</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）在传销中以介绍工作、从事经营活动等名义欺骗他人离开居所地非法聚集并限制其人身自由的，由公安机关会同市场监管部门依法查处。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FCD122">
            <w:pPr>
              <w:widowControl/>
              <w:autoSpaceDE w:val="0"/>
              <w:autoSpaceDN w:val="0"/>
              <w:spacing w:before="666"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）配合开展“防范和打击传销”宣传；</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）在日常巡查中，发现涉嫌传销行为的相关信息，及时报市场监管部门或公安部门处理；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）协助市场监管部门或公安部门查处传销行为。</w:t>
            </w:r>
          </w:p>
        </w:tc>
      </w:tr>
      <w:tr w14:paraId="0CA55D0D">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49639B">
            <w:pPr>
              <w:widowControl/>
              <w:autoSpaceDE w:val="0"/>
              <w:autoSpaceDN w:val="0"/>
              <w:spacing w:before="842" w:after="0" w:line="232" w:lineRule="exact"/>
              <w:ind w:left="0" w:right="0" w:firstLine="0"/>
              <w:jc w:val="center"/>
            </w:pPr>
            <w:r>
              <w:rPr>
                <w:rFonts w:ascii="CZsJUF04+TimesNewRomanPSMT" w:hAnsi="CZsJUF04+TimesNewRomanPSMT" w:eastAsia="CZsJUF04+TimesNewRomanPSMT"/>
                <w:color w:val="000000"/>
                <w:sz w:val="21"/>
              </w:rPr>
              <w:t>58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C60BAD">
            <w:pPr>
              <w:widowControl/>
              <w:autoSpaceDE w:val="0"/>
              <w:autoSpaceDN w:val="0"/>
              <w:spacing w:before="712" w:after="0" w:line="210" w:lineRule="exact"/>
              <w:ind w:left="106" w:right="0" w:firstLine="0"/>
              <w:jc w:val="left"/>
            </w:pPr>
            <w:r>
              <w:rPr>
                <w:rFonts w:ascii="B62JrtCs+FangSong" w:hAnsi="B62JrtCs+FangSong" w:eastAsia="B62JrtCs+FangSong"/>
                <w:color w:val="000000"/>
                <w:sz w:val="21"/>
              </w:rPr>
              <w:t>开展知识产权保</w:t>
            </w:r>
          </w:p>
          <w:p w14:paraId="578055E2">
            <w:pPr>
              <w:widowControl/>
              <w:autoSpaceDE w:val="0"/>
              <w:autoSpaceDN w:val="0"/>
              <w:spacing w:before="62" w:after="0" w:line="208" w:lineRule="exact"/>
              <w:ind w:left="106" w:right="0" w:firstLine="0"/>
              <w:jc w:val="left"/>
            </w:pPr>
            <w:r>
              <w:rPr>
                <w:rFonts w:ascii="B62JrtCs+FangSong" w:hAnsi="B62JrtCs+FangSong" w:eastAsia="B62JrtCs+FangSong"/>
                <w:color w:val="000000"/>
                <w:sz w:val="21"/>
              </w:rPr>
              <w:t>护工作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AFA4F2">
            <w:pPr>
              <w:widowControl/>
              <w:autoSpaceDE w:val="0"/>
              <w:autoSpaceDN w:val="0"/>
              <w:spacing w:before="850" w:after="0" w:line="208" w:lineRule="exact"/>
              <w:ind w:left="104" w:right="0" w:firstLine="0"/>
              <w:jc w:val="left"/>
            </w:pPr>
            <w:r>
              <w:rPr>
                <w:rFonts w:ascii="B62JrtCs+FangSong" w:hAnsi="B62JrtCs+FangSong" w:eastAsia="B62JrtCs+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A777C0">
            <w:pPr>
              <w:widowControl/>
              <w:autoSpaceDE w:val="0"/>
              <w:autoSpaceDN w:val="0"/>
              <w:spacing w:before="122"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）做好知识产权法律法规宣传工作；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）积极加强区域地理标志产品培育申报工作；（</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）加强市场监督管理领域知识产权行政执法队伍建设，规范市场监督管理行政执法行为；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）负责开展辖区市场监管领域知识产权行政执法工作，查处各类违法行为。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FE1CC9">
            <w:pPr>
              <w:widowControl/>
              <w:autoSpaceDE w:val="0"/>
              <w:autoSpaceDN w:val="0"/>
              <w:spacing w:before="0"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）配合市场监管部门开展知识产权法律法规宣传；</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）配合开展地理标志产品申报工作；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）在日常巡查中，发现知识产权违法行为问题线索及时报市场监管部门处理；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）协助开展行政执法工作，配合做好调解、见证、秩序维护等工作。</w:t>
            </w:r>
          </w:p>
        </w:tc>
      </w:tr>
    </w:tbl>
    <w:p w14:paraId="47530D15">
      <w:pPr>
        <w:widowControl/>
        <w:autoSpaceDE w:val="0"/>
        <w:autoSpaceDN w:val="0"/>
        <w:spacing w:before="460"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48</w:t>
      </w:r>
      <w:r>
        <w:rPr>
          <w:rFonts w:ascii="vtUQ5ump+MicrosoftYaHei" w:hAnsi="vtUQ5ump+MicrosoftYaHei" w:eastAsia="vtUQ5ump+MicrosoftYaHei"/>
          <w:color w:val="000000"/>
          <w:sz w:val="24"/>
        </w:rPr>
        <w:t>页</w:t>
      </w:r>
    </w:p>
    <w:p w14:paraId="2FD5A739">
      <w:pPr>
        <w:sectPr>
          <w:pgSz w:w="16837" w:h="12305"/>
          <w:pgMar w:top="706" w:right="1440" w:bottom="472" w:left="1300" w:header="720" w:footer="720" w:gutter="0"/>
          <w:cols w:equalWidth="0" w:num="1">
            <w:col w:w="14096"/>
          </w:cols>
          <w:docGrid w:linePitch="360" w:charSpace="0"/>
        </w:sectPr>
      </w:pPr>
    </w:p>
    <w:p w14:paraId="296BE4A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BED2A3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B1614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37B76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6B729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684A11">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30444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5F0F7106">
        <w:tblPrEx>
          <w:tblCellMar>
            <w:top w:w="0" w:type="dxa"/>
            <w:left w:w="108" w:type="dxa"/>
            <w:bottom w:w="0" w:type="dxa"/>
            <w:right w:w="108" w:type="dxa"/>
          </w:tblCellMar>
        </w:tblPrEx>
        <w:trPr>
          <w:trHeight w:val="5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DF496C">
            <w:pPr>
              <w:widowControl/>
              <w:autoSpaceDE w:val="0"/>
              <w:autoSpaceDN w:val="0"/>
              <w:spacing w:before="2748" w:after="0" w:line="232" w:lineRule="exact"/>
              <w:ind w:left="0" w:right="0" w:firstLine="0"/>
              <w:jc w:val="center"/>
            </w:pPr>
            <w:r>
              <w:rPr>
                <w:rFonts w:ascii="CZsJUF04+TimesNewRomanPSMT" w:hAnsi="CZsJUF04+TimesNewRomanPSMT" w:eastAsia="CZsJUF04+TimesNewRomanPSMT"/>
                <w:color w:val="000000"/>
                <w:sz w:val="21"/>
              </w:rPr>
              <w:t>59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3C3A95">
            <w:pPr>
              <w:widowControl/>
              <w:autoSpaceDE w:val="0"/>
              <w:autoSpaceDN w:val="0"/>
              <w:spacing w:before="2620" w:after="0" w:line="210" w:lineRule="exact"/>
              <w:ind w:left="106" w:right="0" w:firstLine="0"/>
              <w:jc w:val="left"/>
            </w:pPr>
            <w:r>
              <w:rPr>
                <w:rFonts w:ascii="B62JrtCs+FangSong" w:hAnsi="B62JrtCs+FangSong" w:eastAsia="B62JrtCs+FangSong"/>
                <w:color w:val="000000"/>
                <w:sz w:val="21"/>
              </w:rPr>
              <w:t>校外培训机构日</w:t>
            </w:r>
          </w:p>
          <w:p w14:paraId="2E49407C">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常监管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4AD8F3">
            <w:pPr>
              <w:widowControl/>
              <w:autoSpaceDE w:val="0"/>
              <w:autoSpaceDN w:val="0"/>
              <w:spacing w:before="1468" w:after="0" w:line="272" w:lineRule="exact"/>
              <w:ind w:left="104" w:right="0" w:firstLine="0"/>
              <w:jc w:val="left"/>
            </w:pPr>
            <w:r>
              <w:rPr>
                <w:rFonts w:ascii="B62JrtCs+FangSong" w:hAnsi="B62JrtCs+FangSong" w:eastAsia="B62JrtCs+FangSong"/>
                <w:color w:val="000000"/>
                <w:sz w:val="21"/>
              </w:rPr>
              <w:t>区教育体育局、区市场监管局、区人力资源社会保障局、区委编办、区民政局、区公安局、区应急局、区卫生健康局、区委网信办、区文化和旅游局、区工科信局、区广播电视局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79F3EE">
            <w:pPr>
              <w:widowControl/>
              <w:autoSpaceDE w:val="0"/>
              <w:autoSpaceDN w:val="0"/>
              <w:spacing w:before="0" w:after="0" w:line="266" w:lineRule="exact"/>
              <w:ind w:left="104" w:right="0" w:firstLine="0"/>
              <w:jc w:val="left"/>
            </w:pPr>
            <w:r>
              <w:rPr>
                <w:rFonts w:ascii="B62JrtCs+FangSong" w:hAnsi="B62JrtCs+FangSong" w:eastAsia="B62JrtCs+FangSong"/>
                <w:color w:val="000000"/>
                <w:sz w:val="21"/>
              </w:rPr>
              <w:t>区教育体育局：</w:t>
            </w:r>
            <w:r>
              <w:br w:type="textWrapping"/>
            </w:r>
            <w:r>
              <w:rPr>
                <w:rFonts w:ascii="B62JrtCs+FangSong" w:hAnsi="B62JrtCs+FangSong" w:eastAsia="B62JrtCs+FangSong"/>
                <w:color w:val="000000"/>
                <w:sz w:val="21"/>
              </w:rPr>
              <w:t>负责查处未取得办学许可证违法经营的机构，重点做好培训内容、培训班次、招生对象、教师资格及培训行为的监管工作，牵头组织学科类校外培训及体育培训机构市场综合执法。</w:t>
            </w:r>
          </w:p>
          <w:p w14:paraId="03EB070C">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区市场监管局：</w:t>
            </w:r>
            <w:r>
              <w:br w:type="textWrapping"/>
            </w:r>
            <w:r>
              <w:rPr>
                <w:rFonts w:ascii="B62JrtCs+FangSong" w:hAnsi="B62JrtCs+FangSong" w:eastAsia="B62JrtCs+FangSong"/>
                <w:color w:val="000000"/>
                <w:sz w:val="21"/>
              </w:rPr>
              <w:t>做好校外培训机构登记、收费、广告宣传、反垄断以及食品安全等方面的监管工作。</w:t>
            </w:r>
          </w:p>
          <w:p w14:paraId="1938F1E3">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区人力资源社会保障局：</w:t>
            </w:r>
            <w:r>
              <w:br w:type="textWrapping"/>
            </w:r>
            <w:r>
              <w:rPr>
                <w:rFonts w:ascii="B62JrtCs+FangSong" w:hAnsi="B62JrtCs+FangSong" w:eastAsia="B62JrtCs+FangSong"/>
                <w:color w:val="000000"/>
                <w:sz w:val="21"/>
              </w:rPr>
              <w:t>做好职业培训机构未经批准面向中小学生开展培训的监管工作。</w:t>
            </w:r>
          </w:p>
          <w:p w14:paraId="691E64C1">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区委编办、区民政局：</w:t>
            </w:r>
            <w:r>
              <w:br w:type="textWrapping"/>
            </w:r>
            <w:r>
              <w:rPr>
                <w:rFonts w:ascii="B62JrtCs+FangSong" w:hAnsi="B62JrtCs+FangSong" w:eastAsia="B62JrtCs+FangSong"/>
                <w:color w:val="000000"/>
                <w:sz w:val="21"/>
              </w:rPr>
              <w:t>做好校外培训机构违反相关登记管理规定的监管工作。</w:t>
            </w:r>
          </w:p>
          <w:p w14:paraId="5E6B1B2D">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区公安局、区应急局、区卫生健康局：</w:t>
            </w:r>
            <w:r>
              <w:br w:type="textWrapping"/>
            </w:r>
            <w:r>
              <w:rPr>
                <w:rFonts w:ascii="B62JrtCs+FangSong" w:hAnsi="B62JrtCs+FangSong" w:eastAsia="B62JrtCs+FangSong"/>
                <w:color w:val="000000"/>
                <w:sz w:val="21"/>
              </w:rPr>
              <w:t>做好校外培训机构的安全、卫生条件保障的监管工作。</w:t>
            </w:r>
          </w:p>
          <w:p w14:paraId="6F61C68E">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区委网信办、区文化和旅游局、区工科信局、区广播电视局：</w:t>
            </w:r>
            <w:r>
              <w:br w:type="textWrapping"/>
            </w:r>
            <w:r>
              <w:rPr>
                <w:rFonts w:ascii="B62JrtCs+FangSong" w:hAnsi="B62JrtCs+FangSong" w:eastAsia="B62JrtCs+FangSong"/>
                <w:color w:val="000000"/>
                <w:sz w:val="21"/>
              </w:rPr>
              <w:t>在各自职责范围内配合教育部门做好线上教育监管工作。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CCF014">
            <w:pPr>
              <w:widowControl/>
              <w:autoSpaceDE w:val="0"/>
              <w:autoSpaceDN w:val="0"/>
              <w:spacing w:before="1618"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）通过多种途径加强政策宣传解读，形成良好社会氛围；</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）加强校外培训广告监管，对在公共场所、居民区各类广告牌等刊登、播发校外培训广告的行为予以制止和纠正；</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）建立乡镇、村（社区）动态排查机制和包保责任制，防止隐匿在居民楼、酒店、咖啡厅等场所开展违规培训；</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）发现涉嫌违法违规问题线索及时上报。</w:t>
            </w:r>
          </w:p>
        </w:tc>
      </w:tr>
      <w:tr w14:paraId="2C027F90">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3F0338">
            <w:pPr>
              <w:widowControl/>
              <w:autoSpaceDE w:val="0"/>
              <w:autoSpaceDN w:val="0"/>
              <w:spacing w:before="842" w:after="0" w:line="232" w:lineRule="exact"/>
              <w:ind w:left="0" w:right="0" w:firstLine="0"/>
              <w:jc w:val="center"/>
            </w:pPr>
            <w:r>
              <w:rPr>
                <w:rFonts w:ascii="CZsJUF04+TimesNewRomanPSMT" w:hAnsi="CZsJUF04+TimesNewRomanPSMT" w:eastAsia="CZsJUF04+TimesNewRomanPSMT"/>
                <w:color w:val="000000"/>
                <w:sz w:val="21"/>
              </w:rPr>
              <w:t>60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4A2C82">
            <w:pPr>
              <w:widowControl/>
              <w:autoSpaceDE w:val="0"/>
              <w:autoSpaceDN w:val="0"/>
              <w:spacing w:before="848" w:after="0" w:line="210" w:lineRule="exact"/>
              <w:ind w:left="106" w:right="0" w:firstLine="0"/>
              <w:jc w:val="left"/>
            </w:pPr>
            <w:r>
              <w:rPr>
                <w:rFonts w:ascii="B62JrtCs+FangSong" w:hAnsi="B62JrtCs+FangSong" w:eastAsia="B62JrtCs+FangSong"/>
                <w:color w:val="000000"/>
                <w:sz w:val="21"/>
              </w:rPr>
              <w:t>农业综合执法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2402BB">
            <w:pPr>
              <w:widowControl/>
              <w:autoSpaceDE w:val="0"/>
              <w:autoSpaceDN w:val="0"/>
              <w:spacing w:before="848" w:after="0" w:line="210" w:lineRule="exact"/>
              <w:ind w:left="104" w:right="0" w:firstLine="0"/>
              <w:jc w:val="left"/>
            </w:pPr>
            <w:r>
              <w:rPr>
                <w:rFonts w:ascii="B62JrtCs+FangSong" w:hAnsi="B62JrtCs+FangSong" w:eastAsia="B62JrtCs+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2B9D2C">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）宣传贯彻农业相关法律法规；</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）实施农产品质量安全、农作物种子、农药、兽药、肥料、饲料以及饲料添加剂、畜禽养殖、动物防疫、生猪屠宰、农机机械、宅基地、粮食作物青苗等行政处罚以及与行政处罚相关的行政检查和行政强制；</w:t>
            </w:r>
          </w:p>
          <w:p w14:paraId="67A124F9">
            <w:pPr>
              <w:widowControl/>
              <w:autoSpaceDE w:val="0"/>
              <w:autoSpaceDN w:val="0"/>
              <w:spacing w:before="58" w:after="0" w:line="232"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）负责渔业执法工作。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EC347A">
            <w:pPr>
              <w:widowControl/>
              <w:autoSpaceDE w:val="0"/>
              <w:autoSpaceDN w:val="0"/>
              <w:spacing w:before="400" w:after="0" w:line="266"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）对本辖区农业生产经营活动日常监管中发现赋权事项外的违法线索收集上报；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）协助开展农业投诉举报、线索核查、调查取证等相关工作。</w:t>
            </w:r>
          </w:p>
        </w:tc>
      </w:tr>
    </w:tbl>
    <w:p w14:paraId="7CEEE987">
      <w:pPr>
        <w:widowControl/>
        <w:autoSpaceDE w:val="0"/>
        <w:autoSpaceDN w:val="0"/>
        <w:spacing w:before="90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49</w:t>
      </w:r>
      <w:r>
        <w:rPr>
          <w:rFonts w:ascii="vtUQ5ump+MicrosoftYaHei" w:hAnsi="vtUQ5ump+MicrosoftYaHei" w:eastAsia="vtUQ5ump+MicrosoftYaHei"/>
          <w:color w:val="000000"/>
          <w:sz w:val="24"/>
        </w:rPr>
        <w:t>页</w:t>
      </w:r>
    </w:p>
    <w:p w14:paraId="4C9937B3">
      <w:pPr>
        <w:sectPr>
          <w:pgSz w:w="16837" w:h="12305"/>
          <w:pgMar w:top="706" w:right="1440" w:bottom="472" w:left="1300" w:header="720" w:footer="720" w:gutter="0"/>
          <w:cols w:equalWidth="0" w:num="1">
            <w:col w:w="14096"/>
          </w:cols>
          <w:docGrid w:linePitch="360" w:charSpace="0"/>
        </w:sectPr>
      </w:pPr>
    </w:p>
    <w:p w14:paraId="6791935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248E09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6A1B2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8DE2E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27C2D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3931A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5D154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1FADDA51">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77AB38">
            <w:pPr>
              <w:widowControl/>
              <w:autoSpaceDE w:val="0"/>
              <w:autoSpaceDN w:val="0"/>
              <w:spacing w:before="3976" w:after="0" w:line="230" w:lineRule="exact"/>
              <w:ind w:left="0" w:right="0" w:firstLine="0"/>
              <w:jc w:val="center"/>
            </w:pPr>
            <w:r>
              <w:rPr>
                <w:rFonts w:ascii="CZsJUF04+TimesNewRomanPSMT" w:hAnsi="CZsJUF04+TimesNewRomanPSMT" w:eastAsia="CZsJUF04+TimesNewRomanPSMT"/>
                <w:color w:val="000000"/>
                <w:sz w:val="21"/>
              </w:rPr>
              <w:t>61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42BAA8">
            <w:pPr>
              <w:widowControl/>
              <w:autoSpaceDE w:val="0"/>
              <w:autoSpaceDN w:val="0"/>
              <w:spacing w:before="3844" w:after="0" w:line="210" w:lineRule="exact"/>
              <w:ind w:left="106" w:right="0" w:firstLine="0"/>
              <w:jc w:val="left"/>
            </w:pPr>
            <w:r>
              <w:rPr>
                <w:rFonts w:ascii="B62JrtCs+FangSong" w:hAnsi="B62JrtCs+FangSong" w:eastAsia="B62JrtCs+FangSong"/>
                <w:color w:val="000000"/>
                <w:sz w:val="21"/>
              </w:rPr>
              <w:t>道路交通安全整</w:t>
            </w:r>
          </w:p>
          <w:p w14:paraId="55E33AEA">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治工作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88581C">
            <w:pPr>
              <w:widowControl/>
              <w:autoSpaceDE w:val="0"/>
              <w:autoSpaceDN w:val="0"/>
              <w:spacing w:before="3646" w:after="0" w:line="272" w:lineRule="exact"/>
              <w:ind w:left="104" w:right="104" w:firstLine="0"/>
              <w:jc w:val="both"/>
            </w:pPr>
            <w:r>
              <w:rPr>
                <w:rFonts w:ascii="B62JrtCs+FangSong" w:hAnsi="B62JrtCs+FangSong" w:eastAsia="B62JrtCs+FangSong"/>
                <w:color w:val="000000"/>
                <w:sz w:val="21"/>
              </w:rPr>
              <w:t>区公安局、区交通运输局、其他相关部门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2E9295">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区公安局及所属派出所：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）指导开展道路交通安全法律、法规和道路交通安全知识的宣传教育工作，组织开展交通安全劝导业务培训，指导日常劝导工作；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道路交通安全管理，整治道路交通秩序，依法查处交通违法行为；处理道路交通事故，定期分析道路交通事故原因和特点，及时提出做好道路交通安全工作的建议和意见；会同有关部门排查治理公路危险路段，参与新建和改扩建公路竣工投入使用的验收工作；按照国家有关标准、技术规范，指导设置和完善交通信号灯、城市道路标志标线等安全设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）联合乡镇（街道）开展对面包车、二（三）轮摩托车、货车等重点车辆和拖拉机等农机车（具）交通违法行为的日常监管和打击整治；</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）组织开展重点隐患道路排查整治，指导乡镇（街道）开展隐患排查，协调配合相关部门对已排查出道路交通安全隐患开展治理。</w:t>
            </w:r>
          </w:p>
          <w:p w14:paraId="4D8367F8">
            <w:pPr>
              <w:widowControl/>
              <w:autoSpaceDE w:val="0"/>
              <w:autoSpaceDN w:val="0"/>
              <w:spacing w:before="18" w:after="0" w:line="270" w:lineRule="exact"/>
              <w:ind w:left="104" w:right="0" w:firstLine="0"/>
              <w:jc w:val="left"/>
            </w:pPr>
            <w:r>
              <w:rPr>
                <w:rFonts w:ascii="B62JrtCs+FangSong" w:hAnsi="B62JrtCs+FangSong" w:eastAsia="B62JrtCs+FangSong"/>
                <w:color w:val="000000"/>
                <w:sz w:val="21"/>
              </w:rPr>
              <w:t>区交通运输局</w:t>
            </w:r>
            <w:r>
              <w:rPr>
                <w:rFonts w:ascii="CZsJUF04+TimesNewRomanPSMT" w:hAnsi="CZsJUF04+TimesNewRomanPSMT" w:eastAsia="CZsJUF04+TimesNewRomanPSMT"/>
                <w:color w:val="000000"/>
                <w:sz w:val="21"/>
              </w:rPr>
              <w:t>:</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）负责对县级公路的建设、养护管理，负责县级公路和桥梁的监测，完善公路标志标线和配套的安全服务设施，保障公路完好；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）会同有关部门制定县级公路危险路段的整治计划、方案并组织实施，将公路危险路段和交通事故多发点段整治纳入农村公路改造工程统筹安排，并加强对公路施工路段的安全监管；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）负责道路运输管理，维护道路运输市场秩序，督促道路运输企业健全安全生产规章制度，严把道路运输经营者市场准入关，督促汽车客运站经营者履行营运客车出站安全检查职责。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59ADC0">
            <w:pPr>
              <w:widowControl/>
              <w:autoSpaceDE w:val="0"/>
              <w:autoSpaceDN w:val="0"/>
              <w:spacing w:before="2710"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）加强交通安全宣传教育引导工作；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）对发现交通安全隐患问题进行上报；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）配合主管部门做好已发现道路交通安全隐患整治工作；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）协调村（社区）为道路交通安全隐患整治提供相关支持；</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）配合做好交管站、劝导站建设选点工作，组织交通安全劝导站开展好劝导工作；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）组织开展志愿服务工作，配合开展联动整治工作。</w:t>
            </w:r>
          </w:p>
        </w:tc>
      </w:tr>
    </w:tbl>
    <w:p w14:paraId="45FB4E6E">
      <w:pPr>
        <w:widowControl/>
        <w:autoSpaceDE w:val="0"/>
        <w:autoSpaceDN w:val="0"/>
        <w:spacing w:before="37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50</w:t>
      </w:r>
      <w:r>
        <w:rPr>
          <w:rFonts w:ascii="vtUQ5ump+MicrosoftYaHei" w:hAnsi="vtUQ5ump+MicrosoftYaHei" w:eastAsia="vtUQ5ump+MicrosoftYaHei"/>
          <w:color w:val="000000"/>
          <w:sz w:val="24"/>
        </w:rPr>
        <w:t>页</w:t>
      </w:r>
    </w:p>
    <w:p w14:paraId="5DBFA228">
      <w:pPr>
        <w:sectPr>
          <w:pgSz w:w="16837" w:h="12305"/>
          <w:pgMar w:top="706" w:right="1440" w:bottom="472" w:left="1300" w:header="720" w:footer="720" w:gutter="0"/>
          <w:cols w:equalWidth="0" w:num="1">
            <w:col w:w="14096"/>
          </w:cols>
          <w:docGrid w:linePitch="360" w:charSpace="0"/>
        </w:sectPr>
      </w:pPr>
    </w:p>
    <w:p w14:paraId="55553CA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D2E924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575CF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7C4C4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AEB01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B8130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2DB50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22ED374C">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E68F43"/>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8D8858"/>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AE264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B32523">
            <w:pPr>
              <w:widowControl/>
              <w:autoSpaceDE w:val="0"/>
              <w:autoSpaceDN w:val="0"/>
              <w:spacing w:before="34" w:after="0" w:line="208" w:lineRule="exact"/>
              <w:ind w:left="104" w:right="0" w:firstLine="0"/>
              <w:jc w:val="left"/>
            </w:pPr>
            <w:r>
              <w:rPr>
                <w:rFonts w:ascii="B62JrtCs+FangSong" w:hAnsi="B62JrtCs+FangSong" w:eastAsia="B62JrtCs+FangSong"/>
                <w:color w:val="000000"/>
                <w:sz w:val="21"/>
              </w:rPr>
              <w:t>其他相关部门：</w:t>
            </w:r>
          </w:p>
          <w:p w14:paraId="51860283">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负责各自职责范围内的道路交通安全工作。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FE2938"/>
        </w:tc>
      </w:tr>
      <w:tr w14:paraId="113210C0">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8B28E8">
            <w:pPr>
              <w:widowControl/>
              <w:autoSpaceDE w:val="0"/>
              <w:autoSpaceDN w:val="0"/>
              <w:spacing w:before="786" w:after="0" w:line="232" w:lineRule="exact"/>
              <w:ind w:left="0" w:right="0" w:firstLine="0"/>
              <w:jc w:val="center"/>
            </w:pPr>
            <w:r>
              <w:rPr>
                <w:rFonts w:ascii="CZsJUF04+TimesNewRomanPSMT" w:hAnsi="CZsJUF04+TimesNewRomanPSMT" w:eastAsia="CZsJUF04+TimesNewRomanPSMT"/>
                <w:color w:val="000000"/>
                <w:sz w:val="21"/>
              </w:rPr>
              <w:t>62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B14682">
            <w:pPr>
              <w:widowControl/>
              <w:autoSpaceDE w:val="0"/>
              <w:autoSpaceDN w:val="0"/>
              <w:spacing w:before="792" w:after="0" w:line="210" w:lineRule="exact"/>
              <w:ind w:left="106" w:right="0" w:firstLine="0"/>
              <w:jc w:val="left"/>
            </w:pPr>
            <w:r>
              <w:rPr>
                <w:rFonts w:ascii="B62JrtCs+FangSong" w:hAnsi="B62JrtCs+FangSong" w:eastAsia="B62JrtCs+FangSong"/>
                <w:color w:val="000000"/>
                <w:sz w:val="21"/>
              </w:rPr>
              <w:t>社区矫正工作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873CF9">
            <w:pPr>
              <w:widowControl/>
              <w:autoSpaceDE w:val="0"/>
              <w:autoSpaceDN w:val="0"/>
              <w:spacing w:before="792" w:after="0" w:line="210" w:lineRule="exact"/>
              <w:ind w:left="104" w:right="0" w:firstLine="0"/>
              <w:jc w:val="left"/>
            </w:pPr>
            <w:r>
              <w:rPr>
                <w:rFonts w:ascii="B62JrtCs+FangSong" w:hAnsi="B62JrtCs+FangSong" w:eastAsia="B62JrtCs+FangSong"/>
                <w:color w:val="000000"/>
                <w:sz w:val="21"/>
              </w:rPr>
              <w:t>区司法局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D54A51">
            <w:pPr>
              <w:widowControl/>
              <w:autoSpaceDE w:val="0"/>
              <w:autoSpaceDN w:val="0"/>
              <w:spacing w:before="346" w:after="0" w:line="264"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）拟定社区矫正工作发展规划和管理制度；（</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）负责社区矫正工作，指导乡镇（街道）和村（社区）开展社区矫正工作，监督检查社区矫正法律法</w:t>
            </w:r>
          </w:p>
          <w:p w14:paraId="7EBDF4FD">
            <w:pPr>
              <w:widowControl/>
              <w:autoSpaceDE w:val="0"/>
              <w:autoSpaceDN w:val="0"/>
              <w:spacing w:before="64" w:after="0" w:line="210" w:lineRule="exact"/>
              <w:ind w:left="104" w:right="0" w:firstLine="0"/>
              <w:jc w:val="left"/>
            </w:pPr>
            <w:r>
              <w:rPr>
                <w:rFonts w:ascii="B62JrtCs+FangSong" w:hAnsi="B62JrtCs+FangSong" w:eastAsia="B62JrtCs+FangSong"/>
                <w:color w:val="000000"/>
                <w:sz w:val="21"/>
              </w:rPr>
              <w:t>规和政策的执行情况。</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D5B22A">
            <w:pPr>
              <w:widowControl/>
              <w:autoSpaceDE w:val="0"/>
              <w:autoSpaceDN w:val="0"/>
              <w:spacing w:before="216" w:after="0" w:line="256"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）做好社区矫正对象的情况调查、日常管理、走访、法治宣传；</w:t>
            </w:r>
          </w:p>
          <w:p w14:paraId="07E4E793">
            <w:pPr>
              <w:widowControl/>
              <w:autoSpaceDE w:val="0"/>
              <w:autoSpaceDN w:val="0"/>
              <w:spacing w:before="26" w:after="0" w:line="264"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）配合开展社区矫正工作；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）组织社区矫正对象参加职业培训和就业指导，促进社区矫正对象回归社会。</w:t>
            </w:r>
          </w:p>
        </w:tc>
      </w:tr>
      <w:tr w14:paraId="4EF3FDEE">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42C1F17F">
            <w:pPr>
              <w:widowControl/>
              <w:autoSpaceDE w:val="0"/>
              <w:autoSpaceDN w:val="0"/>
              <w:spacing w:before="112" w:after="0" w:line="266" w:lineRule="exact"/>
              <w:ind w:left="104" w:right="0" w:firstLine="0"/>
              <w:jc w:val="left"/>
            </w:pPr>
            <w:r>
              <w:rPr>
                <w:rFonts w:ascii="WnyBnome+SimHei" w:hAnsi="WnyBnome+SimHei" w:eastAsia="WnyBnome+SimHei"/>
                <w:color w:val="000000"/>
                <w:sz w:val="24"/>
              </w:rPr>
              <w:t>五、乡村振兴（</w:t>
            </w:r>
            <w:r>
              <w:rPr>
                <w:rFonts w:ascii="CZsJUF04+TimesNewRomanPSMT" w:hAnsi="CZsJUF04+TimesNewRomanPSMT" w:eastAsia="CZsJUF04+TimesNewRomanPSMT"/>
                <w:color w:val="000000"/>
                <w:sz w:val="24"/>
              </w:rPr>
              <w:t>24</w:t>
            </w:r>
            <w:r>
              <w:rPr>
                <w:rFonts w:ascii="WnyBnome+SimHei" w:hAnsi="WnyBnome+SimHei" w:eastAsia="WnyBnome+SimHei"/>
                <w:color w:val="000000"/>
                <w:sz w:val="24"/>
              </w:rPr>
              <w:t>项）</w:t>
            </w:r>
          </w:p>
        </w:tc>
      </w:tr>
      <w:tr w14:paraId="396B6527">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A4470D">
            <w:pPr>
              <w:widowControl/>
              <w:autoSpaceDE w:val="0"/>
              <w:autoSpaceDN w:val="0"/>
              <w:spacing w:before="1932" w:after="0" w:line="232" w:lineRule="exact"/>
              <w:ind w:left="0" w:right="0" w:firstLine="0"/>
              <w:jc w:val="center"/>
            </w:pPr>
            <w:r>
              <w:rPr>
                <w:rFonts w:ascii="CZsJUF04+TimesNewRomanPSMT" w:hAnsi="CZsJUF04+TimesNewRomanPSMT" w:eastAsia="CZsJUF04+TimesNewRomanPSMT"/>
                <w:color w:val="000000"/>
                <w:sz w:val="21"/>
              </w:rPr>
              <w:t>63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3A633E">
            <w:pPr>
              <w:widowControl/>
              <w:autoSpaceDE w:val="0"/>
              <w:autoSpaceDN w:val="0"/>
              <w:spacing w:before="1802" w:after="0" w:line="210" w:lineRule="exact"/>
              <w:ind w:left="106" w:right="0" w:firstLine="0"/>
              <w:jc w:val="left"/>
            </w:pPr>
            <w:r>
              <w:rPr>
                <w:rFonts w:ascii="B62JrtCs+FangSong" w:hAnsi="B62JrtCs+FangSong" w:eastAsia="B62JrtCs+FangSong"/>
                <w:color w:val="000000"/>
                <w:sz w:val="21"/>
              </w:rPr>
              <w:t>农村公路养护管</w:t>
            </w:r>
          </w:p>
          <w:p w14:paraId="20000970">
            <w:pPr>
              <w:widowControl/>
              <w:autoSpaceDE w:val="0"/>
              <w:autoSpaceDN w:val="0"/>
              <w:spacing w:before="64" w:after="0" w:line="208" w:lineRule="exact"/>
              <w:ind w:left="106" w:right="0" w:firstLine="0"/>
              <w:jc w:val="left"/>
            </w:pPr>
            <w:r>
              <w:rPr>
                <w:rFonts w:ascii="B62JrtCs+FangSong" w:hAnsi="B62JrtCs+FangSong" w:eastAsia="B62JrtCs+FangSong"/>
                <w:color w:val="000000"/>
                <w:sz w:val="21"/>
              </w:rPr>
              <w:t>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558E72">
            <w:pPr>
              <w:widowControl/>
              <w:autoSpaceDE w:val="0"/>
              <w:autoSpaceDN w:val="0"/>
              <w:spacing w:before="1938" w:after="0" w:line="210" w:lineRule="exact"/>
              <w:ind w:left="104" w:right="0" w:firstLine="0"/>
              <w:jc w:val="left"/>
            </w:pPr>
            <w:r>
              <w:rPr>
                <w:rFonts w:ascii="B62JrtCs+FangSong" w:hAnsi="B62JrtCs+FangSong" w:eastAsia="B62JrtCs+FangSong"/>
                <w:color w:val="000000"/>
                <w:sz w:val="21"/>
              </w:rPr>
              <w:t>区交通运输局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554DC0">
            <w:pPr>
              <w:widowControl/>
              <w:autoSpaceDE w:val="0"/>
              <w:autoSpaceDN w:val="0"/>
              <w:spacing w:before="396"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）负责监管全区县级公路养护管理工作；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）负责建立健全规章制度，落实养护责任；（</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）负责编制县乡村道年度养护建设计划；</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）负责争取上级公路养护资金补助，保障筹措地方支出资金，统筹安排上级养护补助资金，确保专款专用。负责监管农村公路养护资金执行情况，并做好有关统计工作；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）负责建立稳定的区级专职养护队伍，在所辖管养农村公路因水毁、地质等自然灾害受损时，组织协调有关部门开展应急抢险救援保通工作；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）负责指导、督促、检查、考评本行政区域内县道和各乡镇（街道）乡道、村道养护管理工作。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F5C2E8">
            <w:pPr>
              <w:widowControl/>
              <w:autoSpaceDE w:val="0"/>
              <w:autoSpaceDN w:val="0"/>
              <w:spacing w:before="0"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）负责辖区内乡道、村道的养护管理工作、确定专职人员按照有关工作要求开展养护管理工作，指导村委会组织好村道的管理养护工作；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）负责提出年度农村公路养护建议计划，并按照批准的养护计划组织实施；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）负责实施本行政区域内乡道、村道的养护工程管理（日常养护、小修工程、安保工程维护）和养护质量评定工作；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）负责建立乡村道路日常巡查制度，做好巡查记录；</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负责组织协调本行政区域内乡道、村道的水毁抢修和安全隐患治理工作。设置应急储备点，配备抢险车辆、抢险机械、抢险物资等，加强应急管理队伍建设，增强突发公共事件响应效率，提高农村公路抗灾抢修能力；</w:t>
            </w:r>
          </w:p>
        </w:tc>
      </w:tr>
    </w:tbl>
    <w:p w14:paraId="51A68E82">
      <w:pPr>
        <w:widowControl/>
        <w:autoSpaceDE w:val="0"/>
        <w:autoSpaceDN w:val="0"/>
        <w:spacing w:before="36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51</w:t>
      </w:r>
      <w:r>
        <w:rPr>
          <w:rFonts w:ascii="vtUQ5ump+MicrosoftYaHei" w:hAnsi="vtUQ5ump+MicrosoftYaHei" w:eastAsia="vtUQ5ump+MicrosoftYaHei"/>
          <w:color w:val="000000"/>
          <w:sz w:val="24"/>
        </w:rPr>
        <w:t>页</w:t>
      </w:r>
    </w:p>
    <w:p w14:paraId="55678346">
      <w:pPr>
        <w:sectPr>
          <w:pgSz w:w="16837" w:h="12305"/>
          <w:pgMar w:top="706" w:right="1440" w:bottom="472" w:left="1300" w:header="720" w:footer="720" w:gutter="0"/>
          <w:cols w:equalWidth="0" w:num="1">
            <w:col w:w="14096"/>
          </w:cols>
          <w:docGrid w:linePitch="360" w:charSpace="0"/>
        </w:sectPr>
      </w:pPr>
    </w:p>
    <w:p w14:paraId="15D1AE2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CCC817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80414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C3EB8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0B540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F2E2C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62608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49E602CB">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FAD32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27D698"/>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71BF5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D4893F"/>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BCE83C">
            <w:pPr>
              <w:widowControl/>
              <w:autoSpaceDE w:val="0"/>
              <w:autoSpaceDN w:val="0"/>
              <w:spacing w:before="0"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）负责参与本行政区域内的乡道、村道的大中修工程规划设计、招投标及质量监督检查验收工作；（</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）负责协助搞好本行政区域内的农村公路路政管理工作；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8</w:t>
            </w:r>
            <w:r>
              <w:rPr>
                <w:rFonts w:ascii="B62JrtCs+FangSong" w:hAnsi="B62JrtCs+FangSong" w:eastAsia="B62JrtCs+FangSong"/>
                <w:color w:val="000000"/>
                <w:sz w:val="21"/>
              </w:rPr>
              <w:t>）负责筹措养护资金，投入农村公路养护管理；（</w:t>
            </w:r>
            <w:r>
              <w:rPr>
                <w:rFonts w:ascii="CZsJUF04+TimesNewRomanPSMT" w:hAnsi="CZsJUF04+TimesNewRomanPSMT" w:eastAsia="CZsJUF04+TimesNewRomanPSMT"/>
                <w:color w:val="000000"/>
                <w:sz w:val="21"/>
              </w:rPr>
              <w:t>9</w:t>
            </w:r>
            <w:r>
              <w:rPr>
                <w:rFonts w:ascii="B62JrtCs+FangSong" w:hAnsi="B62JrtCs+FangSong" w:eastAsia="B62JrtCs+FangSong"/>
                <w:color w:val="000000"/>
                <w:sz w:val="21"/>
              </w:rPr>
              <w:t>）负责组织好村道的管理养护工作，将爱路护路要求纳入村规民约，选聘符合条件的困难群众担任公路护路员。</w:t>
            </w:r>
          </w:p>
        </w:tc>
      </w:tr>
      <w:tr w14:paraId="7C13E12A">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BE5B01">
            <w:pPr>
              <w:widowControl/>
              <w:autoSpaceDE w:val="0"/>
              <w:autoSpaceDN w:val="0"/>
              <w:spacing w:before="1658" w:after="0" w:line="232" w:lineRule="exact"/>
              <w:ind w:left="0" w:right="0" w:firstLine="0"/>
              <w:jc w:val="center"/>
            </w:pPr>
            <w:r>
              <w:rPr>
                <w:rFonts w:ascii="CZsJUF04+TimesNewRomanPSMT" w:hAnsi="CZsJUF04+TimesNewRomanPSMT" w:eastAsia="CZsJUF04+TimesNewRomanPSMT"/>
                <w:color w:val="000000"/>
                <w:sz w:val="21"/>
              </w:rPr>
              <w:t>64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9014E1">
            <w:pPr>
              <w:widowControl/>
              <w:autoSpaceDE w:val="0"/>
              <w:autoSpaceDN w:val="0"/>
              <w:spacing w:before="1528" w:after="0" w:line="208" w:lineRule="exact"/>
              <w:ind w:left="106" w:right="0" w:firstLine="0"/>
              <w:jc w:val="left"/>
            </w:pPr>
            <w:r>
              <w:rPr>
                <w:rFonts w:ascii="B62JrtCs+FangSong" w:hAnsi="B62JrtCs+FangSong" w:eastAsia="B62JrtCs+FangSong"/>
                <w:color w:val="000000"/>
                <w:sz w:val="21"/>
              </w:rPr>
              <w:t>农村供水工程建</w:t>
            </w:r>
          </w:p>
          <w:p w14:paraId="207F1FAB">
            <w:pPr>
              <w:widowControl/>
              <w:autoSpaceDE w:val="0"/>
              <w:autoSpaceDN w:val="0"/>
              <w:spacing w:before="66" w:after="0" w:line="208" w:lineRule="exact"/>
              <w:ind w:left="106" w:right="0" w:firstLine="0"/>
              <w:jc w:val="left"/>
            </w:pPr>
            <w:r>
              <w:rPr>
                <w:rFonts w:ascii="B62JrtCs+FangSong" w:hAnsi="B62JrtCs+FangSong" w:eastAsia="B62JrtCs+FangSong"/>
                <w:color w:val="000000"/>
                <w:sz w:val="21"/>
              </w:rPr>
              <w:t>设及管护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4568E3">
            <w:pPr>
              <w:widowControl/>
              <w:autoSpaceDE w:val="0"/>
              <w:autoSpaceDN w:val="0"/>
              <w:spacing w:before="1664" w:after="0" w:line="210" w:lineRule="exact"/>
              <w:ind w:left="104" w:right="0" w:firstLine="0"/>
              <w:jc w:val="left"/>
            </w:pPr>
            <w:r>
              <w:rPr>
                <w:rFonts w:ascii="B62JrtCs+FangSong" w:hAnsi="B62JrtCs+FangSong" w:eastAsia="B62JrtCs+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A2B8E1">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）负责本行政区域内农村供水的监督管理工作；（</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）牵头组织相关部门编制农村供水规划及工程规划；</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）编制农村供水突发事件应急预案，并组织演练；（</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）依法对农村供水工程的所有权、使用权等进行确权登记，并颁发权属证书；</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）会同生态环境、卫健等部门监测、评估区域内农村供水水源、供水单位和用水户水龙头出水水质等饮水安全状况，发现异常及时采取措施；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）依法查处在集中供水工程的净化消毒设施、泵站、蓄水池外围</w:t>
            </w:r>
            <w:r>
              <w:rPr>
                <w:rFonts w:ascii="CZsJUF04+TimesNewRomanPSMT" w:hAnsi="CZsJUF04+TimesNewRomanPSMT" w:eastAsia="CZsJUF04+TimesNewRomanPSMT"/>
                <w:color w:val="000000"/>
                <w:sz w:val="21"/>
              </w:rPr>
              <w:t>30</w:t>
            </w:r>
            <w:r>
              <w:rPr>
                <w:rFonts w:ascii="B62JrtCs+FangSong" w:hAnsi="B62JrtCs+FangSong" w:eastAsia="B62JrtCs+FangSong"/>
                <w:color w:val="000000"/>
                <w:sz w:val="21"/>
              </w:rPr>
              <w:t>米范围内，堆放垃圾等污染物，建设渗水厕所、渗水坑及污水沟等影响水质的生产生活行为。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D8F04D">
            <w:pPr>
              <w:widowControl/>
              <w:autoSpaceDE w:val="0"/>
              <w:autoSpaceDN w:val="0"/>
              <w:spacing w:before="530"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）按照规定负责本行政区域内农村供水管理工作；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）组织制定辖区农村供水突发事件应急预案并开展演练；</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）组织开展供水设施及水源地日常巡查、维修维护，以及应急供水保障工作；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）做好农村供水工程建设和运行管理过程中的矛盾纠纷调处，及时制止并上报影响农村供水安全的违法行为，协助开展查处工作。</w:t>
            </w:r>
          </w:p>
        </w:tc>
      </w:tr>
      <w:tr w14:paraId="44008B9B">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A3C9C6">
            <w:pPr>
              <w:widowControl/>
              <w:autoSpaceDE w:val="0"/>
              <w:autoSpaceDN w:val="0"/>
              <w:spacing w:before="1116" w:after="0" w:line="230" w:lineRule="exact"/>
              <w:ind w:left="0" w:right="0" w:firstLine="0"/>
              <w:jc w:val="center"/>
            </w:pPr>
            <w:r>
              <w:rPr>
                <w:rFonts w:ascii="CZsJUF04+TimesNewRomanPSMT" w:hAnsi="CZsJUF04+TimesNewRomanPSMT" w:eastAsia="CZsJUF04+TimesNewRomanPSMT"/>
                <w:color w:val="000000"/>
                <w:sz w:val="21"/>
              </w:rPr>
              <w:t>65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93214F">
            <w:pPr>
              <w:widowControl/>
              <w:autoSpaceDE w:val="0"/>
              <w:autoSpaceDN w:val="0"/>
              <w:spacing w:before="984" w:after="0" w:line="210" w:lineRule="exact"/>
              <w:ind w:left="106" w:right="0" w:firstLine="0"/>
              <w:jc w:val="left"/>
            </w:pPr>
            <w:r>
              <w:rPr>
                <w:rFonts w:ascii="B62JrtCs+FangSong" w:hAnsi="B62JrtCs+FangSong" w:eastAsia="B62JrtCs+FangSong"/>
                <w:color w:val="000000"/>
                <w:sz w:val="21"/>
              </w:rPr>
              <w:t>水利工程运行维</w:t>
            </w:r>
          </w:p>
          <w:p w14:paraId="0B50F5CF">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护和监管保护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4009CD">
            <w:pPr>
              <w:widowControl/>
              <w:autoSpaceDE w:val="0"/>
              <w:autoSpaceDN w:val="0"/>
              <w:spacing w:before="1122" w:after="0" w:line="208" w:lineRule="exact"/>
              <w:ind w:left="104" w:right="0" w:firstLine="0"/>
              <w:jc w:val="left"/>
            </w:pPr>
            <w:r>
              <w:rPr>
                <w:rFonts w:ascii="B62JrtCs+FangSong" w:hAnsi="B62JrtCs+FangSong" w:eastAsia="B62JrtCs+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201725">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）宣传贯彻水利工程运行管理法律法规；</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）负责辖区内农田灌溉、防洪排涝、小型水力发电、农村饮水、引（供）水等中小型水利工程及其设施的监督管理；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）依法对水利工程的所有权、使用权等进行确权登记并颁发权属证书；</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）指导乡镇（街道）、水利工程管理单位的水利管理工作，提供业务指导和技术培训；</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）建立水利工程监督检查和评价制度，定期对水</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4F3E9E">
            <w:pPr>
              <w:widowControl/>
              <w:autoSpaceDE w:val="0"/>
              <w:autoSpaceDN w:val="0"/>
              <w:spacing w:before="124"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）开展水利工程运行管理法律法规宣传教育，引导村（居）民自觉保护水利工程及水利设施，监督举报破坏水利设施及侵占水利工程管理保护范围等违法行为；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）协助上级人民政府及其有关部门做好水利工程管理和保护工作；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）落实水库防汛责任人责任，配合做好水库安全巡查和日常维护管理，发现问题线索及时上报。</w:t>
            </w:r>
          </w:p>
        </w:tc>
      </w:tr>
    </w:tbl>
    <w:p w14:paraId="6E6252E2">
      <w:pPr>
        <w:widowControl/>
        <w:autoSpaceDE w:val="0"/>
        <w:autoSpaceDN w:val="0"/>
        <w:spacing w:before="35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52</w:t>
      </w:r>
      <w:r>
        <w:rPr>
          <w:rFonts w:ascii="vtUQ5ump+MicrosoftYaHei" w:hAnsi="vtUQ5ump+MicrosoftYaHei" w:eastAsia="vtUQ5ump+MicrosoftYaHei"/>
          <w:color w:val="000000"/>
          <w:sz w:val="24"/>
        </w:rPr>
        <w:t>页</w:t>
      </w:r>
    </w:p>
    <w:p w14:paraId="258B6742">
      <w:pPr>
        <w:sectPr>
          <w:pgSz w:w="16837" w:h="12305"/>
          <w:pgMar w:top="706" w:right="1440" w:bottom="472" w:left="1300" w:header="720" w:footer="720" w:gutter="0"/>
          <w:cols w:equalWidth="0" w:num="1">
            <w:col w:w="14096"/>
          </w:cols>
          <w:docGrid w:linePitch="360" w:charSpace="0"/>
        </w:sectPr>
      </w:pPr>
    </w:p>
    <w:p w14:paraId="336640E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49EA19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5B420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095971">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6B162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544FA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B9A08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5E39CBCB">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A43A4F"/>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C75A85"/>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45D3E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C3422A">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利工程的日常管理、安全运行等情况进行监督检查；（</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）负责政府投资建设或财政补助建设的大中型水利工程和小型水库的运行维护；</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）负责水利工程管理范围和保护范围的划定审核，并按管理权限报批；</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8</w:t>
            </w:r>
            <w:r>
              <w:rPr>
                <w:rFonts w:ascii="B62JrtCs+FangSong" w:hAnsi="B62JrtCs+FangSong" w:eastAsia="B62JrtCs+FangSong"/>
                <w:color w:val="000000"/>
                <w:sz w:val="21"/>
              </w:rPr>
              <w:t>）负责违反相关法律法规行为的处罚。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4B71EB"/>
        </w:tc>
      </w:tr>
      <w:tr w14:paraId="4D337DC4">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4BEE7F">
            <w:pPr>
              <w:widowControl/>
              <w:autoSpaceDE w:val="0"/>
              <w:autoSpaceDN w:val="0"/>
              <w:spacing w:before="786" w:after="0" w:line="232" w:lineRule="exact"/>
              <w:ind w:left="0" w:right="0" w:firstLine="0"/>
              <w:jc w:val="center"/>
            </w:pPr>
            <w:r>
              <w:rPr>
                <w:rFonts w:ascii="CZsJUF04+TimesNewRomanPSMT" w:hAnsi="CZsJUF04+TimesNewRomanPSMT" w:eastAsia="CZsJUF04+TimesNewRomanPSMT"/>
                <w:color w:val="000000"/>
                <w:sz w:val="21"/>
              </w:rPr>
              <w:t>66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74E307">
            <w:pPr>
              <w:widowControl/>
              <w:autoSpaceDE w:val="0"/>
              <w:autoSpaceDN w:val="0"/>
              <w:spacing w:before="792" w:after="0" w:line="210" w:lineRule="exact"/>
              <w:ind w:left="106" w:right="0" w:firstLine="0"/>
              <w:jc w:val="left"/>
            </w:pPr>
            <w:r>
              <w:rPr>
                <w:rFonts w:ascii="B62JrtCs+FangSong" w:hAnsi="B62JrtCs+FangSong" w:eastAsia="B62JrtCs+FangSong"/>
                <w:color w:val="000000"/>
                <w:sz w:val="21"/>
              </w:rPr>
              <w:t>水库水源地保护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6DBE39">
            <w:pPr>
              <w:widowControl/>
              <w:autoSpaceDE w:val="0"/>
              <w:autoSpaceDN w:val="0"/>
              <w:spacing w:before="792" w:after="0" w:line="210" w:lineRule="exact"/>
              <w:ind w:left="104" w:right="0" w:firstLine="0"/>
              <w:jc w:val="left"/>
            </w:pPr>
            <w:r>
              <w:rPr>
                <w:rFonts w:ascii="B62JrtCs+FangSong" w:hAnsi="B62JrtCs+FangSong" w:eastAsia="B62JrtCs+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192BF1">
            <w:pPr>
              <w:widowControl/>
              <w:autoSpaceDE w:val="0"/>
              <w:autoSpaceDN w:val="0"/>
              <w:spacing w:before="456" w:after="0" w:line="272" w:lineRule="exact"/>
              <w:ind w:left="104" w:right="0" w:firstLine="0"/>
              <w:jc w:val="left"/>
            </w:pPr>
            <w:r>
              <w:rPr>
                <w:rFonts w:ascii="B62JrtCs+FangSong" w:hAnsi="B62JrtCs+FangSong" w:eastAsia="B62JrtCs+FangSong"/>
                <w:color w:val="000000"/>
                <w:sz w:val="21"/>
              </w:rPr>
              <w:t>管理水库运行及周边水利设施，合理利用兴利库容，保障水资源合理调度和水文监测。监督水土保持工作，防止水土流失对水源的破坏。</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8F38AA">
            <w:pPr>
              <w:widowControl/>
              <w:autoSpaceDE w:val="0"/>
              <w:autoSpaceDN w:val="0"/>
              <w:spacing w:before="200"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）配合做好污染防治与控制（工业污染管控、农业面源污染治理、生活污染处理、流动污染源防控）（</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）负责人畜安全防护；</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）做好水库水源地放牧清理；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）做好水源地环保宣传教育。</w:t>
            </w:r>
          </w:p>
        </w:tc>
      </w:tr>
      <w:tr w14:paraId="2647A118">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B4D3EA">
            <w:pPr>
              <w:widowControl/>
              <w:autoSpaceDE w:val="0"/>
              <w:autoSpaceDN w:val="0"/>
              <w:spacing w:before="1932" w:after="0" w:line="232" w:lineRule="exact"/>
              <w:ind w:left="0" w:right="0" w:firstLine="0"/>
              <w:jc w:val="center"/>
            </w:pPr>
            <w:r>
              <w:rPr>
                <w:rFonts w:ascii="CZsJUF04+TimesNewRomanPSMT" w:hAnsi="CZsJUF04+TimesNewRomanPSMT" w:eastAsia="CZsJUF04+TimesNewRomanPSMT"/>
                <w:color w:val="000000"/>
                <w:sz w:val="21"/>
              </w:rPr>
              <w:t>67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1DE5AD">
            <w:pPr>
              <w:widowControl/>
              <w:autoSpaceDE w:val="0"/>
              <w:autoSpaceDN w:val="0"/>
              <w:spacing w:before="1802" w:after="0" w:line="210" w:lineRule="exact"/>
              <w:ind w:left="106" w:right="0" w:firstLine="0"/>
              <w:jc w:val="left"/>
            </w:pPr>
            <w:r>
              <w:rPr>
                <w:rFonts w:ascii="B62JrtCs+FangSong" w:hAnsi="B62JrtCs+FangSong" w:eastAsia="B62JrtCs+FangSong"/>
                <w:color w:val="000000"/>
                <w:sz w:val="21"/>
              </w:rPr>
              <w:t>饮用水源地管理</w:t>
            </w:r>
          </w:p>
          <w:p w14:paraId="0F6F9456">
            <w:pPr>
              <w:widowControl/>
              <w:autoSpaceDE w:val="0"/>
              <w:autoSpaceDN w:val="0"/>
              <w:spacing w:before="64" w:after="0" w:line="210" w:lineRule="exact"/>
              <w:ind w:left="106" w:right="0" w:firstLine="0"/>
              <w:jc w:val="left"/>
            </w:pPr>
            <w:r>
              <w:rPr>
                <w:rFonts w:ascii="B62JrtCs+FangSong" w:hAnsi="B62JrtCs+FangSong" w:eastAsia="B62JrtCs+FangSong"/>
                <w:color w:val="000000"/>
                <w:sz w:val="21"/>
              </w:rPr>
              <w:t>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040490">
            <w:pPr>
              <w:widowControl/>
              <w:autoSpaceDE w:val="0"/>
              <w:autoSpaceDN w:val="0"/>
              <w:spacing w:before="1940" w:after="0" w:line="208" w:lineRule="exact"/>
              <w:ind w:left="104" w:right="0" w:firstLine="0"/>
              <w:jc w:val="left"/>
            </w:pPr>
            <w:r>
              <w:rPr>
                <w:rFonts w:ascii="B62JrtCs+FangSong" w:hAnsi="B62JrtCs+FangSong" w:eastAsia="B62JrtCs+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3863B4">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严格执行水源区项目审查制度，负责水资源保护，实施水资源的合理开发利用和监督管理，科学合理调度水利工程，确保供水设施完好，取水和输水工程运行安全。做好供水调度，优先满足饮用水供水要求，全年供水保证率达到</w:t>
            </w:r>
            <w:r>
              <w:rPr>
                <w:rFonts w:ascii="CZsJUF04+TimesNewRomanPSMT" w:hAnsi="CZsJUF04+TimesNewRomanPSMT" w:eastAsia="CZsJUF04+TimesNewRomanPSMT"/>
                <w:color w:val="000000"/>
                <w:sz w:val="21"/>
              </w:rPr>
              <w:t>95%</w:t>
            </w:r>
            <w:r>
              <w:rPr>
                <w:rFonts w:ascii="B62JrtCs+FangSong" w:hAnsi="B62JrtCs+FangSong" w:eastAsia="B62JrtCs+FangSong"/>
                <w:color w:val="000000"/>
                <w:sz w:val="21"/>
              </w:rPr>
              <w:t>以上；</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）会同环保部门共同开展饮用水水源环境保护的宣传教育，依法清理水源地污染源；</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）指导集中式饮用水源地属地乡镇、街道办事处开展水源保护区保护管理工作；依法查处水源保护区内围滩造田、围河造塘、破坏水利及防护设施等违法行为；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）配合市生态环境局东川分局完善水源地突发水污染事件应急预案，并按市级实施意见要求组织应急演练；牵头按照市级要求推进水源地安全保障达标建设工作。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31DA6A">
            <w:pPr>
              <w:widowControl/>
              <w:autoSpaceDE w:val="0"/>
              <w:autoSpaceDN w:val="0"/>
              <w:spacing w:before="1352"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）按照属地管理原则，做好饮用水源地保护管理工作，全面履行辖区内饮用水源地保护的各项工作；（</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）负责做好饮用水源保护区巡查管理工作；（</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）负责做好水源地隔离防护设施和警示标识、宣传标识管理工作。</w:t>
            </w:r>
          </w:p>
        </w:tc>
      </w:tr>
    </w:tbl>
    <w:p w14:paraId="29CFE6AB">
      <w:pPr>
        <w:widowControl/>
        <w:autoSpaceDE w:val="0"/>
        <w:autoSpaceDN w:val="0"/>
        <w:spacing w:before="85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53</w:t>
      </w:r>
      <w:r>
        <w:rPr>
          <w:rFonts w:ascii="vtUQ5ump+MicrosoftYaHei" w:hAnsi="vtUQ5ump+MicrosoftYaHei" w:eastAsia="vtUQ5ump+MicrosoftYaHei"/>
          <w:color w:val="000000"/>
          <w:sz w:val="24"/>
        </w:rPr>
        <w:t>页</w:t>
      </w:r>
    </w:p>
    <w:p w14:paraId="4A7CFC47">
      <w:pPr>
        <w:sectPr>
          <w:pgSz w:w="16837" w:h="12305"/>
          <w:pgMar w:top="706" w:right="1440" w:bottom="472" w:left="1300" w:header="720" w:footer="720" w:gutter="0"/>
          <w:cols w:equalWidth="0" w:num="1">
            <w:col w:w="14096"/>
          </w:cols>
          <w:docGrid w:linePitch="360" w:charSpace="0"/>
        </w:sectPr>
      </w:pPr>
    </w:p>
    <w:p w14:paraId="72AE940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8E0863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57494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6CE57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C9268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BF3CC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F8FCC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4762B3DD">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4C7FBF">
            <w:pPr>
              <w:widowControl/>
              <w:autoSpaceDE w:val="0"/>
              <w:autoSpaceDN w:val="0"/>
              <w:spacing w:before="1116" w:after="0" w:line="232" w:lineRule="exact"/>
              <w:ind w:left="0" w:right="0" w:firstLine="0"/>
              <w:jc w:val="center"/>
            </w:pPr>
            <w:r>
              <w:rPr>
                <w:rFonts w:ascii="CZsJUF04+TimesNewRomanPSMT" w:hAnsi="CZsJUF04+TimesNewRomanPSMT" w:eastAsia="CZsJUF04+TimesNewRomanPSMT"/>
                <w:color w:val="000000"/>
                <w:sz w:val="21"/>
              </w:rPr>
              <w:t>68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1E9987">
            <w:pPr>
              <w:widowControl/>
              <w:autoSpaceDE w:val="0"/>
              <w:autoSpaceDN w:val="0"/>
              <w:spacing w:before="986" w:after="0" w:line="210" w:lineRule="exact"/>
              <w:ind w:left="106" w:right="0" w:firstLine="0"/>
              <w:jc w:val="left"/>
            </w:pPr>
            <w:r>
              <w:rPr>
                <w:rFonts w:ascii="B62JrtCs+FangSong" w:hAnsi="B62JrtCs+FangSong" w:eastAsia="B62JrtCs+FangSong"/>
                <w:color w:val="000000"/>
                <w:sz w:val="21"/>
              </w:rPr>
              <w:t>农作物病虫害防</w:t>
            </w:r>
          </w:p>
          <w:p w14:paraId="38F58545">
            <w:pPr>
              <w:widowControl/>
              <w:autoSpaceDE w:val="0"/>
              <w:autoSpaceDN w:val="0"/>
              <w:spacing w:before="62" w:after="0" w:line="208" w:lineRule="exact"/>
              <w:ind w:left="106" w:right="0" w:firstLine="0"/>
              <w:jc w:val="left"/>
            </w:pPr>
            <w:r>
              <w:rPr>
                <w:rFonts w:ascii="B62JrtCs+FangSong" w:hAnsi="B62JrtCs+FangSong" w:eastAsia="B62JrtCs+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75F408">
            <w:pPr>
              <w:widowControl/>
              <w:autoSpaceDE w:val="0"/>
              <w:autoSpaceDN w:val="0"/>
              <w:spacing w:before="1124" w:after="0" w:line="208" w:lineRule="exact"/>
              <w:ind w:left="104" w:right="0" w:firstLine="0"/>
              <w:jc w:val="left"/>
            </w:pPr>
            <w:r>
              <w:rPr>
                <w:rFonts w:ascii="B62JrtCs+FangSong" w:hAnsi="B62JrtCs+FangSong" w:eastAsia="B62JrtCs+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8EB78E">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）负责农作物病虫害监测预报与防控工作，开展农作物病虫害统防统治、绿色防控、应急防控等工作；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）负责执行本地区的植物检疫任务，组织开展产地检疫和调运检疫工作，向基层干部和农民宣传普及检疫知识；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）负责灾情统计、疫情调查与上报；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）负责农作物病虫害防治、疫情处置、政策宣传和知识普及等提供技术指导。</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7417E0">
            <w:pPr>
              <w:widowControl/>
              <w:autoSpaceDE w:val="0"/>
              <w:autoSpaceDN w:val="0"/>
              <w:spacing w:before="260"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）协助做好辖区内农作物病虫害防治宣传、动员、组织等工作；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）配合农作物病虫害监测调查，及时上报疫情，协助开展大面积防治工作；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）协助组织辖区内的疫情控制和扑灭工作；（</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）协助开展植保新技术、新农药、新药械的试验、示范和推广工作。</w:t>
            </w:r>
          </w:p>
        </w:tc>
      </w:tr>
      <w:tr w14:paraId="786318F0">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C9D9D5">
            <w:pPr>
              <w:widowControl/>
              <w:autoSpaceDE w:val="0"/>
              <w:autoSpaceDN w:val="0"/>
              <w:spacing w:before="844" w:after="0" w:line="232" w:lineRule="exact"/>
              <w:ind w:left="0" w:right="0" w:firstLine="0"/>
              <w:jc w:val="center"/>
            </w:pPr>
            <w:r>
              <w:rPr>
                <w:rFonts w:ascii="CZsJUF04+TimesNewRomanPSMT" w:hAnsi="CZsJUF04+TimesNewRomanPSMT" w:eastAsia="CZsJUF04+TimesNewRomanPSMT"/>
                <w:color w:val="000000"/>
                <w:sz w:val="21"/>
              </w:rPr>
              <w:t>69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1F5F1D">
            <w:pPr>
              <w:widowControl/>
              <w:autoSpaceDE w:val="0"/>
              <w:autoSpaceDN w:val="0"/>
              <w:spacing w:before="714" w:after="0" w:line="208" w:lineRule="exact"/>
              <w:ind w:left="106" w:right="0" w:firstLine="0"/>
              <w:jc w:val="left"/>
            </w:pPr>
            <w:r>
              <w:rPr>
                <w:rFonts w:ascii="B62JrtCs+FangSong" w:hAnsi="B62JrtCs+FangSong" w:eastAsia="B62JrtCs+FangSong"/>
                <w:color w:val="000000"/>
                <w:sz w:val="21"/>
              </w:rPr>
              <w:t>重大动物疫情应</w:t>
            </w:r>
          </w:p>
          <w:p w14:paraId="58E6B6A2">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3209AF">
            <w:pPr>
              <w:widowControl/>
              <w:autoSpaceDE w:val="0"/>
              <w:autoSpaceDN w:val="0"/>
              <w:spacing w:before="848" w:after="0" w:line="208" w:lineRule="exact"/>
              <w:ind w:left="104" w:right="0" w:firstLine="0"/>
              <w:jc w:val="left"/>
            </w:pPr>
            <w:r>
              <w:rPr>
                <w:rFonts w:ascii="B62JrtCs+FangSong" w:hAnsi="B62JrtCs+FangSong" w:eastAsia="B62JrtCs+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8F53FE">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）负责制定动物疫病应急预案，明确组织指挥机制、信息报告、应急处置措施等内容，并在发生重大动物疫情事件时立即启动应急响应，采取相应的预防、控制、处置措施；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）进行动物疫病的监测、实验室诊断、流行病学调查及疫情报告，提出并组织实施全区重大动物疫病防控技术方案。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C2193F">
            <w:pPr>
              <w:widowControl/>
              <w:autoSpaceDE w:val="0"/>
              <w:autoSpaceDN w:val="0"/>
              <w:spacing w:before="0"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）组织群众做好本辖区的动物疫病预防与控制工作，发现突发重大动物疫情事件及时上报农业农村部门，并根据应急预案积极响应，做好突发重大动物疫情事件的应急处置工作；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）向群众宣传动物疫病防治的相关知识，协助做好疫情信息的收集、报告和各项应急处理措施的落实工作，做好死亡畜禽无害化处理。</w:t>
            </w:r>
          </w:p>
        </w:tc>
      </w:tr>
      <w:tr w14:paraId="16BB6DA9">
        <w:tblPrEx>
          <w:tblCellMar>
            <w:top w:w="0" w:type="dxa"/>
            <w:left w:w="108" w:type="dxa"/>
            <w:bottom w:w="0" w:type="dxa"/>
            <w:right w:w="108" w:type="dxa"/>
          </w:tblCellMar>
        </w:tblPrEx>
        <w:trPr>
          <w:trHeight w:val="30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8B8D21">
            <w:pPr>
              <w:widowControl/>
              <w:autoSpaceDE w:val="0"/>
              <w:autoSpaceDN w:val="0"/>
              <w:spacing w:before="1388" w:after="0" w:line="232" w:lineRule="exact"/>
              <w:ind w:left="0" w:right="0" w:firstLine="0"/>
              <w:jc w:val="center"/>
            </w:pPr>
            <w:r>
              <w:rPr>
                <w:rFonts w:ascii="CZsJUF04+TimesNewRomanPSMT" w:hAnsi="CZsJUF04+TimesNewRomanPSMT" w:eastAsia="CZsJUF04+TimesNewRomanPSMT"/>
                <w:color w:val="000000"/>
                <w:sz w:val="21"/>
              </w:rPr>
              <w:t>70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3CAF53">
            <w:pPr>
              <w:widowControl/>
              <w:autoSpaceDE w:val="0"/>
              <w:autoSpaceDN w:val="0"/>
              <w:spacing w:before="1394" w:after="0" w:line="210" w:lineRule="exact"/>
              <w:ind w:left="106" w:right="0" w:firstLine="0"/>
              <w:jc w:val="left"/>
            </w:pPr>
            <w:r>
              <w:rPr>
                <w:rFonts w:ascii="B62JrtCs+FangSong" w:hAnsi="B62JrtCs+FangSong" w:eastAsia="B62JrtCs+FangSong"/>
                <w:color w:val="000000"/>
                <w:sz w:val="21"/>
              </w:rPr>
              <w:t>农村厕所革命</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7C76C8">
            <w:pPr>
              <w:widowControl/>
              <w:autoSpaceDE w:val="0"/>
              <w:autoSpaceDN w:val="0"/>
              <w:spacing w:before="1394" w:after="0" w:line="210" w:lineRule="exact"/>
              <w:ind w:left="104" w:right="0" w:firstLine="0"/>
              <w:jc w:val="left"/>
            </w:pPr>
            <w:r>
              <w:rPr>
                <w:rFonts w:ascii="B62JrtCs+FangSong" w:hAnsi="B62JrtCs+FangSong" w:eastAsia="B62JrtCs+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5EE6DF">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）做好宣传发动，制定工作方案，组织开展卫生厕所改造建设；</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）结合本地实际统筹安排和使用改厕奖补资金，细化奖补标准，按规定程序和奖补办法将资金落实到符合条件的村组、农户，做好改厕项目和资金监管；</w:t>
            </w:r>
          </w:p>
          <w:p w14:paraId="7FCF7320">
            <w:pPr>
              <w:widowControl/>
              <w:autoSpaceDE w:val="0"/>
              <w:autoSpaceDN w:val="0"/>
              <w:spacing w:before="18"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）负责改厕指导培训；</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）负责改厕的抽查、复核、验收，组织建立农村改厕台账，做好农村厕所数据管理；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）督促、指导卫生厕所管护工作，推进问题厕所排查与整改。</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365EFF">
            <w:pPr>
              <w:widowControl/>
              <w:autoSpaceDE w:val="0"/>
              <w:autoSpaceDN w:val="0"/>
              <w:spacing w:before="410" w:after="0" w:line="256"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）摸清农村厕所现状底数，确定农村卫生厕所改造建设计划；</w:t>
            </w:r>
          </w:p>
          <w:p w14:paraId="5A1D6347">
            <w:pPr>
              <w:widowControl/>
              <w:autoSpaceDE w:val="0"/>
              <w:autoSpaceDN w:val="0"/>
              <w:spacing w:before="16"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）具体推进实施改厕建设；</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）配合开展农村改厕业务培训；</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）配合做好改厕验收、资金奖补；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）做好卫生厕所运行管护工作；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）配合做好农村厕所台账与数据管理，以及问题厕所排查与整改工作。</w:t>
            </w:r>
          </w:p>
        </w:tc>
      </w:tr>
    </w:tbl>
    <w:p w14:paraId="56B5A66A">
      <w:pPr>
        <w:widowControl/>
        <w:autoSpaceDE w:val="0"/>
        <w:autoSpaceDN w:val="0"/>
        <w:spacing w:before="1170"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54</w:t>
      </w:r>
      <w:r>
        <w:rPr>
          <w:rFonts w:ascii="vtUQ5ump+MicrosoftYaHei" w:hAnsi="vtUQ5ump+MicrosoftYaHei" w:eastAsia="vtUQ5ump+MicrosoftYaHei"/>
          <w:color w:val="000000"/>
          <w:sz w:val="24"/>
        </w:rPr>
        <w:t>页</w:t>
      </w:r>
    </w:p>
    <w:p w14:paraId="50B8B396">
      <w:pPr>
        <w:sectPr>
          <w:pgSz w:w="16837" w:h="12305"/>
          <w:pgMar w:top="706" w:right="1440" w:bottom="472" w:left="1300" w:header="720" w:footer="720" w:gutter="0"/>
          <w:cols w:equalWidth="0" w:num="1">
            <w:col w:w="14096"/>
          </w:cols>
          <w:docGrid w:linePitch="360" w:charSpace="0"/>
        </w:sectPr>
      </w:pPr>
    </w:p>
    <w:p w14:paraId="1857314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579672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09C2C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56CA2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9329A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9F0DF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6FF1A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793A5D90">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194D84">
            <w:pPr>
              <w:widowControl/>
              <w:autoSpaceDE w:val="0"/>
              <w:autoSpaceDN w:val="0"/>
              <w:spacing w:before="1252" w:after="0" w:line="230" w:lineRule="exact"/>
              <w:ind w:left="0" w:right="0" w:firstLine="0"/>
              <w:jc w:val="center"/>
            </w:pPr>
            <w:r>
              <w:rPr>
                <w:rFonts w:ascii="CZsJUF04+TimesNewRomanPSMT" w:hAnsi="CZsJUF04+TimesNewRomanPSMT" w:eastAsia="CZsJUF04+TimesNewRomanPSMT"/>
                <w:color w:val="000000"/>
                <w:sz w:val="21"/>
              </w:rPr>
              <w:t>71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D8D94C">
            <w:pPr>
              <w:widowControl/>
              <w:autoSpaceDE w:val="0"/>
              <w:autoSpaceDN w:val="0"/>
              <w:spacing w:before="1124" w:after="0" w:line="208" w:lineRule="exact"/>
              <w:ind w:left="106" w:right="0" w:firstLine="0"/>
              <w:jc w:val="left"/>
            </w:pPr>
            <w:r>
              <w:rPr>
                <w:rFonts w:ascii="B62JrtCs+FangSong" w:hAnsi="B62JrtCs+FangSong" w:eastAsia="B62JrtCs+FangSong"/>
                <w:color w:val="000000"/>
                <w:sz w:val="21"/>
              </w:rPr>
              <w:t>农村能源建设与</w:t>
            </w:r>
          </w:p>
          <w:p w14:paraId="2BCE8194">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9047DA">
            <w:pPr>
              <w:widowControl/>
              <w:autoSpaceDE w:val="0"/>
              <w:autoSpaceDN w:val="0"/>
              <w:spacing w:before="1124" w:after="0" w:line="208" w:lineRule="exact"/>
              <w:ind w:left="0" w:right="0" w:firstLine="0"/>
              <w:jc w:val="center"/>
            </w:pPr>
            <w:r>
              <w:rPr>
                <w:rFonts w:ascii="B62JrtCs+FangSong" w:hAnsi="B62JrtCs+FangSong" w:eastAsia="B62JrtCs+FangSong"/>
                <w:color w:val="000000"/>
                <w:sz w:val="21"/>
              </w:rPr>
              <w:t>区农业农村局、区</w:t>
            </w:r>
          </w:p>
          <w:p w14:paraId="6DCA77B8">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发展改革局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8D77E7">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区农业农村局：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）组织农村能源项目申报，制定实施方案并组织实施；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）开展农村能源安全生产宣传；</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）负责农村能源建设项目安全生产监督管理；（</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）检查指导安全隐患排除工作。</w:t>
            </w:r>
          </w:p>
          <w:p w14:paraId="16EB7740">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区发展改革局：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）制定农村地区可再生能源发展规划；</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）因地制宜地推广应用沼气等生物质资源转化、户用太阳能、小型风能、小型水能等技术。</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BABCBD">
            <w:pPr>
              <w:widowControl/>
              <w:autoSpaceDE w:val="0"/>
              <w:autoSpaceDN w:val="0"/>
              <w:spacing w:before="670"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）配合做好农村能源规划、建设管理、能源安全相关政策法规宣传；</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）配合实施农村能源项目建设；</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）配合开展农村能源安全生产宣传及安全隐患排除工作。</w:t>
            </w:r>
          </w:p>
        </w:tc>
      </w:tr>
      <w:tr w14:paraId="66AB0BCC">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8AD013">
            <w:pPr>
              <w:widowControl/>
              <w:autoSpaceDE w:val="0"/>
              <w:autoSpaceDN w:val="0"/>
              <w:spacing w:before="1388" w:after="0" w:line="232" w:lineRule="exact"/>
              <w:ind w:left="0" w:right="0" w:firstLine="0"/>
              <w:jc w:val="center"/>
            </w:pPr>
            <w:r>
              <w:rPr>
                <w:rFonts w:ascii="CZsJUF04+TimesNewRomanPSMT" w:hAnsi="CZsJUF04+TimesNewRomanPSMT" w:eastAsia="CZsJUF04+TimesNewRomanPSMT"/>
                <w:color w:val="000000"/>
                <w:sz w:val="21"/>
              </w:rPr>
              <w:t>72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C39DDE">
            <w:pPr>
              <w:widowControl/>
              <w:autoSpaceDE w:val="0"/>
              <w:autoSpaceDN w:val="0"/>
              <w:spacing w:before="1394" w:after="0" w:line="210" w:lineRule="exact"/>
              <w:ind w:left="106" w:right="0" w:firstLine="0"/>
              <w:jc w:val="left"/>
            </w:pPr>
            <w:r>
              <w:rPr>
                <w:rFonts w:ascii="B62JrtCs+FangSong" w:hAnsi="B62JrtCs+FangSong" w:eastAsia="B62JrtCs+FangSong"/>
                <w:color w:val="000000"/>
                <w:sz w:val="21"/>
              </w:rPr>
              <w:t>高标准农田建设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B34D6C">
            <w:pPr>
              <w:widowControl/>
              <w:autoSpaceDE w:val="0"/>
              <w:autoSpaceDN w:val="0"/>
              <w:spacing w:before="1394" w:after="0" w:line="210" w:lineRule="exact"/>
              <w:ind w:left="104" w:right="0" w:firstLine="0"/>
              <w:jc w:val="left"/>
            </w:pPr>
            <w:r>
              <w:rPr>
                <w:rFonts w:ascii="B62JrtCs+FangSong" w:hAnsi="B62JrtCs+FangSong" w:eastAsia="B62JrtCs+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6E36F2">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）贯彻落实国家、省、市关于高标准农田建设的法律法规和政策文件；</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）指导落实高标准农田建设相关技术规范要求；（</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）组织实施高标准农田项目建设；</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）承担高标准农田建设管理和耕地质量管理有关工作；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）负责指导耕地质量调查监测、新增耕地质量鉴定、土壤普查、等级评定、地力保护等工作；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）拟定本地区高标准农田建后管护指导意见；（</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）指导高标准农田建后管护工作；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8</w:t>
            </w:r>
            <w:r>
              <w:rPr>
                <w:rFonts w:ascii="B62JrtCs+FangSong" w:hAnsi="B62JrtCs+FangSong" w:eastAsia="B62JrtCs+FangSong"/>
                <w:color w:val="000000"/>
                <w:sz w:val="21"/>
              </w:rPr>
              <w:t>）配合做好农业综合水价改革。</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883EC7">
            <w:pPr>
              <w:widowControl/>
              <w:autoSpaceDE w:val="0"/>
              <w:autoSpaceDN w:val="0"/>
              <w:spacing w:before="934" w:after="0" w:line="274"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）推荐高标准农田建设项目的选址；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）做好高标准农田建设项目实施中的协调工作；（</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）配合农业部门完成资产移交及接收；</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）负责高标准农田移交后的管护工作。</w:t>
            </w:r>
          </w:p>
        </w:tc>
      </w:tr>
      <w:tr w14:paraId="260F7893">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12B885">
            <w:pPr>
              <w:widowControl/>
              <w:autoSpaceDE w:val="0"/>
              <w:autoSpaceDN w:val="0"/>
              <w:spacing w:before="1116" w:after="0" w:line="230" w:lineRule="exact"/>
              <w:ind w:left="0" w:right="0" w:firstLine="0"/>
              <w:jc w:val="center"/>
            </w:pPr>
            <w:r>
              <w:rPr>
                <w:rFonts w:ascii="CZsJUF04+TimesNewRomanPSMT" w:hAnsi="CZsJUF04+TimesNewRomanPSMT" w:eastAsia="CZsJUF04+TimesNewRomanPSMT"/>
                <w:color w:val="000000"/>
                <w:sz w:val="21"/>
              </w:rPr>
              <w:t>73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C7DC79">
            <w:pPr>
              <w:widowControl/>
              <w:autoSpaceDE w:val="0"/>
              <w:autoSpaceDN w:val="0"/>
              <w:spacing w:before="984" w:after="0" w:line="210" w:lineRule="exact"/>
              <w:ind w:left="106" w:right="0" w:firstLine="0"/>
              <w:jc w:val="left"/>
            </w:pPr>
            <w:r>
              <w:rPr>
                <w:rFonts w:ascii="B62JrtCs+FangSong" w:hAnsi="B62JrtCs+FangSong" w:eastAsia="B62JrtCs+FangSong"/>
                <w:color w:val="000000"/>
                <w:sz w:val="21"/>
              </w:rPr>
              <w:t>农业社会化服务</w:t>
            </w:r>
          </w:p>
          <w:p w14:paraId="38A6B2E7">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体系建设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D132DA">
            <w:pPr>
              <w:widowControl/>
              <w:autoSpaceDE w:val="0"/>
              <w:autoSpaceDN w:val="0"/>
              <w:spacing w:before="1122" w:after="0" w:line="208" w:lineRule="exact"/>
              <w:ind w:left="104" w:right="0" w:firstLine="0"/>
              <w:jc w:val="left"/>
            </w:pPr>
            <w:r>
              <w:rPr>
                <w:rFonts w:ascii="B62JrtCs+FangSong" w:hAnsi="B62JrtCs+FangSong" w:eastAsia="B62JrtCs+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B052A3">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）指导发展多种形式适度规模经营，支持引导农业社会化服务体系建设；</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）引导各类经营性服务主体创新服务方式，开展农业生产托管等低成本、便利化农业社会化服务；（</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）聚焦小农户和农业生产关键薄弱环节，推动当地农业社会化服务领域拓展、服务链条衍生、服务规模扩大；</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）健全农业社会化服务标准体系、推广服务合同示范文本，引导服务主体提高服务质效；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89317C">
            <w:pPr>
              <w:widowControl/>
              <w:autoSpaceDE w:val="0"/>
              <w:autoSpaceDN w:val="0"/>
              <w:spacing w:before="0"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）做好农业社会化服务体系建设的政策宣传和落实工作；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）配合做好农业社会化服务的财政资金支持项目实施；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）配合做好对接指导村“两委”、村集体开展农业社会化服务居间服务等工作；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）配合上级部门开展辖区内的农业社会化服务方式创新、领域拓展、链条衍生、规模扩大等指导服务工作；</w:t>
            </w:r>
          </w:p>
        </w:tc>
      </w:tr>
    </w:tbl>
    <w:p w14:paraId="05B9CA94">
      <w:pPr>
        <w:widowControl/>
        <w:autoSpaceDE w:val="0"/>
        <w:autoSpaceDN w:val="0"/>
        <w:spacing w:before="35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55</w:t>
      </w:r>
      <w:r>
        <w:rPr>
          <w:rFonts w:ascii="vtUQ5ump+MicrosoftYaHei" w:hAnsi="vtUQ5ump+MicrosoftYaHei" w:eastAsia="vtUQ5ump+MicrosoftYaHei"/>
          <w:color w:val="000000"/>
          <w:sz w:val="24"/>
        </w:rPr>
        <w:t>页</w:t>
      </w:r>
    </w:p>
    <w:p w14:paraId="0F3379AF">
      <w:pPr>
        <w:sectPr>
          <w:pgSz w:w="16837" w:h="12305"/>
          <w:pgMar w:top="706" w:right="1440" w:bottom="472" w:left="1300" w:header="720" w:footer="720" w:gutter="0"/>
          <w:cols w:equalWidth="0" w:num="1">
            <w:col w:w="14096"/>
          </w:cols>
          <w:docGrid w:linePitch="360" w:charSpace="0"/>
        </w:sectPr>
      </w:pPr>
    </w:p>
    <w:p w14:paraId="0D31BE3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C88A0A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AD836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31ADA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D0774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4050E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E398C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3A21710A">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AF1A3D"/>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A084A5"/>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5BA9E9"/>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D00600">
            <w:pPr>
              <w:widowControl/>
              <w:autoSpaceDE w:val="0"/>
              <w:autoSpaceDN w:val="0"/>
              <w:spacing w:before="28" w:after="0" w:line="230" w:lineRule="exact"/>
              <w:ind w:left="0" w:right="0" w:firstLine="0"/>
              <w:jc w:val="center"/>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）开展农业社会化服务主体信息采集、统计监测</w:t>
            </w:r>
          </w:p>
          <w:p w14:paraId="54F5ACBE">
            <w:pPr>
              <w:widowControl/>
              <w:autoSpaceDE w:val="0"/>
              <w:autoSpaceDN w:val="0"/>
              <w:spacing w:before="46" w:after="0" w:line="210" w:lineRule="exact"/>
              <w:ind w:left="104" w:right="0" w:firstLine="0"/>
              <w:jc w:val="left"/>
            </w:pPr>
            <w:r>
              <w:rPr>
                <w:rFonts w:ascii="B62JrtCs+FangSong" w:hAnsi="B62JrtCs+FangSong" w:eastAsia="B62JrtCs+FangSong"/>
                <w:color w:val="000000"/>
                <w:sz w:val="21"/>
              </w:rPr>
              <w:t>和管理服务工作。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656FFD">
            <w:pPr>
              <w:widowControl/>
              <w:autoSpaceDE w:val="0"/>
              <w:autoSpaceDN w:val="0"/>
              <w:spacing w:before="0" w:after="0" w:line="266"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）配合落实农业社会化服务标准体系建设、服务合同示范文本使用等工作，引导服务主体提高服务质效；</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）配合做好农业社会化服务主体信息采集、统计监测和管理服务工作。</w:t>
            </w:r>
          </w:p>
        </w:tc>
      </w:tr>
      <w:tr w14:paraId="34900AE9">
        <w:tblPrEx>
          <w:tblCellMar>
            <w:top w:w="0" w:type="dxa"/>
            <w:left w:w="108" w:type="dxa"/>
            <w:bottom w:w="0" w:type="dxa"/>
            <w:right w:w="108" w:type="dxa"/>
          </w:tblCellMar>
        </w:tblPrEx>
        <w:trPr>
          <w:trHeight w:val="545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AE96D7">
            <w:pPr>
              <w:widowControl/>
              <w:autoSpaceDE w:val="0"/>
              <w:autoSpaceDN w:val="0"/>
              <w:spacing w:before="2614" w:after="0" w:line="232" w:lineRule="exact"/>
              <w:ind w:left="0" w:right="0" w:firstLine="0"/>
              <w:jc w:val="center"/>
            </w:pPr>
            <w:r>
              <w:rPr>
                <w:rFonts w:ascii="CZsJUF04+TimesNewRomanPSMT" w:hAnsi="CZsJUF04+TimesNewRomanPSMT" w:eastAsia="CZsJUF04+TimesNewRomanPSMT"/>
                <w:color w:val="000000"/>
                <w:sz w:val="21"/>
              </w:rPr>
              <w:t>74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42266F">
            <w:pPr>
              <w:widowControl/>
              <w:autoSpaceDE w:val="0"/>
              <w:autoSpaceDN w:val="0"/>
              <w:spacing w:before="2014" w:after="0" w:line="272" w:lineRule="exact"/>
              <w:ind w:left="106" w:right="0" w:firstLine="0"/>
              <w:jc w:val="left"/>
            </w:pPr>
            <w:r>
              <w:rPr>
                <w:rFonts w:ascii="B62JrtCs+FangSong" w:hAnsi="B62JrtCs+FangSong" w:eastAsia="B62JrtCs+FangSong"/>
                <w:color w:val="000000"/>
                <w:sz w:val="21"/>
              </w:rPr>
              <w:t>地质灾害隐患点认定与核销、地质灾害巡排查、紧急转移、地质灾害治理项目移交管护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F28B74">
            <w:pPr>
              <w:widowControl/>
              <w:autoSpaceDE w:val="0"/>
              <w:autoSpaceDN w:val="0"/>
              <w:spacing w:before="2618" w:after="0" w:line="210" w:lineRule="exact"/>
              <w:ind w:left="104" w:right="0" w:firstLine="0"/>
              <w:jc w:val="left"/>
            </w:pPr>
            <w:r>
              <w:rPr>
                <w:rFonts w:ascii="B62JrtCs+FangSong" w:hAnsi="B62JrtCs+FangSong" w:eastAsia="B62JrtCs+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C4A9B6">
            <w:pPr>
              <w:widowControl/>
              <w:autoSpaceDE w:val="0"/>
              <w:autoSpaceDN w:val="0"/>
              <w:spacing w:before="135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）负责组织地质灾害隐患点的认定与核销，结果报区级人民政府审核发布，并报上级自然资源主管部门备案；</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）负责根据区级人民政府公告结果，书面通知乡镇（街道）、责任单位和有关部门；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）负责地质灾害隐患点台账管理和系统录入，做好动态信息管理；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）指导乡镇（街道）做好地质灾害巡排查；（</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）竣工验收合格之日起，指定后期管理和维护单位对治理工程进行管理和维护。</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13A149">
            <w:pPr>
              <w:widowControl/>
              <w:autoSpaceDE w:val="0"/>
              <w:autoSpaceDN w:val="0"/>
              <w:spacing w:before="0"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）将各渠道发现的隐患点向区级自然资源部门报告，并提出认定申请；</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）对地质灾害险情已消除或得到有效控制的隐患点，及时向区级自然资源主管部门提出核销申请；（</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）加强核销隐患点的后续安全监管，及时调整管控范围、警示标志牌、监测要求，加强土地整治监管，做好治理工程竣工后的管理和维护等工作；（</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）开展防灾减灾宣传培训；</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）加强地质灾害的巡排查，发现险情及时处置和报告；</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）做好预警和防范，落实临时避灾场地和撤离路线，及时组织群众安全、有序疏散避灾，并依规履行速报程序；</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）接收地质灾害治理项目最终验收后资料及实体工程，签订工程移交与管护协议，办理工程移交和后期管护手续，定期对治理工程进行巡视检查，发现问题及时处置；</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8</w:t>
            </w:r>
            <w:r>
              <w:rPr>
                <w:rFonts w:ascii="B62JrtCs+FangSong" w:hAnsi="B62JrtCs+FangSong" w:eastAsia="B62JrtCs+FangSong"/>
                <w:color w:val="000000"/>
                <w:sz w:val="21"/>
              </w:rPr>
              <w:t>）配合地质灾害治理工程中涉及土地的征用协调；</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9</w:t>
            </w:r>
            <w:r>
              <w:rPr>
                <w:rFonts w:ascii="B62JrtCs+FangSong" w:hAnsi="B62JrtCs+FangSong" w:eastAsia="B62JrtCs+FangSong"/>
                <w:color w:val="000000"/>
                <w:sz w:val="21"/>
              </w:rPr>
              <w:t>）加强地质灾害监测员管理。</w:t>
            </w:r>
          </w:p>
        </w:tc>
      </w:tr>
    </w:tbl>
    <w:p w14:paraId="583ADEFA">
      <w:pPr>
        <w:widowControl/>
        <w:autoSpaceDE w:val="0"/>
        <w:autoSpaceDN w:val="0"/>
        <w:spacing w:before="1296"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56</w:t>
      </w:r>
      <w:r>
        <w:rPr>
          <w:rFonts w:ascii="vtUQ5ump+MicrosoftYaHei" w:hAnsi="vtUQ5ump+MicrosoftYaHei" w:eastAsia="vtUQ5ump+MicrosoftYaHei"/>
          <w:color w:val="000000"/>
          <w:sz w:val="24"/>
        </w:rPr>
        <w:t>页</w:t>
      </w:r>
    </w:p>
    <w:p w14:paraId="718EC002">
      <w:pPr>
        <w:sectPr>
          <w:pgSz w:w="16837" w:h="12305"/>
          <w:pgMar w:top="706" w:right="1440" w:bottom="472" w:left="1300" w:header="720" w:footer="720" w:gutter="0"/>
          <w:cols w:equalWidth="0" w:num="1">
            <w:col w:w="14096"/>
          </w:cols>
          <w:docGrid w:linePitch="360" w:charSpace="0"/>
        </w:sectPr>
      </w:pPr>
    </w:p>
    <w:p w14:paraId="2E6E665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3AD953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6F05D7">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FBC3F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1EB55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7CBFA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7FCB5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3562642B">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1FA1B5">
            <w:pPr>
              <w:widowControl/>
              <w:autoSpaceDE w:val="0"/>
              <w:autoSpaceDN w:val="0"/>
              <w:spacing w:before="1524" w:after="0" w:line="232" w:lineRule="exact"/>
              <w:ind w:left="0" w:right="0" w:firstLine="0"/>
              <w:jc w:val="center"/>
            </w:pPr>
            <w:r>
              <w:rPr>
                <w:rFonts w:ascii="CZsJUF04+TimesNewRomanPSMT" w:hAnsi="CZsJUF04+TimesNewRomanPSMT" w:eastAsia="CZsJUF04+TimesNewRomanPSMT"/>
                <w:color w:val="000000"/>
                <w:sz w:val="21"/>
              </w:rPr>
              <w:t>75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942F4C">
            <w:pPr>
              <w:widowControl/>
              <w:autoSpaceDE w:val="0"/>
              <w:autoSpaceDN w:val="0"/>
              <w:spacing w:before="1532" w:after="0" w:line="208" w:lineRule="exact"/>
              <w:ind w:left="106" w:right="0" w:firstLine="0"/>
              <w:jc w:val="left"/>
            </w:pPr>
            <w:r>
              <w:rPr>
                <w:rFonts w:ascii="B62JrtCs+FangSong" w:hAnsi="B62JrtCs+FangSong" w:eastAsia="B62JrtCs+FangSong"/>
                <w:color w:val="000000"/>
                <w:sz w:val="21"/>
              </w:rPr>
              <w:t>国土调查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13D4A1">
            <w:pPr>
              <w:widowControl/>
              <w:autoSpaceDE w:val="0"/>
              <w:autoSpaceDN w:val="0"/>
              <w:spacing w:before="1532" w:after="0" w:line="208" w:lineRule="exact"/>
              <w:ind w:left="104" w:right="0" w:firstLine="0"/>
              <w:jc w:val="left"/>
            </w:pPr>
            <w:r>
              <w:rPr>
                <w:rFonts w:ascii="B62JrtCs+FangSong" w:hAnsi="B62JrtCs+FangSong" w:eastAsia="B62JrtCs+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60511E">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）负责具体实施本行政区国土变更调查工作，包括方案编制、工作培训、选定技术作业队伍、资料收集整理、调查界线调整、开展调查举证、组织逐级审核及上报、国土调查数据库更新、成果汇总分析工作等；</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整合本行政区最新土地整治、土地复垦、旱改水、城乡建设用地增减挂钩、未利用地开发利用、永久基本农田核实处置及调整补划、耕地卫片监督、建设用地审批、临时用地审批、供地、国土规划、森林资源等日常管理数据；</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）会同林草部门共同负责森林、草原、湿地调查监测结果与年度国土变更调查工作进行衔接。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89DFD3">
            <w:pPr>
              <w:widowControl/>
              <w:autoSpaceDE w:val="0"/>
              <w:autoSpaceDN w:val="0"/>
              <w:spacing w:before="1210"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）开展国土调查政策法规宣传工作；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）动员和组织社会力量积极参与国土调查工作；（</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）配合做好国土调查外业举证工作。</w:t>
            </w:r>
          </w:p>
        </w:tc>
      </w:tr>
      <w:tr w14:paraId="13F31098">
        <w:tblPrEx>
          <w:tblCellMar>
            <w:top w:w="0" w:type="dxa"/>
            <w:left w:w="108" w:type="dxa"/>
            <w:bottom w:w="0" w:type="dxa"/>
            <w:right w:w="108" w:type="dxa"/>
          </w:tblCellMar>
        </w:tblPrEx>
        <w:trPr>
          <w:trHeight w:val="491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954E4E">
            <w:pPr>
              <w:widowControl/>
              <w:autoSpaceDE w:val="0"/>
              <w:autoSpaceDN w:val="0"/>
              <w:spacing w:before="2342" w:after="0" w:line="230" w:lineRule="exact"/>
              <w:ind w:left="0" w:right="0" w:firstLine="0"/>
              <w:jc w:val="center"/>
            </w:pPr>
            <w:r>
              <w:rPr>
                <w:rFonts w:ascii="CZsJUF04+TimesNewRomanPSMT" w:hAnsi="CZsJUF04+TimesNewRomanPSMT" w:eastAsia="CZsJUF04+TimesNewRomanPSMT"/>
                <w:color w:val="000000"/>
                <w:sz w:val="21"/>
              </w:rPr>
              <w:t>76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FD567F">
            <w:pPr>
              <w:widowControl/>
              <w:autoSpaceDE w:val="0"/>
              <w:autoSpaceDN w:val="0"/>
              <w:spacing w:before="2210" w:after="0" w:line="210" w:lineRule="exact"/>
              <w:ind w:left="106" w:right="0" w:firstLine="0"/>
              <w:jc w:val="left"/>
            </w:pPr>
            <w:r>
              <w:rPr>
                <w:rFonts w:ascii="B62JrtCs+FangSong" w:hAnsi="B62JrtCs+FangSong" w:eastAsia="B62JrtCs+FangSong"/>
                <w:color w:val="000000"/>
                <w:sz w:val="21"/>
              </w:rPr>
              <w:t>设施农业用地管</w:t>
            </w:r>
          </w:p>
          <w:p w14:paraId="1D3BCF0D">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6135D5">
            <w:pPr>
              <w:widowControl/>
              <w:autoSpaceDE w:val="0"/>
              <w:autoSpaceDN w:val="0"/>
              <w:spacing w:before="2012" w:after="0" w:line="272" w:lineRule="exact"/>
              <w:ind w:left="104" w:right="0" w:firstLine="0"/>
              <w:jc w:val="left"/>
            </w:pPr>
            <w:r>
              <w:rPr>
                <w:rFonts w:ascii="B62JrtCs+FangSong" w:hAnsi="B62JrtCs+FangSong" w:eastAsia="B62JrtCs+FangSong"/>
                <w:color w:val="000000"/>
                <w:sz w:val="21"/>
              </w:rPr>
              <w:t>区自然资源局、区农业农村局等部门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4D3069">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区自然资源局：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）主动公开与设施农业用地相关的国土空间规划及村庄规划、永久基本农田使用和补划、辅助设施用地标准等相关规定和要求；</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）开展设施农业用地涉及的永久基本农田补划、土地变更调查、台账管理和上图入库等工作；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）指导乡镇（街道）督促经营者履行恢复土地原用途。</w:t>
            </w:r>
          </w:p>
          <w:p w14:paraId="78964960">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区农业农村局：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）公布与设施农业用地有关的行业发展和扶持政策、设施类型和建设标准、农业环境保护、疫病防控等相关政策信息；</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）对设施农业生产进行政策引导和业务指导，做好土地承包经营权流转管理等工作；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）对建设内容、财政扶持资金使用情况进行跟踪检查，发现涉嫌骗取涉农补助资金、擅自改变设施农业用地用途的经营主体，会同财政等部门依法予以纠正和查处。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64E8B9">
            <w:pPr>
              <w:widowControl/>
              <w:autoSpaceDE w:val="0"/>
              <w:autoSpaceDN w:val="0"/>
              <w:spacing w:before="122"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）负责农村集体经济组织或经营者设施农业用地的备案及上报等工作；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项目是否属于设施农业、辅助设施建设的必要性和合理性，以及项目选址是否符合村庄规划及生态环保要求、用地地类是否准确、土地权属是否清晰、用地面积是否适当、是否符合节约集约用地原则、是否使用永久基本农田、是否签订恢复土地原用途协议等内容进行监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）对农作物种植和畜禽水产养殖生产设施和辅助设施是否按照备案内容进行建设和使用、用地规模是否与备案一致、是否改变设施农业用途等进行监管；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）土地使用到期后，应及时督促经营者恢复土地原用途，监管恢复质量和时限。加强日常巡查，及时发现、制止和报告各类设施农业用地违法行为，并配合区级自然资源、农业农村主管部门依法严肃查处。</w:t>
            </w:r>
          </w:p>
        </w:tc>
      </w:tr>
    </w:tbl>
    <w:p w14:paraId="772CB3E9">
      <w:pPr>
        <w:widowControl/>
        <w:autoSpaceDE w:val="0"/>
        <w:autoSpaceDN w:val="0"/>
        <w:spacing w:before="36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57</w:t>
      </w:r>
      <w:r>
        <w:rPr>
          <w:rFonts w:ascii="vtUQ5ump+MicrosoftYaHei" w:hAnsi="vtUQ5ump+MicrosoftYaHei" w:eastAsia="vtUQ5ump+MicrosoftYaHei"/>
          <w:color w:val="000000"/>
          <w:sz w:val="24"/>
        </w:rPr>
        <w:t>页</w:t>
      </w:r>
    </w:p>
    <w:p w14:paraId="2840181F">
      <w:pPr>
        <w:sectPr>
          <w:pgSz w:w="16837" w:h="12305"/>
          <w:pgMar w:top="706" w:right="1440" w:bottom="472" w:left="1300" w:header="720" w:footer="720" w:gutter="0"/>
          <w:cols w:equalWidth="0" w:num="1">
            <w:col w:w="14096"/>
          </w:cols>
          <w:docGrid w:linePitch="360" w:charSpace="0"/>
        </w:sectPr>
      </w:pPr>
    </w:p>
    <w:p w14:paraId="4BF3C98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F5F11A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B178E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A495A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E787E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829761">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7B75A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21BAE851">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94464B">
            <w:pPr>
              <w:widowControl/>
              <w:autoSpaceDE w:val="0"/>
              <w:autoSpaceDN w:val="0"/>
              <w:spacing w:before="786" w:after="0" w:line="232" w:lineRule="exact"/>
              <w:ind w:left="0" w:right="0" w:firstLine="0"/>
              <w:jc w:val="center"/>
            </w:pPr>
            <w:r>
              <w:rPr>
                <w:rFonts w:ascii="CZsJUF04+TimesNewRomanPSMT" w:hAnsi="CZsJUF04+TimesNewRomanPSMT" w:eastAsia="CZsJUF04+TimesNewRomanPSMT"/>
                <w:color w:val="000000"/>
                <w:sz w:val="21"/>
              </w:rPr>
              <w:t>77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676692">
            <w:pPr>
              <w:widowControl/>
              <w:autoSpaceDE w:val="0"/>
              <w:autoSpaceDN w:val="0"/>
              <w:spacing w:before="656" w:after="0" w:line="208" w:lineRule="exact"/>
              <w:ind w:left="106" w:right="0" w:firstLine="0"/>
              <w:jc w:val="left"/>
            </w:pPr>
            <w:r>
              <w:rPr>
                <w:rFonts w:ascii="B62JrtCs+FangSong" w:hAnsi="B62JrtCs+FangSong" w:eastAsia="B62JrtCs+FangSong"/>
                <w:color w:val="000000"/>
                <w:sz w:val="21"/>
              </w:rPr>
              <w:t>实施土地整理耕</w:t>
            </w:r>
          </w:p>
          <w:p w14:paraId="38989ED2">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地占补平衡项目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D4366A">
            <w:pPr>
              <w:widowControl/>
              <w:autoSpaceDE w:val="0"/>
              <w:autoSpaceDN w:val="0"/>
              <w:spacing w:before="792" w:after="0" w:line="210" w:lineRule="exact"/>
              <w:ind w:left="104" w:right="0" w:firstLine="0"/>
              <w:jc w:val="left"/>
            </w:pPr>
            <w:r>
              <w:rPr>
                <w:rFonts w:ascii="B62JrtCs+FangSong" w:hAnsi="B62JrtCs+FangSong" w:eastAsia="B62JrtCs+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8A57AE">
            <w:pPr>
              <w:widowControl/>
              <w:autoSpaceDE w:val="0"/>
              <w:autoSpaceDN w:val="0"/>
              <w:spacing w:before="64" w:after="0" w:line="272"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）组织开展项目前期实地踏勘、可行性研究报告编制、立项报备等工作；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）编制项目规划设计，按照规划设计组织施工、完成地类变更、组织项目初验，项目竣工验收后及时移交管护；</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）按照相关要求开展项目备案入库工作。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F9AEB0">
            <w:pPr>
              <w:widowControl/>
              <w:autoSpaceDE w:val="0"/>
              <w:autoSpaceDN w:val="0"/>
              <w:spacing w:before="648" w:after="0" w:line="23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）配合做好项目选址、规划、协调工作；</w:t>
            </w:r>
          </w:p>
          <w:p w14:paraId="1F1913FD">
            <w:pPr>
              <w:widowControl/>
              <w:autoSpaceDE w:val="0"/>
              <w:autoSpaceDN w:val="0"/>
              <w:spacing w:before="40" w:after="0" w:line="23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）按照项目管护协议做好相关后期管护工作。</w:t>
            </w:r>
          </w:p>
        </w:tc>
      </w:tr>
      <w:tr w14:paraId="64E43D99">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38688A">
            <w:pPr>
              <w:widowControl/>
              <w:autoSpaceDE w:val="0"/>
              <w:autoSpaceDN w:val="0"/>
              <w:spacing w:before="980" w:after="0" w:line="232" w:lineRule="exact"/>
              <w:ind w:left="0" w:right="0" w:firstLine="0"/>
              <w:jc w:val="center"/>
            </w:pPr>
            <w:r>
              <w:rPr>
                <w:rFonts w:ascii="CZsJUF04+TimesNewRomanPSMT" w:hAnsi="CZsJUF04+TimesNewRomanPSMT" w:eastAsia="CZsJUF04+TimesNewRomanPSMT"/>
                <w:color w:val="000000"/>
                <w:sz w:val="21"/>
              </w:rPr>
              <w:t>78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64B88C">
            <w:pPr>
              <w:widowControl/>
              <w:autoSpaceDE w:val="0"/>
              <w:autoSpaceDN w:val="0"/>
              <w:spacing w:before="984" w:after="0" w:line="210" w:lineRule="exact"/>
              <w:ind w:left="106" w:right="0" w:firstLine="0"/>
              <w:jc w:val="left"/>
            </w:pPr>
            <w:r>
              <w:rPr>
                <w:rFonts w:ascii="B62JrtCs+FangSong" w:hAnsi="B62JrtCs+FangSong" w:eastAsia="B62JrtCs+FangSong"/>
                <w:color w:val="000000"/>
                <w:sz w:val="21"/>
              </w:rPr>
              <w:t>开展土地复垦</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7C3A1B">
            <w:pPr>
              <w:widowControl/>
              <w:autoSpaceDE w:val="0"/>
              <w:autoSpaceDN w:val="0"/>
              <w:spacing w:before="984" w:after="0" w:line="210" w:lineRule="exact"/>
              <w:ind w:left="104" w:right="0" w:firstLine="0"/>
              <w:jc w:val="left"/>
            </w:pPr>
            <w:r>
              <w:rPr>
                <w:rFonts w:ascii="B62JrtCs+FangSong" w:hAnsi="B62JrtCs+FangSong" w:eastAsia="B62JrtCs+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D4A156">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）开展土地复垦监管、检查工作；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）负责建立土地复垦监测机制，及时掌握本行政区土地资源毁损和土地复垦效果等情况；</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）对土地复垦义务人不复垦，或者复垦验收中经整改仍不合格的，应当缴纳土地复垦费，负责代为组织复垦；</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）负责会同有关部门及时组织验收，邀请有关专家进行现场踏勘，查验复垦后的土地是否符合要求。</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0A26C4">
            <w:pPr>
              <w:widowControl/>
              <w:autoSpaceDE w:val="0"/>
              <w:autoSpaceDN w:val="0"/>
              <w:spacing w:before="534"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）配合宣传土地复垦相关政策法规；</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）对发现的土地复垦相关问题及时制止并上报；（</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）配合做好土地复垦日常检查、生态修复、验收、后期管护等工作。</w:t>
            </w:r>
          </w:p>
        </w:tc>
      </w:tr>
      <w:tr w14:paraId="24788007">
        <w:tblPrEx>
          <w:tblCellMar>
            <w:top w:w="0" w:type="dxa"/>
            <w:left w:w="108" w:type="dxa"/>
            <w:bottom w:w="0" w:type="dxa"/>
            <w:right w:w="108" w:type="dxa"/>
          </w:tblCellMar>
        </w:tblPrEx>
        <w:trPr>
          <w:trHeight w:val="2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DECCE9">
            <w:pPr>
              <w:widowControl/>
              <w:autoSpaceDE w:val="0"/>
              <w:autoSpaceDN w:val="0"/>
              <w:spacing w:before="1250" w:after="0" w:line="232" w:lineRule="exact"/>
              <w:ind w:left="0" w:right="0" w:firstLine="0"/>
              <w:jc w:val="center"/>
            </w:pPr>
            <w:r>
              <w:rPr>
                <w:rFonts w:ascii="CZsJUF04+TimesNewRomanPSMT" w:hAnsi="CZsJUF04+TimesNewRomanPSMT" w:eastAsia="CZsJUF04+TimesNewRomanPSMT"/>
                <w:color w:val="000000"/>
                <w:sz w:val="21"/>
              </w:rPr>
              <w:t>79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C431FB">
            <w:pPr>
              <w:widowControl/>
              <w:autoSpaceDE w:val="0"/>
              <w:autoSpaceDN w:val="0"/>
              <w:spacing w:before="920" w:after="0" w:line="272" w:lineRule="exact"/>
              <w:ind w:left="106" w:right="234" w:firstLine="0"/>
              <w:jc w:val="both"/>
            </w:pPr>
            <w:r>
              <w:rPr>
                <w:rFonts w:ascii="B62JrtCs+FangSong" w:hAnsi="B62JrtCs+FangSong" w:eastAsia="B62JrtCs+FangSong"/>
                <w:color w:val="000000"/>
                <w:sz w:val="21"/>
              </w:rPr>
              <w:t>农用地转用和土地征收补偿安置工作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5D2911">
            <w:pPr>
              <w:widowControl/>
              <w:autoSpaceDE w:val="0"/>
              <w:autoSpaceDN w:val="0"/>
              <w:spacing w:before="1256" w:after="0" w:line="210" w:lineRule="exact"/>
              <w:ind w:left="104" w:right="0" w:firstLine="0"/>
              <w:jc w:val="left"/>
            </w:pPr>
            <w:r>
              <w:rPr>
                <w:rFonts w:ascii="B62JrtCs+FangSong" w:hAnsi="B62JrtCs+FangSong" w:eastAsia="B62JrtCs+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880CF6">
            <w:pPr>
              <w:widowControl/>
              <w:autoSpaceDE w:val="0"/>
              <w:autoSpaceDN w:val="0"/>
              <w:spacing w:before="528" w:after="0" w:line="272"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）组织开展征收土地预公告、开展拟征收土地现状调查、开展拟征收土地社会稳定风险评估、拟定征地补偿安置方案、补偿安置公告、组织召开听证会、办理补偿登记、签订补偿安置协议征地前期工作；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）根据上级部门征转用文件做好土地征收工作。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E19EC5">
            <w:pPr>
              <w:widowControl/>
              <w:autoSpaceDE w:val="0"/>
              <w:autoSpaceDN w:val="0"/>
              <w:spacing w:before="0"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）配合做好征收土地预公告、土地现状调查、补偿安置公告等现场公示，配合做好拟征收土地的补偿登记和补偿安置方案拟订；</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）配合有关部门土地丈量、地上建构筑物拆迁工作；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）配合办理补偿登记、签订补偿安置协议书和兑付征迁补偿费用；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）配合农用地土地征收及转用报批过程中土地勘测定界各类权属调查、各类调查表公示，协调村组签章。</w:t>
            </w:r>
          </w:p>
        </w:tc>
      </w:tr>
    </w:tbl>
    <w:p w14:paraId="190613CE">
      <w:pPr>
        <w:widowControl/>
        <w:autoSpaceDE w:val="0"/>
        <w:autoSpaceDN w:val="0"/>
        <w:spacing w:before="1832"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58</w:t>
      </w:r>
      <w:r>
        <w:rPr>
          <w:rFonts w:ascii="vtUQ5ump+MicrosoftYaHei" w:hAnsi="vtUQ5ump+MicrosoftYaHei" w:eastAsia="vtUQ5ump+MicrosoftYaHei"/>
          <w:color w:val="000000"/>
          <w:sz w:val="24"/>
        </w:rPr>
        <w:t>页</w:t>
      </w:r>
    </w:p>
    <w:p w14:paraId="7CFB518D">
      <w:pPr>
        <w:sectPr>
          <w:pgSz w:w="16837" w:h="12305"/>
          <w:pgMar w:top="706" w:right="1440" w:bottom="472" w:left="1300" w:header="720" w:footer="720" w:gutter="0"/>
          <w:cols w:equalWidth="0" w:num="1">
            <w:col w:w="14096"/>
          </w:cols>
          <w:docGrid w:linePitch="360" w:charSpace="0"/>
        </w:sectPr>
      </w:pPr>
    </w:p>
    <w:p w14:paraId="4B6357A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EF415E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264D7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6ED80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6E992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F39C8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2A37D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47AA4661">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F2083B">
            <w:pPr>
              <w:widowControl/>
              <w:autoSpaceDE w:val="0"/>
              <w:autoSpaceDN w:val="0"/>
              <w:spacing w:before="1116" w:after="0" w:line="232" w:lineRule="exact"/>
              <w:ind w:left="0" w:right="0" w:firstLine="0"/>
              <w:jc w:val="center"/>
            </w:pPr>
            <w:r>
              <w:rPr>
                <w:rFonts w:ascii="CZsJUF04+TimesNewRomanPSMT" w:hAnsi="CZsJUF04+TimesNewRomanPSMT" w:eastAsia="CZsJUF04+TimesNewRomanPSMT"/>
                <w:color w:val="000000"/>
                <w:sz w:val="21"/>
              </w:rPr>
              <w:t>80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6095F1">
            <w:pPr>
              <w:widowControl/>
              <w:autoSpaceDE w:val="0"/>
              <w:autoSpaceDN w:val="0"/>
              <w:spacing w:before="1124" w:after="0" w:line="208" w:lineRule="exact"/>
              <w:ind w:left="106" w:right="0" w:firstLine="0"/>
              <w:jc w:val="left"/>
            </w:pPr>
            <w:r>
              <w:rPr>
                <w:rFonts w:ascii="B62JrtCs+FangSong" w:hAnsi="B62JrtCs+FangSong" w:eastAsia="B62JrtCs+FangSong"/>
                <w:color w:val="000000"/>
                <w:sz w:val="21"/>
              </w:rPr>
              <w:t>储备土地管护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31F4E5">
            <w:pPr>
              <w:widowControl/>
              <w:autoSpaceDE w:val="0"/>
              <w:autoSpaceDN w:val="0"/>
              <w:spacing w:before="1124" w:after="0" w:line="208" w:lineRule="exact"/>
              <w:ind w:left="104" w:right="0" w:firstLine="0"/>
              <w:jc w:val="left"/>
            </w:pPr>
            <w:r>
              <w:rPr>
                <w:rFonts w:ascii="B62JrtCs+FangSong" w:hAnsi="B62JrtCs+FangSong" w:eastAsia="B62JrtCs+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8834B7">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）建立储备土地准确位置、四至、面积等情况台账；</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）开展日常巡查、值班守护，及时发现并制止非法侵占和破坏储备土地的行为；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）设置必要的安全防护设施和警示标识；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）严格落实扬尘治理的要求，对暂不利用的地块采取种植绿树鲜花、播撒草籽、绿网覆盖等方式进行管护，减少扬尘污染，避免水土流失，美化市容；（</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）负责其他与储备土地管护相关的日常工作。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DDED91">
            <w:pPr>
              <w:widowControl/>
              <w:autoSpaceDE w:val="0"/>
              <w:autoSpaceDN w:val="0"/>
              <w:spacing w:before="810" w:after="0" w:line="264"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）配合开展储备土地管护相关政策法规宣传；（</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）配合做好储备土地日常管理，发现破坏储备土地行为的线索，及时制止并上报。</w:t>
            </w:r>
          </w:p>
        </w:tc>
      </w:tr>
      <w:tr w14:paraId="42251C4D">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9F44DF">
            <w:pPr>
              <w:widowControl/>
              <w:autoSpaceDE w:val="0"/>
              <w:autoSpaceDN w:val="0"/>
              <w:spacing w:before="1252" w:after="0" w:line="232" w:lineRule="exact"/>
              <w:ind w:left="0" w:right="0" w:firstLine="0"/>
              <w:jc w:val="center"/>
            </w:pPr>
            <w:r>
              <w:rPr>
                <w:rFonts w:ascii="CZsJUF04+TimesNewRomanPSMT" w:hAnsi="CZsJUF04+TimesNewRomanPSMT" w:eastAsia="CZsJUF04+TimesNewRomanPSMT"/>
                <w:color w:val="000000"/>
                <w:sz w:val="21"/>
              </w:rPr>
              <w:t>81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2A0172">
            <w:pPr>
              <w:widowControl/>
              <w:autoSpaceDE w:val="0"/>
              <w:autoSpaceDN w:val="0"/>
              <w:spacing w:before="1258" w:after="0" w:line="210" w:lineRule="exact"/>
              <w:ind w:left="106" w:right="0" w:firstLine="0"/>
              <w:jc w:val="left"/>
            </w:pPr>
            <w:r>
              <w:rPr>
                <w:rFonts w:ascii="B62JrtCs+FangSong" w:hAnsi="B62JrtCs+FangSong" w:eastAsia="B62JrtCs+FangSong"/>
                <w:color w:val="000000"/>
                <w:sz w:val="21"/>
              </w:rPr>
              <w:t>不动产登记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99381D">
            <w:pPr>
              <w:widowControl/>
              <w:autoSpaceDE w:val="0"/>
              <w:autoSpaceDN w:val="0"/>
              <w:spacing w:before="1258" w:after="0" w:line="210" w:lineRule="exact"/>
              <w:ind w:left="104" w:right="0" w:firstLine="0"/>
              <w:jc w:val="left"/>
            </w:pPr>
            <w:r>
              <w:rPr>
                <w:rFonts w:ascii="B62JrtCs+FangSong" w:hAnsi="B62JrtCs+FangSong" w:eastAsia="B62JrtCs+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CA7844">
            <w:pPr>
              <w:widowControl/>
              <w:autoSpaceDE w:val="0"/>
              <w:autoSpaceDN w:val="0"/>
              <w:spacing w:before="120" w:after="0" w:line="272"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）负责对符合不动产登记条件的办件开展申请受理、审核、登记、发证；</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）负责依法办理集体土地所有权、房屋等建（构）筑物所有权、森林林木所有权、耕地林地草地等土地经营权、建设用地使用权、宅基地使用权、地役权、抵押权、法律规定需要登记的其他不动产权登记；</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）负责不动产登记资料查询和业务咨询；</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）负责不动产权属纠纷调处。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ED3D58">
            <w:pPr>
              <w:widowControl/>
              <w:autoSpaceDE w:val="0"/>
              <w:autoSpaceDN w:val="0"/>
              <w:spacing w:before="0"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）配合宣传不动产登记相关政策法规；</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）开展辖区内不动产权属纠纷调处；</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）对不动产登记的限制，乡镇人民政府向不动产登记机构出具书面通知，对违法建筑不得办理各类不动产登记手续，不得出具有关证明；</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）配合不动产登记申请材料受理、移交及发证等工作；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）配合区不动产登记中心做好集体土地所有权、森林林木所有权、耕地林地草地等土地经营权、宅基地使用权等不动产权利基础资料初审。</w:t>
            </w:r>
          </w:p>
        </w:tc>
      </w:tr>
      <w:tr w14:paraId="6142474F">
        <w:tblPrEx>
          <w:tblCellMar>
            <w:top w:w="0" w:type="dxa"/>
            <w:left w:w="108" w:type="dxa"/>
            <w:bottom w:w="0" w:type="dxa"/>
            <w:right w:w="108" w:type="dxa"/>
          </w:tblCellMar>
        </w:tblPrEx>
        <w:trPr>
          <w:trHeight w:val="3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68B3FA">
            <w:pPr>
              <w:widowControl/>
              <w:autoSpaceDE w:val="0"/>
              <w:autoSpaceDN w:val="0"/>
              <w:spacing w:before="1386" w:after="0" w:line="232" w:lineRule="exact"/>
              <w:ind w:left="0" w:right="0" w:firstLine="0"/>
              <w:jc w:val="center"/>
            </w:pPr>
            <w:r>
              <w:rPr>
                <w:rFonts w:ascii="CZsJUF04+TimesNewRomanPSMT" w:hAnsi="CZsJUF04+TimesNewRomanPSMT" w:eastAsia="CZsJUF04+TimesNewRomanPSMT"/>
                <w:color w:val="000000"/>
                <w:sz w:val="21"/>
              </w:rPr>
              <w:t>82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F7865E">
            <w:pPr>
              <w:widowControl/>
              <w:autoSpaceDE w:val="0"/>
              <w:autoSpaceDN w:val="0"/>
              <w:spacing w:before="1392" w:after="0" w:line="210" w:lineRule="exact"/>
              <w:ind w:left="106" w:right="0" w:firstLine="0"/>
              <w:jc w:val="left"/>
            </w:pPr>
            <w:r>
              <w:rPr>
                <w:rFonts w:ascii="B62JrtCs+FangSong" w:hAnsi="B62JrtCs+FangSong" w:eastAsia="B62JrtCs+FangSong"/>
                <w:color w:val="000000"/>
                <w:sz w:val="21"/>
              </w:rPr>
              <w:t>违法用地整治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BE8F25">
            <w:pPr>
              <w:widowControl/>
              <w:autoSpaceDE w:val="0"/>
              <w:autoSpaceDN w:val="0"/>
              <w:spacing w:before="1056" w:after="0" w:line="272" w:lineRule="exact"/>
              <w:ind w:left="104" w:right="104" w:firstLine="0"/>
              <w:jc w:val="both"/>
            </w:pPr>
            <w:r>
              <w:rPr>
                <w:rFonts w:ascii="B62JrtCs+FangSong" w:hAnsi="B62JrtCs+FangSong" w:eastAsia="B62JrtCs+FangSong"/>
                <w:color w:val="000000"/>
                <w:sz w:val="21"/>
              </w:rPr>
              <w:t>区自然资源局、区农业农村局、区林草局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59FA80">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区自然资源局：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）负责对土地利用现状开展摸底排查；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对农用地（包括耕地、林地、农田水利用地、养殖水面等）、建设用地（包括城乡住宅和公共设施用地、工矿用地、交通水利设施用地、旅游用地、军事设施用地等）、未利用地（农用地和建设用地以外的土地）的使用情况进行监督检查；（</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）对发现或接到举报的非法占用土地、破坏耕地等违法行为进行现场审查认定，对认定为违法行为的，依法进行行政处罚；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）将行政处罚情况通报或告知有关部门和乡镇</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6CD575">
            <w:pPr>
              <w:widowControl/>
              <w:autoSpaceDE w:val="0"/>
              <w:autoSpaceDN w:val="0"/>
              <w:spacing w:before="258"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）开展土地管理相关政策宣传；</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）建立土地日常巡查制度，对发现的疑似违法行为进行初步核实，并进行劝阻和制止；</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）将涉嫌土地违法线索上报区自然资源局、区农业农村局、区林草局；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）协助上级相关部门做好群众沟通解释工作，协助化解执法中产生的问题；</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）配合对查处后的区域做好跟踪检查，督促违法行为人落实主体责任。</w:t>
            </w:r>
          </w:p>
        </w:tc>
      </w:tr>
    </w:tbl>
    <w:p w14:paraId="74CFA6E9">
      <w:pPr>
        <w:widowControl/>
        <w:autoSpaceDE w:val="0"/>
        <w:autoSpaceDN w:val="0"/>
        <w:spacing w:before="35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59</w:t>
      </w:r>
      <w:r>
        <w:rPr>
          <w:rFonts w:ascii="vtUQ5ump+MicrosoftYaHei" w:hAnsi="vtUQ5ump+MicrosoftYaHei" w:eastAsia="vtUQ5ump+MicrosoftYaHei"/>
          <w:color w:val="000000"/>
          <w:sz w:val="24"/>
        </w:rPr>
        <w:t>页</w:t>
      </w:r>
    </w:p>
    <w:p w14:paraId="19C0C915">
      <w:pPr>
        <w:sectPr>
          <w:pgSz w:w="16837" w:h="12305"/>
          <w:pgMar w:top="706" w:right="1440" w:bottom="472" w:left="1300" w:header="720" w:footer="720" w:gutter="0"/>
          <w:cols w:equalWidth="0" w:num="1">
            <w:col w:w="14096"/>
          </w:cols>
          <w:docGrid w:linePitch="360" w:charSpace="0"/>
        </w:sectPr>
      </w:pPr>
    </w:p>
    <w:p w14:paraId="1EA9E85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A94D5A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4CAEE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EF2D1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06A90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FCFDD7">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B7004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3D0AB683">
        <w:tblPrEx>
          <w:tblCellMar>
            <w:top w:w="0" w:type="dxa"/>
            <w:left w:w="108" w:type="dxa"/>
            <w:bottom w:w="0" w:type="dxa"/>
            <w:right w:w="108" w:type="dxa"/>
          </w:tblCellMar>
        </w:tblPrEx>
        <w:trPr>
          <w:trHeight w:val="4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E466B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45C69F"/>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6385E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9EFF59">
            <w:pPr>
              <w:widowControl/>
              <w:autoSpaceDE w:val="0"/>
              <w:autoSpaceDN w:val="0"/>
              <w:spacing w:before="34" w:after="0" w:line="208" w:lineRule="exact"/>
              <w:ind w:left="104" w:right="0" w:firstLine="0"/>
              <w:jc w:val="left"/>
            </w:pPr>
            <w:r>
              <w:rPr>
                <w:rFonts w:ascii="B62JrtCs+FangSong" w:hAnsi="B62JrtCs+FangSong" w:eastAsia="B62JrtCs+FangSong"/>
                <w:color w:val="000000"/>
                <w:sz w:val="21"/>
              </w:rPr>
              <w:t>（街道）。</w:t>
            </w:r>
          </w:p>
          <w:p w14:paraId="61EA93AB">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区农业农村局：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）负责本行政区域农村宅基地改革和管理工作；（</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）对农村村民未经批准或者采取欺骗手段骗取批准，非法占用土地建住宅的，责令退还非法占用的土地，限期拆除在非法占用的土地上新建的房屋；（</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）对认定为违法行为的，依法进行行政处罚；（</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）将行政处罚情况通报或告知有关部门和乡镇（街道）。</w:t>
            </w:r>
          </w:p>
          <w:p w14:paraId="52C80C92">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区林草局：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）对林草地使用情况进行监督检查；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）对涉及林草地的违法行为进行现场审查认定，对认定为违法行为的，依法进行行政处罚；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1A8997"/>
        </w:tc>
      </w:tr>
      <w:tr w14:paraId="2E178492">
        <w:tblPrEx>
          <w:tblCellMar>
            <w:top w:w="0" w:type="dxa"/>
            <w:left w:w="108" w:type="dxa"/>
            <w:bottom w:w="0" w:type="dxa"/>
            <w:right w:w="108" w:type="dxa"/>
          </w:tblCellMar>
        </w:tblPrEx>
        <w:trPr>
          <w:trHeight w:val="409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4670D6">
            <w:pPr>
              <w:widowControl/>
              <w:autoSpaceDE w:val="0"/>
              <w:autoSpaceDN w:val="0"/>
              <w:spacing w:before="1932" w:after="0" w:line="230" w:lineRule="exact"/>
              <w:ind w:left="0" w:right="0" w:firstLine="0"/>
              <w:jc w:val="center"/>
            </w:pPr>
            <w:r>
              <w:rPr>
                <w:rFonts w:ascii="CZsJUF04+TimesNewRomanPSMT" w:hAnsi="CZsJUF04+TimesNewRomanPSMT" w:eastAsia="CZsJUF04+TimesNewRomanPSMT"/>
                <w:color w:val="000000"/>
                <w:sz w:val="21"/>
              </w:rPr>
              <w:t>83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C9EA23">
            <w:pPr>
              <w:widowControl/>
              <w:autoSpaceDE w:val="0"/>
              <w:autoSpaceDN w:val="0"/>
              <w:spacing w:before="1804" w:after="0" w:line="208" w:lineRule="exact"/>
              <w:ind w:left="106" w:right="0" w:firstLine="0"/>
              <w:jc w:val="left"/>
            </w:pPr>
            <w:r>
              <w:rPr>
                <w:rFonts w:ascii="B62JrtCs+FangSong" w:hAnsi="B62JrtCs+FangSong" w:eastAsia="B62JrtCs+FangSong"/>
                <w:color w:val="000000"/>
                <w:sz w:val="21"/>
              </w:rPr>
              <w:t>城镇违法建设整</w:t>
            </w:r>
          </w:p>
          <w:p w14:paraId="3C83ECC7">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EF4DF4">
            <w:pPr>
              <w:widowControl/>
              <w:tabs>
                <w:tab w:val="left" w:pos="208"/>
              </w:tabs>
              <w:autoSpaceDE w:val="0"/>
              <w:autoSpaceDN w:val="0"/>
              <w:spacing w:before="1194" w:after="0" w:line="272" w:lineRule="exact"/>
              <w:ind w:left="104" w:right="0" w:firstLine="0"/>
              <w:jc w:val="left"/>
            </w:pPr>
            <w:r>
              <w:rPr>
                <w:rFonts w:ascii="B62JrtCs+FangSong" w:hAnsi="B62JrtCs+FangSong" w:eastAsia="B62JrtCs+FangSong"/>
                <w:color w:val="000000"/>
                <w:sz w:val="21"/>
              </w:rPr>
              <w:t>区自然资源局、区住房城乡建设局、</w:t>
            </w:r>
            <w:r>
              <w:tab/>
            </w:r>
            <w:r>
              <w:rPr>
                <w:rFonts w:ascii="B62JrtCs+FangSong" w:hAnsi="B62JrtCs+FangSong" w:eastAsia="B62JrtCs+FangSong"/>
                <w:color w:val="000000"/>
                <w:sz w:val="21"/>
              </w:rPr>
              <w:t>区综合行政执法局（区城市管理</w:t>
            </w:r>
            <w:r>
              <w:br w:type="textWrapping"/>
            </w:r>
            <w:r>
              <w:rPr>
                <w:rFonts w:ascii="B62JrtCs+FangSong" w:hAnsi="B62JrtCs+FangSong" w:eastAsia="B62JrtCs+FangSong"/>
                <w:color w:val="000000"/>
                <w:sz w:val="21"/>
              </w:rPr>
              <w:t>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620415">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区自然资源局：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）对规划许可的实施情况进行监督检查；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未取得建设工程规划许可证或者未按照建设工程规划许可证的规定进行建设的，以及在规划核实验收前房屋所有人擅自改变建设工程规划许可证确定的房屋用途等，及时进行核实认定为违法行为的，依法进行行政处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）将行政处罚情况通报或告知有关部门和乡镇（街道）。</w:t>
            </w:r>
          </w:p>
          <w:p w14:paraId="009AE1C9">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区住房城乡建设局：</w:t>
            </w:r>
            <w:r>
              <w:br w:type="textWrapping"/>
            </w:r>
            <w:r>
              <w:rPr>
                <w:rFonts w:ascii="B62JrtCs+FangSong" w:hAnsi="B62JrtCs+FangSong" w:eastAsia="B62JrtCs+FangSong"/>
                <w:color w:val="000000"/>
                <w:sz w:val="21"/>
              </w:rPr>
              <w:t>对未取得建筑工程施工许可证或开工报告未经批准擅自施工，以及涉及建筑主体或者承重结构的变动的装修工程擅自施工等行为，及时进行核实，并将相关情况移交综合行政执法局。</w:t>
            </w:r>
          </w:p>
          <w:p w14:paraId="28EC3176">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区综合行政执法局（区城市管理局）：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AFA47F">
            <w:pPr>
              <w:widowControl/>
              <w:autoSpaceDE w:val="0"/>
              <w:autoSpaceDN w:val="0"/>
              <w:spacing w:before="1076"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）开展违法建设整治政策宣传；</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）按照职责权限对管理范围内的乡村违法建筑依法进行处置；</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）将违法线索上报区自然资源局、区住房城乡建设局或区综合行政执法局（区城市管理局）；（</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）协助上级相关部门做好群众沟通解释工作，协助化解执法中产生的问题。</w:t>
            </w:r>
          </w:p>
        </w:tc>
      </w:tr>
    </w:tbl>
    <w:p w14:paraId="19E2AD9D">
      <w:pPr>
        <w:widowControl/>
        <w:autoSpaceDE w:val="0"/>
        <w:autoSpaceDN w:val="0"/>
        <w:spacing w:before="36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60</w:t>
      </w:r>
      <w:r>
        <w:rPr>
          <w:rFonts w:ascii="vtUQ5ump+MicrosoftYaHei" w:hAnsi="vtUQ5ump+MicrosoftYaHei" w:eastAsia="vtUQ5ump+MicrosoftYaHei"/>
          <w:color w:val="000000"/>
          <w:sz w:val="24"/>
        </w:rPr>
        <w:t>页</w:t>
      </w:r>
    </w:p>
    <w:p w14:paraId="59A740B6">
      <w:pPr>
        <w:sectPr>
          <w:pgSz w:w="16837" w:h="12305"/>
          <w:pgMar w:top="706" w:right="1440" w:bottom="472" w:left="1300" w:header="720" w:footer="720" w:gutter="0"/>
          <w:cols w:equalWidth="0" w:num="1">
            <w:col w:w="14096"/>
          </w:cols>
          <w:docGrid w:linePitch="360" w:charSpace="0"/>
        </w:sectPr>
      </w:pPr>
    </w:p>
    <w:p w14:paraId="79A34D2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4C95F2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3DE15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3C7487">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5830E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4BEFB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EC50C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43189C34">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4DD37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598E5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23733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0394D0">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）接到涉嫌违法线索举报后，将线索告知区住房城乡建设局，配合区住房城乡建设局对违法线索进行核实；</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）认定为违法行为的，依法进行行政处罚；（</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）将行政处罚情况通报或告知有关部门和乡镇（街道）。</w:t>
            </w:r>
          </w:p>
          <w:p w14:paraId="4B6F79FF">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其他相关行业主管部门：</w:t>
            </w:r>
            <w:r>
              <w:br w:type="textWrapping"/>
            </w:r>
            <w:r>
              <w:rPr>
                <w:rFonts w:ascii="B62JrtCs+FangSong" w:hAnsi="B62JrtCs+FangSong" w:eastAsia="B62JrtCs+FangSong"/>
                <w:color w:val="000000"/>
                <w:sz w:val="21"/>
              </w:rPr>
              <w:t>公安、农业、林草、水务、交通运输、生态环境保护、市场监管、文化、应急管理等有关部门按照职责，做好处置违法建筑的相关工作。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BCA2AC"/>
        </w:tc>
      </w:tr>
      <w:tr w14:paraId="1BD8DA00">
        <w:tblPrEx>
          <w:tblCellMar>
            <w:top w:w="0" w:type="dxa"/>
            <w:left w:w="108" w:type="dxa"/>
            <w:bottom w:w="0" w:type="dxa"/>
            <w:right w:w="108" w:type="dxa"/>
          </w:tblCellMar>
        </w:tblPrEx>
        <w:trPr>
          <w:trHeight w:val="545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D67D6E">
            <w:pPr>
              <w:widowControl/>
              <w:autoSpaceDE w:val="0"/>
              <w:autoSpaceDN w:val="0"/>
              <w:spacing w:before="2612" w:after="0" w:line="232" w:lineRule="exact"/>
              <w:ind w:left="0" w:right="0" w:firstLine="0"/>
              <w:jc w:val="center"/>
            </w:pPr>
            <w:r>
              <w:rPr>
                <w:rFonts w:ascii="CZsJUF04+TimesNewRomanPSMT" w:hAnsi="CZsJUF04+TimesNewRomanPSMT" w:eastAsia="CZsJUF04+TimesNewRomanPSMT"/>
                <w:color w:val="000000"/>
                <w:sz w:val="21"/>
              </w:rPr>
              <w:t>84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ABDF82">
            <w:pPr>
              <w:widowControl/>
              <w:autoSpaceDE w:val="0"/>
              <w:autoSpaceDN w:val="0"/>
              <w:spacing w:before="2482" w:after="0" w:line="208" w:lineRule="exact"/>
              <w:ind w:left="106" w:right="0" w:firstLine="0"/>
              <w:jc w:val="left"/>
            </w:pPr>
            <w:r>
              <w:rPr>
                <w:rFonts w:ascii="B62JrtCs+FangSong" w:hAnsi="B62JrtCs+FangSong" w:eastAsia="B62JrtCs+FangSong"/>
                <w:color w:val="000000"/>
                <w:sz w:val="21"/>
              </w:rPr>
              <w:t>违法卫片图斑整</w:t>
            </w:r>
          </w:p>
          <w:p w14:paraId="1B3C24EA">
            <w:pPr>
              <w:widowControl/>
              <w:autoSpaceDE w:val="0"/>
              <w:autoSpaceDN w:val="0"/>
              <w:spacing w:before="64" w:after="0" w:line="210" w:lineRule="exact"/>
              <w:ind w:left="106" w:right="0" w:firstLine="0"/>
              <w:jc w:val="left"/>
            </w:pPr>
            <w:r>
              <w:rPr>
                <w:rFonts w:ascii="B62JrtCs+FangSong" w:hAnsi="B62JrtCs+FangSong" w:eastAsia="B62JrtCs+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824A85">
            <w:pPr>
              <w:widowControl/>
              <w:autoSpaceDE w:val="0"/>
              <w:autoSpaceDN w:val="0"/>
              <w:spacing w:before="2284" w:after="0" w:line="272" w:lineRule="exact"/>
              <w:ind w:left="104" w:right="0" w:firstLine="0"/>
              <w:jc w:val="left"/>
            </w:pPr>
            <w:r>
              <w:rPr>
                <w:rFonts w:ascii="B62JrtCs+FangSong" w:hAnsi="B62JrtCs+FangSong" w:eastAsia="B62JrtCs+FangSong"/>
                <w:color w:val="000000"/>
                <w:sz w:val="21"/>
              </w:rPr>
              <w:t>区自然资源局、区林草局、区农业农村局等部门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771235">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区自然资源局：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）接到上级自然资源部门移交卫片图斑信息后，初步分析比对，会同相关部门进行实地核实；</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）对认定为违法的新增农村乱占耕地建房（住宅类）卫片图斑连同相关材料移交区农业农村局处理；（</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）对认定为违法的土地、矿产等卫片图斑，依法进行行政处罚，将行政处罚情况通报或告知有关部门和乡镇（街道）；</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）组织验收已完成整改违法土地、矿产卫片图斑；（</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）通报土地、矿产卫片图斑执法整治情况。</w:t>
            </w:r>
          </w:p>
          <w:p w14:paraId="3D3F3302">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区农业农村局：</w:t>
            </w:r>
            <w:r>
              <w:br w:type="textWrapping"/>
            </w:r>
            <w:r>
              <w:rPr>
                <w:rFonts w:ascii="B62JrtCs+FangSong" w:hAnsi="B62JrtCs+FangSong" w:eastAsia="B62JrtCs+FangSong"/>
                <w:color w:val="000000"/>
                <w:sz w:val="21"/>
              </w:rPr>
              <w:t>负责本行政区域农村宅基地改革和管理工作，对新增农村村民非法占用土地建造住宅的卫片图斑进行核实，认定为违法的依法进行查处。</w:t>
            </w:r>
          </w:p>
          <w:p w14:paraId="311CEA40">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区林草局：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）接到上级林草部门移交卫片图斑信息后，进行实地核实；</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）对认定为违法的林草卫片图斑依法进行行政处罚，将行政处罚情况通报或告知有关部门和乡镇（街道）；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0A93A7">
            <w:pPr>
              <w:widowControl/>
              <w:autoSpaceDE w:val="0"/>
              <w:autoSpaceDN w:val="0"/>
              <w:spacing w:before="1484"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）配合区自然资源局、区林草局、区农业农村局对卫片信息进行实地核查；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）加强日常巡查，发现违法问题及时制止、初步核实并上报区自然资源局、区林草局或区农业农村局；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）按照职责权限对管理范围内的乡村建筑依法进行处置；</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）协助上级相关部门做好群众沟通解释工作，协助化解违法卫片图斑整治中产生的问题。</w:t>
            </w:r>
          </w:p>
        </w:tc>
      </w:tr>
    </w:tbl>
    <w:p w14:paraId="2E00520B">
      <w:pPr>
        <w:widowControl/>
        <w:autoSpaceDE w:val="0"/>
        <w:autoSpaceDN w:val="0"/>
        <w:spacing w:before="36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61</w:t>
      </w:r>
      <w:r>
        <w:rPr>
          <w:rFonts w:ascii="vtUQ5ump+MicrosoftYaHei" w:hAnsi="vtUQ5ump+MicrosoftYaHei" w:eastAsia="vtUQ5ump+MicrosoftYaHei"/>
          <w:color w:val="000000"/>
          <w:sz w:val="24"/>
        </w:rPr>
        <w:t>页</w:t>
      </w:r>
    </w:p>
    <w:p w14:paraId="2572C470">
      <w:pPr>
        <w:sectPr>
          <w:pgSz w:w="16837" w:h="12305"/>
          <w:pgMar w:top="706" w:right="1440" w:bottom="472" w:left="1300" w:header="720" w:footer="720" w:gutter="0"/>
          <w:cols w:equalWidth="0" w:num="1">
            <w:col w:w="14096"/>
          </w:cols>
          <w:docGrid w:linePitch="360" w:charSpace="0"/>
        </w:sectPr>
      </w:pPr>
    </w:p>
    <w:p w14:paraId="5FE1056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96F291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1B6C9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A082A7">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C6DE7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CFDC1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C3868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464CA10B">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3563B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990B89"/>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CA0A1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0F4C96">
            <w:pPr>
              <w:widowControl/>
              <w:autoSpaceDE w:val="0"/>
              <w:autoSpaceDN w:val="0"/>
              <w:spacing w:before="28" w:after="0" w:line="23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）组织验收已完成整改林草卫片图斑；</w:t>
            </w:r>
          </w:p>
          <w:p w14:paraId="329A7AE7">
            <w:pPr>
              <w:widowControl/>
              <w:autoSpaceDE w:val="0"/>
              <w:autoSpaceDN w:val="0"/>
              <w:spacing w:before="40" w:after="0" w:line="232"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）通报林草卫片图斑执法整治情况。</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298888"/>
        </w:tc>
      </w:tr>
      <w:tr w14:paraId="29A011A1">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DA7492">
            <w:pPr>
              <w:widowControl/>
              <w:autoSpaceDE w:val="0"/>
              <w:autoSpaceDN w:val="0"/>
              <w:spacing w:before="844" w:after="0" w:line="230" w:lineRule="exact"/>
              <w:ind w:left="0" w:right="0" w:firstLine="0"/>
              <w:jc w:val="center"/>
            </w:pPr>
            <w:r>
              <w:rPr>
                <w:rFonts w:ascii="CZsJUF04+TimesNewRomanPSMT" w:hAnsi="CZsJUF04+TimesNewRomanPSMT" w:eastAsia="CZsJUF04+TimesNewRomanPSMT"/>
                <w:color w:val="000000"/>
                <w:sz w:val="21"/>
              </w:rPr>
              <w:t>85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C914D0">
            <w:pPr>
              <w:widowControl/>
              <w:autoSpaceDE w:val="0"/>
              <w:autoSpaceDN w:val="0"/>
              <w:spacing w:before="712" w:after="0" w:line="210" w:lineRule="exact"/>
              <w:ind w:left="106" w:right="0" w:firstLine="0"/>
              <w:jc w:val="left"/>
            </w:pPr>
            <w:r>
              <w:rPr>
                <w:rFonts w:ascii="B62JrtCs+FangSong" w:hAnsi="B62JrtCs+FangSong" w:eastAsia="B62JrtCs+FangSong"/>
                <w:color w:val="000000"/>
                <w:sz w:val="21"/>
              </w:rPr>
              <w:t>非法采矿监管执</w:t>
            </w:r>
          </w:p>
          <w:p w14:paraId="569F73BB">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65F986">
            <w:pPr>
              <w:widowControl/>
              <w:autoSpaceDE w:val="0"/>
              <w:autoSpaceDN w:val="0"/>
              <w:spacing w:before="850" w:after="0" w:line="208" w:lineRule="exact"/>
              <w:ind w:left="104" w:right="0" w:firstLine="0"/>
              <w:jc w:val="left"/>
            </w:pPr>
            <w:r>
              <w:rPr>
                <w:rFonts w:ascii="B62JrtCs+FangSong" w:hAnsi="B62JrtCs+FangSong" w:eastAsia="B62JrtCs+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22BB44">
            <w:pPr>
              <w:widowControl/>
              <w:autoSpaceDE w:val="0"/>
              <w:autoSpaceDN w:val="0"/>
              <w:spacing w:before="262"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）对矿产资源进行监督检查；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）对违法行为或线索进行审查，认定为违法行为的，依法进行行政处罚；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2C528D">
            <w:pPr>
              <w:widowControl/>
              <w:autoSpaceDE w:val="0"/>
              <w:autoSpaceDN w:val="0"/>
              <w:spacing w:before="0"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）开展矿产资源保护宣传；</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）对在日常巡查、网格化监管中发现的疑似违法行为，进行初步核实，并进行劝阻和制止；</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）将涉嫌非法采矿违法线索上报区自然资源局；（</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）配合做好执法相关现场确认、秩序维护等工作；（</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）配合做好对涉嫌违法的工具、工程机械、其他物品等进行管理和证据保全等。</w:t>
            </w:r>
          </w:p>
        </w:tc>
      </w:tr>
      <w:tr w14:paraId="27502C9E">
        <w:tblPrEx>
          <w:tblCellMar>
            <w:top w:w="0" w:type="dxa"/>
            <w:left w:w="108" w:type="dxa"/>
            <w:bottom w:w="0" w:type="dxa"/>
            <w:right w:w="108" w:type="dxa"/>
          </w:tblCellMar>
        </w:tblPrEx>
        <w:trPr>
          <w:trHeight w:val="436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B5B96A">
            <w:pPr>
              <w:widowControl/>
              <w:autoSpaceDE w:val="0"/>
              <w:autoSpaceDN w:val="0"/>
              <w:spacing w:before="2068" w:after="0" w:line="232" w:lineRule="exact"/>
              <w:ind w:left="0" w:right="0" w:firstLine="0"/>
              <w:jc w:val="center"/>
            </w:pPr>
            <w:r>
              <w:rPr>
                <w:rFonts w:ascii="CZsJUF04+TimesNewRomanPSMT" w:hAnsi="CZsJUF04+TimesNewRomanPSMT" w:eastAsia="CZsJUF04+TimesNewRomanPSMT"/>
                <w:color w:val="000000"/>
                <w:sz w:val="21"/>
              </w:rPr>
              <w:t>86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0CD486">
            <w:pPr>
              <w:widowControl/>
              <w:autoSpaceDE w:val="0"/>
              <w:autoSpaceDN w:val="0"/>
              <w:spacing w:before="1938" w:after="0" w:line="210" w:lineRule="exact"/>
              <w:ind w:left="106" w:right="0" w:firstLine="0"/>
              <w:jc w:val="left"/>
            </w:pPr>
            <w:r>
              <w:rPr>
                <w:rFonts w:ascii="B62JrtCs+FangSong" w:hAnsi="B62JrtCs+FangSong" w:eastAsia="B62JrtCs+FangSong"/>
                <w:color w:val="000000"/>
                <w:sz w:val="21"/>
              </w:rPr>
              <w:t>退耕还林项目建</w:t>
            </w:r>
          </w:p>
          <w:p w14:paraId="0882723B">
            <w:pPr>
              <w:widowControl/>
              <w:autoSpaceDE w:val="0"/>
              <w:autoSpaceDN w:val="0"/>
              <w:spacing w:before="64" w:after="0" w:line="210" w:lineRule="exact"/>
              <w:ind w:left="106" w:right="0" w:firstLine="0"/>
              <w:jc w:val="left"/>
            </w:pPr>
            <w:r>
              <w:rPr>
                <w:rFonts w:ascii="B62JrtCs+FangSong" w:hAnsi="B62JrtCs+FangSong" w:eastAsia="B62JrtCs+FangSong"/>
                <w:color w:val="000000"/>
                <w:sz w:val="21"/>
              </w:rPr>
              <w:t>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267044">
            <w:pPr>
              <w:widowControl/>
              <w:autoSpaceDE w:val="0"/>
              <w:autoSpaceDN w:val="0"/>
              <w:spacing w:before="1938" w:after="0" w:line="210" w:lineRule="exact"/>
              <w:ind w:left="0" w:right="0" w:firstLine="0"/>
              <w:jc w:val="center"/>
            </w:pPr>
            <w:r>
              <w:rPr>
                <w:rFonts w:ascii="B62JrtCs+FangSong" w:hAnsi="B62JrtCs+FangSong" w:eastAsia="B62JrtCs+FangSong"/>
                <w:color w:val="000000"/>
                <w:sz w:val="21"/>
              </w:rPr>
              <w:t>区林草局、区自</w:t>
            </w:r>
          </w:p>
          <w:p w14:paraId="2ECEE67E">
            <w:pPr>
              <w:widowControl/>
              <w:autoSpaceDE w:val="0"/>
              <w:autoSpaceDN w:val="0"/>
              <w:spacing w:before="64" w:after="0" w:line="210" w:lineRule="exact"/>
              <w:ind w:left="104" w:right="0" w:firstLine="0"/>
              <w:jc w:val="left"/>
            </w:pPr>
            <w:r>
              <w:rPr>
                <w:rFonts w:ascii="B62JrtCs+FangSong" w:hAnsi="B62JrtCs+FangSong" w:eastAsia="B62JrtCs+FangSong"/>
                <w:color w:val="000000"/>
                <w:sz w:val="21"/>
              </w:rPr>
              <w:t>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E189D7">
            <w:pPr>
              <w:widowControl/>
              <w:autoSpaceDE w:val="0"/>
              <w:autoSpaceDN w:val="0"/>
              <w:spacing w:before="650" w:after="0" w:line="272" w:lineRule="exact"/>
              <w:ind w:left="104" w:right="0" w:firstLine="0"/>
              <w:jc w:val="left"/>
            </w:pPr>
            <w:r>
              <w:rPr>
                <w:rFonts w:ascii="B62JrtCs+FangSong" w:hAnsi="B62JrtCs+FangSong" w:eastAsia="B62JrtCs+FangSong"/>
                <w:color w:val="000000"/>
                <w:sz w:val="21"/>
              </w:rPr>
              <w:t>区林草局：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）宣传贯彻执行退耕还林政策法规；</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）根据上级退耕还林规划，编制区域退耕还林工程中长期规划和年度实施方案，组织开展退耕还林工程作业设计；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）组织实施退耕还林工程，负责退耕还林种苗检验检疫、技术指导和技术服务；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）负责退耕还林项目检查验收，按程序和标准兑付补助资金。</w:t>
            </w:r>
          </w:p>
          <w:p w14:paraId="0F2ED8A4">
            <w:pPr>
              <w:widowControl/>
              <w:autoSpaceDE w:val="0"/>
              <w:autoSpaceDN w:val="0"/>
              <w:spacing w:before="2" w:after="0" w:line="272" w:lineRule="exact"/>
              <w:ind w:left="104" w:right="1296" w:firstLine="0"/>
              <w:jc w:val="left"/>
            </w:pPr>
            <w:r>
              <w:rPr>
                <w:rFonts w:ascii="B62JrtCs+FangSong" w:hAnsi="B62JrtCs+FangSong" w:eastAsia="B62JrtCs+FangSong"/>
                <w:color w:val="000000"/>
                <w:sz w:val="21"/>
              </w:rPr>
              <w:t>区自然资源局：</w:t>
            </w:r>
            <w:r>
              <w:br w:type="textWrapping"/>
            </w:r>
            <w:r>
              <w:rPr>
                <w:rFonts w:ascii="B62JrtCs+FangSong" w:hAnsi="B62JrtCs+FangSong" w:eastAsia="B62JrtCs+FangSong"/>
                <w:color w:val="000000"/>
                <w:sz w:val="21"/>
              </w:rPr>
              <w:t>依法办理确权登记和土地变更登记。</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C74C85">
            <w:pPr>
              <w:widowControl/>
              <w:autoSpaceDE w:val="0"/>
              <w:autoSpaceDN w:val="0"/>
              <w:spacing w:before="0"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）组织开展退耕还林活动的宣传教育，增强公民的生态建设和保护意识；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）受委托的乡级人民政府与有退耕还林任务的土地承包经营权人签订退耕还林合同；</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）组织技术推广单位或者技术人员，为退耕还林提供技术指导和技术服务；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）配合实施退耕还林工程，建立退耕还林公示制度，将退耕还林者的退耕还林面积、造林树种、成活率以及资金和粮食补助发放等情况进行公示，并对退耕农户相关信息进行归档保存；</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）配合开展退耕还林项目的监督检查及验收工作，加强退耕项目的日常管理；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）根据上级部门下达的退耕相关资金，组织开展自检自查、问题整改工作，退耕农户兑付信息的收集、核实、统计等工作；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）配合依法办理确权登记和土地变更登记。</w:t>
            </w:r>
          </w:p>
        </w:tc>
      </w:tr>
    </w:tbl>
    <w:p w14:paraId="0E2552C8">
      <w:pPr>
        <w:widowControl/>
        <w:autoSpaceDE w:val="0"/>
        <w:autoSpaceDN w:val="0"/>
        <w:spacing w:before="470"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62</w:t>
      </w:r>
      <w:r>
        <w:rPr>
          <w:rFonts w:ascii="vtUQ5ump+MicrosoftYaHei" w:hAnsi="vtUQ5ump+MicrosoftYaHei" w:eastAsia="vtUQ5ump+MicrosoftYaHei"/>
          <w:color w:val="000000"/>
          <w:sz w:val="24"/>
        </w:rPr>
        <w:t>页</w:t>
      </w:r>
    </w:p>
    <w:p w14:paraId="120D6624">
      <w:pPr>
        <w:sectPr>
          <w:pgSz w:w="16837" w:h="12305"/>
          <w:pgMar w:top="706" w:right="1440" w:bottom="472" w:left="1300" w:header="720" w:footer="720" w:gutter="0"/>
          <w:cols w:equalWidth="0" w:num="1">
            <w:col w:w="14096"/>
          </w:cols>
          <w:docGrid w:linePitch="360" w:charSpace="0"/>
        </w:sectPr>
      </w:pPr>
    </w:p>
    <w:p w14:paraId="0D7D9D8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2E42CB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5FF14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7C0A2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562E9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3BAC2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88630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349DE1A0">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3B30F19D">
            <w:pPr>
              <w:widowControl/>
              <w:autoSpaceDE w:val="0"/>
              <w:autoSpaceDN w:val="0"/>
              <w:spacing w:before="112" w:after="0" w:line="266" w:lineRule="exact"/>
              <w:ind w:left="104" w:right="0" w:firstLine="0"/>
              <w:jc w:val="left"/>
            </w:pPr>
            <w:r>
              <w:rPr>
                <w:rFonts w:ascii="WnyBnome+SimHei" w:hAnsi="WnyBnome+SimHei" w:eastAsia="WnyBnome+SimHei"/>
                <w:color w:val="000000"/>
                <w:sz w:val="24"/>
              </w:rPr>
              <w:t>六、社会保障（</w:t>
            </w:r>
            <w:r>
              <w:rPr>
                <w:rFonts w:ascii="CZsJUF04+TimesNewRomanPSMT" w:hAnsi="CZsJUF04+TimesNewRomanPSMT" w:eastAsia="CZsJUF04+TimesNewRomanPSMT"/>
                <w:color w:val="000000"/>
                <w:sz w:val="24"/>
              </w:rPr>
              <w:t>11</w:t>
            </w:r>
            <w:r>
              <w:rPr>
                <w:rFonts w:ascii="WnyBnome+SimHei" w:hAnsi="WnyBnome+SimHei" w:eastAsia="WnyBnome+SimHei"/>
                <w:color w:val="000000"/>
                <w:sz w:val="24"/>
              </w:rPr>
              <w:t>项）</w:t>
            </w:r>
          </w:p>
        </w:tc>
      </w:tr>
      <w:tr w14:paraId="300B31E3">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AA44B7">
            <w:pPr>
              <w:widowControl/>
              <w:autoSpaceDE w:val="0"/>
              <w:autoSpaceDN w:val="0"/>
              <w:spacing w:before="1116" w:after="0" w:line="232" w:lineRule="exact"/>
              <w:ind w:left="0" w:right="0" w:firstLine="0"/>
              <w:jc w:val="center"/>
            </w:pPr>
            <w:r>
              <w:rPr>
                <w:rFonts w:ascii="CZsJUF04+TimesNewRomanPSMT" w:hAnsi="CZsJUF04+TimesNewRomanPSMT" w:eastAsia="CZsJUF04+TimesNewRomanPSMT"/>
                <w:color w:val="000000"/>
                <w:sz w:val="21"/>
              </w:rPr>
              <w:t>87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898880">
            <w:pPr>
              <w:widowControl/>
              <w:autoSpaceDE w:val="0"/>
              <w:autoSpaceDN w:val="0"/>
              <w:spacing w:before="786" w:after="0" w:line="272" w:lineRule="exact"/>
              <w:ind w:left="106" w:right="0" w:firstLine="0"/>
              <w:jc w:val="left"/>
            </w:pPr>
            <w:r>
              <w:rPr>
                <w:rFonts w:ascii="B62JrtCs+FangSong" w:hAnsi="B62JrtCs+FangSong" w:eastAsia="B62JrtCs+FangSong"/>
                <w:color w:val="000000"/>
                <w:sz w:val="21"/>
              </w:rPr>
              <w:t>正常离任村（社区）工作人员生活补助发放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1811E3">
            <w:pPr>
              <w:widowControl/>
              <w:autoSpaceDE w:val="0"/>
              <w:autoSpaceDN w:val="0"/>
              <w:spacing w:before="986" w:after="0" w:line="210" w:lineRule="exact"/>
              <w:ind w:left="104" w:right="0" w:firstLine="0"/>
              <w:jc w:val="left"/>
            </w:pPr>
            <w:r>
              <w:rPr>
                <w:rFonts w:ascii="B62JrtCs+FangSong" w:hAnsi="B62JrtCs+FangSong" w:eastAsia="B62JrtCs+FangSong"/>
                <w:color w:val="000000"/>
                <w:sz w:val="21"/>
              </w:rPr>
              <w:t>区委组织部、区</w:t>
            </w:r>
          </w:p>
          <w:p w14:paraId="7B203DDE">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委社会工作部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1FB962">
            <w:pPr>
              <w:widowControl/>
              <w:autoSpaceDE w:val="0"/>
              <w:autoSpaceDN w:val="0"/>
              <w:spacing w:before="0" w:after="0" w:line="264" w:lineRule="exact"/>
              <w:ind w:left="104" w:right="0" w:firstLine="0"/>
              <w:jc w:val="left"/>
            </w:pPr>
            <w:r>
              <w:rPr>
                <w:rFonts w:ascii="B62JrtCs+FangSong" w:hAnsi="B62JrtCs+FangSong" w:eastAsia="B62JrtCs+FangSong"/>
                <w:color w:val="000000"/>
                <w:sz w:val="21"/>
              </w:rPr>
              <w:t>区委组织部：</w:t>
            </w:r>
            <w:r>
              <w:br w:type="textWrapping"/>
            </w:r>
            <w:r>
              <w:rPr>
                <w:rFonts w:ascii="B62JrtCs+FangSong" w:hAnsi="B62JrtCs+FangSong" w:eastAsia="B62JrtCs+FangSong"/>
                <w:color w:val="000000"/>
                <w:sz w:val="21"/>
              </w:rPr>
              <w:t>配合区委社会工作部对各乡镇（街道）上报符合补贴条件的新增人员进行复审，确定新增享受补贴人员名单。</w:t>
            </w:r>
          </w:p>
          <w:p w14:paraId="1A2A5074">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区委社会工作部：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）负责做好正常离任村（社区）工作人员身份、任职年限等的审核认定；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）按规定落实正常离任村（社区）工作人员生活补助发放。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D1F60B">
            <w:pPr>
              <w:widowControl/>
              <w:autoSpaceDE w:val="0"/>
              <w:autoSpaceDN w:val="0"/>
              <w:spacing w:before="396"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）配合做好正常离任村（社区）工作人员身份、任职年限等的认定工作；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）做好正常离任村（社区）工作人员生活补助申请资料的收集、初审、上报工作；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）及时向区委社会工作部上报已死亡正常离任村（社区）工作人员名单。</w:t>
            </w:r>
          </w:p>
        </w:tc>
      </w:tr>
      <w:tr w14:paraId="505D265C">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35FD17">
            <w:pPr>
              <w:widowControl/>
              <w:autoSpaceDE w:val="0"/>
              <w:autoSpaceDN w:val="0"/>
              <w:spacing w:before="978" w:after="0" w:line="232" w:lineRule="exact"/>
              <w:ind w:left="0" w:right="0" w:firstLine="0"/>
              <w:jc w:val="center"/>
            </w:pPr>
            <w:r>
              <w:rPr>
                <w:rFonts w:ascii="CZsJUF04+TimesNewRomanPSMT" w:hAnsi="CZsJUF04+TimesNewRomanPSMT" w:eastAsia="CZsJUF04+TimesNewRomanPSMT"/>
                <w:color w:val="000000"/>
                <w:sz w:val="21"/>
              </w:rPr>
              <w:t>88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787699">
            <w:pPr>
              <w:widowControl/>
              <w:autoSpaceDE w:val="0"/>
              <w:autoSpaceDN w:val="0"/>
              <w:spacing w:before="848" w:after="0" w:line="208" w:lineRule="exact"/>
              <w:ind w:left="0" w:right="0" w:firstLine="0"/>
              <w:jc w:val="center"/>
            </w:pPr>
            <w:r>
              <w:rPr>
                <w:rFonts w:ascii="B62JrtCs+FangSong" w:hAnsi="B62JrtCs+FangSong" w:eastAsia="B62JrtCs+FangSong"/>
                <w:color w:val="000000"/>
                <w:sz w:val="21"/>
              </w:rPr>
              <w:t>“希望工程”困难</w:t>
            </w:r>
          </w:p>
          <w:p w14:paraId="7DA412A1">
            <w:pPr>
              <w:widowControl/>
              <w:autoSpaceDE w:val="0"/>
              <w:autoSpaceDN w:val="0"/>
              <w:spacing w:before="64" w:after="0" w:line="210" w:lineRule="exact"/>
              <w:ind w:left="106" w:right="0" w:firstLine="0"/>
              <w:jc w:val="left"/>
            </w:pPr>
            <w:r>
              <w:rPr>
                <w:rFonts w:ascii="B62JrtCs+FangSong" w:hAnsi="B62JrtCs+FangSong" w:eastAsia="B62JrtCs+FangSong"/>
                <w:color w:val="000000"/>
                <w:sz w:val="21"/>
              </w:rPr>
              <w:t>青少年救助工作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DDF1CC">
            <w:pPr>
              <w:widowControl/>
              <w:autoSpaceDE w:val="0"/>
              <w:autoSpaceDN w:val="0"/>
              <w:spacing w:before="984" w:after="0" w:line="210" w:lineRule="exact"/>
              <w:ind w:left="104" w:right="0" w:firstLine="0"/>
              <w:jc w:val="left"/>
            </w:pPr>
            <w:r>
              <w:rPr>
                <w:rFonts w:ascii="B62JrtCs+FangSong" w:hAnsi="B62JrtCs+FangSong" w:eastAsia="B62JrtCs+FangSong"/>
                <w:color w:val="000000"/>
                <w:sz w:val="21"/>
              </w:rPr>
              <w:t>团区委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F921F9">
            <w:pPr>
              <w:widowControl/>
              <w:autoSpaceDE w:val="0"/>
              <w:autoSpaceDN w:val="0"/>
              <w:spacing w:before="0" w:after="0" w:line="264"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）按照中国青基会要求落实困难青少年救助政策；</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）指导、帮助求助人填报申请材料，初步审核申请材料；</w:t>
            </w:r>
          </w:p>
          <w:p w14:paraId="51202B18">
            <w:pPr>
              <w:widowControl/>
              <w:autoSpaceDE w:val="0"/>
              <w:autoSpaceDN w:val="0"/>
              <w:spacing w:before="16" w:after="0" w:line="272" w:lineRule="exact"/>
              <w:ind w:left="104" w:right="288"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）开展入户走访核查；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）向上级部门争取资源，资助困难青少年；（</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）强化跟进服务帮扶；</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）协助中国青基会开展筹款推广工作。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9C9C0B">
            <w:pPr>
              <w:widowControl/>
              <w:autoSpaceDE w:val="0"/>
              <w:autoSpaceDN w:val="0"/>
              <w:spacing w:before="530"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）加强救助政策宣传；</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）协助入户走访核查、上报困难青少年救助申请材料；</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）配合做好补助资金发放工作。</w:t>
            </w:r>
          </w:p>
        </w:tc>
      </w:tr>
      <w:tr w14:paraId="0152E984">
        <w:tblPrEx>
          <w:tblCellMar>
            <w:top w:w="0" w:type="dxa"/>
            <w:left w:w="108" w:type="dxa"/>
            <w:bottom w:w="0" w:type="dxa"/>
            <w:right w:w="108" w:type="dxa"/>
          </w:tblCellMar>
        </w:tblPrEx>
        <w:trPr>
          <w:trHeight w:val="30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172D01">
            <w:pPr>
              <w:widowControl/>
              <w:autoSpaceDE w:val="0"/>
              <w:autoSpaceDN w:val="0"/>
              <w:spacing w:before="1386" w:after="0" w:line="232" w:lineRule="exact"/>
              <w:ind w:left="0" w:right="0" w:firstLine="0"/>
              <w:jc w:val="center"/>
            </w:pPr>
            <w:r>
              <w:rPr>
                <w:rFonts w:ascii="CZsJUF04+TimesNewRomanPSMT" w:hAnsi="CZsJUF04+TimesNewRomanPSMT" w:eastAsia="CZsJUF04+TimesNewRomanPSMT"/>
                <w:color w:val="000000"/>
                <w:sz w:val="21"/>
              </w:rPr>
              <w:t>89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8D3F04">
            <w:pPr>
              <w:widowControl/>
              <w:autoSpaceDE w:val="0"/>
              <w:autoSpaceDN w:val="0"/>
              <w:spacing w:before="1256" w:after="0" w:line="210" w:lineRule="exact"/>
              <w:ind w:left="106" w:right="0" w:firstLine="0"/>
              <w:jc w:val="left"/>
            </w:pPr>
            <w:r>
              <w:rPr>
                <w:rFonts w:ascii="B62JrtCs+FangSong" w:hAnsi="B62JrtCs+FangSong" w:eastAsia="B62JrtCs+FangSong"/>
                <w:color w:val="000000"/>
                <w:sz w:val="21"/>
              </w:rPr>
              <w:t>关心关爱困境妇</w:t>
            </w:r>
          </w:p>
          <w:p w14:paraId="7E1BD438">
            <w:pPr>
              <w:widowControl/>
              <w:autoSpaceDE w:val="0"/>
              <w:autoSpaceDN w:val="0"/>
              <w:spacing w:before="64" w:after="0" w:line="208" w:lineRule="exact"/>
              <w:ind w:left="106" w:right="0" w:firstLine="0"/>
              <w:jc w:val="left"/>
            </w:pPr>
            <w:r>
              <w:rPr>
                <w:rFonts w:ascii="B62JrtCs+FangSong" w:hAnsi="B62JrtCs+FangSong" w:eastAsia="B62JrtCs+FangSong"/>
                <w:color w:val="000000"/>
                <w:sz w:val="21"/>
              </w:rPr>
              <w:t>女儿童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17C5D0">
            <w:pPr>
              <w:widowControl/>
              <w:autoSpaceDE w:val="0"/>
              <w:autoSpaceDN w:val="0"/>
              <w:spacing w:before="1392" w:after="0" w:line="210" w:lineRule="exact"/>
              <w:ind w:left="104" w:right="0" w:firstLine="0"/>
              <w:jc w:val="left"/>
            </w:pPr>
            <w:r>
              <w:rPr>
                <w:rFonts w:ascii="B62JrtCs+FangSong" w:hAnsi="B62JrtCs+FangSong" w:eastAsia="B62JrtCs+FangSong"/>
                <w:color w:val="000000"/>
                <w:sz w:val="21"/>
              </w:rPr>
              <w:t>区妇联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AFF70F">
            <w:pPr>
              <w:widowControl/>
              <w:autoSpaceDE w:val="0"/>
              <w:autoSpaceDN w:val="0"/>
              <w:spacing w:before="666"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）开展低收入妇女“两癌”救助工作，发放救助金；</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）维护妇女儿童合法权益，做好妇女儿童重点人群关爱帮扶和家庭教育指导；</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）实施“春蕾计划”等项目，做好捐赠资金（物资）发放。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1B986F">
            <w:pPr>
              <w:widowControl/>
              <w:autoSpaceDE w:val="0"/>
              <w:autoSpaceDN w:val="0"/>
              <w:spacing w:before="0"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）开展妇女儿童权益普法宣传，妇幼保健、公共卫生等健康知识宣传；</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）摸排核实符合条件的困境妇女儿童信息，常态化开展关心关爱工作；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）及时移送符合司法救助条件的困难妇女线索，争取司法救助；</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）宣传“两癌”救助，收集上报救助材料；（</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）资助困境女童、做好捐赠资金（物资）发放；（</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）配合有关部门打击性侵、拐卖妇女儿童、嫖娼、卖淫、赌博、吸毒等违法犯罪行为，预防和制止家庭暴力，为权益受侵害的妇女儿童提供帮助。</w:t>
            </w:r>
          </w:p>
        </w:tc>
      </w:tr>
    </w:tbl>
    <w:p w14:paraId="203C52DA">
      <w:pPr>
        <w:widowControl/>
        <w:autoSpaceDE w:val="0"/>
        <w:autoSpaceDN w:val="0"/>
        <w:spacing w:before="40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63</w:t>
      </w:r>
      <w:r>
        <w:rPr>
          <w:rFonts w:ascii="vtUQ5ump+MicrosoftYaHei" w:hAnsi="vtUQ5ump+MicrosoftYaHei" w:eastAsia="vtUQ5ump+MicrosoftYaHei"/>
          <w:color w:val="000000"/>
          <w:sz w:val="24"/>
        </w:rPr>
        <w:t>页</w:t>
      </w:r>
    </w:p>
    <w:p w14:paraId="2FC1BBE9">
      <w:pPr>
        <w:sectPr>
          <w:pgSz w:w="16837" w:h="12305"/>
          <w:pgMar w:top="706" w:right="1440" w:bottom="472" w:left="1300" w:header="720" w:footer="720" w:gutter="0"/>
          <w:cols w:equalWidth="0" w:num="1">
            <w:col w:w="14096"/>
          </w:cols>
          <w:docGrid w:linePitch="360" w:charSpace="0"/>
        </w:sectPr>
      </w:pPr>
    </w:p>
    <w:p w14:paraId="14D5729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446C9E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21341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C868C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21B0F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095D6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31D2E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4998D1B5">
        <w:tblPrEx>
          <w:tblCellMar>
            <w:top w:w="0" w:type="dxa"/>
            <w:left w:w="108" w:type="dxa"/>
            <w:bottom w:w="0" w:type="dxa"/>
            <w:right w:w="108" w:type="dxa"/>
          </w:tblCellMar>
        </w:tblPrEx>
        <w:trPr>
          <w:trHeight w:val="464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C91D2D">
            <w:pPr>
              <w:widowControl/>
              <w:autoSpaceDE w:val="0"/>
              <w:autoSpaceDN w:val="0"/>
              <w:spacing w:before="2204" w:after="0" w:line="232" w:lineRule="exact"/>
              <w:ind w:left="0" w:right="0" w:firstLine="0"/>
              <w:jc w:val="center"/>
            </w:pPr>
            <w:r>
              <w:rPr>
                <w:rFonts w:ascii="CZsJUF04+TimesNewRomanPSMT" w:hAnsi="CZsJUF04+TimesNewRomanPSMT" w:eastAsia="CZsJUF04+TimesNewRomanPSMT"/>
                <w:color w:val="000000"/>
                <w:sz w:val="21"/>
              </w:rPr>
              <w:t>90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B905D5">
            <w:pPr>
              <w:widowControl/>
              <w:autoSpaceDE w:val="0"/>
              <w:autoSpaceDN w:val="0"/>
              <w:spacing w:before="1878" w:after="0" w:line="270" w:lineRule="exact"/>
              <w:ind w:left="106" w:right="0" w:firstLine="0"/>
              <w:jc w:val="left"/>
            </w:pPr>
            <w:r>
              <w:rPr>
                <w:rFonts w:ascii="B62JrtCs+FangSong" w:hAnsi="B62JrtCs+FangSong" w:eastAsia="B62JrtCs+FangSong"/>
                <w:color w:val="000000"/>
                <w:sz w:val="21"/>
              </w:rPr>
              <w:t>红十字会“三救三献”、宣传筹资、志愿服务工作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DD568C">
            <w:pPr>
              <w:widowControl/>
              <w:autoSpaceDE w:val="0"/>
              <w:autoSpaceDN w:val="0"/>
              <w:spacing w:before="2210" w:after="0" w:line="210" w:lineRule="exact"/>
              <w:ind w:left="104" w:right="0" w:firstLine="0"/>
              <w:jc w:val="left"/>
            </w:pPr>
            <w:r>
              <w:rPr>
                <w:rFonts w:ascii="B62JrtCs+FangSong" w:hAnsi="B62JrtCs+FangSong" w:eastAsia="B62JrtCs+FangSong"/>
                <w:color w:val="000000"/>
                <w:sz w:val="21"/>
              </w:rPr>
              <w:t>区红十字会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82179C">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）开展应急救援工作，发展应急救援队伍，在自然灾害、事故灾难、公共卫生事件等突发事件中，开展紧急救援；</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）开展应急救护工作，宣传、普及、培训应急救护、防灾避险和卫生健康知识，组织志愿者参与现场救护；</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）开展人道救助工作，对易受损人群进行救助，为困难群众提供服务，开展艾滋病防治宣传教育、参与养老服务等活动；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）开展无偿献血宣传推动工作；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）开展造血干细胞捐献的宣传动员、志愿服务、表彰激励、人道关怀等工作；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）依法参与、推动遗体和人体器官以及角膜等组织捐献工作；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）组织开展红十字志愿服务、红十字青少年工作；（</w:t>
            </w:r>
            <w:r>
              <w:rPr>
                <w:rFonts w:ascii="CZsJUF04+TimesNewRomanPSMT" w:hAnsi="CZsJUF04+TimesNewRomanPSMT" w:eastAsia="CZsJUF04+TimesNewRomanPSMT"/>
                <w:color w:val="000000"/>
                <w:sz w:val="21"/>
              </w:rPr>
              <w:t>8</w:t>
            </w:r>
            <w:r>
              <w:rPr>
                <w:rFonts w:ascii="B62JrtCs+FangSong" w:hAnsi="B62JrtCs+FangSong" w:eastAsia="B62JrtCs+FangSong"/>
                <w:color w:val="000000"/>
                <w:sz w:val="21"/>
              </w:rPr>
              <w:t>）依法开展募捐活动，依照法律法规自主处分募捐款物。</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EFD866">
            <w:pPr>
              <w:widowControl/>
              <w:autoSpaceDE w:val="0"/>
              <w:autoSpaceDN w:val="0"/>
              <w:spacing w:before="1350"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）依法依章程组织开展“三救三献”、防灾避险和卫生健康知识的宣传、普及、培训等工作；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）组织开展志愿服务宣传、普及、培训，发展会员和志愿者，开展具有红十字特色的志愿服务活动；（</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）开展“博爱送万家”等人道公益项目；</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）依托基层阵地重点开展志愿服务、人道救助、健康安全促进、人道传播等活动。</w:t>
            </w:r>
          </w:p>
        </w:tc>
      </w:tr>
      <w:tr w14:paraId="1C48AC81">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51E209">
            <w:pPr>
              <w:widowControl/>
              <w:autoSpaceDE w:val="0"/>
              <w:autoSpaceDN w:val="0"/>
              <w:spacing w:before="1660" w:after="0" w:line="232" w:lineRule="exact"/>
              <w:ind w:left="0" w:right="0" w:firstLine="0"/>
              <w:jc w:val="center"/>
            </w:pPr>
            <w:r>
              <w:rPr>
                <w:rFonts w:ascii="CZsJUF04+TimesNewRomanPSMT" w:hAnsi="CZsJUF04+TimesNewRomanPSMT" w:eastAsia="CZsJUF04+TimesNewRomanPSMT"/>
                <w:color w:val="000000"/>
                <w:sz w:val="21"/>
              </w:rPr>
              <w:t>91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CBD04B">
            <w:pPr>
              <w:widowControl/>
              <w:autoSpaceDE w:val="0"/>
              <w:autoSpaceDN w:val="0"/>
              <w:spacing w:before="1528" w:after="0" w:line="210" w:lineRule="exact"/>
              <w:ind w:left="106" w:right="0" w:firstLine="0"/>
              <w:jc w:val="left"/>
            </w:pPr>
            <w:r>
              <w:rPr>
                <w:rFonts w:ascii="B62JrtCs+FangSong" w:hAnsi="B62JrtCs+FangSong" w:eastAsia="B62JrtCs+FangSong"/>
                <w:color w:val="000000"/>
                <w:sz w:val="21"/>
              </w:rPr>
              <w:t>残疾人关心关爱</w:t>
            </w:r>
          </w:p>
          <w:p w14:paraId="1D3258F4">
            <w:pPr>
              <w:widowControl/>
              <w:autoSpaceDE w:val="0"/>
              <w:autoSpaceDN w:val="0"/>
              <w:spacing w:before="64" w:after="0" w:line="208" w:lineRule="exact"/>
              <w:ind w:left="106" w:right="0" w:firstLine="0"/>
              <w:jc w:val="left"/>
            </w:pPr>
            <w:r>
              <w:rPr>
                <w:rFonts w:ascii="B62JrtCs+FangSong" w:hAnsi="B62JrtCs+FangSong" w:eastAsia="B62JrtCs+FangSong"/>
                <w:color w:val="000000"/>
                <w:sz w:val="21"/>
              </w:rPr>
              <w:t>服务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27EC05">
            <w:pPr>
              <w:widowControl/>
              <w:autoSpaceDE w:val="0"/>
              <w:autoSpaceDN w:val="0"/>
              <w:spacing w:before="786" w:after="0" w:line="272" w:lineRule="exact"/>
              <w:ind w:left="104" w:right="0" w:firstLine="0"/>
              <w:jc w:val="left"/>
            </w:pPr>
            <w:r>
              <w:rPr>
                <w:rFonts w:ascii="B62JrtCs+FangSong" w:hAnsi="B62JrtCs+FangSong" w:eastAsia="B62JrtCs+FangSong"/>
                <w:color w:val="000000"/>
                <w:sz w:val="21"/>
              </w:rPr>
              <w:t>区残联、区住房城乡建设局、区人力资源社会保障局、区民政局、国家税务总局昆明市东</w:t>
            </w:r>
            <w:r>
              <w:br w:type="textWrapping"/>
            </w:r>
            <w:r>
              <w:rPr>
                <w:rFonts w:ascii="B62JrtCs+FangSong" w:hAnsi="B62JrtCs+FangSong" w:eastAsia="B62JrtCs+FangSong"/>
                <w:color w:val="000000"/>
                <w:sz w:val="21"/>
              </w:rPr>
              <w:t>川区税务局等部</w:t>
            </w:r>
            <w:r>
              <w:br w:type="textWrapping"/>
            </w:r>
            <w:r>
              <w:rPr>
                <w:rFonts w:ascii="B62JrtCs+FangSong" w:hAnsi="B62JrtCs+FangSong" w:eastAsia="B62JrtCs+FangSong"/>
                <w:color w:val="000000"/>
                <w:sz w:val="21"/>
              </w:rPr>
              <w:t>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91DA5B">
            <w:pPr>
              <w:widowControl/>
              <w:autoSpaceDE w:val="0"/>
              <w:autoSpaceDN w:val="0"/>
              <w:spacing w:before="0" w:after="0" w:line="262" w:lineRule="exact"/>
              <w:ind w:left="104" w:right="0" w:firstLine="0"/>
              <w:jc w:val="left"/>
            </w:pPr>
            <w:r>
              <w:rPr>
                <w:rFonts w:ascii="B62JrtCs+FangSong" w:hAnsi="B62JrtCs+FangSong" w:eastAsia="B62JrtCs+FangSong"/>
                <w:color w:val="000000"/>
                <w:sz w:val="21"/>
              </w:rPr>
              <w:t>区残联：</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）负责残疾人证制作办理发放，并换发已到期的残疾人证，根据民政等部门反馈的死亡数据核实后</w:t>
            </w:r>
          </w:p>
          <w:p w14:paraId="15200B46">
            <w:pPr>
              <w:widowControl/>
              <w:autoSpaceDE w:val="0"/>
              <w:autoSpaceDN w:val="0"/>
              <w:spacing w:before="0" w:after="0" w:line="274" w:lineRule="exact"/>
              <w:ind w:left="104" w:right="0" w:firstLine="0"/>
              <w:jc w:val="left"/>
            </w:pPr>
            <w:r>
              <w:rPr>
                <w:rFonts w:ascii="B62JrtCs+FangSong" w:hAnsi="B62JrtCs+FangSong" w:eastAsia="B62JrtCs+FangSong"/>
                <w:color w:val="000000"/>
                <w:sz w:val="21"/>
              </w:rPr>
              <w:t>注销残疾人证；</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）负责困难残疾人生活补贴、重度残疾人护理补贴的审核认定和动态管理工作；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）做好“阳光家园计划”项目资金预算和使用；（</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）开展困难重度残疾人家庭无障碍改造工作；（</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）为残疾对象开展评残定级上门服务；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）开展残疾人康复救助服务工作；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）做好残疾人医保参保资助工作。</w:t>
            </w:r>
          </w:p>
          <w:p w14:paraId="16317034">
            <w:pPr>
              <w:widowControl/>
              <w:autoSpaceDE w:val="0"/>
              <w:autoSpaceDN w:val="0"/>
              <w:spacing w:before="48" w:after="0" w:line="210" w:lineRule="exact"/>
              <w:ind w:left="104" w:right="0" w:firstLine="0"/>
              <w:jc w:val="left"/>
            </w:pPr>
            <w:r>
              <w:rPr>
                <w:rFonts w:ascii="B62JrtCs+FangSong" w:hAnsi="B62JrtCs+FangSong" w:eastAsia="B62JrtCs+FangSong"/>
                <w:color w:val="000000"/>
                <w:sz w:val="21"/>
              </w:rPr>
              <w:t>区住房城乡建设局：</w:t>
            </w:r>
          </w:p>
          <w:p w14:paraId="393C6263">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指导、开展城乡街道、小区无障碍环境建设。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D5CE67">
            <w:pPr>
              <w:widowControl/>
              <w:autoSpaceDE w:val="0"/>
              <w:autoSpaceDN w:val="0"/>
              <w:spacing w:before="0"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）配合做好评残办证材料收集等工作，组织村（社区）定期走访了解残疾人生活状态，做好动态管理；（</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）做好残疾人关心关爱项目政策宣传发动、调查摸底工作，并组织开展相关培训；</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）组织残疾人关心关爱项目报名申请，并对申请开展初审；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）协同相关部门、机构开展上门服务工作；（</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）配合开展无障碍改造入户筛查、评估、公示、改造、验收、回访、满意度调查等工作；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）对申请自主创业项目补贴的残疾人进行实地核实，确保申请人情况符合相关要求；</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）对有康复服务需求的残疾人进行摸底登记，走访统计人员名单，按要求定期汇总服务情况，并做</w:t>
            </w:r>
          </w:p>
        </w:tc>
      </w:tr>
    </w:tbl>
    <w:p w14:paraId="3F5A785D">
      <w:pPr>
        <w:widowControl/>
        <w:autoSpaceDE w:val="0"/>
        <w:autoSpaceDN w:val="0"/>
        <w:spacing w:before="36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64</w:t>
      </w:r>
      <w:r>
        <w:rPr>
          <w:rFonts w:ascii="vtUQ5ump+MicrosoftYaHei" w:hAnsi="vtUQ5ump+MicrosoftYaHei" w:eastAsia="vtUQ5ump+MicrosoftYaHei"/>
          <w:color w:val="000000"/>
          <w:sz w:val="24"/>
        </w:rPr>
        <w:t>页</w:t>
      </w:r>
    </w:p>
    <w:p w14:paraId="03EC0C10">
      <w:pPr>
        <w:sectPr>
          <w:pgSz w:w="16837" w:h="12305"/>
          <w:pgMar w:top="706" w:right="1440" w:bottom="472" w:left="1300" w:header="720" w:footer="720" w:gutter="0"/>
          <w:cols w:equalWidth="0" w:num="1">
            <w:col w:w="14096"/>
          </w:cols>
          <w:docGrid w:linePitch="360" w:charSpace="0"/>
        </w:sectPr>
      </w:pPr>
    </w:p>
    <w:p w14:paraId="697CBFC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64AC53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B9698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11A75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99F3B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FCDD5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7CE98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260A7159">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6DB55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0FFFC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2A91D9"/>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1CBF9E">
            <w:pPr>
              <w:widowControl/>
              <w:autoSpaceDE w:val="0"/>
              <w:autoSpaceDN w:val="0"/>
              <w:spacing w:before="34" w:after="0" w:line="208" w:lineRule="exact"/>
              <w:ind w:left="104" w:right="0" w:firstLine="0"/>
              <w:jc w:val="left"/>
            </w:pPr>
            <w:r>
              <w:rPr>
                <w:rFonts w:ascii="B62JrtCs+FangSong" w:hAnsi="B62JrtCs+FangSong" w:eastAsia="B62JrtCs+FangSong"/>
                <w:color w:val="000000"/>
                <w:sz w:val="21"/>
              </w:rPr>
              <w:t>区人力资源社会保障局：</w:t>
            </w:r>
          </w:p>
          <w:p w14:paraId="0FC31424">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开展残疾人就业服务等工作。</w:t>
            </w:r>
          </w:p>
          <w:p w14:paraId="719E9CE8">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区民政局：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）会同区残联对残疾人两项补贴申请材料进行审核；</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）会同区残联定期组织抽查残疾人两项补贴档案材料，档案材料缺失、遗失的要及时补全；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）会同区残联，按规定审批发放残疾人两项补贴，并组织巡查残疾人两项补贴政策落实情况；</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）会同区残联，开展残疾人数据比对，确保信息精准。</w:t>
            </w:r>
          </w:p>
          <w:p w14:paraId="0D65CBC2">
            <w:pPr>
              <w:widowControl/>
              <w:autoSpaceDE w:val="0"/>
              <w:autoSpaceDN w:val="0"/>
              <w:spacing w:before="2" w:after="0" w:line="272" w:lineRule="exact"/>
              <w:ind w:left="104" w:right="1296" w:firstLine="0"/>
              <w:jc w:val="left"/>
            </w:pPr>
            <w:r>
              <w:rPr>
                <w:rFonts w:ascii="B62JrtCs+FangSong" w:hAnsi="B62JrtCs+FangSong" w:eastAsia="B62JrtCs+FangSong"/>
                <w:color w:val="000000"/>
                <w:sz w:val="21"/>
              </w:rPr>
              <w:t>国家税务总局昆明市东川区税务局：负责残疾人就业保障金的征收。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83BBB0">
            <w:pPr>
              <w:widowControl/>
              <w:autoSpaceDE w:val="0"/>
              <w:autoSpaceDN w:val="0"/>
              <w:spacing w:before="0" w:after="0" w:line="268" w:lineRule="exact"/>
              <w:ind w:left="106" w:right="0" w:firstLine="0"/>
              <w:jc w:val="left"/>
            </w:pPr>
            <w:r>
              <w:rPr>
                <w:rFonts w:ascii="B62JrtCs+FangSong" w:hAnsi="B62JrtCs+FangSong" w:eastAsia="B62JrtCs+FangSong"/>
                <w:color w:val="000000"/>
                <w:sz w:val="21"/>
              </w:rPr>
              <w:t>好相关台账整理与收集；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8</w:t>
            </w:r>
            <w:r>
              <w:rPr>
                <w:rFonts w:ascii="B62JrtCs+FangSong" w:hAnsi="B62JrtCs+FangSong" w:eastAsia="B62JrtCs+FangSong"/>
                <w:color w:val="000000"/>
                <w:sz w:val="21"/>
              </w:rPr>
              <w:t>）进行基本辅具适配需求精准筛查、初步审核、统计上报区残联，配合区残联做好发放工作；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9</w:t>
            </w:r>
            <w:r>
              <w:rPr>
                <w:rFonts w:ascii="B62JrtCs+FangSong" w:hAnsi="B62JrtCs+FangSong" w:eastAsia="B62JrtCs+FangSong"/>
                <w:color w:val="000000"/>
                <w:sz w:val="21"/>
              </w:rPr>
              <w:t>）开展就业需求摸底、就业送岗上门等服务。</w:t>
            </w:r>
          </w:p>
        </w:tc>
      </w:tr>
      <w:tr w14:paraId="6849BF6A">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AEDCDD">
            <w:pPr>
              <w:widowControl/>
              <w:autoSpaceDE w:val="0"/>
              <w:autoSpaceDN w:val="0"/>
              <w:spacing w:before="2204" w:after="0" w:line="232" w:lineRule="exact"/>
              <w:ind w:left="0" w:right="0" w:firstLine="0"/>
              <w:jc w:val="center"/>
            </w:pPr>
            <w:r>
              <w:rPr>
                <w:rFonts w:ascii="CZsJUF04+TimesNewRomanPSMT" w:hAnsi="CZsJUF04+TimesNewRomanPSMT" w:eastAsia="CZsJUF04+TimesNewRomanPSMT"/>
                <w:color w:val="000000"/>
                <w:sz w:val="21"/>
              </w:rPr>
              <w:t>92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94861B">
            <w:pPr>
              <w:widowControl/>
              <w:autoSpaceDE w:val="0"/>
              <w:autoSpaceDN w:val="0"/>
              <w:spacing w:before="1878" w:after="0" w:line="270" w:lineRule="exact"/>
              <w:ind w:left="106" w:right="0" w:firstLine="0"/>
              <w:jc w:val="left"/>
            </w:pPr>
            <w:r>
              <w:rPr>
                <w:rFonts w:ascii="B62JrtCs+FangSong" w:hAnsi="B62JrtCs+FangSong" w:eastAsia="B62JrtCs+FangSong"/>
                <w:color w:val="000000"/>
                <w:sz w:val="21"/>
              </w:rPr>
              <w:t>惠民惠农财政补</w:t>
            </w:r>
            <w:r>
              <w:br w:type="textWrapping"/>
            </w:r>
            <w:r>
              <w:rPr>
                <w:rFonts w:ascii="B62JrtCs+FangSong" w:hAnsi="B62JrtCs+FangSong" w:eastAsia="B62JrtCs+FangSong"/>
                <w:color w:val="000000"/>
                <w:sz w:val="21"/>
              </w:rPr>
              <w:t>贴资金“一卡通”监督管理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FA66AB">
            <w:pPr>
              <w:widowControl/>
              <w:autoSpaceDE w:val="0"/>
              <w:autoSpaceDN w:val="0"/>
              <w:spacing w:before="1740" w:after="0" w:line="272" w:lineRule="exact"/>
              <w:ind w:left="104" w:right="0" w:firstLine="0"/>
              <w:jc w:val="left"/>
            </w:pPr>
            <w:r>
              <w:rPr>
                <w:rFonts w:ascii="B62JrtCs+FangSong" w:hAnsi="B62JrtCs+FangSong" w:eastAsia="B62JrtCs+FangSong"/>
                <w:color w:val="000000"/>
                <w:sz w:val="21"/>
              </w:rPr>
              <w:t>区财政局、区人力资源社会保障局、区审计局、补贴项目主管部门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97075E">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区财政局：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）建立资金指标管理和资金发放总台账，会同补贴主管部门做好本级预算安排、上级指标分解下达及补贴资金兑付、清算对账等工作；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）会同有关部门组织开展惠民惠农财政补贴资金“一卡通”管理情况的监督检查。</w:t>
            </w:r>
          </w:p>
          <w:p w14:paraId="4D6A7702">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区人力资源社会保障局：</w:t>
            </w:r>
            <w:r>
              <w:br w:type="textWrapping"/>
            </w:r>
            <w:r>
              <w:rPr>
                <w:rFonts w:ascii="B62JrtCs+FangSong" w:hAnsi="B62JrtCs+FangSong" w:eastAsia="B62JrtCs+FangSong"/>
                <w:color w:val="000000"/>
                <w:sz w:val="21"/>
              </w:rPr>
              <w:t>负责社保卡申领、补换、挂失等业务办理，督促社保卡合作银行做好补贴对象社保卡金融功能激活等相关金融服务。</w:t>
            </w:r>
          </w:p>
          <w:p w14:paraId="7C4A61CF">
            <w:pPr>
              <w:widowControl/>
              <w:autoSpaceDE w:val="0"/>
              <w:autoSpaceDN w:val="0"/>
              <w:spacing w:before="66" w:after="0" w:line="208" w:lineRule="exact"/>
              <w:ind w:left="104" w:right="0" w:firstLine="0"/>
              <w:jc w:val="left"/>
            </w:pPr>
            <w:r>
              <w:rPr>
                <w:rFonts w:ascii="B62JrtCs+FangSong" w:hAnsi="B62JrtCs+FangSong" w:eastAsia="B62JrtCs+FangSong"/>
                <w:color w:val="000000"/>
                <w:sz w:val="21"/>
              </w:rPr>
              <w:t>区审计局：</w:t>
            </w:r>
          </w:p>
          <w:p w14:paraId="51F0727A">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依法履行审计监督职责。</w:t>
            </w:r>
          </w:p>
          <w:p w14:paraId="24586EB1">
            <w:pPr>
              <w:widowControl/>
              <w:autoSpaceDE w:val="0"/>
              <w:autoSpaceDN w:val="0"/>
              <w:spacing w:before="0" w:after="0" w:line="276" w:lineRule="exact"/>
              <w:ind w:left="104" w:right="0" w:firstLine="0"/>
              <w:jc w:val="left"/>
            </w:pPr>
            <w:r>
              <w:rPr>
                <w:rFonts w:ascii="B62JrtCs+FangSong" w:hAnsi="B62JrtCs+FangSong" w:eastAsia="B62JrtCs+FangSong"/>
                <w:color w:val="000000"/>
                <w:sz w:val="21"/>
              </w:rPr>
              <w:t>补贴项目主管部门：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）加强补贴政策实施、项目资金管理、资金发放、补贴对象基础信息维护、社会保障卡申领告知等工作的日常监管，发现问题及时处置；</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）监控处理“一卡通”管理平台对补贴资金发放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9BABC4">
            <w:pPr>
              <w:widowControl/>
              <w:autoSpaceDE w:val="0"/>
              <w:autoSpaceDN w:val="0"/>
              <w:spacing w:before="1076"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）负责补贴对象基础信息采集维护和日常监督，及时核实、审核、公示、更新、报送补贴对象基础信息，核实反馈“一卡通”平台问题数据；</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）配合做好社会保障卡发放工作，并告知补贴对象在补贴发放前申领社会保障卡并激活金融功能；（</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）配合开展政策宣传解释工作，按要求做好补贴资金发放事前公示、事后公开等工作；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）通过电话、信箱、日常走访等形式，接受群众举报监督，及时处理并上报相关问题。</w:t>
            </w:r>
          </w:p>
        </w:tc>
      </w:tr>
    </w:tbl>
    <w:p w14:paraId="1126BDF2">
      <w:pPr>
        <w:widowControl/>
        <w:autoSpaceDE w:val="0"/>
        <w:autoSpaceDN w:val="0"/>
        <w:spacing w:before="36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65</w:t>
      </w:r>
      <w:r>
        <w:rPr>
          <w:rFonts w:ascii="vtUQ5ump+MicrosoftYaHei" w:hAnsi="vtUQ5ump+MicrosoftYaHei" w:eastAsia="vtUQ5ump+MicrosoftYaHei"/>
          <w:color w:val="000000"/>
          <w:sz w:val="24"/>
        </w:rPr>
        <w:t>页</w:t>
      </w:r>
    </w:p>
    <w:p w14:paraId="33298BA5">
      <w:pPr>
        <w:sectPr>
          <w:pgSz w:w="16837" w:h="12305"/>
          <w:pgMar w:top="706" w:right="1440" w:bottom="472" w:left="1300" w:header="720" w:footer="720" w:gutter="0"/>
          <w:cols w:equalWidth="0" w:num="1">
            <w:col w:w="14096"/>
          </w:cols>
          <w:docGrid w:linePitch="360" w:charSpace="0"/>
        </w:sectPr>
      </w:pPr>
    </w:p>
    <w:p w14:paraId="0D6CF4F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BB2685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215BA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139F6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63BDB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B9B64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C1C8B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6818C40E">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48F44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46AED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D0327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91EBDB">
            <w:pPr>
              <w:widowControl/>
              <w:autoSpaceDE w:val="0"/>
              <w:autoSpaceDN w:val="0"/>
              <w:spacing w:before="0" w:after="0" w:line="264" w:lineRule="exact"/>
              <w:ind w:left="104" w:right="0" w:firstLine="0"/>
              <w:jc w:val="left"/>
            </w:pPr>
            <w:r>
              <w:rPr>
                <w:rFonts w:ascii="B62JrtCs+FangSong" w:hAnsi="B62JrtCs+FangSong" w:eastAsia="B62JrtCs+FangSong"/>
                <w:color w:val="000000"/>
                <w:sz w:val="21"/>
              </w:rPr>
              <w:t>全流程数据，对平台核验异常信息、拦截预警信息核实处理；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）受理群众咨询、投诉、信访，按规定做好补贴政策和资金发放等信息公开工作。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35BD3F"/>
        </w:tc>
      </w:tr>
      <w:tr w14:paraId="334F2D2B">
        <w:tblPrEx>
          <w:tblCellMar>
            <w:top w:w="0" w:type="dxa"/>
            <w:left w:w="108" w:type="dxa"/>
            <w:bottom w:w="0" w:type="dxa"/>
            <w:right w:w="108" w:type="dxa"/>
          </w:tblCellMar>
        </w:tblPrEx>
        <w:trPr>
          <w:trHeight w:val="464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759FA4">
            <w:pPr>
              <w:widowControl/>
              <w:autoSpaceDE w:val="0"/>
              <w:autoSpaceDN w:val="0"/>
              <w:spacing w:before="2204" w:after="0" w:line="232" w:lineRule="exact"/>
              <w:ind w:left="0" w:right="0" w:firstLine="0"/>
              <w:jc w:val="center"/>
            </w:pPr>
            <w:r>
              <w:rPr>
                <w:rFonts w:ascii="CZsJUF04+TimesNewRomanPSMT" w:hAnsi="CZsJUF04+TimesNewRomanPSMT" w:eastAsia="CZsJUF04+TimesNewRomanPSMT"/>
                <w:color w:val="000000"/>
                <w:sz w:val="21"/>
              </w:rPr>
              <w:t>93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2274F8">
            <w:pPr>
              <w:widowControl/>
              <w:autoSpaceDE w:val="0"/>
              <w:autoSpaceDN w:val="0"/>
              <w:spacing w:before="2210" w:after="0" w:line="210" w:lineRule="exact"/>
              <w:ind w:left="106" w:right="0" w:firstLine="0"/>
              <w:jc w:val="left"/>
            </w:pPr>
            <w:r>
              <w:rPr>
                <w:rFonts w:ascii="B62JrtCs+FangSong" w:hAnsi="B62JrtCs+FangSong" w:eastAsia="B62JrtCs+FangSong"/>
                <w:color w:val="000000"/>
                <w:sz w:val="21"/>
              </w:rPr>
              <w:t>养老服务工作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ACBAE7">
            <w:pPr>
              <w:widowControl/>
              <w:autoSpaceDE w:val="0"/>
              <w:autoSpaceDN w:val="0"/>
              <w:spacing w:before="2210" w:after="0" w:line="210" w:lineRule="exact"/>
              <w:ind w:left="104" w:right="0" w:firstLine="0"/>
              <w:jc w:val="left"/>
            </w:pPr>
            <w:r>
              <w:rPr>
                <w:rFonts w:ascii="B62JrtCs+FangSong" w:hAnsi="B62JrtCs+FangSong" w:eastAsia="B62JrtCs+FangSong"/>
                <w:color w:val="000000"/>
                <w:sz w:val="21"/>
              </w:rPr>
              <w:t>区民政局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C89E46">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）拟订并协调落实积极应对人口老龄化的政策措施；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）组织开展积极应对人口老龄化战略研究，提出推动老龄事业发展的政策建议；</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）承担老年人口状况、老龄事业发展的统计调查和老龄工作信息交流工作；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）拟订老龄事业发展规划、助老领域标准、老年人社会参与政策并组织实施；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）协调推进老龄事业和老龄产业融合发展；（</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）指导协调老年人权益保障工作，组织开展人口老龄化国情、省情、市情、区情宣传教育；</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）承担老年人福利工作，贯彻落实老年人福利补贴制度和养老服务体系建设规划、政策、标准并组织实施；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8</w:t>
            </w:r>
            <w:r>
              <w:rPr>
                <w:rFonts w:ascii="B62JrtCs+FangSong" w:hAnsi="B62JrtCs+FangSong" w:eastAsia="B62JrtCs+FangSong"/>
                <w:color w:val="000000"/>
                <w:sz w:val="21"/>
              </w:rPr>
              <w:t>）协调推进农村留守老年人关爱服务工作，指导养老服务机构、老年人福利机构、特困人员救助供养机构、居家养老服务中心监督管理工作。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B6ACE1">
            <w:pPr>
              <w:widowControl/>
              <w:autoSpaceDE w:val="0"/>
              <w:autoSpaceDN w:val="0"/>
              <w:spacing w:before="394"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w:t>
            </w:r>
            <w:r>
              <w:rPr>
                <w:rFonts w:ascii="CZsJUF04+TimesNewRomanPSMT" w:hAnsi="CZsJUF04+TimesNewRomanPSMT" w:eastAsia="CZsJUF04+TimesNewRomanPSMT"/>
                <w:color w:val="000000"/>
                <w:sz w:val="21"/>
              </w:rPr>
              <w:t>60</w:t>
            </w:r>
            <w:r>
              <w:rPr>
                <w:rFonts w:ascii="B62JrtCs+FangSong" w:hAnsi="B62JrtCs+FangSong" w:eastAsia="B62JrtCs+FangSong"/>
                <w:color w:val="000000"/>
                <w:sz w:val="21"/>
              </w:rPr>
              <w:t>岁以上老人适老化改造需求情况排查、登记、上报，配合第三方入户评估、公示、改造和成果验收；</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）协助开展计划生育特殊家庭、独居、空巢、留守、失能、高龄、重度残疾、重病等老年人居家养老工作；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）鼓励农村地区依托敬老院、养老服务中心、村级综合服务设施、互助养老服务设施等建立老年幸福食堂；</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）支持社会力量通过公建民营的方式低偿或无偿运营公办社区居家养老服务设施；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）引导乡镇社工站、社会组织及党员干部、社区工作者、社区网格员、专业社工、志愿者、亲属邻里等开展特殊困难老年人探访关爱服务。</w:t>
            </w:r>
          </w:p>
        </w:tc>
      </w:tr>
      <w:tr w14:paraId="33CE8DC6">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41728C">
            <w:pPr>
              <w:widowControl/>
              <w:autoSpaceDE w:val="0"/>
              <w:autoSpaceDN w:val="0"/>
              <w:spacing w:before="842" w:after="0" w:line="232" w:lineRule="exact"/>
              <w:ind w:left="0" w:right="0" w:firstLine="0"/>
              <w:jc w:val="center"/>
            </w:pPr>
            <w:r>
              <w:rPr>
                <w:rFonts w:ascii="CZsJUF04+TimesNewRomanPSMT" w:hAnsi="CZsJUF04+TimesNewRomanPSMT" w:eastAsia="CZsJUF04+TimesNewRomanPSMT"/>
                <w:color w:val="000000"/>
                <w:sz w:val="21"/>
              </w:rPr>
              <w:t>94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224CA5">
            <w:pPr>
              <w:widowControl/>
              <w:autoSpaceDE w:val="0"/>
              <w:autoSpaceDN w:val="0"/>
              <w:spacing w:before="712" w:after="0" w:line="210" w:lineRule="exact"/>
              <w:ind w:left="106" w:right="0" w:firstLine="0"/>
              <w:jc w:val="left"/>
            </w:pPr>
            <w:r>
              <w:rPr>
                <w:rFonts w:ascii="B62JrtCs+FangSong" w:hAnsi="B62JrtCs+FangSong" w:eastAsia="B62JrtCs+FangSong"/>
                <w:color w:val="000000"/>
                <w:sz w:val="21"/>
              </w:rPr>
              <w:t>烈士纪念设施保</w:t>
            </w:r>
          </w:p>
          <w:p w14:paraId="1B2B6DB1">
            <w:pPr>
              <w:widowControl/>
              <w:autoSpaceDE w:val="0"/>
              <w:autoSpaceDN w:val="0"/>
              <w:spacing w:before="62" w:after="0" w:line="208" w:lineRule="exact"/>
              <w:ind w:left="106" w:right="0" w:firstLine="0"/>
              <w:jc w:val="left"/>
            </w:pPr>
            <w:r>
              <w:rPr>
                <w:rFonts w:ascii="B62JrtCs+FangSong" w:hAnsi="B62JrtCs+FangSong" w:eastAsia="B62JrtCs+FangSong"/>
                <w:color w:val="000000"/>
                <w:sz w:val="21"/>
              </w:rPr>
              <w:t>护管理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4D7555">
            <w:pPr>
              <w:widowControl/>
              <w:autoSpaceDE w:val="0"/>
              <w:autoSpaceDN w:val="0"/>
              <w:spacing w:before="712" w:after="0" w:line="210" w:lineRule="exact"/>
              <w:ind w:left="104" w:right="0" w:firstLine="0"/>
              <w:jc w:val="left"/>
            </w:pPr>
            <w:r>
              <w:rPr>
                <w:rFonts w:ascii="B62JrtCs+FangSong" w:hAnsi="B62JrtCs+FangSong" w:eastAsia="B62JrtCs+FangSong"/>
                <w:color w:val="000000"/>
                <w:sz w:val="21"/>
              </w:rPr>
              <w:t>区退役军人事务</w:t>
            </w:r>
          </w:p>
          <w:p w14:paraId="5056CE7A">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FE9DB1">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）负责本行政区域内的烈士纪念设施保护管理和零散烈士墓排查工作；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）负责烈士纪念设施保护级别的申报，并按保护级别划定保护范围；</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）负责烈士纪念设施新建、迁建、改扩建组织实施工作；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）组织开展英烈史料收集整理、事迹编纂和陈列</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013D9C">
            <w:pPr>
              <w:widowControl/>
              <w:autoSpaceDE w:val="0"/>
              <w:autoSpaceDN w:val="0"/>
              <w:spacing w:before="126" w:after="0" w:line="266"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）配合开展烈士纪念设施的巡查保护；</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）配合做好零散烈士墓排查工作；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）在清明节、烈士纪念日等重要时间节点，根据工作需要配合退役军人事务部门开展缅怀纪念活</w:t>
            </w:r>
          </w:p>
          <w:p w14:paraId="27ECFF6C">
            <w:pPr>
              <w:widowControl/>
              <w:autoSpaceDE w:val="0"/>
              <w:autoSpaceDN w:val="0"/>
              <w:spacing w:before="0" w:after="0" w:line="280" w:lineRule="exact"/>
              <w:ind w:left="106" w:right="0" w:firstLine="0"/>
              <w:jc w:val="left"/>
            </w:pPr>
            <w:r>
              <w:rPr>
                <w:rFonts w:ascii="B62JrtCs+FangSong" w:hAnsi="B62JrtCs+FangSong" w:eastAsia="B62JrtCs+FangSong"/>
                <w:color w:val="000000"/>
                <w:sz w:val="21"/>
              </w:rPr>
              <w:t>动，做好红色讲解、宣传引导、秩序维护等工作；（</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）组织收集、整理烈士史料，编纂烈士英名录。</w:t>
            </w:r>
          </w:p>
        </w:tc>
      </w:tr>
    </w:tbl>
    <w:p w14:paraId="6195AC43">
      <w:pPr>
        <w:widowControl/>
        <w:autoSpaceDE w:val="0"/>
        <w:autoSpaceDN w:val="0"/>
        <w:spacing w:before="19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66</w:t>
      </w:r>
      <w:r>
        <w:rPr>
          <w:rFonts w:ascii="vtUQ5ump+MicrosoftYaHei" w:hAnsi="vtUQ5ump+MicrosoftYaHei" w:eastAsia="vtUQ5ump+MicrosoftYaHei"/>
          <w:color w:val="000000"/>
          <w:sz w:val="24"/>
        </w:rPr>
        <w:t>页</w:t>
      </w:r>
    </w:p>
    <w:p w14:paraId="0A5344C1">
      <w:pPr>
        <w:sectPr>
          <w:pgSz w:w="16837" w:h="12305"/>
          <w:pgMar w:top="706" w:right="1440" w:bottom="472" w:left="1300" w:header="720" w:footer="720" w:gutter="0"/>
          <w:cols w:equalWidth="0" w:num="1">
            <w:col w:w="14096"/>
          </w:cols>
          <w:docGrid w:linePitch="360" w:charSpace="0"/>
        </w:sectPr>
      </w:pPr>
    </w:p>
    <w:p w14:paraId="6308333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93E5EE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CB3241">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9D8DB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2AD28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8C02E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B3A9D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29CAA64B">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CE94FE"/>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A05FF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D2D06C"/>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BAF46E">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展示工作；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）负责为社会公众祭扫纪念活动提供便利、做好服务保障；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）负责烈士遗属祭扫的接待服务工作；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）依法依规处置违反烈士纪念设施保护有关规定的行为。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9D938A"/>
        </w:tc>
      </w:tr>
      <w:tr w14:paraId="2457FE9A">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6A063D">
            <w:pPr>
              <w:widowControl/>
              <w:autoSpaceDE w:val="0"/>
              <w:autoSpaceDN w:val="0"/>
              <w:spacing w:before="1252" w:after="0" w:line="230" w:lineRule="exact"/>
              <w:ind w:left="0" w:right="0" w:firstLine="0"/>
              <w:jc w:val="center"/>
            </w:pPr>
            <w:r>
              <w:rPr>
                <w:rFonts w:ascii="CZsJUF04+TimesNewRomanPSMT" w:hAnsi="CZsJUF04+TimesNewRomanPSMT" w:eastAsia="CZsJUF04+TimesNewRomanPSMT"/>
                <w:color w:val="000000"/>
                <w:sz w:val="21"/>
              </w:rPr>
              <w:t>95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0F217B">
            <w:pPr>
              <w:widowControl/>
              <w:autoSpaceDE w:val="0"/>
              <w:autoSpaceDN w:val="0"/>
              <w:spacing w:before="1124" w:after="0" w:line="208" w:lineRule="exact"/>
              <w:ind w:left="106" w:right="0" w:firstLine="0"/>
              <w:jc w:val="left"/>
            </w:pPr>
            <w:r>
              <w:rPr>
                <w:rFonts w:ascii="B62JrtCs+FangSong" w:hAnsi="B62JrtCs+FangSong" w:eastAsia="B62JrtCs+FangSong"/>
                <w:color w:val="000000"/>
                <w:sz w:val="21"/>
              </w:rPr>
              <w:t>劳动保障监察工</w:t>
            </w:r>
          </w:p>
          <w:p w14:paraId="197B5900">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CB948E">
            <w:pPr>
              <w:widowControl/>
              <w:autoSpaceDE w:val="0"/>
              <w:autoSpaceDN w:val="0"/>
              <w:spacing w:before="1124" w:after="0" w:line="208" w:lineRule="exact"/>
              <w:ind w:left="104" w:right="0" w:firstLine="0"/>
              <w:jc w:val="left"/>
            </w:pPr>
            <w:r>
              <w:rPr>
                <w:rFonts w:ascii="B62JrtCs+FangSong" w:hAnsi="B62JrtCs+FangSong" w:eastAsia="B62JrtCs+FangSong"/>
                <w:color w:val="000000"/>
                <w:sz w:val="21"/>
              </w:rPr>
              <w:t>区人力资源社会</w:t>
            </w:r>
          </w:p>
          <w:p w14:paraId="0ED10BC3">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保障局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A50015">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）宣传贯彻执行劳动和社会保障法律法规；（</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）监察用人单位、中介服务机构遵守劳动和社会保障法律法规情况，依法纠正和查处违法行为；（</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）受理违反劳动和社会保障法律法规行为的举报，组织调解处理劳资纠纷；</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）参与处理因劳动纠纷引起的突发事件，参与并监督破产企业、被兼并企业欠发职工工资、社会保障费用和职工安置的处理；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）指导和监督下级劳动保障监察部门的劳动监察工作，培训、管理劳动监察人员。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B04720">
            <w:pPr>
              <w:widowControl/>
              <w:autoSpaceDE w:val="0"/>
              <w:autoSpaceDN w:val="0"/>
              <w:spacing w:before="666"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）开展劳动和社会保障法律法规宣传，提升用人单位和劳动者遵法守法意识；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）加强拖欠农民工工资矛盾的排查和调处工作，防范和化解劳资纠纷；</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）及时上报违法问题线索并配合做好查处工作。</w:t>
            </w:r>
          </w:p>
        </w:tc>
      </w:tr>
      <w:tr w14:paraId="1492B0AC">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640D78">
            <w:pPr>
              <w:widowControl/>
              <w:autoSpaceDE w:val="0"/>
              <w:autoSpaceDN w:val="0"/>
              <w:spacing w:before="1658" w:after="0" w:line="232" w:lineRule="exact"/>
              <w:ind w:left="0" w:right="0" w:firstLine="0"/>
              <w:jc w:val="center"/>
            </w:pPr>
            <w:r>
              <w:rPr>
                <w:rFonts w:ascii="CZsJUF04+TimesNewRomanPSMT" w:hAnsi="CZsJUF04+TimesNewRomanPSMT" w:eastAsia="CZsJUF04+TimesNewRomanPSMT"/>
                <w:color w:val="000000"/>
                <w:sz w:val="21"/>
              </w:rPr>
              <w:t>96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AF412C">
            <w:pPr>
              <w:widowControl/>
              <w:autoSpaceDE w:val="0"/>
              <w:autoSpaceDN w:val="0"/>
              <w:spacing w:before="1334" w:after="0" w:line="270" w:lineRule="exact"/>
              <w:ind w:left="106" w:right="234" w:firstLine="0"/>
              <w:jc w:val="both"/>
            </w:pPr>
            <w:r>
              <w:rPr>
                <w:rFonts w:ascii="B62JrtCs+FangSong" w:hAnsi="B62JrtCs+FangSong" w:eastAsia="B62JrtCs+FangSong"/>
                <w:color w:val="000000"/>
                <w:sz w:val="21"/>
              </w:rPr>
              <w:t>大中型水库移民安置及后期扶持工作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0E2C4D">
            <w:pPr>
              <w:widowControl/>
              <w:autoSpaceDE w:val="0"/>
              <w:autoSpaceDN w:val="0"/>
              <w:spacing w:before="1666" w:after="0" w:line="208" w:lineRule="exact"/>
              <w:ind w:left="104" w:right="0" w:firstLine="0"/>
              <w:jc w:val="left"/>
            </w:pPr>
            <w:r>
              <w:rPr>
                <w:rFonts w:ascii="B62JrtCs+FangSong" w:hAnsi="B62JrtCs+FangSong" w:eastAsia="B62JrtCs+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6E6125">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）组织大中型水库移民安置和后期扶持规划编制工作，并根据规划编制移民安置具体实施计划；（</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）负责涉及项目征地搬迁安置工作的宣传动员和政策法规解释工作；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）组织开展工程占地和淹没区实物和人口调查、结果认证和公示；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）建立健全征地补偿和移民安置资金财务管理制度，发放征地补偿、移民安置资金和集体财产补偿；（</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）组织开展大中型移民项目调查核实、勘察测量、入库申报、施工图设计、图纸审查、计划报批、政府采购、施工单位招标、资金申报、进度和质量监督、竣工验收、结算等工作；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）负责移民后期扶持资金监管发放。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152D48">
            <w:pPr>
              <w:widowControl/>
              <w:autoSpaceDE w:val="0"/>
              <w:autoSpaceDN w:val="0"/>
              <w:spacing w:before="0"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）配合开展涉及项目征地搬迁安置工作的宣传动员和政策法规解释工作；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）配合开展工程占地和淹没区实物和人口调查、结果认证和公示；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）协调解决水库移民项目实施的纠纷问题、历史遗留问题等，解决水库移民项目实施所需的用水、用电、场地等问题；</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）建立水库移民后期扶持政策实施情况的监测评估机制，做好后期扶持人口核实上报；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）做好安置地人员就业、社会保障、子女教育等服务和保障工作，做好社会稳定工作；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）指导好村、组做好后期扶持项目资产管理和处置工作。</w:t>
            </w:r>
          </w:p>
        </w:tc>
      </w:tr>
    </w:tbl>
    <w:p w14:paraId="7B04DE24">
      <w:pPr>
        <w:widowControl/>
        <w:autoSpaceDE w:val="0"/>
        <w:autoSpaceDN w:val="0"/>
        <w:spacing w:before="470"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67</w:t>
      </w:r>
      <w:r>
        <w:rPr>
          <w:rFonts w:ascii="vtUQ5ump+MicrosoftYaHei" w:hAnsi="vtUQ5ump+MicrosoftYaHei" w:eastAsia="vtUQ5ump+MicrosoftYaHei"/>
          <w:color w:val="000000"/>
          <w:sz w:val="24"/>
        </w:rPr>
        <w:t>页</w:t>
      </w:r>
    </w:p>
    <w:p w14:paraId="053D2501">
      <w:pPr>
        <w:sectPr>
          <w:pgSz w:w="16837" w:h="12305"/>
          <w:pgMar w:top="706" w:right="1440" w:bottom="472" w:left="1300" w:header="720" w:footer="720" w:gutter="0"/>
          <w:cols w:equalWidth="0" w:num="1">
            <w:col w:w="14096"/>
          </w:cols>
          <w:docGrid w:linePitch="360" w:charSpace="0"/>
        </w:sectPr>
      </w:pPr>
    </w:p>
    <w:p w14:paraId="2BD8178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58659C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6B74D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32346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B6F03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64DD4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4F543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7D905E95">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5D4715">
            <w:pPr>
              <w:widowControl/>
              <w:autoSpaceDE w:val="0"/>
              <w:autoSpaceDN w:val="0"/>
              <w:spacing w:before="1116" w:after="0" w:line="232" w:lineRule="exact"/>
              <w:ind w:left="0" w:right="0" w:firstLine="0"/>
              <w:jc w:val="center"/>
            </w:pPr>
            <w:r>
              <w:rPr>
                <w:rFonts w:ascii="CZsJUF04+TimesNewRomanPSMT" w:hAnsi="CZsJUF04+TimesNewRomanPSMT" w:eastAsia="CZsJUF04+TimesNewRomanPSMT"/>
                <w:color w:val="000000"/>
                <w:sz w:val="21"/>
              </w:rPr>
              <w:t>97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F7BDC0">
            <w:pPr>
              <w:widowControl/>
              <w:autoSpaceDE w:val="0"/>
              <w:autoSpaceDN w:val="0"/>
              <w:spacing w:before="786" w:after="0" w:line="272" w:lineRule="exact"/>
              <w:ind w:left="106" w:right="0" w:firstLine="0"/>
              <w:jc w:val="left"/>
            </w:pPr>
            <w:r>
              <w:rPr>
                <w:rFonts w:ascii="B62JrtCs+FangSong" w:hAnsi="B62JrtCs+FangSong" w:eastAsia="B62JrtCs+FangSong"/>
                <w:color w:val="000000"/>
                <w:sz w:val="21"/>
              </w:rPr>
              <w:t>易地搬迁、“三区”移民搬迁后续扶</w:t>
            </w:r>
            <w:r>
              <w:br w:type="textWrapping"/>
            </w:r>
            <w:r>
              <w:rPr>
                <w:rFonts w:ascii="B62JrtCs+FangSong" w:hAnsi="B62JrtCs+FangSong" w:eastAsia="B62JrtCs+FangSong"/>
                <w:color w:val="000000"/>
                <w:sz w:val="21"/>
              </w:rPr>
              <w:t>持及管理服务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C0723E">
            <w:pPr>
              <w:widowControl/>
              <w:autoSpaceDE w:val="0"/>
              <w:autoSpaceDN w:val="0"/>
              <w:spacing w:before="1124" w:after="0" w:line="208" w:lineRule="exact"/>
              <w:ind w:left="104" w:right="0" w:firstLine="0"/>
              <w:jc w:val="left"/>
            </w:pPr>
            <w:r>
              <w:rPr>
                <w:rFonts w:ascii="B62JrtCs+FangSong" w:hAnsi="B62JrtCs+FangSong" w:eastAsia="B62JrtCs+FangSong"/>
                <w:color w:val="000000"/>
                <w:sz w:val="21"/>
              </w:rPr>
              <w:t>区发展改革局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BEA946">
            <w:pPr>
              <w:widowControl/>
              <w:autoSpaceDE w:val="0"/>
              <w:autoSpaceDN w:val="0"/>
              <w:spacing w:before="124"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）负责易地扶贫搬迁进城集中安置人员、“三区”移民管理服务后续服务等各类移民服务工作；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）负责对接协调迁出和搬入乡镇（街道），保障搬迁群众迁出地、搬入地各项合法权益及时有效落实；</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）负责向上争取移民项目和资金；</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）负责协调易地扶贫搬迁进城集中安置人员、“三区”移民等各类移民的民生保障服务工作。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FB5D9B">
            <w:pPr>
              <w:widowControl/>
              <w:autoSpaceDE w:val="0"/>
              <w:autoSpaceDN w:val="0"/>
              <w:spacing w:before="0"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）保障搬迁群众在迁出地的各项合法权益得到有效落实；</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）配合做好搬迁群众历史遗留矛盾纠纷的化解处置工作；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）做好迁出村集体“三资”管理工作，管理好群众的股权及土地、林地、草场等资源；</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）配合搬入地做好搬迁群众后续管理相关服务工作；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）做好搬迁材料归档管理工作。</w:t>
            </w:r>
          </w:p>
        </w:tc>
      </w:tr>
      <w:tr w14:paraId="647B9F25">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010BD814">
            <w:pPr>
              <w:widowControl/>
              <w:autoSpaceDE w:val="0"/>
              <w:autoSpaceDN w:val="0"/>
              <w:spacing w:before="112" w:after="0" w:line="266" w:lineRule="exact"/>
              <w:ind w:left="104" w:right="0" w:firstLine="0"/>
              <w:jc w:val="left"/>
            </w:pPr>
            <w:r>
              <w:rPr>
                <w:rFonts w:ascii="WnyBnome+SimHei" w:hAnsi="WnyBnome+SimHei" w:eastAsia="WnyBnome+SimHei"/>
                <w:color w:val="000000"/>
                <w:sz w:val="24"/>
              </w:rPr>
              <w:t>七、生态环保（</w:t>
            </w:r>
            <w:r>
              <w:rPr>
                <w:rFonts w:ascii="CZsJUF04+TimesNewRomanPSMT" w:hAnsi="CZsJUF04+TimesNewRomanPSMT" w:eastAsia="CZsJUF04+TimesNewRomanPSMT"/>
                <w:color w:val="000000"/>
                <w:sz w:val="24"/>
              </w:rPr>
              <w:t>23</w:t>
            </w:r>
            <w:r>
              <w:rPr>
                <w:rFonts w:ascii="WnyBnome+SimHei" w:hAnsi="WnyBnome+SimHei" w:eastAsia="WnyBnome+SimHei"/>
                <w:color w:val="000000"/>
                <w:sz w:val="24"/>
              </w:rPr>
              <w:t>项）</w:t>
            </w:r>
          </w:p>
        </w:tc>
      </w:tr>
      <w:tr w14:paraId="138048CA">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C88762">
            <w:pPr>
              <w:widowControl/>
              <w:autoSpaceDE w:val="0"/>
              <w:autoSpaceDN w:val="0"/>
              <w:spacing w:before="978" w:after="0" w:line="232" w:lineRule="exact"/>
              <w:ind w:left="0" w:right="0" w:firstLine="0"/>
              <w:jc w:val="center"/>
            </w:pPr>
            <w:r>
              <w:rPr>
                <w:rFonts w:ascii="CZsJUF04+TimesNewRomanPSMT" w:hAnsi="CZsJUF04+TimesNewRomanPSMT" w:eastAsia="CZsJUF04+TimesNewRomanPSMT"/>
                <w:color w:val="000000"/>
                <w:sz w:val="21"/>
              </w:rPr>
              <w:t>98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F28DAB">
            <w:pPr>
              <w:widowControl/>
              <w:autoSpaceDE w:val="0"/>
              <w:autoSpaceDN w:val="0"/>
              <w:spacing w:before="984" w:after="0" w:line="210" w:lineRule="exact"/>
              <w:ind w:left="106" w:right="0" w:firstLine="0"/>
              <w:jc w:val="left"/>
            </w:pPr>
            <w:r>
              <w:rPr>
                <w:rFonts w:ascii="B62JrtCs+FangSong" w:hAnsi="B62JrtCs+FangSong" w:eastAsia="B62JrtCs+FangSong"/>
                <w:color w:val="000000"/>
                <w:sz w:val="21"/>
              </w:rPr>
              <w:t>渔业资源保护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C55F41">
            <w:pPr>
              <w:widowControl/>
              <w:autoSpaceDE w:val="0"/>
              <w:autoSpaceDN w:val="0"/>
              <w:spacing w:before="984" w:after="0" w:line="210" w:lineRule="exact"/>
              <w:ind w:left="104" w:right="0" w:firstLine="0"/>
              <w:jc w:val="left"/>
            </w:pPr>
            <w:r>
              <w:rPr>
                <w:rFonts w:ascii="B62JrtCs+FangSong" w:hAnsi="B62JrtCs+FangSong" w:eastAsia="B62JrtCs+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CADDF1">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）开展渔业船舶、投入品（渔药等）、有害水生动物等监督管理，打击非法猎捕水生野生动物行为；（</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）做好渔业资源保护工作；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）负责水生野生动物经营利用的监督管理；（</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）巡查渔具店，对制造、销售禁用渔具的行为进行处罚；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）开展禁渔期政策宣传，依法查处违反禁渔规定的行为。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F5D62C">
            <w:pPr>
              <w:widowControl/>
              <w:autoSpaceDE w:val="0"/>
              <w:autoSpaceDN w:val="0"/>
              <w:spacing w:before="406" w:after="0" w:line="25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）做好渔业资源保护及水生野生动植物保护宣传工作；</w:t>
            </w:r>
          </w:p>
          <w:p w14:paraId="44E49119">
            <w:pPr>
              <w:widowControl/>
              <w:autoSpaceDE w:val="0"/>
              <w:autoSpaceDN w:val="0"/>
              <w:spacing w:before="24" w:after="0" w:line="264"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）协助做好日常巡查；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）配合做好禁渔期政策宣传，对违反禁渔规定的行为及时制止、上报。</w:t>
            </w:r>
          </w:p>
        </w:tc>
      </w:tr>
      <w:tr w14:paraId="0E6B9C97">
        <w:tblPrEx>
          <w:tblCellMar>
            <w:top w:w="0" w:type="dxa"/>
            <w:left w:w="108" w:type="dxa"/>
            <w:bottom w:w="0" w:type="dxa"/>
            <w:right w:w="108" w:type="dxa"/>
          </w:tblCellMar>
        </w:tblPrEx>
        <w:trPr>
          <w:trHeight w:val="30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2339D9">
            <w:pPr>
              <w:widowControl/>
              <w:autoSpaceDE w:val="0"/>
              <w:autoSpaceDN w:val="0"/>
              <w:spacing w:before="1386" w:after="0" w:line="232" w:lineRule="exact"/>
              <w:ind w:left="0" w:right="0" w:firstLine="0"/>
              <w:jc w:val="center"/>
            </w:pPr>
            <w:r>
              <w:rPr>
                <w:rFonts w:ascii="CZsJUF04+TimesNewRomanPSMT" w:hAnsi="CZsJUF04+TimesNewRomanPSMT" w:eastAsia="CZsJUF04+TimesNewRomanPSMT"/>
                <w:color w:val="000000"/>
                <w:sz w:val="21"/>
              </w:rPr>
              <w:t>99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95FDCE">
            <w:pPr>
              <w:widowControl/>
              <w:autoSpaceDE w:val="0"/>
              <w:autoSpaceDN w:val="0"/>
              <w:spacing w:before="1256" w:after="0" w:line="210" w:lineRule="exact"/>
              <w:ind w:left="106" w:right="0" w:firstLine="0"/>
              <w:jc w:val="left"/>
            </w:pPr>
            <w:r>
              <w:rPr>
                <w:rFonts w:ascii="B62JrtCs+FangSong" w:hAnsi="B62JrtCs+FangSong" w:eastAsia="B62JrtCs+FangSong"/>
                <w:color w:val="000000"/>
                <w:sz w:val="21"/>
              </w:rPr>
              <w:t>外来物种入侵防</w:t>
            </w:r>
          </w:p>
          <w:p w14:paraId="5007E770">
            <w:pPr>
              <w:widowControl/>
              <w:autoSpaceDE w:val="0"/>
              <w:autoSpaceDN w:val="0"/>
              <w:spacing w:before="64" w:after="0" w:line="208" w:lineRule="exact"/>
              <w:ind w:left="106" w:right="0" w:firstLine="0"/>
              <w:jc w:val="left"/>
            </w:pPr>
            <w:r>
              <w:rPr>
                <w:rFonts w:ascii="B62JrtCs+FangSong" w:hAnsi="B62JrtCs+FangSong" w:eastAsia="B62JrtCs+FangSong"/>
                <w:color w:val="000000"/>
                <w:sz w:val="21"/>
              </w:rPr>
              <w:t>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97E8FA">
            <w:pPr>
              <w:widowControl/>
              <w:autoSpaceDE w:val="0"/>
              <w:autoSpaceDN w:val="0"/>
              <w:spacing w:before="786" w:after="0" w:line="272" w:lineRule="exact"/>
              <w:ind w:left="104" w:right="0" w:firstLine="0"/>
              <w:jc w:val="left"/>
            </w:pPr>
            <w:r>
              <w:rPr>
                <w:rFonts w:ascii="B62JrtCs+FangSong" w:hAnsi="B62JrtCs+FangSong" w:eastAsia="B62JrtCs+FangSong"/>
                <w:color w:val="000000"/>
                <w:sz w:val="21"/>
              </w:rPr>
              <w:t>区农业农村局、区林草局、市生态环境局东川分局、其他相关行业主管部门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C92F39">
            <w:pPr>
              <w:widowControl/>
              <w:autoSpaceDE w:val="0"/>
              <w:autoSpaceDN w:val="0"/>
              <w:spacing w:before="0" w:after="0" w:line="262" w:lineRule="exact"/>
              <w:ind w:left="104" w:right="0" w:firstLine="0"/>
              <w:jc w:val="left"/>
            </w:pPr>
            <w:r>
              <w:rPr>
                <w:rFonts w:ascii="B62JrtCs+FangSong" w:hAnsi="B62JrtCs+FangSong" w:eastAsia="B62JrtCs+FangSong"/>
                <w:color w:val="000000"/>
                <w:sz w:val="21"/>
              </w:rPr>
              <w:t>区农业农村局：</w:t>
            </w:r>
            <w:r>
              <w:br w:type="textWrapping"/>
            </w:r>
            <w:r>
              <w:rPr>
                <w:rFonts w:ascii="B62JrtCs+FangSong" w:hAnsi="B62JrtCs+FangSong" w:eastAsia="B62JrtCs+FangSong"/>
                <w:color w:val="000000"/>
                <w:sz w:val="21"/>
              </w:rPr>
              <w:t>负责农田生态系统、渔业水域等区域外来入侵物种的监督管理。</w:t>
            </w:r>
          </w:p>
          <w:p w14:paraId="0C5885A0">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区林草局：</w:t>
            </w:r>
            <w:r>
              <w:br w:type="textWrapping"/>
            </w:r>
            <w:r>
              <w:rPr>
                <w:rFonts w:ascii="B62JrtCs+FangSong" w:hAnsi="B62JrtCs+FangSong" w:eastAsia="B62JrtCs+FangSong"/>
                <w:color w:val="000000"/>
                <w:sz w:val="21"/>
              </w:rPr>
              <w:t>负责森林、草原、湿地生态系统和自然保护地的外来入侵物种的监督管理。</w:t>
            </w:r>
          </w:p>
          <w:p w14:paraId="43B41F49">
            <w:pPr>
              <w:widowControl/>
              <w:autoSpaceDE w:val="0"/>
              <w:autoSpaceDN w:val="0"/>
              <w:spacing w:before="4" w:after="0" w:line="270" w:lineRule="exact"/>
              <w:ind w:left="104" w:right="0" w:firstLine="0"/>
              <w:jc w:val="left"/>
            </w:pPr>
            <w:r>
              <w:rPr>
                <w:rFonts w:ascii="B62JrtCs+FangSong" w:hAnsi="B62JrtCs+FangSong" w:eastAsia="B62JrtCs+FangSong"/>
                <w:color w:val="000000"/>
                <w:sz w:val="21"/>
              </w:rPr>
              <w:t>市生态环境局东川分局：</w:t>
            </w:r>
            <w:r>
              <w:br w:type="textWrapping"/>
            </w:r>
            <w:r>
              <w:rPr>
                <w:rFonts w:ascii="B62JrtCs+FangSong" w:hAnsi="B62JrtCs+FangSong" w:eastAsia="B62JrtCs+FangSong"/>
                <w:color w:val="000000"/>
                <w:sz w:val="21"/>
              </w:rPr>
              <w:t>负责外来入侵物种对生物多样性影响的监督管理。</w:t>
            </w:r>
          </w:p>
          <w:p w14:paraId="2B33BC57">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其他相关行业主管部门：</w:t>
            </w:r>
            <w:r>
              <w:br w:type="textWrapping"/>
            </w:r>
            <w:r>
              <w:rPr>
                <w:rFonts w:ascii="B62JrtCs+FangSong" w:hAnsi="B62JrtCs+FangSong" w:eastAsia="B62JrtCs+FangSong"/>
                <w:color w:val="000000"/>
                <w:sz w:val="21"/>
              </w:rPr>
              <w:t>按职责分工负责高速公路沿线、城镇绿化带、花卉苗木交易市场等区域的外来入侵物种监督管理。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FB4CA3">
            <w:pPr>
              <w:widowControl/>
              <w:autoSpaceDE w:val="0"/>
              <w:autoSpaceDN w:val="0"/>
              <w:spacing w:before="806"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）配合开展外来物种危害、常见类型的宣传工作；（</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）配合相关部门开展普查和防控工作；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）协助开展自然保护地日常巡查；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）配合开展外来入侵物种的监测与防治，做到群防群控。</w:t>
            </w:r>
          </w:p>
        </w:tc>
      </w:tr>
    </w:tbl>
    <w:p w14:paraId="5A19C152">
      <w:pPr>
        <w:widowControl/>
        <w:autoSpaceDE w:val="0"/>
        <w:autoSpaceDN w:val="0"/>
        <w:spacing w:before="40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68</w:t>
      </w:r>
      <w:r>
        <w:rPr>
          <w:rFonts w:ascii="vtUQ5ump+MicrosoftYaHei" w:hAnsi="vtUQ5ump+MicrosoftYaHei" w:eastAsia="vtUQ5ump+MicrosoftYaHei"/>
          <w:color w:val="000000"/>
          <w:sz w:val="24"/>
        </w:rPr>
        <w:t>页</w:t>
      </w:r>
    </w:p>
    <w:p w14:paraId="11D48A2D">
      <w:pPr>
        <w:sectPr>
          <w:pgSz w:w="16837" w:h="12305"/>
          <w:pgMar w:top="706" w:right="1440" w:bottom="472" w:left="1300" w:header="720" w:footer="720" w:gutter="0"/>
          <w:cols w:equalWidth="0" w:num="1">
            <w:col w:w="14096"/>
          </w:cols>
          <w:docGrid w:linePitch="360" w:charSpace="0"/>
        </w:sectPr>
      </w:pPr>
    </w:p>
    <w:p w14:paraId="1CFC13F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6A6AB7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0C35F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0085E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62A8A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4D948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1B483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11F48BBD">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6A8420">
            <w:pPr>
              <w:widowControl/>
              <w:autoSpaceDE w:val="0"/>
              <w:autoSpaceDN w:val="0"/>
              <w:spacing w:before="1116" w:after="0" w:line="232" w:lineRule="exact"/>
              <w:ind w:left="0" w:right="0" w:firstLine="0"/>
              <w:jc w:val="center"/>
            </w:pPr>
            <w:r>
              <w:rPr>
                <w:rFonts w:ascii="CZsJUF04+TimesNewRomanPSMT" w:hAnsi="CZsJUF04+TimesNewRomanPSMT" w:eastAsia="CZsJUF04+TimesNewRomanPSMT"/>
                <w:color w:val="000000"/>
                <w:sz w:val="21"/>
              </w:rPr>
              <w:t>100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A0951E">
            <w:pPr>
              <w:widowControl/>
              <w:autoSpaceDE w:val="0"/>
              <w:autoSpaceDN w:val="0"/>
              <w:spacing w:before="986" w:after="0" w:line="210" w:lineRule="exact"/>
              <w:ind w:left="106" w:right="0" w:firstLine="0"/>
              <w:jc w:val="left"/>
            </w:pPr>
            <w:r>
              <w:rPr>
                <w:rFonts w:ascii="B62JrtCs+FangSong" w:hAnsi="B62JrtCs+FangSong" w:eastAsia="B62JrtCs+FangSong"/>
                <w:color w:val="000000"/>
                <w:sz w:val="21"/>
              </w:rPr>
              <w:t>生态环境领域综</w:t>
            </w:r>
          </w:p>
          <w:p w14:paraId="3C112226">
            <w:pPr>
              <w:widowControl/>
              <w:autoSpaceDE w:val="0"/>
              <w:autoSpaceDN w:val="0"/>
              <w:spacing w:before="62" w:after="0" w:line="208" w:lineRule="exact"/>
              <w:ind w:left="106" w:right="0" w:firstLine="0"/>
              <w:jc w:val="left"/>
            </w:pPr>
            <w:r>
              <w:rPr>
                <w:rFonts w:ascii="B62JrtCs+FangSong" w:hAnsi="B62JrtCs+FangSong" w:eastAsia="B62JrtCs+FangSong"/>
                <w:color w:val="000000"/>
                <w:sz w:val="21"/>
              </w:rPr>
              <w:t>合执法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BD7299">
            <w:pPr>
              <w:widowControl/>
              <w:autoSpaceDE w:val="0"/>
              <w:autoSpaceDN w:val="0"/>
              <w:spacing w:before="986" w:after="0" w:line="210" w:lineRule="exact"/>
              <w:ind w:left="104" w:right="0" w:firstLine="0"/>
              <w:jc w:val="left"/>
            </w:pPr>
            <w:r>
              <w:rPr>
                <w:rFonts w:ascii="B62JrtCs+FangSong" w:hAnsi="B62JrtCs+FangSong" w:eastAsia="B62JrtCs+FangSong"/>
                <w:color w:val="000000"/>
                <w:sz w:val="21"/>
              </w:rPr>
              <w:t>市生态环境局东</w:t>
            </w:r>
          </w:p>
          <w:p w14:paraId="63ED440B">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BAE799">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）宣传贯彻生态环境保护相关法律法规；</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）对管辖范围内企事业单位和其他生产经营者的污染排放情况、污染防治情况、以及各项环境保护法律制度的执行情况进行现场检查，依法查处违法行为；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）监督管理和指导乡镇（街道）生态环境保护工作；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）对乡镇（街道）上报的问题及时进行核查、处理。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04A490">
            <w:pPr>
              <w:widowControl/>
              <w:autoSpaceDE w:val="0"/>
              <w:autoSpaceDN w:val="0"/>
              <w:spacing w:before="394"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）开展生态环境保护法律法规及政策宣传；（</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）对发现的破坏生态环境的问题及时制止并上报；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）配合有关部门对生态环境领域的违法行为进行查处；</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）配合做好群众工作，维护社会稳定。</w:t>
            </w:r>
          </w:p>
        </w:tc>
      </w:tr>
      <w:tr w14:paraId="79A20E14">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08E5A2">
            <w:pPr>
              <w:widowControl/>
              <w:autoSpaceDE w:val="0"/>
              <w:autoSpaceDN w:val="0"/>
              <w:spacing w:before="978" w:after="0" w:line="232" w:lineRule="exact"/>
              <w:ind w:left="0" w:right="0" w:firstLine="0"/>
              <w:jc w:val="center"/>
            </w:pPr>
            <w:r>
              <w:rPr>
                <w:rFonts w:ascii="CZsJUF04+TimesNewRomanPSMT" w:hAnsi="CZsJUF04+TimesNewRomanPSMT" w:eastAsia="CZsJUF04+TimesNewRomanPSMT"/>
                <w:color w:val="000000"/>
                <w:sz w:val="21"/>
              </w:rPr>
              <w:t>101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4B5AAC">
            <w:pPr>
              <w:widowControl/>
              <w:autoSpaceDE w:val="0"/>
              <w:autoSpaceDN w:val="0"/>
              <w:spacing w:before="848" w:after="0" w:line="208" w:lineRule="exact"/>
              <w:ind w:left="106" w:right="0" w:firstLine="0"/>
              <w:jc w:val="left"/>
            </w:pPr>
            <w:r>
              <w:rPr>
                <w:rFonts w:ascii="B62JrtCs+FangSong" w:hAnsi="B62JrtCs+FangSong" w:eastAsia="B62JrtCs+FangSong"/>
                <w:color w:val="000000"/>
                <w:sz w:val="21"/>
              </w:rPr>
              <w:t>入河排污口监督</w:t>
            </w:r>
          </w:p>
          <w:p w14:paraId="139299C4">
            <w:pPr>
              <w:widowControl/>
              <w:autoSpaceDE w:val="0"/>
              <w:autoSpaceDN w:val="0"/>
              <w:spacing w:before="66" w:after="0" w:line="208" w:lineRule="exact"/>
              <w:ind w:left="106" w:right="0" w:firstLine="0"/>
              <w:jc w:val="left"/>
            </w:pPr>
            <w:r>
              <w:rPr>
                <w:rFonts w:ascii="B62JrtCs+FangSong" w:hAnsi="B62JrtCs+FangSong" w:eastAsia="B62JrtCs+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3EAB9F">
            <w:pPr>
              <w:widowControl/>
              <w:autoSpaceDE w:val="0"/>
              <w:autoSpaceDN w:val="0"/>
              <w:spacing w:before="848" w:after="0" w:line="208" w:lineRule="exact"/>
              <w:ind w:left="104" w:right="0" w:firstLine="0"/>
              <w:jc w:val="left"/>
            </w:pPr>
            <w:r>
              <w:rPr>
                <w:rFonts w:ascii="B62JrtCs+FangSong" w:hAnsi="B62JrtCs+FangSong" w:eastAsia="B62JrtCs+FangSong"/>
                <w:color w:val="000000"/>
                <w:sz w:val="21"/>
              </w:rPr>
              <w:t>市生态环境局东</w:t>
            </w:r>
          </w:p>
          <w:p w14:paraId="5363A9F5">
            <w:pPr>
              <w:widowControl/>
              <w:autoSpaceDE w:val="0"/>
              <w:autoSpaceDN w:val="0"/>
              <w:spacing w:before="66" w:after="0" w:line="208" w:lineRule="exact"/>
              <w:ind w:left="0" w:right="0" w:firstLine="0"/>
              <w:jc w:val="center"/>
            </w:pPr>
            <w:r>
              <w:rPr>
                <w:rFonts w:ascii="B62JrtCs+FangSong" w:hAnsi="B62JrtCs+FangSong" w:eastAsia="B62JrtCs+FangSong"/>
                <w:color w:val="000000"/>
                <w:sz w:val="21"/>
              </w:rPr>
              <w:t>川分局、区水务局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7FFA08">
            <w:pPr>
              <w:widowControl/>
              <w:autoSpaceDE w:val="0"/>
              <w:autoSpaceDN w:val="0"/>
              <w:spacing w:before="0" w:after="0" w:line="262" w:lineRule="exact"/>
              <w:ind w:left="104" w:right="0" w:firstLine="0"/>
              <w:jc w:val="left"/>
            </w:pPr>
            <w:r>
              <w:rPr>
                <w:rFonts w:ascii="B62JrtCs+FangSong" w:hAnsi="B62JrtCs+FangSong" w:eastAsia="B62JrtCs+FangSong"/>
                <w:color w:val="000000"/>
                <w:sz w:val="21"/>
              </w:rPr>
              <w:t>市生态环境局东川分局：</w:t>
            </w:r>
            <w:r>
              <w:br w:type="textWrapping"/>
            </w:r>
            <w:r>
              <w:rPr>
                <w:rFonts w:ascii="B62JrtCs+FangSong" w:hAnsi="B62JrtCs+FangSong" w:eastAsia="B62JrtCs+FangSong"/>
                <w:color w:val="000000"/>
                <w:sz w:val="21"/>
              </w:rPr>
              <w:t>根据管理权限审批本行政区域入河排污口设置，并做好登记和监督管理。</w:t>
            </w:r>
          </w:p>
          <w:p w14:paraId="09E0BC9F">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区水务局：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）对可能影响防洪、供水、堤防安全和河势稳定的入河排污口设置提出意见；</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）开展河道巡查，发现排污口及时告知生态环境部门，并协助开展执法工作。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E655AC">
            <w:pPr>
              <w:widowControl/>
              <w:autoSpaceDE w:val="0"/>
              <w:autoSpaceDN w:val="0"/>
              <w:spacing w:before="676" w:after="0" w:line="26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）配合做好入河排污口管理相关政策法规宣传；（</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）对发现的辖区内新增未审批的入河排污口及时进行上报。</w:t>
            </w:r>
          </w:p>
        </w:tc>
      </w:tr>
      <w:tr w14:paraId="7611A81B">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DFE660">
            <w:pPr>
              <w:widowControl/>
              <w:autoSpaceDE w:val="0"/>
              <w:autoSpaceDN w:val="0"/>
              <w:spacing w:before="842" w:after="0" w:line="232" w:lineRule="exact"/>
              <w:ind w:left="0" w:right="0" w:firstLine="0"/>
              <w:jc w:val="center"/>
            </w:pPr>
            <w:r>
              <w:rPr>
                <w:rFonts w:ascii="CZsJUF04+TimesNewRomanPSMT" w:hAnsi="CZsJUF04+TimesNewRomanPSMT" w:eastAsia="CZsJUF04+TimesNewRomanPSMT"/>
                <w:color w:val="000000"/>
                <w:sz w:val="21"/>
              </w:rPr>
              <w:t>102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6F16C3">
            <w:pPr>
              <w:widowControl/>
              <w:autoSpaceDE w:val="0"/>
              <w:autoSpaceDN w:val="0"/>
              <w:spacing w:before="712" w:after="0" w:line="208" w:lineRule="exact"/>
              <w:ind w:left="106" w:right="0" w:firstLine="0"/>
              <w:jc w:val="left"/>
            </w:pPr>
            <w:r>
              <w:rPr>
                <w:rFonts w:ascii="B62JrtCs+FangSong" w:hAnsi="B62JrtCs+FangSong" w:eastAsia="B62JrtCs+FangSong"/>
                <w:color w:val="000000"/>
                <w:sz w:val="21"/>
              </w:rPr>
              <w:t>生态环境分区管</w:t>
            </w:r>
          </w:p>
          <w:p w14:paraId="3B6EE023">
            <w:pPr>
              <w:widowControl/>
              <w:autoSpaceDE w:val="0"/>
              <w:autoSpaceDN w:val="0"/>
              <w:spacing w:before="66" w:after="0" w:line="208" w:lineRule="exact"/>
              <w:ind w:left="106" w:right="0" w:firstLine="0"/>
              <w:jc w:val="left"/>
            </w:pPr>
            <w:r>
              <w:rPr>
                <w:rFonts w:ascii="B62JrtCs+FangSong" w:hAnsi="B62JrtCs+FangSong" w:eastAsia="B62JrtCs+FangSong"/>
                <w:color w:val="000000"/>
                <w:sz w:val="21"/>
              </w:rPr>
              <w:t>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D28812">
            <w:pPr>
              <w:widowControl/>
              <w:autoSpaceDE w:val="0"/>
              <w:autoSpaceDN w:val="0"/>
              <w:spacing w:before="712" w:after="0" w:line="208" w:lineRule="exact"/>
              <w:ind w:left="104" w:right="0" w:firstLine="0"/>
              <w:jc w:val="left"/>
            </w:pPr>
            <w:r>
              <w:rPr>
                <w:rFonts w:ascii="B62JrtCs+FangSong" w:hAnsi="B62JrtCs+FangSong" w:eastAsia="B62JrtCs+FangSong"/>
                <w:color w:val="000000"/>
                <w:sz w:val="21"/>
              </w:rPr>
              <w:t>市生态环境局东</w:t>
            </w:r>
          </w:p>
          <w:p w14:paraId="4D25223B">
            <w:pPr>
              <w:widowControl/>
              <w:autoSpaceDE w:val="0"/>
              <w:autoSpaceDN w:val="0"/>
              <w:spacing w:before="66" w:after="0" w:line="208" w:lineRule="exact"/>
              <w:ind w:left="104" w:right="0" w:firstLine="0"/>
              <w:jc w:val="left"/>
            </w:pPr>
            <w:r>
              <w:rPr>
                <w:rFonts w:ascii="B62JrtCs+FangSong" w:hAnsi="B62JrtCs+FangSong" w:eastAsia="B62JrtCs+FangSong"/>
                <w:color w:val="000000"/>
                <w:sz w:val="21"/>
              </w:rPr>
              <w:t>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9E1A10">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）负责将生态环境分区管控方案作为区域开发建设、环境影响评价和监督管理的重要依据；</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）负责规划环评、建设项目环评不满足生态环境分区管控要求的，提出规划和项目建设优化调整或重新选址的建议；</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）充分利用生态环境分区管控成果，加强生态环境问题线索的筛选或预判。</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7EC72B">
            <w:pPr>
              <w:widowControl/>
              <w:autoSpaceDE w:val="0"/>
              <w:autoSpaceDN w:val="0"/>
              <w:spacing w:before="260"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）配合做好生态环境分区管控相关政策宣传；（</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）在项目选址、规划编制、产业园区项目招引中严格落实生态环境分区管控要求；</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）配合处理生态环境分区管控制度落实中存在的问题。</w:t>
            </w:r>
          </w:p>
        </w:tc>
      </w:tr>
      <w:tr w14:paraId="2ED23126">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DDAA5D">
            <w:pPr>
              <w:widowControl/>
              <w:autoSpaceDE w:val="0"/>
              <w:autoSpaceDN w:val="0"/>
              <w:spacing w:before="786" w:after="0" w:line="232" w:lineRule="exact"/>
              <w:ind w:left="0" w:right="0" w:firstLine="0"/>
              <w:jc w:val="center"/>
            </w:pPr>
            <w:r>
              <w:rPr>
                <w:rFonts w:ascii="CZsJUF04+TimesNewRomanPSMT" w:hAnsi="CZsJUF04+TimesNewRomanPSMT" w:eastAsia="CZsJUF04+TimesNewRomanPSMT"/>
                <w:color w:val="000000"/>
                <w:sz w:val="21"/>
              </w:rPr>
              <w:t>103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40E823">
            <w:pPr>
              <w:widowControl/>
              <w:autoSpaceDE w:val="0"/>
              <w:autoSpaceDN w:val="0"/>
              <w:spacing w:before="790" w:after="0" w:line="210" w:lineRule="exact"/>
              <w:ind w:left="106" w:right="0" w:firstLine="0"/>
              <w:jc w:val="left"/>
            </w:pPr>
            <w:r>
              <w:rPr>
                <w:rFonts w:ascii="B62JrtCs+FangSong" w:hAnsi="B62JrtCs+FangSong" w:eastAsia="B62JrtCs+FangSong"/>
                <w:color w:val="000000"/>
                <w:sz w:val="21"/>
              </w:rPr>
              <w:t>噪声污染防治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6793AB">
            <w:pPr>
              <w:widowControl/>
              <w:autoSpaceDE w:val="0"/>
              <w:autoSpaceDN w:val="0"/>
              <w:spacing w:before="48" w:after="0" w:line="272" w:lineRule="exact"/>
              <w:ind w:left="104" w:right="0" w:firstLine="0"/>
              <w:jc w:val="left"/>
            </w:pPr>
            <w:r>
              <w:rPr>
                <w:rFonts w:ascii="B62JrtCs+FangSong" w:hAnsi="B62JrtCs+FangSong" w:eastAsia="B62JrtCs+FangSong"/>
                <w:color w:val="000000"/>
                <w:sz w:val="21"/>
              </w:rPr>
              <w:t>市生态环境局东川分局、区公安局、区住房城乡建设局、区交通运输局等相关行业主管</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921C41">
            <w:pPr>
              <w:widowControl/>
              <w:autoSpaceDE w:val="0"/>
              <w:autoSpaceDN w:val="0"/>
              <w:spacing w:before="48" w:after="0" w:line="272" w:lineRule="exact"/>
              <w:ind w:left="104" w:right="0" w:firstLine="0"/>
              <w:jc w:val="left"/>
            </w:pPr>
            <w:r>
              <w:rPr>
                <w:rFonts w:ascii="B62JrtCs+FangSong" w:hAnsi="B62JrtCs+FangSong" w:eastAsia="B62JrtCs+FangSong"/>
                <w:color w:val="000000"/>
                <w:sz w:val="21"/>
              </w:rPr>
              <w:t>市生态环境局东川分局：</w:t>
            </w:r>
            <w:r>
              <w:br w:type="textWrapping"/>
            </w:r>
            <w:r>
              <w:rPr>
                <w:rFonts w:ascii="B62JrtCs+FangSong" w:hAnsi="B62JrtCs+FangSong" w:eastAsia="B62JrtCs+FangSong"/>
                <w:color w:val="000000"/>
                <w:sz w:val="21"/>
              </w:rPr>
              <w:t>对噪声污染防治实施统一监督管理，对工业噪声污染进行监督管理。</w:t>
            </w:r>
          </w:p>
          <w:p w14:paraId="27972DB5">
            <w:pPr>
              <w:widowControl/>
              <w:autoSpaceDE w:val="0"/>
              <w:autoSpaceDN w:val="0"/>
              <w:spacing w:before="2" w:after="0" w:line="272" w:lineRule="exact"/>
              <w:ind w:left="104" w:right="1728" w:firstLine="0"/>
              <w:jc w:val="left"/>
            </w:pPr>
            <w:r>
              <w:rPr>
                <w:rFonts w:ascii="B62JrtCs+FangSong" w:hAnsi="B62JrtCs+FangSong" w:eastAsia="B62JrtCs+FangSong"/>
                <w:color w:val="000000"/>
                <w:sz w:val="21"/>
              </w:rPr>
              <w:t>区公安局：</w:t>
            </w:r>
            <w:r>
              <w:br w:type="textWrapping"/>
            </w:r>
            <w:r>
              <w:rPr>
                <w:rFonts w:ascii="B62JrtCs+FangSong" w:hAnsi="B62JrtCs+FangSong" w:eastAsia="B62JrtCs+FangSong"/>
                <w:color w:val="000000"/>
                <w:sz w:val="21"/>
              </w:rPr>
              <w:t>对社会生活噪声进行监督管理。</w:t>
            </w:r>
          </w:p>
          <w:p w14:paraId="6C13E898">
            <w:pPr>
              <w:widowControl/>
              <w:autoSpaceDE w:val="0"/>
              <w:autoSpaceDN w:val="0"/>
              <w:spacing w:before="64" w:after="0" w:line="208" w:lineRule="exact"/>
              <w:ind w:left="104" w:right="0" w:firstLine="0"/>
              <w:jc w:val="left"/>
            </w:pPr>
            <w:r>
              <w:rPr>
                <w:rFonts w:ascii="B62JrtCs+FangSong" w:hAnsi="B62JrtCs+FangSong" w:eastAsia="B62JrtCs+FangSong"/>
                <w:color w:val="000000"/>
                <w:sz w:val="21"/>
              </w:rPr>
              <w:t>区住房城乡建设局：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EDF8C3">
            <w:pPr>
              <w:widowControl/>
              <w:autoSpaceDE w:val="0"/>
              <w:autoSpaceDN w:val="0"/>
              <w:spacing w:before="340"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）开展噪声污染防治宣传，增强公众噪声污染防治意识；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）对发现的噪声污染问题及时制止或协调相关部门处置。</w:t>
            </w:r>
          </w:p>
        </w:tc>
      </w:tr>
    </w:tbl>
    <w:p w14:paraId="19CD2F1D">
      <w:pPr>
        <w:widowControl/>
        <w:autoSpaceDE w:val="0"/>
        <w:autoSpaceDN w:val="0"/>
        <w:spacing w:before="18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69</w:t>
      </w:r>
      <w:r>
        <w:rPr>
          <w:rFonts w:ascii="vtUQ5ump+MicrosoftYaHei" w:hAnsi="vtUQ5ump+MicrosoftYaHei" w:eastAsia="vtUQ5ump+MicrosoftYaHei"/>
          <w:color w:val="000000"/>
          <w:sz w:val="24"/>
        </w:rPr>
        <w:t>页</w:t>
      </w:r>
    </w:p>
    <w:p w14:paraId="70208BE9">
      <w:pPr>
        <w:sectPr>
          <w:pgSz w:w="16837" w:h="12305"/>
          <w:pgMar w:top="706" w:right="1440" w:bottom="472" w:left="1300" w:header="720" w:footer="720" w:gutter="0"/>
          <w:cols w:equalWidth="0" w:num="1">
            <w:col w:w="14096"/>
          </w:cols>
          <w:docGrid w:linePitch="360" w:charSpace="0"/>
        </w:sectPr>
      </w:pPr>
    </w:p>
    <w:p w14:paraId="34661D9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133C39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EC46B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9127C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F6D1F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6D59E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A2892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24B48ACF">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FDA74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C38CD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C204F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F06C3F">
            <w:pPr>
              <w:widowControl/>
              <w:autoSpaceDE w:val="0"/>
              <w:autoSpaceDN w:val="0"/>
              <w:spacing w:before="34" w:after="0" w:line="208" w:lineRule="exact"/>
              <w:ind w:left="104" w:right="0" w:firstLine="0"/>
              <w:jc w:val="left"/>
            </w:pPr>
            <w:r>
              <w:rPr>
                <w:rFonts w:ascii="B62JrtCs+FangSong" w:hAnsi="B62JrtCs+FangSong" w:eastAsia="B62JrtCs+FangSong"/>
                <w:color w:val="000000"/>
                <w:sz w:val="21"/>
              </w:rPr>
              <w:t>对建筑施工噪声进行监督管理。</w:t>
            </w:r>
          </w:p>
          <w:p w14:paraId="1086A19F">
            <w:pPr>
              <w:widowControl/>
              <w:autoSpaceDE w:val="0"/>
              <w:autoSpaceDN w:val="0"/>
              <w:spacing w:before="0" w:after="0" w:line="272" w:lineRule="exact"/>
              <w:ind w:left="104" w:right="1728" w:firstLine="0"/>
              <w:jc w:val="left"/>
            </w:pPr>
            <w:r>
              <w:rPr>
                <w:rFonts w:ascii="B62JrtCs+FangSong" w:hAnsi="B62JrtCs+FangSong" w:eastAsia="B62JrtCs+FangSong"/>
                <w:color w:val="000000"/>
                <w:sz w:val="21"/>
              </w:rPr>
              <w:t>区交通运输局：</w:t>
            </w:r>
            <w:r>
              <w:br w:type="textWrapping"/>
            </w:r>
            <w:r>
              <w:rPr>
                <w:rFonts w:ascii="B62JrtCs+FangSong" w:hAnsi="B62JrtCs+FangSong" w:eastAsia="B62JrtCs+FangSong"/>
                <w:color w:val="000000"/>
                <w:sz w:val="21"/>
              </w:rPr>
              <w:t>对交通运输噪声进行监督管理。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8A3EFF"/>
        </w:tc>
      </w:tr>
      <w:tr w14:paraId="091E6480">
        <w:tblPrEx>
          <w:tblCellMar>
            <w:top w:w="0" w:type="dxa"/>
            <w:left w:w="108" w:type="dxa"/>
            <w:bottom w:w="0" w:type="dxa"/>
            <w:right w:w="108" w:type="dxa"/>
          </w:tblCellMar>
        </w:tblPrEx>
        <w:trPr>
          <w:trHeight w:val="4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B476DB">
            <w:pPr>
              <w:widowControl/>
              <w:autoSpaceDE w:val="0"/>
              <w:autoSpaceDN w:val="0"/>
              <w:spacing w:before="1932" w:after="0" w:line="232" w:lineRule="exact"/>
              <w:ind w:left="0" w:right="0" w:firstLine="0"/>
              <w:jc w:val="center"/>
            </w:pPr>
            <w:r>
              <w:rPr>
                <w:rFonts w:ascii="CZsJUF04+TimesNewRomanPSMT" w:hAnsi="CZsJUF04+TimesNewRomanPSMT" w:eastAsia="CZsJUF04+TimesNewRomanPSMT"/>
                <w:color w:val="000000"/>
                <w:sz w:val="21"/>
              </w:rPr>
              <w:t>104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FEFF06">
            <w:pPr>
              <w:widowControl/>
              <w:autoSpaceDE w:val="0"/>
              <w:autoSpaceDN w:val="0"/>
              <w:spacing w:before="1940" w:after="0" w:line="208" w:lineRule="exact"/>
              <w:ind w:left="106" w:right="0" w:firstLine="0"/>
              <w:jc w:val="left"/>
            </w:pPr>
            <w:r>
              <w:rPr>
                <w:rFonts w:ascii="B62JrtCs+FangSong" w:hAnsi="B62JrtCs+FangSong" w:eastAsia="B62JrtCs+FangSong"/>
                <w:color w:val="000000"/>
                <w:sz w:val="21"/>
              </w:rPr>
              <w:t>秸秆焚烧管控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C98474">
            <w:pPr>
              <w:widowControl/>
              <w:autoSpaceDE w:val="0"/>
              <w:autoSpaceDN w:val="0"/>
              <w:spacing w:before="1468" w:after="0" w:line="272" w:lineRule="exact"/>
              <w:ind w:left="104" w:right="0" w:firstLine="0"/>
              <w:jc w:val="left"/>
            </w:pPr>
            <w:r>
              <w:rPr>
                <w:rFonts w:ascii="B62JrtCs+FangSong" w:hAnsi="B62JrtCs+FangSong" w:eastAsia="B62JrtCs+FangSong"/>
                <w:color w:val="000000"/>
                <w:sz w:val="21"/>
              </w:rPr>
              <w:t>市生态环境局东川分局、区农业农村局、区气象局等部门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035DE6">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市生态环境局东川分局：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）牵头对重点时段重点区域秸秆禁烧进行精准划分和具体规定；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）配合气象局等有关部门，在一般区域和非重点时段，有计划的开展烧除工作，综合运用卫星遥感、无人机等手段，提高秸秆焚烧火点监测精准度。</w:t>
            </w:r>
          </w:p>
          <w:p w14:paraId="4F4EAA3D">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区农业农村局：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）负责全面推进秸秆饲料化、肥料化、能源化、原料化、基料化等“五化”综合利用；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）健全秸秆收储运服务体系，提升产业化能力，提高离田效能；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）对在省人民政府划定的区域内露天焚烧秸秆的行为进行处罚。</w:t>
            </w:r>
          </w:p>
          <w:p w14:paraId="56204972">
            <w:pPr>
              <w:widowControl/>
              <w:autoSpaceDE w:val="0"/>
              <w:autoSpaceDN w:val="0"/>
              <w:spacing w:before="0" w:after="0" w:line="272" w:lineRule="exact"/>
              <w:ind w:left="104" w:right="432" w:firstLine="0"/>
              <w:jc w:val="left"/>
            </w:pPr>
            <w:r>
              <w:rPr>
                <w:rFonts w:ascii="B62JrtCs+FangSong" w:hAnsi="B62JrtCs+FangSong" w:eastAsia="B62JrtCs+FangSong"/>
                <w:color w:val="000000"/>
                <w:sz w:val="21"/>
              </w:rPr>
              <w:t>区气象局：</w:t>
            </w:r>
            <w:r>
              <w:br w:type="textWrapping"/>
            </w:r>
            <w:r>
              <w:rPr>
                <w:rFonts w:ascii="B62JrtCs+FangSong" w:hAnsi="B62JrtCs+FangSong" w:eastAsia="B62JrtCs+FangSong"/>
                <w:color w:val="000000"/>
                <w:sz w:val="21"/>
              </w:rPr>
              <w:t>负责提供气象预测情报及风速、风向等信息。</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2D0999">
            <w:pPr>
              <w:widowControl/>
              <w:autoSpaceDE w:val="0"/>
              <w:autoSpaceDN w:val="0"/>
              <w:spacing w:before="804"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）开展秸秆焚烧危害和禁烧政策宣传，提高群众环保意识；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）充分发挥基层组织作用，组织开展秸秆焚烧重点时段专项巡查，对禁烧区内发现的焚烧行为予以制止；</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）配合有关部门依法进行禁烧区秸秆焚烧问题查处并公开曝光典型案例；</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）负责农作物秸秆综合利用宣传和技术推广应用。</w:t>
            </w:r>
          </w:p>
        </w:tc>
      </w:tr>
      <w:tr w14:paraId="5C98C6FA">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A04768">
            <w:pPr>
              <w:widowControl/>
              <w:autoSpaceDE w:val="0"/>
              <w:autoSpaceDN w:val="0"/>
              <w:spacing w:before="784" w:after="0" w:line="232" w:lineRule="exact"/>
              <w:ind w:left="0" w:right="0" w:firstLine="0"/>
              <w:jc w:val="center"/>
            </w:pPr>
            <w:r>
              <w:rPr>
                <w:rFonts w:ascii="CZsJUF04+TimesNewRomanPSMT" w:hAnsi="CZsJUF04+TimesNewRomanPSMT" w:eastAsia="CZsJUF04+TimesNewRomanPSMT"/>
                <w:color w:val="000000"/>
                <w:sz w:val="21"/>
              </w:rPr>
              <w:t>105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9BB73A">
            <w:pPr>
              <w:widowControl/>
              <w:autoSpaceDE w:val="0"/>
              <w:autoSpaceDN w:val="0"/>
              <w:spacing w:before="790" w:after="0" w:line="210" w:lineRule="exact"/>
              <w:ind w:left="106" w:right="0" w:firstLine="0"/>
              <w:jc w:val="left"/>
            </w:pPr>
            <w:r>
              <w:rPr>
                <w:rFonts w:ascii="B62JrtCs+FangSong" w:hAnsi="B62JrtCs+FangSong" w:eastAsia="B62JrtCs+FangSong"/>
                <w:color w:val="000000"/>
                <w:sz w:val="21"/>
              </w:rPr>
              <w:t>餐饮油烟管控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1219DF">
            <w:pPr>
              <w:widowControl/>
              <w:autoSpaceDE w:val="0"/>
              <w:autoSpaceDN w:val="0"/>
              <w:spacing w:before="320" w:after="0" w:line="272" w:lineRule="exact"/>
              <w:ind w:left="104" w:right="0" w:firstLine="0"/>
              <w:jc w:val="left"/>
            </w:pPr>
            <w:r>
              <w:rPr>
                <w:rFonts w:ascii="B62JrtCs+FangSong" w:hAnsi="B62JrtCs+FangSong" w:eastAsia="B62JrtCs+FangSong"/>
                <w:color w:val="000000"/>
                <w:sz w:val="21"/>
              </w:rPr>
              <w:t>市生态环境局东川分局、区住房城乡建设局、区市场监管局等部门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97EB19">
            <w:pPr>
              <w:widowControl/>
              <w:autoSpaceDE w:val="0"/>
              <w:autoSpaceDN w:val="0"/>
              <w:spacing w:before="46" w:after="0" w:line="272" w:lineRule="exact"/>
              <w:ind w:left="104" w:right="0" w:firstLine="0"/>
              <w:jc w:val="left"/>
            </w:pPr>
            <w:r>
              <w:rPr>
                <w:rFonts w:ascii="B62JrtCs+FangSong" w:hAnsi="B62JrtCs+FangSong" w:eastAsia="B62JrtCs+FangSong"/>
                <w:color w:val="000000"/>
                <w:sz w:val="21"/>
              </w:rPr>
              <w:t>市生态环境局东川分局：</w:t>
            </w:r>
            <w:r>
              <w:br w:type="textWrapping"/>
            </w:r>
            <w:r>
              <w:rPr>
                <w:rFonts w:ascii="B62JrtCs+FangSong" w:hAnsi="B62JrtCs+FangSong" w:eastAsia="B62JrtCs+FangSong"/>
                <w:color w:val="000000"/>
                <w:sz w:val="21"/>
              </w:rPr>
              <w:t>负责指导餐饮服务行业油烟净化设施的安装，牵头会同区市场监管局、区综合行政执法局（区城市管理局）开展餐饮油烟问题排查整治。</w:t>
            </w:r>
          </w:p>
          <w:p w14:paraId="692E124A">
            <w:pPr>
              <w:widowControl/>
              <w:autoSpaceDE w:val="0"/>
              <w:autoSpaceDN w:val="0"/>
              <w:spacing w:before="2" w:after="0" w:line="270" w:lineRule="exact"/>
              <w:ind w:left="104" w:right="1296" w:firstLine="0"/>
              <w:jc w:val="left"/>
            </w:pPr>
            <w:r>
              <w:rPr>
                <w:rFonts w:ascii="B62JrtCs+FangSong" w:hAnsi="B62JrtCs+FangSong" w:eastAsia="B62JrtCs+FangSong"/>
                <w:color w:val="000000"/>
                <w:sz w:val="21"/>
              </w:rPr>
              <w:t>区住房城乡建设局、区市场监管局：按职责分工做好餐饮油烟管控工作。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B676DF">
            <w:pPr>
              <w:widowControl/>
              <w:autoSpaceDE w:val="0"/>
              <w:autoSpaceDN w:val="0"/>
              <w:spacing w:before="202"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）开展餐饮油烟污染防治宣传；</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）对发现的餐饮油烟设备未安装或已安装但未正常运行问题及时制止，并上报相关部门；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）配合上级主管部门做好联合治理相关专项排查整治工作，加强油烟扰民源头控制。</w:t>
            </w:r>
          </w:p>
        </w:tc>
      </w:tr>
    </w:tbl>
    <w:p w14:paraId="5A4D8BB0">
      <w:pPr>
        <w:widowControl/>
        <w:autoSpaceDE w:val="0"/>
        <w:autoSpaceDN w:val="0"/>
        <w:spacing w:before="85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70</w:t>
      </w:r>
      <w:r>
        <w:rPr>
          <w:rFonts w:ascii="vtUQ5ump+MicrosoftYaHei" w:hAnsi="vtUQ5ump+MicrosoftYaHei" w:eastAsia="vtUQ5ump+MicrosoftYaHei"/>
          <w:color w:val="000000"/>
          <w:sz w:val="24"/>
        </w:rPr>
        <w:t>页</w:t>
      </w:r>
    </w:p>
    <w:p w14:paraId="396F50D1">
      <w:pPr>
        <w:sectPr>
          <w:pgSz w:w="16837" w:h="12305"/>
          <w:pgMar w:top="706" w:right="1440" w:bottom="472" w:left="1300" w:header="720" w:footer="720" w:gutter="0"/>
          <w:cols w:equalWidth="0" w:num="1">
            <w:col w:w="14096"/>
          </w:cols>
          <w:docGrid w:linePitch="360" w:charSpace="0"/>
        </w:sectPr>
      </w:pPr>
    </w:p>
    <w:p w14:paraId="08A78ED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306E00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03084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E0BB1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9266B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A67D2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F5118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084A8AE7">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044F0C">
            <w:pPr>
              <w:widowControl/>
              <w:autoSpaceDE w:val="0"/>
              <w:autoSpaceDN w:val="0"/>
              <w:spacing w:before="3976" w:after="0" w:line="230" w:lineRule="exact"/>
              <w:ind w:left="0" w:right="0" w:firstLine="0"/>
              <w:jc w:val="center"/>
            </w:pPr>
            <w:r>
              <w:rPr>
                <w:rFonts w:ascii="CZsJUF04+TimesNewRomanPSMT" w:hAnsi="CZsJUF04+TimesNewRomanPSMT" w:eastAsia="CZsJUF04+TimesNewRomanPSMT"/>
                <w:color w:val="000000"/>
                <w:sz w:val="21"/>
              </w:rPr>
              <w:t>106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2F3C06">
            <w:pPr>
              <w:widowControl/>
              <w:autoSpaceDE w:val="0"/>
              <w:autoSpaceDN w:val="0"/>
              <w:spacing w:before="3844" w:after="0" w:line="210" w:lineRule="exact"/>
              <w:ind w:left="0" w:right="0" w:firstLine="0"/>
              <w:jc w:val="center"/>
            </w:pPr>
            <w:r>
              <w:rPr>
                <w:rFonts w:ascii="B62JrtCs+FangSong" w:hAnsi="B62JrtCs+FangSong" w:eastAsia="B62JrtCs+FangSong"/>
                <w:color w:val="000000"/>
                <w:sz w:val="21"/>
              </w:rPr>
              <w:t>农村生活污水、黑</w:t>
            </w:r>
          </w:p>
          <w:p w14:paraId="476C0B24">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臭水体治理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4D4C19">
            <w:pPr>
              <w:widowControl/>
              <w:autoSpaceDE w:val="0"/>
              <w:autoSpaceDN w:val="0"/>
              <w:spacing w:before="3100" w:after="0" w:line="272" w:lineRule="exact"/>
              <w:ind w:left="104" w:right="0" w:firstLine="0"/>
              <w:jc w:val="left"/>
            </w:pPr>
            <w:r>
              <w:rPr>
                <w:rFonts w:ascii="B62JrtCs+FangSong" w:hAnsi="B62JrtCs+FangSong" w:eastAsia="B62JrtCs+FangSong"/>
                <w:color w:val="000000"/>
                <w:sz w:val="21"/>
              </w:rPr>
              <w:t>市生态环境局东川分局、区住房城乡建设局、区综合行政执法局（区城市管理局）、区农业农村局、区水务局等部门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F5DB22">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市生态环境局东川分局：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）组织制定农村生活污水治理专项规划（方案）并组织实施；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）监督指导开展农村生活污水、黑臭水体治理设施建设、运行维护和管理，做好治理模式、技术和项目编制、申报的指导服务，会同有关部门全过程跟踪指导农村生活污水、黑臭水体治理工作；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）提供技术咨询，监督指导农村生活污水、黑臭水体治理成效和工程质量；</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）建立健全本级的农村生活污水、黑臭水体治理长效管护机制，开展日常巡查、检查，会同有关部门定期联合督导；</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）加强农村生活污水、黑臭水体治理的宣传教育。</w:t>
            </w:r>
          </w:p>
          <w:p w14:paraId="4D2D98FB">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区住房城乡建设局：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）负责指导各乡镇（街道）集镇生活污水处理设施建设及运维管理；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）配合市生态环境局东川分局开展农村黑臭水体联合督导工作。</w:t>
            </w:r>
          </w:p>
          <w:p w14:paraId="55BBC56F">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区综合行政执法局（区城市管理局）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）负责指导各乡镇（街道）生活垃圾和农村生活垃圾收运处置体系建设；</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）配合市生态环境局东川分局开展农村黑臭水体联合督导工作。</w:t>
            </w:r>
          </w:p>
          <w:p w14:paraId="35683ED1">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区农业农村局：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）牵头负责实施村庄清洁行动，推进农村“厕所革命”，清理整治庭院内外、房前屋后、道路两侧、坑塘沟渠等杂物及农业生产废弃物，引导农民养成良好卫生习惯；</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）统筹推进畜禽粪污资源化利用，加快推动规模以下养殖户配建粪污处理设施，初步建立畜禽养殖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2A9A57">
            <w:pPr>
              <w:widowControl/>
              <w:autoSpaceDE w:val="0"/>
              <w:autoSpaceDN w:val="0"/>
              <w:spacing w:before="2848"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）开展农村生活污水、黑臭水体治理宣传教育，引导群众、企业支持、参与治理工作；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）组织排查，将发现的疑似农村生活污水、黑臭水体报市生态环境局东川分局；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）配合区级有关部门制定农村生活污水、黑臭水体治理实施方案，规范推进工程建设；</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）落实农村生活污水、黑臭水体的治理长效管护制度，组织开展村庄日常保洁、河塘沟渠清理等工作，有效整治黑臭水体。</w:t>
            </w:r>
          </w:p>
        </w:tc>
      </w:tr>
    </w:tbl>
    <w:p w14:paraId="4E75B1A2">
      <w:pPr>
        <w:widowControl/>
        <w:autoSpaceDE w:val="0"/>
        <w:autoSpaceDN w:val="0"/>
        <w:spacing w:before="37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71</w:t>
      </w:r>
      <w:r>
        <w:rPr>
          <w:rFonts w:ascii="vtUQ5ump+MicrosoftYaHei" w:hAnsi="vtUQ5ump+MicrosoftYaHei" w:eastAsia="vtUQ5ump+MicrosoftYaHei"/>
          <w:color w:val="000000"/>
          <w:sz w:val="24"/>
        </w:rPr>
        <w:t>页</w:t>
      </w:r>
    </w:p>
    <w:p w14:paraId="0DC3FF1C">
      <w:pPr>
        <w:sectPr>
          <w:pgSz w:w="16837" w:h="12305"/>
          <w:pgMar w:top="706" w:right="1440" w:bottom="472" w:left="1300" w:header="720" w:footer="720" w:gutter="0"/>
          <w:cols w:equalWidth="0" w:num="1">
            <w:col w:w="14096"/>
          </w:cols>
          <w:docGrid w:linePitch="360" w:charSpace="0"/>
        </w:sectPr>
      </w:pPr>
    </w:p>
    <w:p w14:paraId="3211242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AF91D8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8C859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FD36D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F55D1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13138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11B7B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4DEBAE01">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309E43"/>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227693"/>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7664B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45CA71">
            <w:pPr>
              <w:widowControl/>
              <w:autoSpaceDE w:val="0"/>
              <w:autoSpaceDN w:val="0"/>
              <w:spacing w:before="0" w:after="0" w:line="262" w:lineRule="exact"/>
              <w:ind w:left="104" w:right="0" w:firstLine="0"/>
              <w:jc w:val="left"/>
            </w:pPr>
            <w:r>
              <w:rPr>
                <w:rFonts w:ascii="B62JrtCs+FangSong" w:hAnsi="B62JrtCs+FangSong" w:eastAsia="B62JrtCs+FangSong"/>
                <w:color w:val="000000"/>
                <w:sz w:val="21"/>
              </w:rPr>
              <w:t>粪污全面收集、集中处理的收储运体系；</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）配合市生态环境局东川分局开展农村黑臭水体联合督导工作。</w:t>
            </w:r>
          </w:p>
          <w:p w14:paraId="4D05207B">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区水务局：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）负责指导做好河湖库渠、水利工程管理维护，清淤疏浚；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）指导区级及以下河湖长做好辖区河湖管护工作；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）配合市生态环境局东川分局开展农村黑臭水体联合督导工作。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5543AE"/>
        </w:tc>
      </w:tr>
      <w:tr w14:paraId="295331EB">
        <w:tblPrEx>
          <w:tblCellMar>
            <w:top w:w="0" w:type="dxa"/>
            <w:left w:w="108" w:type="dxa"/>
            <w:bottom w:w="0" w:type="dxa"/>
            <w:right w:w="108" w:type="dxa"/>
          </w:tblCellMar>
        </w:tblPrEx>
        <w:trPr>
          <w:trHeight w:val="382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855C95">
            <w:pPr>
              <w:widowControl/>
              <w:autoSpaceDE w:val="0"/>
              <w:autoSpaceDN w:val="0"/>
              <w:spacing w:before="1796" w:after="0" w:line="232" w:lineRule="exact"/>
              <w:ind w:left="0" w:right="0" w:firstLine="0"/>
              <w:jc w:val="center"/>
            </w:pPr>
            <w:r>
              <w:rPr>
                <w:rFonts w:ascii="CZsJUF04+TimesNewRomanPSMT" w:hAnsi="CZsJUF04+TimesNewRomanPSMT" w:eastAsia="CZsJUF04+TimesNewRomanPSMT"/>
                <w:color w:val="000000"/>
                <w:sz w:val="21"/>
              </w:rPr>
              <w:t>107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0A6A67">
            <w:pPr>
              <w:widowControl/>
              <w:autoSpaceDE w:val="0"/>
              <w:autoSpaceDN w:val="0"/>
              <w:spacing w:before="1666" w:after="0" w:line="208" w:lineRule="exact"/>
              <w:ind w:left="106" w:right="0" w:firstLine="0"/>
              <w:jc w:val="left"/>
            </w:pPr>
            <w:r>
              <w:rPr>
                <w:rFonts w:ascii="B62JrtCs+FangSong" w:hAnsi="B62JrtCs+FangSong" w:eastAsia="B62JrtCs+FangSong"/>
                <w:color w:val="000000"/>
                <w:sz w:val="21"/>
              </w:rPr>
              <w:t>水资源管理及节</w:t>
            </w:r>
          </w:p>
          <w:p w14:paraId="2B25B82A">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约用水工作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5A1093">
            <w:pPr>
              <w:widowControl/>
              <w:autoSpaceDE w:val="0"/>
              <w:autoSpaceDN w:val="0"/>
              <w:spacing w:before="1194" w:after="0" w:line="272" w:lineRule="exact"/>
              <w:ind w:left="104" w:right="0" w:firstLine="0"/>
              <w:jc w:val="left"/>
            </w:pPr>
            <w:r>
              <w:rPr>
                <w:rFonts w:ascii="B62JrtCs+FangSong" w:hAnsi="B62JrtCs+FangSong" w:eastAsia="B62JrtCs+FangSong"/>
                <w:color w:val="000000"/>
                <w:sz w:val="21"/>
              </w:rPr>
              <w:t>区水务局、国家税务总局昆明市东川区税务局、其他相关行业主管部门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398DA1">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区水务局：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）负责本行政区域内水资源开发、利用、节约和保护等相关管理工作；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）负责取水口的监督管理及有关工作；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）指导和推动节水型社会建设工作，组织实施用水总量控制、用水效率控制、计划用水和定额管理制度；</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）指导饮用水水源保护有关工作；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）依法查处涉及水资源管理的违法行为。</w:t>
            </w:r>
          </w:p>
          <w:p w14:paraId="4B926EE0">
            <w:pPr>
              <w:widowControl/>
              <w:autoSpaceDE w:val="0"/>
              <w:autoSpaceDN w:val="0"/>
              <w:spacing w:before="0" w:after="0" w:line="264" w:lineRule="exact"/>
              <w:ind w:left="104" w:right="1296" w:firstLine="0"/>
              <w:jc w:val="left"/>
            </w:pPr>
            <w:r>
              <w:rPr>
                <w:rFonts w:ascii="B62JrtCs+FangSong" w:hAnsi="B62JrtCs+FangSong" w:eastAsia="B62JrtCs+FangSong"/>
                <w:color w:val="000000"/>
                <w:sz w:val="21"/>
              </w:rPr>
              <w:t>国家税务总局昆明市东川区税务局：负责水资源税征收工作。</w:t>
            </w:r>
          </w:p>
          <w:p w14:paraId="1DF0E8F6">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其他相关行业主管部门：</w:t>
            </w:r>
            <w:r>
              <w:br w:type="textWrapping"/>
            </w:r>
            <w:r>
              <w:rPr>
                <w:rFonts w:ascii="B62JrtCs+FangSong" w:hAnsi="B62JrtCs+FangSong" w:eastAsia="B62JrtCs+FangSong"/>
                <w:color w:val="000000"/>
                <w:sz w:val="21"/>
              </w:rPr>
              <w:t>负责本行业领域内的水资源开发、利用、节约和保护工作。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D8F5D0">
            <w:pPr>
              <w:widowControl/>
              <w:autoSpaceDE w:val="0"/>
              <w:autoSpaceDN w:val="0"/>
              <w:spacing w:before="936"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）加强水资源保护和节约用水的宣传教育，提高全社会保护和珍惜水资源的意识，建立节水型社会，实现水资源的可持续利用；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）鼓励村（社区）通过制定村规民约、居民公约等方式，组织和引导村（居）民参与水资源管理和保护；</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）及时上报涉嫌违法行为问题线索。</w:t>
            </w:r>
          </w:p>
        </w:tc>
      </w:tr>
      <w:tr w14:paraId="67CC2DCE">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E4D76A">
            <w:pPr>
              <w:widowControl/>
              <w:autoSpaceDE w:val="0"/>
              <w:autoSpaceDN w:val="0"/>
              <w:spacing w:before="786" w:after="0" w:line="232" w:lineRule="exact"/>
              <w:ind w:left="0" w:right="0" w:firstLine="0"/>
              <w:jc w:val="center"/>
            </w:pPr>
            <w:r>
              <w:rPr>
                <w:rFonts w:ascii="CZsJUF04+TimesNewRomanPSMT" w:hAnsi="CZsJUF04+TimesNewRomanPSMT" w:eastAsia="CZsJUF04+TimesNewRomanPSMT"/>
                <w:color w:val="000000"/>
                <w:sz w:val="21"/>
              </w:rPr>
              <w:t>108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4F1EEF">
            <w:pPr>
              <w:widowControl/>
              <w:autoSpaceDE w:val="0"/>
              <w:autoSpaceDN w:val="0"/>
              <w:spacing w:before="656" w:after="0" w:line="210" w:lineRule="exact"/>
              <w:ind w:left="106" w:right="0" w:firstLine="0"/>
              <w:jc w:val="left"/>
            </w:pPr>
            <w:r>
              <w:rPr>
                <w:rFonts w:ascii="B62JrtCs+FangSong" w:hAnsi="B62JrtCs+FangSong" w:eastAsia="B62JrtCs+FangSong"/>
                <w:color w:val="000000"/>
                <w:sz w:val="21"/>
              </w:rPr>
              <w:t>水利防灾救灾资</w:t>
            </w:r>
          </w:p>
          <w:p w14:paraId="1222324F">
            <w:pPr>
              <w:widowControl/>
              <w:autoSpaceDE w:val="0"/>
              <w:autoSpaceDN w:val="0"/>
              <w:spacing w:before="62" w:after="0" w:line="208" w:lineRule="exact"/>
              <w:ind w:left="106" w:right="0" w:firstLine="0"/>
              <w:jc w:val="left"/>
            </w:pPr>
            <w:r>
              <w:rPr>
                <w:rFonts w:ascii="B62JrtCs+FangSong" w:hAnsi="B62JrtCs+FangSong" w:eastAsia="B62JrtCs+FangSong"/>
                <w:color w:val="000000"/>
                <w:sz w:val="21"/>
              </w:rPr>
              <w:t>金管理使用</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405C37">
            <w:pPr>
              <w:widowControl/>
              <w:autoSpaceDE w:val="0"/>
              <w:autoSpaceDN w:val="0"/>
              <w:spacing w:before="790" w:after="0" w:line="210" w:lineRule="exact"/>
              <w:ind w:left="104" w:right="0" w:firstLine="0"/>
              <w:jc w:val="left"/>
            </w:pPr>
            <w:r>
              <w:rPr>
                <w:rFonts w:ascii="B62JrtCs+FangSong" w:hAnsi="B62JrtCs+FangSong" w:eastAsia="B62JrtCs+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9FDA56">
            <w:pPr>
              <w:widowControl/>
              <w:autoSpaceDE w:val="0"/>
              <w:autoSpaceDN w:val="0"/>
              <w:spacing w:before="66"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）组织乡镇（街道）开展江河洪水、渍涝、山洪地质灾害、风暴潮、干旱等水旱灾害，以及滑坡、泥石流、山体崩塌、风雹、台风、地震等引发的次生水旱灾害情况调查；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）负责编制并组织实施水利防灾救灾资金相关规划和方案，提出资金和任务分解安排建议；</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0C65B4">
            <w:pPr>
              <w:widowControl/>
              <w:autoSpaceDE w:val="0"/>
              <w:autoSpaceDN w:val="0"/>
              <w:spacing w:before="64"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开展江河洪水、渍涝、山洪地质灾害、风暴潮、干旱等水旱灾害，以及滑坡、泥石流、山体崩塌、风雹、台风、地震等引发的次生水旱灾害情况统计，提出资金申请额度、补助对象、使用方向等意见，报区水务局审核；</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）公示公告乡镇资金安排使用情况，主动接受群</w:t>
            </w:r>
          </w:p>
        </w:tc>
      </w:tr>
    </w:tbl>
    <w:p w14:paraId="31ACD4A3">
      <w:pPr>
        <w:widowControl/>
        <w:autoSpaceDE w:val="0"/>
        <w:autoSpaceDN w:val="0"/>
        <w:spacing w:before="19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72</w:t>
      </w:r>
      <w:r>
        <w:rPr>
          <w:rFonts w:ascii="vtUQ5ump+MicrosoftYaHei" w:hAnsi="vtUQ5ump+MicrosoftYaHei" w:eastAsia="vtUQ5ump+MicrosoftYaHei"/>
          <w:color w:val="000000"/>
          <w:sz w:val="24"/>
        </w:rPr>
        <w:t>页</w:t>
      </w:r>
    </w:p>
    <w:p w14:paraId="30B53410">
      <w:pPr>
        <w:sectPr>
          <w:pgSz w:w="16837" w:h="12305"/>
          <w:pgMar w:top="706" w:right="1440" w:bottom="472" w:left="1300" w:header="720" w:footer="720" w:gutter="0"/>
          <w:cols w:equalWidth="0" w:num="1">
            <w:col w:w="14096"/>
          </w:cols>
          <w:docGrid w:linePitch="360" w:charSpace="0"/>
        </w:sectPr>
      </w:pPr>
    </w:p>
    <w:p w14:paraId="7063632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EEA68D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22F47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B2712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DCDB6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76ED0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C1FC6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0766C3B5">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7FCFF7"/>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526A58"/>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1B3B2B"/>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082ED3">
            <w:pPr>
              <w:widowControl/>
              <w:autoSpaceDE w:val="0"/>
              <w:autoSpaceDN w:val="0"/>
              <w:spacing w:before="0" w:after="0" w:line="262"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）会同区财政局加强水利防灾救灾资金使用监管，督促乡镇（街道）公示资金安排情况，建立健全工作台账和档案资料。</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04DF0E">
            <w:pPr>
              <w:widowControl/>
              <w:autoSpaceDE w:val="0"/>
              <w:autoSpaceDN w:val="0"/>
              <w:spacing w:before="34" w:after="0" w:line="208" w:lineRule="exact"/>
              <w:ind w:left="106" w:right="0" w:firstLine="0"/>
              <w:jc w:val="left"/>
            </w:pPr>
            <w:r>
              <w:rPr>
                <w:rFonts w:ascii="B62JrtCs+FangSong" w:hAnsi="B62JrtCs+FangSong" w:eastAsia="B62JrtCs+FangSong"/>
                <w:color w:val="000000"/>
                <w:sz w:val="21"/>
              </w:rPr>
              <w:t>众和社会监督。</w:t>
            </w:r>
          </w:p>
        </w:tc>
      </w:tr>
      <w:tr w14:paraId="3975250A">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0C75F9">
            <w:pPr>
              <w:widowControl/>
              <w:autoSpaceDE w:val="0"/>
              <w:autoSpaceDN w:val="0"/>
              <w:spacing w:before="786" w:after="0" w:line="232" w:lineRule="exact"/>
              <w:ind w:left="0" w:right="0" w:firstLine="0"/>
              <w:jc w:val="center"/>
            </w:pPr>
            <w:r>
              <w:rPr>
                <w:rFonts w:ascii="CZsJUF04+TimesNewRomanPSMT" w:hAnsi="CZsJUF04+TimesNewRomanPSMT" w:eastAsia="CZsJUF04+TimesNewRomanPSMT"/>
                <w:color w:val="000000"/>
                <w:sz w:val="21"/>
              </w:rPr>
              <w:t>109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790493">
            <w:pPr>
              <w:widowControl/>
              <w:autoSpaceDE w:val="0"/>
              <w:autoSpaceDN w:val="0"/>
              <w:spacing w:before="792" w:after="0" w:line="210" w:lineRule="exact"/>
              <w:ind w:left="106" w:right="0" w:firstLine="0"/>
              <w:jc w:val="left"/>
            </w:pPr>
            <w:r>
              <w:rPr>
                <w:rFonts w:ascii="B62JrtCs+FangSong" w:hAnsi="B62JrtCs+FangSong" w:eastAsia="B62JrtCs+FangSong"/>
                <w:color w:val="000000"/>
                <w:sz w:val="21"/>
              </w:rPr>
              <w:t>河道采砂监管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73B308">
            <w:pPr>
              <w:widowControl/>
              <w:autoSpaceDE w:val="0"/>
              <w:autoSpaceDN w:val="0"/>
              <w:spacing w:before="792" w:after="0" w:line="210" w:lineRule="exact"/>
              <w:ind w:left="104" w:right="0" w:firstLine="0"/>
              <w:jc w:val="left"/>
            </w:pPr>
            <w:r>
              <w:rPr>
                <w:rFonts w:ascii="B62JrtCs+FangSong" w:hAnsi="B62JrtCs+FangSong" w:eastAsia="B62JrtCs+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DAB28E">
            <w:pPr>
              <w:widowControl/>
              <w:autoSpaceDE w:val="0"/>
              <w:autoSpaceDN w:val="0"/>
              <w:spacing w:before="208" w:after="0" w:line="264"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）负责河道采砂的监督管理工作；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）指导河道采砂规划和计划的编制，对河道采砂实行许可制度，组织实施河道管理范围内工程建设</w:t>
            </w:r>
          </w:p>
          <w:p w14:paraId="76A12588">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方案审查制度；</w:t>
            </w:r>
          </w:p>
          <w:p w14:paraId="4BFBC0EE">
            <w:pPr>
              <w:widowControl/>
              <w:autoSpaceDE w:val="0"/>
              <w:autoSpaceDN w:val="0"/>
              <w:spacing w:before="58" w:after="0" w:line="232"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）依法查处违法采砂行为。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66A329">
            <w:pPr>
              <w:widowControl/>
              <w:autoSpaceDE w:val="0"/>
              <w:autoSpaceDN w:val="0"/>
              <w:spacing w:before="656" w:after="0" w:line="208" w:lineRule="exact"/>
              <w:ind w:left="0" w:right="0" w:firstLine="0"/>
              <w:jc w:val="center"/>
            </w:pPr>
            <w:r>
              <w:rPr>
                <w:rFonts w:ascii="B62JrtCs+FangSong" w:hAnsi="B62JrtCs+FangSong" w:eastAsia="B62JrtCs+FangSong"/>
                <w:color w:val="000000"/>
                <w:sz w:val="21"/>
              </w:rPr>
              <w:t>组织开展经常性巡查管护，及时劝阻、制止违法行</w:t>
            </w:r>
          </w:p>
          <w:p w14:paraId="312F021D">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为，并配合做好查处工作。</w:t>
            </w:r>
          </w:p>
        </w:tc>
      </w:tr>
      <w:tr w14:paraId="34B903EC">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D36264">
            <w:pPr>
              <w:widowControl/>
              <w:autoSpaceDE w:val="0"/>
              <w:autoSpaceDN w:val="0"/>
              <w:spacing w:before="786" w:after="0" w:line="232" w:lineRule="exact"/>
              <w:ind w:left="0" w:right="0" w:firstLine="0"/>
              <w:jc w:val="center"/>
            </w:pPr>
            <w:r>
              <w:rPr>
                <w:rFonts w:ascii="CZsJUF04+TimesNewRomanPSMT" w:hAnsi="CZsJUF04+TimesNewRomanPSMT" w:eastAsia="CZsJUF04+TimesNewRomanPSMT"/>
                <w:color w:val="000000"/>
                <w:sz w:val="21"/>
              </w:rPr>
              <w:t>110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AE881D">
            <w:pPr>
              <w:widowControl/>
              <w:autoSpaceDE w:val="0"/>
              <w:autoSpaceDN w:val="0"/>
              <w:spacing w:before="322" w:after="0" w:line="272" w:lineRule="exact"/>
              <w:ind w:left="106" w:right="0" w:firstLine="0"/>
              <w:jc w:val="left"/>
            </w:pPr>
            <w:r>
              <w:rPr>
                <w:rFonts w:ascii="B62JrtCs+FangSong" w:hAnsi="B62JrtCs+FangSong" w:eastAsia="B62JrtCs+FangSong"/>
                <w:color w:val="000000"/>
                <w:sz w:val="21"/>
              </w:rPr>
              <w:t>在河道、湖泊管理范围内建设妨碍行洪的建筑物、构筑物的监管执法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E41529">
            <w:pPr>
              <w:widowControl/>
              <w:autoSpaceDE w:val="0"/>
              <w:autoSpaceDN w:val="0"/>
              <w:spacing w:before="792" w:after="0" w:line="210" w:lineRule="exact"/>
              <w:ind w:left="104" w:right="0" w:firstLine="0"/>
              <w:jc w:val="left"/>
            </w:pPr>
            <w:r>
              <w:rPr>
                <w:rFonts w:ascii="B62JrtCs+FangSong" w:hAnsi="B62JrtCs+FangSong" w:eastAsia="B62JrtCs+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82D0DB">
            <w:pPr>
              <w:widowControl/>
              <w:autoSpaceDE w:val="0"/>
              <w:autoSpaceDN w:val="0"/>
              <w:spacing w:before="344" w:after="0" w:line="266"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）负责河道、湖泊管理范围内建设妨碍行洪建筑物、构筑物的检查监督；</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）负责查处建设妨碍行洪建筑物、构筑物违法行为。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1B5EA2">
            <w:pPr>
              <w:widowControl/>
              <w:autoSpaceDE w:val="0"/>
              <w:autoSpaceDN w:val="0"/>
              <w:spacing w:before="204"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）组织开展相应河湖经常性巡查、管护，及时发现、劝阻、制止建设妨碍行洪建筑物、构筑物行为；（</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）组织开展问题整改工作，不能解决的问题及时向上级报告，配合上级开展问题清理整治或执法行动。</w:t>
            </w:r>
          </w:p>
        </w:tc>
      </w:tr>
      <w:tr w14:paraId="50383F69">
        <w:tblPrEx>
          <w:tblCellMar>
            <w:top w:w="0" w:type="dxa"/>
            <w:left w:w="108" w:type="dxa"/>
            <w:bottom w:w="0" w:type="dxa"/>
            <w:right w:w="108" w:type="dxa"/>
          </w:tblCellMar>
        </w:tblPrEx>
        <w:trPr>
          <w:trHeight w:val="273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B966D4">
            <w:pPr>
              <w:widowControl/>
              <w:autoSpaceDE w:val="0"/>
              <w:autoSpaceDN w:val="0"/>
              <w:spacing w:before="1252" w:after="0" w:line="230" w:lineRule="exact"/>
              <w:ind w:left="0" w:right="0" w:firstLine="0"/>
              <w:jc w:val="center"/>
            </w:pPr>
            <w:r>
              <w:rPr>
                <w:rFonts w:ascii="CZsJUF04+TimesNewRomanPSMT" w:hAnsi="CZsJUF04+TimesNewRomanPSMT" w:eastAsia="CZsJUF04+TimesNewRomanPSMT"/>
                <w:color w:val="000000"/>
                <w:sz w:val="21"/>
              </w:rPr>
              <w:t>111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AB6D2B">
            <w:pPr>
              <w:widowControl/>
              <w:autoSpaceDE w:val="0"/>
              <w:autoSpaceDN w:val="0"/>
              <w:spacing w:before="1124" w:after="0" w:line="208" w:lineRule="exact"/>
              <w:ind w:left="106" w:right="0" w:firstLine="0"/>
              <w:jc w:val="left"/>
            </w:pPr>
            <w:r>
              <w:rPr>
                <w:rFonts w:ascii="B62JrtCs+FangSong" w:hAnsi="B62JrtCs+FangSong" w:eastAsia="B62JrtCs+FangSong"/>
                <w:color w:val="000000"/>
                <w:sz w:val="21"/>
              </w:rPr>
              <w:t>公益林保护和管</w:t>
            </w:r>
          </w:p>
          <w:p w14:paraId="09444580">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DDE03A">
            <w:pPr>
              <w:widowControl/>
              <w:autoSpaceDE w:val="0"/>
              <w:autoSpaceDN w:val="0"/>
              <w:spacing w:before="1258" w:after="0" w:line="208" w:lineRule="exact"/>
              <w:ind w:left="104" w:right="0" w:firstLine="0"/>
              <w:jc w:val="left"/>
            </w:pPr>
            <w:r>
              <w:rPr>
                <w:rFonts w:ascii="B62JrtCs+FangSong" w:hAnsi="B62JrtCs+FangSong" w:eastAsia="B62JrtCs+FangSong"/>
                <w:color w:val="000000"/>
                <w:sz w:val="21"/>
              </w:rPr>
              <w:t>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1BB56D">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）负责公益林保护管理法律法规和政策的宣传、培训；</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）组织开展森林资源规划设计调查，对公益林进行区划界定、调出和补进，按审批权限分级报批，对划定成果进行公示；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）负责建立公益林管护机制，建立健全管护网，合理划定管护责任区和设定岗位，组织和指导管护责任单位做好管护工作；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）负责乡镇（街道）、村集体或国有生态护林员选聘的备案；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815021">
            <w:pPr>
              <w:widowControl/>
              <w:autoSpaceDE w:val="0"/>
              <w:autoSpaceDN w:val="0"/>
              <w:spacing w:before="538" w:after="0" w:line="264"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）加强公益林保护和管理工作；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）与村集体进一步落实管护责任，签订管护责任书；</w:t>
            </w:r>
          </w:p>
          <w:p w14:paraId="607D1125">
            <w:pPr>
              <w:widowControl/>
              <w:autoSpaceDE w:val="0"/>
              <w:autoSpaceDN w:val="0"/>
              <w:spacing w:before="26" w:after="0" w:line="264"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）负责护林员聘用、管理；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）对补偿（补助）对象信息、补偿（补助）面积和金额进行核实并公示。</w:t>
            </w:r>
          </w:p>
        </w:tc>
      </w:tr>
    </w:tbl>
    <w:p w14:paraId="194856CF">
      <w:pPr>
        <w:widowControl/>
        <w:autoSpaceDE w:val="0"/>
        <w:autoSpaceDN w:val="0"/>
        <w:spacing w:before="420"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73</w:t>
      </w:r>
      <w:r>
        <w:rPr>
          <w:rFonts w:ascii="vtUQ5ump+MicrosoftYaHei" w:hAnsi="vtUQ5ump+MicrosoftYaHei" w:eastAsia="vtUQ5ump+MicrosoftYaHei"/>
          <w:color w:val="000000"/>
          <w:sz w:val="24"/>
        </w:rPr>
        <w:t>页</w:t>
      </w:r>
    </w:p>
    <w:p w14:paraId="19855934">
      <w:pPr>
        <w:sectPr>
          <w:pgSz w:w="16837" w:h="12305"/>
          <w:pgMar w:top="706" w:right="1440" w:bottom="472" w:left="1300" w:header="720" w:footer="720" w:gutter="0"/>
          <w:cols w:equalWidth="0" w:num="1">
            <w:col w:w="14096"/>
          </w:cols>
          <w:docGrid w:linePitch="360" w:charSpace="0"/>
        </w:sectPr>
      </w:pPr>
    </w:p>
    <w:p w14:paraId="5A76E5E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F482F0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7B871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3B26B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5B748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E9812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A9F1A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16E6A7E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0656A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F1101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81AA4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979638">
            <w:pPr>
              <w:widowControl/>
              <w:autoSpaceDE w:val="0"/>
              <w:autoSpaceDN w:val="0"/>
              <w:spacing w:before="28" w:after="0" w:line="23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）会同财政部门及时兑付补偿（补助）资金。</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58B9AD"/>
        </w:tc>
      </w:tr>
      <w:tr w14:paraId="6B151F1F">
        <w:tblPrEx>
          <w:tblCellMar>
            <w:top w:w="0" w:type="dxa"/>
            <w:left w:w="108" w:type="dxa"/>
            <w:bottom w:w="0" w:type="dxa"/>
            <w:right w:w="108" w:type="dxa"/>
          </w:tblCellMar>
        </w:tblPrEx>
        <w:trPr>
          <w:trHeight w:val="57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6A7444">
            <w:pPr>
              <w:widowControl/>
              <w:autoSpaceDE w:val="0"/>
              <w:autoSpaceDN w:val="0"/>
              <w:spacing w:before="2748" w:after="0" w:line="232" w:lineRule="exact"/>
              <w:ind w:left="0" w:right="0" w:firstLine="0"/>
              <w:jc w:val="center"/>
            </w:pPr>
            <w:r>
              <w:rPr>
                <w:rFonts w:ascii="CZsJUF04+TimesNewRomanPSMT" w:hAnsi="CZsJUF04+TimesNewRomanPSMT" w:eastAsia="CZsJUF04+TimesNewRomanPSMT"/>
                <w:color w:val="000000"/>
                <w:sz w:val="21"/>
              </w:rPr>
              <w:t>112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B1EE57">
            <w:pPr>
              <w:widowControl/>
              <w:autoSpaceDE w:val="0"/>
              <w:autoSpaceDN w:val="0"/>
              <w:spacing w:before="2620" w:after="0" w:line="210" w:lineRule="exact"/>
              <w:ind w:left="0" w:right="0" w:firstLine="0"/>
              <w:jc w:val="center"/>
            </w:pPr>
            <w:r>
              <w:rPr>
                <w:rFonts w:ascii="B62JrtCs+FangSong" w:hAnsi="B62JrtCs+FangSong" w:eastAsia="B62JrtCs+FangSong"/>
                <w:color w:val="000000"/>
                <w:sz w:val="21"/>
              </w:rPr>
              <w:t>林木种子、种苗监</w:t>
            </w:r>
          </w:p>
          <w:p w14:paraId="7BFAF8E8">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7461E6">
            <w:pPr>
              <w:widowControl/>
              <w:autoSpaceDE w:val="0"/>
              <w:autoSpaceDN w:val="0"/>
              <w:spacing w:before="2756" w:after="0" w:line="208" w:lineRule="exact"/>
              <w:ind w:left="104" w:right="0" w:firstLine="0"/>
              <w:jc w:val="left"/>
            </w:pPr>
            <w:r>
              <w:rPr>
                <w:rFonts w:ascii="B62JrtCs+FangSong" w:hAnsi="B62JrtCs+FangSong" w:eastAsia="B62JrtCs+FangSong"/>
                <w:color w:val="000000"/>
                <w:sz w:val="21"/>
              </w:rPr>
              <w:t>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EF62BA">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）负责组织开展林木种质资源调查、收集、整理、鉴定、登记、保存、交流和利用工作，建立林木种质资源档案，定期公布重点保护和可供利用的林木种质资源名录；</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）负责建立林木种质资源库、保护区、保护地，拟定保护方案，设立保护标志，建立保护档案；（</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）负责因科研、教学、人工繁育等需要采集、采伐林木种质资源的审批；</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）负责品种选育、审定和推广，建立林木良种推广体系和示范基地，扶持专业化良种繁育基地建设，提供技术咨询和培训服务；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）负责林木良种、选育生产结合种子的审核报批，以及其他林木种子的生产经营许可证核发；</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）负责种子质量监督管理，组织开展种子质量检验、检疫；</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）接到林木种子、种苗质量投诉后，到现场调查取证，对种子进行取样测试、试验或者检验，得到结果后出具相关的报告，存在质量问题的，并认定为违法行为的，依法进行行政处罚；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8</w:t>
            </w:r>
            <w:r>
              <w:rPr>
                <w:rFonts w:ascii="B62JrtCs+FangSong" w:hAnsi="B62JrtCs+FangSong" w:eastAsia="B62JrtCs+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5173E5">
            <w:pPr>
              <w:widowControl/>
              <w:autoSpaceDE w:val="0"/>
              <w:autoSpaceDN w:val="0"/>
              <w:spacing w:before="1758"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）开展林木种子、种苗管理相关政策宣传，推广林木良种选育、选种；</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）在日常巡查中，发现林木种子、种苗疑似违法行为，进行初步核实，并进行劝阻和制止，</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）将违法线索上报区林草局；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）协助做好执法现场确认、秩序维护等工作；（</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）协助做好对涉嫌违法的种子、种苗进行管理和证据保全。</w:t>
            </w:r>
          </w:p>
        </w:tc>
      </w:tr>
    </w:tbl>
    <w:p w14:paraId="2DB86C5F">
      <w:pPr>
        <w:widowControl/>
        <w:autoSpaceDE w:val="0"/>
        <w:autoSpaceDN w:val="0"/>
        <w:spacing w:before="102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74</w:t>
      </w:r>
      <w:r>
        <w:rPr>
          <w:rFonts w:ascii="vtUQ5ump+MicrosoftYaHei" w:hAnsi="vtUQ5ump+MicrosoftYaHei" w:eastAsia="vtUQ5ump+MicrosoftYaHei"/>
          <w:color w:val="000000"/>
          <w:sz w:val="24"/>
        </w:rPr>
        <w:t>页</w:t>
      </w:r>
    </w:p>
    <w:p w14:paraId="464FCE9E">
      <w:pPr>
        <w:sectPr>
          <w:pgSz w:w="16837" w:h="12305"/>
          <w:pgMar w:top="706" w:right="1440" w:bottom="472" w:left="1300" w:header="720" w:footer="720" w:gutter="0"/>
          <w:cols w:equalWidth="0" w:num="1">
            <w:col w:w="14096"/>
          </w:cols>
          <w:docGrid w:linePitch="360" w:charSpace="0"/>
        </w:sectPr>
      </w:pPr>
    </w:p>
    <w:p w14:paraId="66B2DE2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9ED3BD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7AF74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8DFA1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CC5A6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57EBD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E91FD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185ACF42">
        <w:tblPrEx>
          <w:tblCellMar>
            <w:top w:w="0" w:type="dxa"/>
            <w:left w:w="108" w:type="dxa"/>
            <w:bottom w:w="0" w:type="dxa"/>
            <w:right w:w="108" w:type="dxa"/>
          </w:tblCellMar>
        </w:tblPrEx>
        <w:trPr>
          <w:trHeight w:val="6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F31EE7">
            <w:pPr>
              <w:widowControl/>
              <w:autoSpaceDE w:val="0"/>
              <w:autoSpaceDN w:val="0"/>
              <w:spacing w:before="2886" w:after="0" w:line="232" w:lineRule="exact"/>
              <w:ind w:left="0" w:right="0" w:firstLine="0"/>
              <w:jc w:val="center"/>
            </w:pPr>
            <w:r>
              <w:rPr>
                <w:rFonts w:ascii="CZsJUF04+TimesNewRomanPSMT" w:hAnsi="CZsJUF04+TimesNewRomanPSMT" w:eastAsia="CZsJUF04+TimesNewRomanPSMT"/>
                <w:color w:val="000000"/>
                <w:sz w:val="21"/>
              </w:rPr>
              <w:t>113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660281">
            <w:pPr>
              <w:widowControl/>
              <w:autoSpaceDE w:val="0"/>
              <w:autoSpaceDN w:val="0"/>
              <w:spacing w:before="2892" w:after="0" w:line="210" w:lineRule="exact"/>
              <w:ind w:left="106" w:right="0" w:firstLine="0"/>
              <w:jc w:val="left"/>
            </w:pPr>
            <w:r>
              <w:rPr>
                <w:rFonts w:ascii="B62JrtCs+FangSong" w:hAnsi="B62JrtCs+FangSong" w:eastAsia="B62JrtCs+FangSong"/>
                <w:color w:val="000000"/>
                <w:sz w:val="21"/>
              </w:rPr>
              <w:t>林木监管执法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AAB0F3">
            <w:pPr>
              <w:widowControl/>
              <w:autoSpaceDE w:val="0"/>
              <w:autoSpaceDN w:val="0"/>
              <w:spacing w:before="2756" w:after="0" w:line="208" w:lineRule="exact"/>
              <w:ind w:left="0" w:right="0" w:firstLine="0"/>
              <w:jc w:val="center"/>
            </w:pPr>
            <w:r>
              <w:rPr>
                <w:rFonts w:ascii="B62JrtCs+FangSong" w:hAnsi="B62JrtCs+FangSong" w:eastAsia="B62JrtCs+FangSong"/>
                <w:color w:val="000000"/>
                <w:sz w:val="21"/>
              </w:rPr>
              <w:t>区林草局、区交通</w:t>
            </w:r>
          </w:p>
          <w:p w14:paraId="6315EC61">
            <w:pPr>
              <w:widowControl/>
              <w:autoSpaceDE w:val="0"/>
              <w:autoSpaceDN w:val="0"/>
              <w:spacing w:before="64" w:after="0" w:line="210" w:lineRule="exact"/>
              <w:ind w:left="0" w:right="0" w:firstLine="0"/>
              <w:jc w:val="center"/>
            </w:pPr>
            <w:r>
              <w:rPr>
                <w:rFonts w:ascii="B62JrtCs+FangSong" w:hAnsi="B62JrtCs+FangSong" w:eastAsia="B62JrtCs+FangSong"/>
                <w:color w:val="000000"/>
                <w:sz w:val="21"/>
              </w:rPr>
              <w:t>运输局、区水务局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900EDF">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区林草局：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）负责对上级下达森林采伐限额进行分解下达、分级控制，并进行公示；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）按权限开展商品林主伐、抚育采伐、低产（效）林改造、更新采伐、经济林采伐、灾害木清理采伐、征占用林地林木采伐项目的审核审批；</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）负责集体和个人林木采伐作业许可项目采伐公示、伐前拨交、伐中检查、伐后验收工作；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）负责设立木材储运、交易、中转场所，跨区运输、交易的审核审批；</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）开展林木监督检查，发现破坏天然林、公益林、商品林及其他涉林涉草违法违规行为依法进行行政处罚；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）将行政处罚情况通报或告知有关部门和乡镇（街道）。</w:t>
            </w:r>
          </w:p>
          <w:p w14:paraId="12004918">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区交通运输局：</w:t>
            </w:r>
            <w:r>
              <w:br w:type="textWrapping"/>
            </w:r>
            <w:r>
              <w:rPr>
                <w:rFonts w:ascii="B62JrtCs+FangSong" w:hAnsi="B62JrtCs+FangSong" w:eastAsia="B62JrtCs+FangSong"/>
                <w:color w:val="000000"/>
                <w:sz w:val="21"/>
              </w:rPr>
              <w:t>负责公路建筑控制区内（国道不少于</w:t>
            </w:r>
            <w:r>
              <w:rPr>
                <w:rFonts w:ascii="CZsJUF04+TimesNewRomanPSMT" w:hAnsi="CZsJUF04+TimesNewRomanPSMT" w:eastAsia="CZsJUF04+TimesNewRomanPSMT"/>
                <w:color w:val="000000"/>
                <w:sz w:val="21"/>
              </w:rPr>
              <w:t>20</w:t>
            </w:r>
            <w:r>
              <w:rPr>
                <w:rFonts w:ascii="B62JrtCs+FangSong" w:hAnsi="B62JrtCs+FangSong" w:eastAsia="B62JrtCs+FangSong"/>
                <w:color w:val="000000"/>
                <w:sz w:val="21"/>
              </w:rPr>
              <w:t>米，省道不少于</w:t>
            </w:r>
            <w:r>
              <w:rPr>
                <w:rFonts w:ascii="CZsJUF04+TimesNewRomanPSMT" w:hAnsi="CZsJUF04+TimesNewRomanPSMT" w:eastAsia="CZsJUF04+TimesNewRomanPSMT"/>
                <w:color w:val="000000"/>
                <w:sz w:val="21"/>
              </w:rPr>
              <w:t>15</w:t>
            </w:r>
            <w:r>
              <w:rPr>
                <w:rFonts w:ascii="B62JrtCs+FangSong" w:hAnsi="B62JrtCs+FangSong" w:eastAsia="B62JrtCs+FangSong"/>
                <w:color w:val="000000"/>
                <w:sz w:val="21"/>
              </w:rPr>
              <w:t>米，县道不少于</w:t>
            </w:r>
            <w:r>
              <w:rPr>
                <w:rFonts w:ascii="CZsJUF04+TimesNewRomanPSMT" w:hAnsi="CZsJUF04+TimesNewRomanPSMT" w:eastAsia="CZsJUF04+TimesNewRomanPSMT"/>
                <w:color w:val="000000"/>
                <w:sz w:val="21"/>
              </w:rPr>
              <w:t>10</w:t>
            </w:r>
            <w:r>
              <w:rPr>
                <w:rFonts w:ascii="B62JrtCs+FangSong" w:hAnsi="B62JrtCs+FangSong" w:eastAsia="B62JrtCs+FangSong"/>
                <w:color w:val="000000"/>
                <w:sz w:val="21"/>
              </w:rPr>
              <w:t>米，乡道不少于</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米）林木采伐的审核审批。</w:t>
            </w:r>
          </w:p>
          <w:p w14:paraId="7B3C9289">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区水务局：</w:t>
            </w:r>
            <w:r>
              <w:br w:type="textWrapping"/>
            </w:r>
            <w:r>
              <w:rPr>
                <w:rFonts w:ascii="B62JrtCs+FangSong" w:hAnsi="B62JrtCs+FangSong" w:eastAsia="B62JrtCs+FangSong"/>
                <w:color w:val="000000"/>
                <w:sz w:val="21"/>
              </w:rPr>
              <w:t>负责江河两侧、湖泊水库、渠周围管理范围内林木采伐的审核。</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DE4D5C">
            <w:pPr>
              <w:widowControl/>
              <w:autoSpaceDE w:val="0"/>
              <w:autoSpaceDN w:val="0"/>
              <w:spacing w:before="1210"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）开展森林资源保护宣传教育；</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）负责农户非基本农田的承包耕地上种植的和基本农田上原有的个人所有零星林木的采伐审核审批；</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）对区级下达林木采伐限额进行公示，受理林木采伐申请并进行初审，初审合格后提交区林草部门审批，并配合区林草部门对审核情况进行告知和公示；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）协助化解林木采伐过程中的问题；</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）加强乡镇护林员队伍建设；</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）在日常巡查中，发现相关疑似违法行为，进行初步核实，并进行劝阻和制止；</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）将违法线索上报区林草局。</w:t>
            </w:r>
          </w:p>
        </w:tc>
      </w:tr>
      <w:tr w14:paraId="7443F1D8">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459446">
            <w:pPr>
              <w:widowControl/>
              <w:autoSpaceDE w:val="0"/>
              <w:autoSpaceDN w:val="0"/>
              <w:spacing w:before="978" w:after="0" w:line="232" w:lineRule="exact"/>
              <w:ind w:left="0" w:right="0" w:firstLine="0"/>
              <w:jc w:val="center"/>
            </w:pPr>
            <w:r>
              <w:rPr>
                <w:rFonts w:ascii="CZsJUF04+TimesNewRomanPSMT" w:hAnsi="CZsJUF04+TimesNewRomanPSMT" w:eastAsia="CZsJUF04+TimesNewRomanPSMT"/>
                <w:color w:val="000000"/>
                <w:sz w:val="21"/>
              </w:rPr>
              <w:t>114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8EF5FF">
            <w:pPr>
              <w:widowControl/>
              <w:autoSpaceDE w:val="0"/>
              <w:autoSpaceDN w:val="0"/>
              <w:spacing w:before="848" w:after="0" w:line="208" w:lineRule="exact"/>
              <w:ind w:left="0" w:right="0" w:firstLine="0"/>
              <w:jc w:val="center"/>
            </w:pPr>
            <w:r>
              <w:rPr>
                <w:rFonts w:ascii="B62JrtCs+FangSong" w:hAnsi="B62JrtCs+FangSong" w:eastAsia="B62JrtCs+FangSong"/>
                <w:color w:val="000000"/>
                <w:sz w:val="21"/>
              </w:rPr>
              <w:t>自然保护地、湿地</w:t>
            </w:r>
          </w:p>
          <w:p w14:paraId="2631E3D6">
            <w:pPr>
              <w:widowControl/>
              <w:autoSpaceDE w:val="0"/>
              <w:autoSpaceDN w:val="0"/>
              <w:spacing w:before="66" w:after="0" w:line="208" w:lineRule="exact"/>
              <w:ind w:left="106" w:right="0" w:firstLine="0"/>
              <w:jc w:val="left"/>
            </w:pPr>
            <w:r>
              <w:rPr>
                <w:rFonts w:ascii="B62JrtCs+FangSong" w:hAnsi="B62JrtCs+FangSong" w:eastAsia="B62JrtCs+FangSong"/>
                <w:color w:val="000000"/>
                <w:sz w:val="21"/>
              </w:rPr>
              <w:t>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AF38E4">
            <w:pPr>
              <w:widowControl/>
              <w:autoSpaceDE w:val="0"/>
              <w:autoSpaceDN w:val="0"/>
              <w:spacing w:before="848" w:after="0" w:line="208" w:lineRule="exact"/>
              <w:ind w:left="104" w:right="0" w:firstLine="0"/>
              <w:jc w:val="left"/>
            </w:pPr>
            <w:r>
              <w:rPr>
                <w:rFonts w:ascii="B62JrtCs+FangSong" w:hAnsi="B62JrtCs+FangSong" w:eastAsia="B62JrtCs+FangSong"/>
                <w:color w:val="000000"/>
                <w:sz w:val="21"/>
              </w:rPr>
              <w:t>区林草局其他相</w:t>
            </w:r>
          </w:p>
          <w:p w14:paraId="2976969A">
            <w:pPr>
              <w:widowControl/>
              <w:autoSpaceDE w:val="0"/>
              <w:autoSpaceDN w:val="0"/>
              <w:spacing w:before="66" w:after="0" w:line="208" w:lineRule="exact"/>
              <w:ind w:left="104" w:right="0" w:firstLine="0"/>
              <w:jc w:val="left"/>
            </w:pPr>
            <w:r>
              <w:rPr>
                <w:rFonts w:ascii="B62JrtCs+FangSong" w:hAnsi="B62JrtCs+FangSong" w:eastAsia="B62JrtCs+FangSong"/>
                <w:color w:val="000000"/>
                <w:sz w:val="21"/>
              </w:rPr>
              <w:t>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92EB53">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区林草局：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）开展自然保护地森林巡护及生物多样性监测和湿地动态监测；</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）发现移动、破坏自然保护地、湿地违法行为，及时制止，认定为违法行为的，依法进行行政处罚；（</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）将行政处罚情况通报或告知有关部门和乡镇（街道）。</w:t>
            </w:r>
          </w:p>
          <w:p w14:paraId="53DD19B9">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B03264">
            <w:pPr>
              <w:widowControl/>
              <w:autoSpaceDE w:val="0"/>
              <w:autoSpaceDN w:val="0"/>
              <w:spacing w:before="396"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）开展自然保护地、湿地保护宣传；</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）负责辖区自然保护地的日常巡查，对发现破坏自然保护地、湿地的疑似违法行为，进行劝导制止；（</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）将违法线索上报区级林草、水务、自然资源等部门。</w:t>
            </w:r>
          </w:p>
        </w:tc>
      </w:tr>
    </w:tbl>
    <w:p w14:paraId="3B6FF26E">
      <w:pPr>
        <w:widowControl/>
        <w:autoSpaceDE w:val="0"/>
        <w:autoSpaceDN w:val="0"/>
        <w:spacing w:before="36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75</w:t>
      </w:r>
      <w:r>
        <w:rPr>
          <w:rFonts w:ascii="vtUQ5ump+MicrosoftYaHei" w:hAnsi="vtUQ5ump+MicrosoftYaHei" w:eastAsia="vtUQ5ump+MicrosoftYaHei"/>
          <w:color w:val="000000"/>
          <w:sz w:val="24"/>
        </w:rPr>
        <w:t>页</w:t>
      </w:r>
    </w:p>
    <w:p w14:paraId="77768AFA">
      <w:pPr>
        <w:sectPr>
          <w:pgSz w:w="16837" w:h="12305"/>
          <w:pgMar w:top="706" w:right="1440" w:bottom="472" w:left="1300" w:header="720" w:footer="720" w:gutter="0"/>
          <w:cols w:equalWidth="0" w:num="1">
            <w:col w:w="14096"/>
          </w:cols>
          <w:docGrid w:linePitch="360" w:charSpace="0"/>
        </w:sectPr>
      </w:pPr>
    </w:p>
    <w:p w14:paraId="096E394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E67090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BF57B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A42EB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AF0BD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BFB2D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4FD9D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4FA2B5EE">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004BC0"/>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4ECEA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FEC17D"/>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59C7FF">
            <w:pPr>
              <w:widowControl/>
              <w:autoSpaceDE w:val="0"/>
              <w:autoSpaceDN w:val="0"/>
              <w:spacing w:before="34" w:after="0" w:line="208" w:lineRule="exact"/>
              <w:ind w:left="104" w:right="0" w:firstLine="0"/>
              <w:jc w:val="left"/>
            </w:pPr>
            <w:r>
              <w:rPr>
                <w:rFonts w:ascii="B62JrtCs+FangSong" w:hAnsi="B62JrtCs+FangSong" w:eastAsia="B62JrtCs+FangSong"/>
                <w:color w:val="000000"/>
                <w:sz w:val="21"/>
              </w:rPr>
              <w:t>负责各自职责范围内的湿地保护工作。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A43AD8"/>
        </w:tc>
      </w:tr>
      <w:tr w14:paraId="444494DC">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758C2C">
            <w:pPr>
              <w:widowControl/>
              <w:autoSpaceDE w:val="0"/>
              <w:autoSpaceDN w:val="0"/>
              <w:spacing w:before="3160" w:after="0" w:line="230" w:lineRule="exact"/>
              <w:ind w:left="0" w:right="0" w:firstLine="0"/>
              <w:jc w:val="center"/>
            </w:pPr>
            <w:r>
              <w:rPr>
                <w:rFonts w:ascii="CZsJUF04+TimesNewRomanPSMT" w:hAnsi="CZsJUF04+TimesNewRomanPSMT" w:eastAsia="CZsJUF04+TimesNewRomanPSMT"/>
                <w:color w:val="000000"/>
                <w:sz w:val="21"/>
              </w:rPr>
              <w:t>115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B17B51">
            <w:pPr>
              <w:widowControl/>
              <w:autoSpaceDE w:val="0"/>
              <w:autoSpaceDN w:val="0"/>
              <w:spacing w:before="3028" w:after="0" w:line="210" w:lineRule="exact"/>
              <w:ind w:left="106" w:right="0" w:firstLine="0"/>
              <w:jc w:val="left"/>
            </w:pPr>
            <w:r>
              <w:rPr>
                <w:rFonts w:ascii="B62JrtCs+FangSong" w:hAnsi="B62JrtCs+FangSong" w:eastAsia="B62JrtCs+FangSong"/>
                <w:color w:val="000000"/>
                <w:sz w:val="21"/>
              </w:rPr>
              <w:t>森林草原病虫害</w:t>
            </w:r>
          </w:p>
          <w:p w14:paraId="002C11FB">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防治工作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F24B41">
            <w:pPr>
              <w:widowControl/>
              <w:autoSpaceDE w:val="0"/>
              <w:autoSpaceDN w:val="0"/>
              <w:spacing w:before="3028" w:after="0" w:line="210" w:lineRule="exact"/>
              <w:ind w:left="0" w:right="0" w:firstLine="0"/>
              <w:jc w:val="center"/>
            </w:pPr>
            <w:r>
              <w:rPr>
                <w:rFonts w:ascii="B62JrtCs+FangSong" w:hAnsi="B62JrtCs+FangSong" w:eastAsia="B62JrtCs+FangSong"/>
                <w:color w:val="000000"/>
                <w:sz w:val="21"/>
              </w:rPr>
              <w:t>区林草局、区交通</w:t>
            </w:r>
          </w:p>
          <w:p w14:paraId="4977CFB6">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运输局等部门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8A986D">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区林草局：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）负责森林草原有害生物防治的技术指导、生产服务和监督管理，编制林草有害生物防治发展规划；（</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）负责建立监测预警机制，科学布置监测点，综合分析监测数据，及时发出预警预报信息，科学提出防治方案；</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）组织开展森林草原病虫害普查、调查，重点加强对自然保护地、重点生态区的监测预警、灾情评估；</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）负责制定突发林草有害生物灾害应急预案，加强防治队伍建设，定期开展业务培训和应急演练，做好防治设施设备的建设、储备、更新和维护；（</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）负责制定疫区病虫害除治实施计划，组织协调辖区和交界地区联防联治，对除治情况定期检查，巩固整治成效，组织疫区划出申报；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）对使用带有危险性病虫害的林木种苗进行育苗、发现森林病虫害不除治、隐瞒或虚报森林病虫害情况等违法违规行为，及时制止，认定为违法行为的，依法进行行政处罚；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）将行政处罚情况通报或告知有关部门和乡镇（街道）。</w:t>
            </w:r>
          </w:p>
          <w:p w14:paraId="74FB6E5F">
            <w:pPr>
              <w:widowControl/>
              <w:autoSpaceDE w:val="0"/>
              <w:autoSpaceDN w:val="0"/>
              <w:spacing w:before="4" w:after="0" w:line="270" w:lineRule="exact"/>
              <w:ind w:left="104" w:right="0" w:firstLine="0"/>
              <w:jc w:val="left"/>
            </w:pPr>
            <w:r>
              <w:rPr>
                <w:rFonts w:ascii="B62JrtCs+FangSong" w:hAnsi="B62JrtCs+FangSong" w:eastAsia="B62JrtCs+FangSong"/>
                <w:color w:val="000000"/>
                <w:sz w:val="21"/>
              </w:rPr>
              <w:t>区交通运输局：</w:t>
            </w:r>
            <w:r>
              <w:br w:type="textWrapping"/>
            </w:r>
            <w:r>
              <w:rPr>
                <w:rFonts w:ascii="B62JrtCs+FangSong" w:hAnsi="B62JrtCs+FangSong" w:eastAsia="B62JrtCs+FangSong"/>
                <w:color w:val="000000"/>
                <w:sz w:val="21"/>
              </w:rPr>
              <w:t>负责寄递、运输企业违法运输有害林业植物及其制品的监管。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73932C">
            <w:pPr>
              <w:widowControl/>
              <w:autoSpaceDE w:val="0"/>
              <w:autoSpaceDN w:val="0"/>
              <w:spacing w:before="2302"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）开展森林草原病虫害防治知识宣传及业务培训；</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）在日常巡查中，发现疑似森林草原病虫害违法行为，进行初步核实，上报区林草局；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）加强林业基础设施建设，应用先进适用的科技手段，提高森林防火、林业有害生物防治等森林管护能力。</w:t>
            </w:r>
          </w:p>
        </w:tc>
      </w:tr>
    </w:tbl>
    <w:p w14:paraId="336D7679">
      <w:pPr>
        <w:widowControl/>
        <w:autoSpaceDE w:val="0"/>
        <w:autoSpaceDN w:val="0"/>
        <w:spacing w:before="20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76</w:t>
      </w:r>
      <w:r>
        <w:rPr>
          <w:rFonts w:ascii="vtUQ5ump+MicrosoftYaHei" w:hAnsi="vtUQ5ump+MicrosoftYaHei" w:eastAsia="vtUQ5ump+MicrosoftYaHei"/>
          <w:color w:val="000000"/>
          <w:sz w:val="24"/>
        </w:rPr>
        <w:t>页</w:t>
      </w:r>
    </w:p>
    <w:p w14:paraId="29E1911A">
      <w:pPr>
        <w:sectPr>
          <w:pgSz w:w="16837" w:h="12305"/>
          <w:pgMar w:top="706" w:right="1440" w:bottom="472" w:left="1300" w:header="720" w:footer="720" w:gutter="0"/>
          <w:cols w:equalWidth="0" w:num="1">
            <w:col w:w="14096"/>
          </w:cols>
          <w:docGrid w:linePitch="360" w:charSpace="0"/>
        </w:sectPr>
      </w:pPr>
    </w:p>
    <w:p w14:paraId="33366BE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79AFA4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908EE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CE727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02EF6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FBFE4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E5B82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07B79132">
        <w:tblPrEx>
          <w:tblCellMar>
            <w:top w:w="0" w:type="dxa"/>
            <w:left w:w="108" w:type="dxa"/>
            <w:bottom w:w="0" w:type="dxa"/>
            <w:right w:w="108" w:type="dxa"/>
          </w:tblCellMar>
        </w:tblPrEx>
        <w:trPr>
          <w:trHeight w:val="73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B5DA6D">
            <w:pPr>
              <w:widowControl/>
              <w:autoSpaceDE w:val="0"/>
              <w:autoSpaceDN w:val="0"/>
              <w:spacing w:before="3568" w:after="0" w:line="230" w:lineRule="exact"/>
              <w:ind w:left="0" w:right="0" w:firstLine="0"/>
              <w:jc w:val="center"/>
            </w:pPr>
            <w:r>
              <w:rPr>
                <w:rFonts w:ascii="CZsJUF04+TimesNewRomanPSMT" w:hAnsi="CZsJUF04+TimesNewRomanPSMT" w:eastAsia="CZsJUF04+TimesNewRomanPSMT"/>
                <w:color w:val="000000"/>
                <w:sz w:val="21"/>
              </w:rPr>
              <w:t>116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D8E7C4">
            <w:pPr>
              <w:widowControl/>
              <w:autoSpaceDE w:val="0"/>
              <w:autoSpaceDN w:val="0"/>
              <w:spacing w:before="3436" w:after="0" w:line="210" w:lineRule="exact"/>
              <w:ind w:left="106" w:right="0" w:firstLine="0"/>
              <w:jc w:val="left"/>
            </w:pPr>
            <w:r>
              <w:rPr>
                <w:rFonts w:ascii="B62JrtCs+FangSong" w:hAnsi="B62JrtCs+FangSong" w:eastAsia="B62JrtCs+FangSong"/>
                <w:color w:val="000000"/>
                <w:sz w:val="21"/>
              </w:rPr>
              <w:t>古树名木保护监</w:t>
            </w:r>
          </w:p>
          <w:p w14:paraId="74C7D654">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FD0135">
            <w:pPr>
              <w:widowControl/>
              <w:autoSpaceDE w:val="0"/>
              <w:autoSpaceDN w:val="0"/>
              <w:spacing w:before="3238" w:after="0" w:line="272" w:lineRule="exact"/>
              <w:ind w:left="104" w:right="104" w:firstLine="0"/>
              <w:jc w:val="both"/>
            </w:pPr>
            <w:r>
              <w:rPr>
                <w:rFonts w:ascii="B62JrtCs+FangSong" w:hAnsi="B62JrtCs+FangSong" w:eastAsia="B62JrtCs+FangSong"/>
                <w:color w:val="000000"/>
                <w:sz w:val="21"/>
              </w:rPr>
              <w:t>区林草局、区综合行政执法局（区城市管理局）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3B85EF">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区林草局：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）负责乡村古树名木统一管理，建立保护管理机制，划定保护范围；</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）负责组织开展乡村古树名木资源普查调查，建立资源档案，拟定、公布古树名木名录；</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）开展职责范围内的古树名木的管理、养护，根据古树名木的保护级别、城乡分布、长势情况确定巡查周期，定期开展巡查、检查；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）制订乡村古树名木自然灾害应急预案；</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）发现损害乡村古树名木及其保护设施的违法违规行为，及时制止，认定为违法行为的，依法进行行政处罚；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）将行政处罚情况通报或告知有关部门和乡镇（街道）。</w:t>
            </w:r>
          </w:p>
          <w:p w14:paraId="2BA76009">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区综合行政执法局（区城市管理局）：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）负责城市规划区内古树名木的保护管理，建立城市古树名木档案和保护管理制度，划定保护范围；（</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）根据城市古树名木的保护级别、长势情况确定巡查周期，定期开展巡查、检查；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）发现损害古树名木及其保护设施的违法违规行为，及时制止，认定为违法行为的，依法进行行政处罚；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）接到非法砍伐、擅自移植、买卖和非法运输等损害古树名木及其保护设施违法线索举报后，认定为违法行为的，依法进行行政处罚；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70F924">
            <w:pPr>
              <w:widowControl/>
              <w:autoSpaceDE w:val="0"/>
              <w:autoSpaceDN w:val="0"/>
              <w:spacing w:before="2302"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）开展古树名木保护宣传；</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）配合开展辖区内公共用地范围内的古树名木养护管理，定期开展巡查、检查；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）及时上报古树名木树体倾倒、腐朽、枯枝、病虫害等问题线索，协助开展保护和救治工作；（</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）发现违法采伐、损害古树名木及破坏古树名木保护设施等行为，进行初步核实，并进行劝阻和制止；</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）将违法线索上报区林草局、区综合行政执法局（区城市管理局）。</w:t>
            </w:r>
          </w:p>
        </w:tc>
      </w:tr>
    </w:tbl>
    <w:p w14:paraId="7E14A536">
      <w:pPr>
        <w:widowControl/>
        <w:autoSpaceDE w:val="0"/>
        <w:autoSpaceDN w:val="0"/>
        <w:spacing w:before="1190"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77</w:t>
      </w:r>
      <w:r>
        <w:rPr>
          <w:rFonts w:ascii="vtUQ5ump+MicrosoftYaHei" w:hAnsi="vtUQ5ump+MicrosoftYaHei" w:eastAsia="vtUQ5ump+MicrosoftYaHei"/>
          <w:color w:val="000000"/>
          <w:sz w:val="24"/>
        </w:rPr>
        <w:t>页</w:t>
      </w:r>
    </w:p>
    <w:p w14:paraId="7A4EE87B">
      <w:pPr>
        <w:sectPr>
          <w:pgSz w:w="16837" w:h="12305"/>
          <w:pgMar w:top="706" w:right="1440" w:bottom="472" w:left="1300" w:header="720" w:footer="720" w:gutter="0"/>
          <w:cols w:equalWidth="0" w:num="1">
            <w:col w:w="14096"/>
          </w:cols>
          <w:docGrid w:linePitch="360" w:charSpace="0"/>
        </w:sectPr>
      </w:pPr>
    </w:p>
    <w:p w14:paraId="6155EC1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E70B32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F607A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A3F45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FF886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23B0C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97BFD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3B940F17">
        <w:tblPrEx>
          <w:tblCellMar>
            <w:top w:w="0" w:type="dxa"/>
            <w:left w:w="108" w:type="dxa"/>
            <w:bottom w:w="0" w:type="dxa"/>
            <w:right w:w="108" w:type="dxa"/>
          </w:tblCellMar>
        </w:tblPrEx>
        <w:trPr>
          <w:trHeight w:val="6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C781CE">
            <w:pPr>
              <w:widowControl/>
              <w:autoSpaceDE w:val="0"/>
              <w:autoSpaceDN w:val="0"/>
              <w:spacing w:before="2886" w:after="0" w:line="232" w:lineRule="exact"/>
              <w:ind w:left="0" w:right="0" w:firstLine="0"/>
              <w:jc w:val="center"/>
            </w:pPr>
            <w:r>
              <w:rPr>
                <w:rFonts w:ascii="CZsJUF04+TimesNewRomanPSMT" w:hAnsi="CZsJUF04+TimesNewRomanPSMT" w:eastAsia="CZsJUF04+TimesNewRomanPSMT"/>
                <w:color w:val="000000"/>
                <w:sz w:val="21"/>
              </w:rPr>
              <w:t>117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C5A5B3">
            <w:pPr>
              <w:widowControl/>
              <w:autoSpaceDE w:val="0"/>
              <w:autoSpaceDN w:val="0"/>
              <w:spacing w:before="2892" w:after="0" w:line="210" w:lineRule="exact"/>
              <w:ind w:left="106" w:right="0" w:firstLine="0"/>
              <w:jc w:val="left"/>
            </w:pPr>
            <w:r>
              <w:rPr>
                <w:rFonts w:ascii="B62JrtCs+FangSong" w:hAnsi="B62JrtCs+FangSong" w:eastAsia="B62JrtCs+FangSong"/>
                <w:color w:val="000000"/>
                <w:sz w:val="21"/>
              </w:rPr>
              <w:t>珍贵树种保护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63B44F">
            <w:pPr>
              <w:widowControl/>
              <w:autoSpaceDE w:val="0"/>
              <w:autoSpaceDN w:val="0"/>
              <w:spacing w:before="2556" w:after="0" w:line="272" w:lineRule="exact"/>
              <w:ind w:left="104" w:right="104" w:firstLine="0"/>
              <w:jc w:val="both"/>
            </w:pPr>
            <w:r>
              <w:rPr>
                <w:rFonts w:ascii="B62JrtCs+FangSong" w:hAnsi="B62JrtCs+FangSong" w:eastAsia="B62JrtCs+FangSong"/>
                <w:color w:val="000000"/>
                <w:sz w:val="21"/>
              </w:rPr>
              <w:t>区林草局、区综合行政执法局（区城市管理局）等部门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7F49C9">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区林草局：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）负责珍贵树种普查，在珍贵树种天然集中分布地区划定自然保护区或禁伐区，对零散分布的珍贵树种采取保护措施，实施珍贵树种自然环境修复保护；</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）宣传和贯彻执行珍贵树种保护的法律法规、政策文件；</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）负责珍贵树种运输、采伐，以及收购、加工珍贵树种茎、叶、花、果实、种子的审批；因科研、教学和对外交流等特殊需要采伐珍贵树种的，按程序报上级林草部门审批；</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）负责建立树木园或苗圃基地，营造珍贵树种林；（</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）接到涉及乡镇（街道）珍贵树种违法线索举报后，认定为违法行为的，依法进行行政处罚；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）将行政处罚情况通报或告知有关部门和乡镇（街道）。</w:t>
            </w:r>
          </w:p>
          <w:p w14:paraId="532A3C9B">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区综合行政执法局（区城市管理局）：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）接到涉及城区珍贵树种违法线索举报后，立即告知区林草局，配合区林草局到现场核查；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）认定为违法行为的，依法进行行政处罚；（</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0C1B12">
            <w:pPr>
              <w:widowControl/>
              <w:autoSpaceDE w:val="0"/>
              <w:autoSpaceDN w:val="0"/>
              <w:spacing w:before="2168"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）开展珍贵树种保护法律法规宣传和知识普及；（</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）配合开展珍贵树种排查、登记和挂牌；</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）在日常巡查中，对发现疑似违法行为的进行初步核实，并进行劝阻和制止；</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）将违法线索上报区林草局或区综合行政执法局（区城市管理局）。</w:t>
            </w:r>
          </w:p>
        </w:tc>
      </w:tr>
      <w:tr w14:paraId="65ECFBBC">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04CEDC">
            <w:pPr>
              <w:widowControl/>
              <w:autoSpaceDE w:val="0"/>
              <w:autoSpaceDN w:val="0"/>
              <w:spacing w:before="978" w:after="0" w:line="232" w:lineRule="exact"/>
              <w:ind w:left="0" w:right="0" w:firstLine="0"/>
              <w:jc w:val="center"/>
            </w:pPr>
            <w:r>
              <w:rPr>
                <w:rFonts w:ascii="CZsJUF04+TimesNewRomanPSMT" w:hAnsi="CZsJUF04+TimesNewRomanPSMT" w:eastAsia="CZsJUF04+TimesNewRomanPSMT"/>
                <w:color w:val="000000"/>
                <w:sz w:val="21"/>
              </w:rPr>
              <w:t>118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4177B4">
            <w:pPr>
              <w:widowControl/>
              <w:autoSpaceDE w:val="0"/>
              <w:autoSpaceDN w:val="0"/>
              <w:spacing w:before="848" w:after="0" w:line="208" w:lineRule="exact"/>
              <w:ind w:left="106" w:right="0" w:firstLine="0"/>
              <w:jc w:val="left"/>
            </w:pPr>
            <w:r>
              <w:rPr>
                <w:rFonts w:ascii="B62JrtCs+FangSong" w:hAnsi="B62JrtCs+FangSong" w:eastAsia="B62JrtCs+FangSong"/>
                <w:color w:val="000000"/>
                <w:sz w:val="21"/>
              </w:rPr>
              <w:t>野生动植物保护</w:t>
            </w:r>
          </w:p>
          <w:p w14:paraId="04B92C55">
            <w:pPr>
              <w:widowControl/>
              <w:autoSpaceDE w:val="0"/>
              <w:autoSpaceDN w:val="0"/>
              <w:spacing w:before="66" w:after="0" w:line="208" w:lineRule="exact"/>
              <w:ind w:left="106" w:right="0" w:firstLine="0"/>
              <w:jc w:val="left"/>
            </w:pPr>
            <w:r>
              <w:rPr>
                <w:rFonts w:ascii="B62JrtCs+FangSong" w:hAnsi="B62JrtCs+FangSong" w:eastAsia="B62JrtCs+FangSong"/>
                <w:color w:val="000000"/>
                <w:sz w:val="21"/>
              </w:rPr>
              <w:t>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3582C7">
            <w:pPr>
              <w:widowControl/>
              <w:autoSpaceDE w:val="0"/>
              <w:autoSpaceDN w:val="0"/>
              <w:spacing w:before="848" w:after="0" w:line="208" w:lineRule="exact"/>
              <w:ind w:left="0" w:right="0" w:firstLine="0"/>
              <w:jc w:val="center"/>
            </w:pPr>
            <w:r>
              <w:rPr>
                <w:rFonts w:ascii="B62JrtCs+FangSong" w:hAnsi="B62JrtCs+FangSong" w:eastAsia="B62JrtCs+FangSong"/>
                <w:color w:val="000000"/>
                <w:sz w:val="21"/>
              </w:rPr>
              <w:t>区林草局、其他相</w:t>
            </w:r>
          </w:p>
          <w:p w14:paraId="05023935">
            <w:pPr>
              <w:widowControl/>
              <w:autoSpaceDE w:val="0"/>
              <w:autoSpaceDN w:val="0"/>
              <w:spacing w:before="66" w:after="0" w:line="208" w:lineRule="exact"/>
              <w:ind w:left="104" w:right="0" w:firstLine="0"/>
              <w:jc w:val="left"/>
            </w:pPr>
            <w:r>
              <w:rPr>
                <w:rFonts w:ascii="B62JrtCs+FangSong" w:hAnsi="B62JrtCs+FangSong" w:eastAsia="B62JrtCs+FangSong"/>
                <w:color w:val="000000"/>
                <w:sz w:val="21"/>
              </w:rPr>
              <w:t>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4AE95E">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区林草局：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）负责陆生野生动植物保护法律法规宣传教育和科学知识普及，加强从业人员专业知识培训；</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）负责组织开展陆生野生植物及其生长环境调查、监测和评估，建立资源档案，更新保护名录，依法划入自然保护地或设定保护小区（点），设置保护标志和保护措施；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）负责依法审批和发放陆生野生植物采集、出售、</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9052DC">
            <w:pPr>
              <w:widowControl/>
              <w:autoSpaceDE w:val="0"/>
              <w:autoSpaceDN w:val="0"/>
              <w:spacing w:before="392"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）开展陆生野生动植物保护法律法规宣传教育和知识普及；</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）在日常巡查中，发现破坏陆生野生动植物疑似违法行为，进行初步核实，并进行劝阻和制止；（</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）将违法线索上报区林草局。</w:t>
            </w:r>
          </w:p>
        </w:tc>
      </w:tr>
    </w:tbl>
    <w:p w14:paraId="393D1772">
      <w:pPr>
        <w:widowControl/>
        <w:autoSpaceDE w:val="0"/>
        <w:autoSpaceDN w:val="0"/>
        <w:spacing w:before="36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78</w:t>
      </w:r>
      <w:r>
        <w:rPr>
          <w:rFonts w:ascii="vtUQ5ump+MicrosoftYaHei" w:hAnsi="vtUQ5ump+MicrosoftYaHei" w:eastAsia="vtUQ5ump+MicrosoftYaHei"/>
          <w:color w:val="000000"/>
          <w:sz w:val="24"/>
        </w:rPr>
        <w:t>页</w:t>
      </w:r>
    </w:p>
    <w:p w14:paraId="4538F019">
      <w:pPr>
        <w:sectPr>
          <w:pgSz w:w="16837" w:h="12305"/>
          <w:pgMar w:top="706" w:right="1440" w:bottom="472" w:left="1300" w:header="720" w:footer="720" w:gutter="0"/>
          <w:cols w:equalWidth="0" w:num="1">
            <w:col w:w="14096"/>
          </w:cols>
          <w:docGrid w:linePitch="360" w:charSpace="0"/>
        </w:sectPr>
      </w:pPr>
    </w:p>
    <w:p w14:paraId="5D80057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F4E00C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B680A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D76BA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332411">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2AE61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84A41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09C99EDB">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C101DC"/>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8D1CC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78D85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9A807E">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收购、加工、运输、利用、培育等有关申请和证件，按程序报上级林草部门审批；</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）依法加强对陆生野生动物及其栖息地的保护；（</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）认定为违法行为的，依法进行行政处罚；（</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）将行政处罚情况通报或告知有关部门和乡镇（街道）。</w:t>
            </w:r>
          </w:p>
          <w:p w14:paraId="24FF682D">
            <w:pPr>
              <w:widowControl/>
              <w:autoSpaceDE w:val="0"/>
              <w:autoSpaceDN w:val="0"/>
              <w:spacing w:before="4" w:after="0" w:line="270" w:lineRule="exact"/>
              <w:ind w:left="104" w:right="0" w:firstLine="0"/>
              <w:jc w:val="left"/>
            </w:pPr>
            <w:r>
              <w:rPr>
                <w:rFonts w:ascii="B62JrtCs+FangSong" w:hAnsi="B62JrtCs+FangSong" w:eastAsia="B62JrtCs+FangSong"/>
                <w:color w:val="000000"/>
                <w:sz w:val="21"/>
              </w:rPr>
              <w:t>其他相关行业主管部门：</w:t>
            </w:r>
            <w:r>
              <w:br w:type="textWrapping"/>
            </w:r>
            <w:r>
              <w:rPr>
                <w:rFonts w:ascii="B62JrtCs+FangSong" w:hAnsi="B62JrtCs+FangSong" w:eastAsia="B62JrtCs+FangSong"/>
                <w:color w:val="000000"/>
                <w:sz w:val="21"/>
              </w:rPr>
              <w:t>负责各自职责范围内的陆生野生动植物保护工作。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6D915D"/>
        </w:tc>
      </w:tr>
      <w:tr w14:paraId="5809FB5B">
        <w:tblPrEx>
          <w:tblCellMar>
            <w:top w:w="0" w:type="dxa"/>
            <w:left w:w="108" w:type="dxa"/>
            <w:bottom w:w="0" w:type="dxa"/>
            <w:right w:w="108" w:type="dxa"/>
          </w:tblCellMar>
        </w:tblPrEx>
        <w:trPr>
          <w:trHeight w:val="59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534849">
            <w:pPr>
              <w:widowControl/>
              <w:autoSpaceDE w:val="0"/>
              <w:autoSpaceDN w:val="0"/>
              <w:spacing w:before="2884" w:after="0" w:line="232" w:lineRule="exact"/>
              <w:ind w:left="0" w:right="0" w:firstLine="0"/>
              <w:jc w:val="center"/>
            </w:pPr>
            <w:r>
              <w:rPr>
                <w:rFonts w:ascii="CZsJUF04+TimesNewRomanPSMT" w:hAnsi="CZsJUF04+TimesNewRomanPSMT" w:eastAsia="CZsJUF04+TimesNewRomanPSMT"/>
                <w:color w:val="000000"/>
                <w:sz w:val="21"/>
              </w:rPr>
              <w:t>119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14ED8A">
            <w:pPr>
              <w:widowControl/>
              <w:autoSpaceDE w:val="0"/>
              <w:autoSpaceDN w:val="0"/>
              <w:spacing w:before="2754" w:after="0" w:line="210" w:lineRule="exact"/>
              <w:ind w:left="106" w:right="0" w:firstLine="0"/>
              <w:jc w:val="left"/>
            </w:pPr>
            <w:r>
              <w:rPr>
                <w:rFonts w:ascii="B62JrtCs+FangSong" w:hAnsi="B62JrtCs+FangSong" w:eastAsia="B62JrtCs+FangSong"/>
                <w:color w:val="000000"/>
                <w:sz w:val="21"/>
              </w:rPr>
              <w:t>突发环境事件应</w:t>
            </w:r>
          </w:p>
          <w:p w14:paraId="4D3AA619">
            <w:pPr>
              <w:widowControl/>
              <w:autoSpaceDE w:val="0"/>
              <w:autoSpaceDN w:val="0"/>
              <w:spacing w:before="62" w:after="0" w:line="208" w:lineRule="exact"/>
              <w:ind w:left="106" w:right="0" w:firstLine="0"/>
              <w:jc w:val="left"/>
            </w:pPr>
            <w:r>
              <w:rPr>
                <w:rFonts w:ascii="B62JrtCs+FangSong" w:hAnsi="B62JrtCs+FangSong" w:eastAsia="B62JrtCs+FangSong"/>
                <w:color w:val="000000"/>
                <w:sz w:val="21"/>
              </w:rPr>
              <w:t>急应对</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F6287D">
            <w:pPr>
              <w:widowControl/>
              <w:autoSpaceDE w:val="0"/>
              <w:autoSpaceDN w:val="0"/>
              <w:spacing w:before="1464" w:after="0" w:line="272" w:lineRule="exact"/>
              <w:ind w:left="104" w:right="0" w:firstLine="0"/>
              <w:jc w:val="left"/>
            </w:pPr>
            <w:r>
              <w:rPr>
                <w:rFonts w:ascii="B62JrtCs+FangSong" w:hAnsi="B62JrtCs+FangSong" w:eastAsia="B62JrtCs+FangSong"/>
                <w:color w:val="000000"/>
                <w:sz w:val="21"/>
              </w:rPr>
              <w:t>市生态环境局东</w:t>
            </w:r>
            <w:r>
              <w:br w:type="textWrapping"/>
            </w:r>
            <w:r>
              <w:rPr>
                <w:rFonts w:ascii="B62JrtCs+FangSong" w:hAnsi="B62JrtCs+FangSong" w:eastAsia="B62JrtCs+FangSong"/>
                <w:color w:val="000000"/>
                <w:sz w:val="21"/>
              </w:rPr>
              <w:t>川分局、区应急</w:t>
            </w:r>
            <w:r>
              <w:br w:type="textWrapping"/>
            </w:r>
            <w:r>
              <w:rPr>
                <w:rFonts w:ascii="B62JrtCs+FangSong" w:hAnsi="B62JrtCs+FangSong" w:eastAsia="B62JrtCs+FangSong"/>
                <w:color w:val="000000"/>
                <w:sz w:val="21"/>
              </w:rPr>
              <w:t>局、区消防救援大队（区消防救援</w:t>
            </w:r>
            <w:r>
              <w:br w:type="textWrapping"/>
            </w:r>
            <w:r>
              <w:rPr>
                <w:rFonts w:ascii="B62JrtCs+FangSong" w:hAnsi="B62JrtCs+FangSong" w:eastAsia="B62JrtCs+FangSong"/>
                <w:color w:val="000000"/>
                <w:sz w:val="21"/>
              </w:rPr>
              <w:t>局）、区工科信局、区住房城乡建设</w:t>
            </w:r>
            <w:r>
              <w:br w:type="textWrapping"/>
            </w:r>
            <w:r>
              <w:rPr>
                <w:rFonts w:ascii="B62JrtCs+FangSong" w:hAnsi="B62JrtCs+FangSong" w:eastAsia="B62JrtCs+FangSong"/>
                <w:color w:val="000000"/>
                <w:sz w:val="21"/>
              </w:rPr>
              <w:t>局、区水务局、区交通运输局、区公安局、区卫生健康局、其他有关行业主管部门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7CC0C1">
            <w:pPr>
              <w:widowControl/>
              <w:autoSpaceDE w:val="0"/>
              <w:autoSpaceDN w:val="0"/>
              <w:spacing w:before="0" w:after="0" w:line="262" w:lineRule="exact"/>
              <w:ind w:left="104" w:right="0" w:firstLine="0"/>
              <w:jc w:val="left"/>
            </w:pPr>
            <w:r>
              <w:rPr>
                <w:rFonts w:ascii="B62JrtCs+FangSong" w:hAnsi="B62JrtCs+FangSong" w:eastAsia="B62JrtCs+FangSong"/>
                <w:color w:val="000000"/>
                <w:sz w:val="21"/>
              </w:rPr>
              <w:t>市生态环境局东川分局：</w:t>
            </w:r>
            <w:r>
              <w:br w:type="textWrapping"/>
            </w:r>
            <w:r>
              <w:rPr>
                <w:rFonts w:ascii="B62JrtCs+FangSong" w:hAnsi="B62JrtCs+FangSong" w:eastAsia="B62JrtCs+FangSong"/>
                <w:color w:val="000000"/>
                <w:sz w:val="21"/>
              </w:rPr>
              <w:t>负责应急突发环境事件牵头处置工作，提出预警信息、防止事态扩大等工作建议。</w:t>
            </w:r>
          </w:p>
          <w:p w14:paraId="6505E827">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区应急局：</w:t>
            </w:r>
            <w:r>
              <w:br w:type="textWrapping"/>
            </w:r>
            <w:r>
              <w:rPr>
                <w:rFonts w:ascii="B62JrtCs+FangSong" w:hAnsi="B62JrtCs+FangSong" w:eastAsia="B62JrtCs+FangSong"/>
                <w:color w:val="000000"/>
                <w:sz w:val="21"/>
              </w:rPr>
              <w:t>根据需要参与配合突发环境事件应急处置、应急救援。</w:t>
            </w:r>
          </w:p>
          <w:p w14:paraId="4418FC5D">
            <w:pPr>
              <w:widowControl/>
              <w:autoSpaceDE w:val="0"/>
              <w:autoSpaceDN w:val="0"/>
              <w:spacing w:before="0" w:after="0" w:line="274" w:lineRule="exact"/>
              <w:ind w:left="104" w:right="1296" w:firstLine="0"/>
              <w:jc w:val="left"/>
            </w:pPr>
            <w:r>
              <w:rPr>
                <w:rFonts w:ascii="B62JrtCs+FangSong" w:hAnsi="B62JrtCs+FangSong" w:eastAsia="B62JrtCs+FangSong"/>
                <w:color w:val="000000"/>
                <w:sz w:val="21"/>
              </w:rPr>
              <w:t>区消防救援大队（区消防救援局）：负责参与现场处置和应急救援。</w:t>
            </w:r>
          </w:p>
          <w:p w14:paraId="47DBF735">
            <w:pPr>
              <w:widowControl/>
              <w:autoSpaceDE w:val="0"/>
              <w:autoSpaceDN w:val="0"/>
              <w:spacing w:before="0" w:after="0" w:line="272" w:lineRule="exact"/>
              <w:ind w:left="104" w:right="864" w:firstLine="0"/>
              <w:jc w:val="left"/>
            </w:pPr>
            <w:r>
              <w:rPr>
                <w:rFonts w:ascii="B62JrtCs+FangSong" w:hAnsi="B62JrtCs+FangSong" w:eastAsia="B62JrtCs+FangSong"/>
                <w:color w:val="000000"/>
                <w:sz w:val="21"/>
              </w:rPr>
              <w:t>区工科信局：</w:t>
            </w:r>
            <w:r>
              <w:br w:type="textWrapping"/>
            </w:r>
            <w:r>
              <w:rPr>
                <w:rFonts w:ascii="B62JrtCs+FangSong" w:hAnsi="B62JrtCs+FangSong" w:eastAsia="B62JrtCs+FangSong"/>
                <w:color w:val="000000"/>
                <w:sz w:val="21"/>
              </w:rPr>
              <w:t>负责协调通信、电力保障相关应急物资。</w:t>
            </w:r>
          </w:p>
          <w:p w14:paraId="210927C7">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区住房城乡建设局：</w:t>
            </w:r>
          </w:p>
          <w:p w14:paraId="61B2B397">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负责临时避难场所建设。</w:t>
            </w:r>
          </w:p>
          <w:p w14:paraId="11A5A75B">
            <w:pPr>
              <w:widowControl/>
              <w:autoSpaceDE w:val="0"/>
              <w:autoSpaceDN w:val="0"/>
              <w:spacing w:before="64" w:after="0" w:line="210" w:lineRule="exact"/>
              <w:ind w:left="104" w:right="0" w:firstLine="0"/>
              <w:jc w:val="left"/>
            </w:pPr>
            <w:r>
              <w:rPr>
                <w:rFonts w:ascii="B62JrtCs+FangSong" w:hAnsi="B62JrtCs+FangSong" w:eastAsia="B62JrtCs+FangSong"/>
                <w:color w:val="000000"/>
                <w:sz w:val="21"/>
              </w:rPr>
              <w:t>区水务局：</w:t>
            </w:r>
          </w:p>
          <w:p w14:paraId="59A89F3B">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负责饮用水供水安全保障。</w:t>
            </w:r>
          </w:p>
          <w:p w14:paraId="1C18C793">
            <w:pPr>
              <w:widowControl/>
              <w:autoSpaceDE w:val="0"/>
              <w:autoSpaceDN w:val="0"/>
              <w:spacing w:before="0" w:after="0" w:line="274" w:lineRule="exact"/>
              <w:ind w:left="104" w:right="432" w:firstLine="0"/>
              <w:jc w:val="left"/>
            </w:pPr>
            <w:r>
              <w:rPr>
                <w:rFonts w:ascii="B62JrtCs+FangSong" w:hAnsi="B62JrtCs+FangSong" w:eastAsia="B62JrtCs+FangSong"/>
                <w:color w:val="000000"/>
                <w:sz w:val="21"/>
              </w:rPr>
              <w:t>区交通运输局：</w:t>
            </w:r>
            <w:r>
              <w:br w:type="textWrapping"/>
            </w:r>
            <w:r>
              <w:rPr>
                <w:rFonts w:ascii="B62JrtCs+FangSong" w:hAnsi="B62JrtCs+FangSong" w:eastAsia="B62JrtCs+FangSong"/>
                <w:color w:val="000000"/>
                <w:sz w:val="21"/>
              </w:rPr>
              <w:t>负责道路抢修保通，及时协调运力配合处置。</w:t>
            </w:r>
          </w:p>
          <w:p w14:paraId="3B759B32">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区公安局：</w:t>
            </w:r>
            <w:r>
              <w:br w:type="textWrapping"/>
            </w:r>
            <w:r>
              <w:rPr>
                <w:rFonts w:ascii="B62JrtCs+FangSong" w:hAnsi="B62JrtCs+FangSong" w:eastAsia="B62JrtCs+FangSong"/>
                <w:color w:val="000000"/>
                <w:sz w:val="21"/>
              </w:rPr>
              <w:t>负责现场安全、交通管制、社会治安秩序维护，参与事件调查。</w:t>
            </w:r>
          </w:p>
          <w:p w14:paraId="034861BF">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区卫生健康局：</w:t>
            </w:r>
            <w:r>
              <w:br w:type="textWrapping"/>
            </w:r>
            <w:r>
              <w:rPr>
                <w:rFonts w:ascii="B62JrtCs+FangSong" w:hAnsi="B62JrtCs+FangSong" w:eastAsia="B62JrtCs+FangSong"/>
                <w:color w:val="000000"/>
                <w:sz w:val="21"/>
              </w:rPr>
              <w:t>负责现场伤员救治、人体健康调查评估、疫情防控处置及心理疏导。</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F895AE">
            <w:pPr>
              <w:widowControl/>
              <w:autoSpaceDE w:val="0"/>
              <w:autoSpaceDN w:val="0"/>
              <w:spacing w:before="2164"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）在上级相关部门指导下，编制与上级预案相衔接的环境应急处置预案；</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）发现突发环境事件后，及时上报生态环境、应急等相关部门；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）根据应急预案积极响应，开展必要的前期处置工作，配合做好突发环境事件的应急处置工作。</w:t>
            </w:r>
          </w:p>
        </w:tc>
      </w:tr>
    </w:tbl>
    <w:p w14:paraId="3F04858E">
      <w:pPr>
        <w:widowControl/>
        <w:autoSpaceDE w:val="0"/>
        <w:autoSpaceDN w:val="0"/>
        <w:spacing w:before="36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79</w:t>
      </w:r>
      <w:r>
        <w:rPr>
          <w:rFonts w:ascii="vtUQ5ump+MicrosoftYaHei" w:hAnsi="vtUQ5ump+MicrosoftYaHei" w:eastAsia="vtUQ5ump+MicrosoftYaHei"/>
          <w:color w:val="000000"/>
          <w:sz w:val="24"/>
        </w:rPr>
        <w:t>页</w:t>
      </w:r>
    </w:p>
    <w:p w14:paraId="27C2E2BA">
      <w:pPr>
        <w:sectPr>
          <w:pgSz w:w="16837" w:h="12305"/>
          <w:pgMar w:top="706" w:right="1440" w:bottom="472" w:left="1300" w:header="720" w:footer="720" w:gutter="0"/>
          <w:cols w:equalWidth="0" w:num="1">
            <w:col w:w="14096"/>
          </w:cols>
          <w:docGrid w:linePitch="360" w:charSpace="0"/>
        </w:sectPr>
      </w:pPr>
    </w:p>
    <w:p w14:paraId="1D6C4CE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DF2627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8664A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4FE50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BDA5B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526A1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825E1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29A345D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5FE28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26FB79"/>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F2532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F89FA2">
            <w:pPr>
              <w:widowControl/>
              <w:autoSpaceDE w:val="0"/>
              <w:autoSpaceDN w:val="0"/>
              <w:spacing w:before="34" w:after="0" w:line="208" w:lineRule="exact"/>
              <w:ind w:left="104" w:right="0" w:firstLine="0"/>
              <w:jc w:val="left"/>
            </w:pPr>
            <w:r>
              <w:rPr>
                <w:rFonts w:ascii="B62JrtCs+FangSong" w:hAnsi="B62JrtCs+FangSong" w:eastAsia="B62JrtCs+FangSong"/>
                <w:color w:val="000000"/>
                <w:sz w:val="21"/>
              </w:rPr>
              <w:t>其他有关行业主管部门：</w:t>
            </w:r>
          </w:p>
          <w:p w14:paraId="6BA9E058">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按职责分工做好应急处置工作。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405E94"/>
        </w:tc>
      </w:tr>
      <w:tr w14:paraId="45630B21">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E1F4B8">
            <w:pPr>
              <w:widowControl/>
              <w:autoSpaceDE w:val="0"/>
              <w:autoSpaceDN w:val="0"/>
              <w:spacing w:before="3160" w:after="0" w:line="230" w:lineRule="exact"/>
              <w:ind w:left="0" w:right="0" w:firstLine="0"/>
              <w:jc w:val="center"/>
            </w:pPr>
            <w:r>
              <w:rPr>
                <w:rFonts w:ascii="CZsJUF04+TimesNewRomanPSMT" w:hAnsi="CZsJUF04+TimesNewRomanPSMT" w:eastAsia="CZsJUF04+TimesNewRomanPSMT"/>
                <w:color w:val="000000"/>
                <w:sz w:val="21"/>
              </w:rPr>
              <w:t>120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16D169">
            <w:pPr>
              <w:widowControl/>
              <w:autoSpaceDE w:val="0"/>
              <w:autoSpaceDN w:val="0"/>
              <w:spacing w:before="3028" w:after="0" w:line="210" w:lineRule="exact"/>
              <w:ind w:left="0" w:right="0" w:firstLine="0"/>
              <w:jc w:val="center"/>
            </w:pPr>
            <w:r>
              <w:rPr>
                <w:rFonts w:ascii="B62JrtCs+FangSong" w:hAnsi="B62JrtCs+FangSong" w:eastAsia="B62JrtCs+FangSong"/>
                <w:color w:val="000000"/>
                <w:sz w:val="21"/>
              </w:rPr>
              <w:t>金沙江流域（东川</w:t>
            </w:r>
          </w:p>
          <w:p w14:paraId="3FBDA4E7">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段）保护和治理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B63BFF">
            <w:pPr>
              <w:widowControl/>
              <w:autoSpaceDE w:val="0"/>
              <w:autoSpaceDN w:val="0"/>
              <w:spacing w:before="2422" w:after="0" w:line="272" w:lineRule="exact"/>
              <w:ind w:left="104" w:right="0" w:firstLine="0"/>
              <w:jc w:val="left"/>
            </w:pPr>
            <w:r>
              <w:rPr>
                <w:rFonts w:ascii="B62JrtCs+FangSong" w:hAnsi="B62JrtCs+FangSong" w:eastAsia="B62JrtCs+FangSong"/>
                <w:color w:val="000000"/>
                <w:sz w:val="21"/>
              </w:rPr>
              <w:t>市生态环境局东川分局、区公安局、区自然资源局、区农业农村局、区水务局、区交通运输局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7D9496">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市生态环境局东川分局：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）对污染金沙江流域（东川段）环境、损害长江流域生态系统等违法行为，依法处理；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）严格断面水质管控，抓好入河排污口设置管理、水质监测及排查整治情况；</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中央生态环境保护督察等各类督察检查反馈问题、国家移交云南省长江生态环境突出问题涉及东川问题实行清单式管理，对账销号，强化举一反三，全面开展问题自查和整治，摸清问题污染来源及成因，排查潜在问题及风险隐患；</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）突发环境事件风险防控和应急处置；</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）推进完善长江环境污染联防联控机制和预警应急体系，建立健全环保信用体系建设。</w:t>
            </w:r>
          </w:p>
          <w:p w14:paraId="2AB02C4F">
            <w:pPr>
              <w:widowControl/>
              <w:autoSpaceDE w:val="0"/>
              <w:autoSpaceDN w:val="0"/>
              <w:spacing w:before="0" w:after="0" w:line="272" w:lineRule="exact"/>
              <w:ind w:left="104" w:right="288" w:firstLine="0"/>
              <w:jc w:val="left"/>
            </w:pPr>
            <w:r>
              <w:rPr>
                <w:rFonts w:ascii="B62JrtCs+FangSong" w:hAnsi="B62JrtCs+FangSong" w:eastAsia="B62JrtCs+FangSong"/>
                <w:color w:val="000000"/>
                <w:sz w:val="21"/>
              </w:rPr>
              <w:t>区公安局：</w:t>
            </w:r>
            <w:r>
              <w:br w:type="textWrapping"/>
            </w:r>
            <w:r>
              <w:rPr>
                <w:rFonts w:ascii="B62JrtCs+FangSong" w:hAnsi="B62JrtCs+FangSong" w:eastAsia="B62JrtCs+FangSong"/>
                <w:color w:val="000000"/>
                <w:sz w:val="21"/>
              </w:rPr>
              <w:t>严厉打击金沙江流域（东川段）生态环境犯罪。</w:t>
            </w:r>
          </w:p>
          <w:p w14:paraId="5FDD4237">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区自然资源局：</w:t>
            </w:r>
            <w:r>
              <w:br w:type="textWrapping"/>
            </w:r>
            <w:r>
              <w:rPr>
                <w:rFonts w:ascii="B62JrtCs+FangSong" w:hAnsi="B62JrtCs+FangSong" w:eastAsia="B62JrtCs+FangSong"/>
                <w:color w:val="000000"/>
                <w:sz w:val="21"/>
              </w:rPr>
              <w:t>有序推进金沙江流域（东川段）生态、农业、城镇等功能空间，划定生态保护红线、永久基本农田、城镇开发边界，优化金沙江流域（东川段）国土空间结构和布局。</w:t>
            </w:r>
          </w:p>
          <w:p w14:paraId="1D301C9C">
            <w:pPr>
              <w:widowControl/>
              <w:autoSpaceDE w:val="0"/>
              <w:autoSpaceDN w:val="0"/>
              <w:spacing w:before="0" w:after="0" w:line="276" w:lineRule="exact"/>
              <w:ind w:left="104" w:right="0" w:firstLine="0"/>
              <w:jc w:val="left"/>
            </w:pPr>
            <w:r>
              <w:rPr>
                <w:rFonts w:ascii="B62JrtCs+FangSong" w:hAnsi="B62JrtCs+FangSong" w:eastAsia="B62JrtCs+FangSong"/>
                <w:color w:val="000000"/>
                <w:sz w:val="21"/>
              </w:rPr>
              <w:t>区农业农村局：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）制定“长江十年禁渔”工作实施方案，完善禁捕长效机制，加强渔政执法队伍和巡护员队伍建设；（</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）开展金沙江流域（东川段）非法捕捞专项整治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AB2648">
            <w:pPr>
              <w:widowControl/>
              <w:autoSpaceDE w:val="0"/>
              <w:autoSpaceDN w:val="0"/>
              <w:spacing w:before="2708"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）对辖区内流域各类保护、开发、建设活动进行管理监督检查；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）配合开展好辖区内河湖“清四乱”专项行动；（</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）落实好各级河长监管职责。</w:t>
            </w:r>
          </w:p>
        </w:tc>
      </w:tr>
    </w:tbl>
    <w:p w14:paraId="52CF7237">
      <w:pPr>
        <w:widowControl/>
        <w:autoSpaceDE w:val="0"/>
        <w:autoSpaceDN w:val="0"/>
        <w:spacing w:before="20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80</w:t>
      </w:r>
      <w:r>
        <w:rPr>
          <w:rFonts w:ascii="vtUQ5ump+MicrosoftYaHei" w:hAnsi="vtUQ5ump+MicrosoftYaHei" w:eastAsia="vtUQ5ump+MicrosoftYaHei"/>
          <w:color w:val="000000"/>
          <w:sz w:val="24"/>
        </w:rPr>
        <w:t>页</w:t>
      </w:r>
    </w:p>
    <w:p w14:paraId="5394F005">
      <w:pPr>
        <w:sectPr>
          <w:pgSz w:w="16837" w:h="12305"/>
          <w:pgMar w:top="706" w:right="1440" w:bottom="472" w:left="1300" w:header="720" w:footer="720" w:gutter="0"/>
          <w:cols w:equalWidth="0" w:num="1">
            <w:col w:w="14096"/>
          </w:cols>
          <w:docGrid w:linePitch="360" w:charSpace="0"/>
        </w:sectPr>
      </w:pPr>
    </w:p>
    <w:p w14:paraId="1CAB52F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6B3F54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210C0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B42667">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B4B48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4F4C8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D5E4D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6792C9FB">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2AC80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36B7A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AEA6F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E62C8B">
            <w:pPr>
              <w:widowControl/>
              <w:autoSpaceDE w:val="0"/>
              <w:autoSpaceDN w:val="0"/>
              <w:spacing w:before="34" w:after="0" w:line="208" w:lineRule="exact"/>
              <w:ind w:left="104" w:right="0" w:firstLine="0"/>
              <w:jc w:val="left"/>
            </w:pPr>
            <w:r>
              <w:rPr>
                <w:rFonts w:ascii="B62JrtCs+FangSong" w:hAnsi="B62JrtCs+FangSong" w:eastAsia="B62JrtCs+FangSong"/>
                <w:color w:val="000000"/>
                <w:sz w:val="21"/>
              </w:rPr>
              <w:t>行动；</w:t>
            </w:r>
          </w:p>
          <w:p w14:paraId="3AA743C7">
            <w:pPr>
              <w:widowControl/>
              <w:autoSpaceDE w:val="0"/>
              <w:autoSpaceDN w:val="0"/>
              <w:spacing w:before="2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）强化农业面源污染防治；</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）根据畜禽禁养区、限养区划定方案，依法关停或者搬迁禁养区畜禽养殖场（小区）和养殖专业户，全面取缔超标排放的畜禽养殖场。</w:t>
            </w:r>
          </w:p>
          <w:p w14:paraId="7C02B9D9">
            <w:pPr>
              <w:widowControl/>
              <w:autoSpaceDE w:val="0"/>
              <w:autoSpaceDN w:val="0"/>
              <w:spacing w:before="0" w:after="0" w:line="274" w:lineRule="exact"/>
              <w:ind w:left="104" w:right="0" w:firstLine="0"/>
              <w:jc w:val="left"/>
            </w:pPr>
            <w:r>
              <w:rPr>
                <w:rFonts w:ascii="B62JrtCs+FangSong" w:hAnsi="B62JrtCs+FangSong" w:eastAsia="B62JrtCs+FangSong"/>
                <w:color w:val="000000"/>
                <w:sz w:val="21"/>
              </w:rPr>
              <w:t>区水务局：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）严格落实小江流域采砂规划和小江河道采砂管理规定，组织巡查检查，对发现的违规违法行为及时制止并依法查处；</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）组织开展岸线利用项目清理整治，严格管控新增项目；</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）严格落实河长制，健全完善各级河长巡查、检查制度，落实好各级河长监管职责，对巡查、检查发现问题及时进行整改落实；</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）推进水土保持重点工程建设。</w:t>
            </w:r>
          </w:p>
          <w:p w14:paraId="1856441B">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区交通运输局：</w:t>
            </w:r>
            <w:r>
              <w:br w:type="textWrapping"/>
            </w:r>
            <w:r>
              <w:rPr>
                <w:rFonts w:ascii="B62JrtCs+FangSong" w:hAnsi="B62JrtCs+FangSong" w:eastAsia="B62JrtCs+FangSong"/>
                <w:color w:val="000000"/>
                <w:sz w:val="21"/>
              </w:rPr>
              <w:t>严厉打击船舶和港口运营期间可能造成的水污染行为，定期抽查检查船舶、港口达标排放情况，建立健全船舶、港口污染防治长效监管机制。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EA241D"/>
        </w:tc>
      </w:tr>
      <w:tr w14:paraId="4B9A55F4">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70F1A337">
            <w:pPr>
              <w:widowControl/>
              <w:autoSpaceDE w:val="0"/>
              <w:autoSpaceDN w:val="0"/>
              <w:spacing w:before="110" w:after="0" w:line="266" w:lineRule="exact"/>
              <w:ind w:left="104" w:right="0" w:firstLine="0"/>
              <w:jc w:val="left"/>
            </w:pPr>
            <w:r>
              <w:rPr>
                <w:rFonts w:ascii="WnyBnome+SimHei" w:hAnsi="WnyBnome+SimHei" w:eastAsia="WnyBnome+SimHei"/>
                <w:color w:val="000000"/>
                <w:sz w:val="24"/>
              </w:rPr>
              <w:t>八、城乡建设（</w:t>
            </w:r>
            <w:r>
              <w:rPr>
                <w:rFonts w:ascii="CZsJUF04+TimesNewRomanPSMT" w:hAnsi="CZsJUF04+TimesNewRomanPSMT" w:eastAsia="CZsJUF04+TimesNewRomanPSMT"/>
                <w:color w:val="000000"/>
                <w:sz w:val="24"/>
              </w:rPr>
              <w:t>10</w:t>
            </w:r>
            <w:r>
              <w:rPr>
                <w:rFonts w:ascii="WnyBnome+SimHei" w:hAnsi="WnyBnome+SimHei" w:eastAsia="WnyBnome+SimHei"/>
                <w:color w:val="000000"/>
                <w:sz w:val="24"/>
              </w:rPr>
              <w:t>项）</w:t>
            </w:r>
          </w:p>
        </w:tc>
      </w:tr>
      <w:tr w14:paraId="11C9ECA6">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C42758">
            <w:pPr>
              <w:widowControl/>
              <w:autoSpaceDE w:val="0"/>
              <w:autoSpaceDN w:val="0"/>
              <w:spacing w:before="1114" w:after="0" w:line="232" w:lineRule="exact"/>
              <w:ind w:left="0" w:right="0" w:firstLine="0"/>
              <w:jc w:val="center"/>
            </w:pPr>
            <w:r>
              <w:rPr>
                <w:rFonts w:ascii="CZsJUF04+TimesNewRomanPSMT" w:hAnsi="CZsJUF04+TimesNewRomanPSMT" w:eastAsia="CZsJUF04+TimesNewRomanPSMT"/>
                <w:color w:val="000000"/>
                <w:sz w:val="21"/>
              </w:rPr>
              <w:t>121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496721">
            <w:pPr>
              <w:widowControl/>
              <w:autoSpaceDE w:val="0"/>
              <w:autoSpaceDN w:val="0"/>
              <w:spacing w:before="984" w:after="0" w:line="210" w:lineRule="exact"/>
              <w:ind w:left="106" w:right="0" w:firstLine="0"/>
              <w:jc w:val="left"/>
            </w:pPr>
            <w:r>
              <w:rPr>
                <w:rFonts w:ascii="B62JrtCs+FangSong" w:hAnsi="B62JrtCs+FangSong" w:eastAsia="B62JrtCs+FangSong"/>
                <w:color w:val="000000"/>
                <w:sz w:val="21"/>
              </w:rPr>
              <w:t>城镇排水和污水</w:t>
            </w:r>
          </w:p>
          <w:p w14:paraId="4B3A1790">
            <w:pPr>
              <w:widowControl/>
              <w:autoSpaceDE w:val="0"/>
              <w:autoSpaceDN w:val="0"/>
              <w:spacing w:before="62" w:after="0" w:line="208" w:lineRule="exact"/>
              <w:ind w:left="106" w:right="0" w:firstLine="0"/>
              <w:jc w:val="left"/>
            </w:pPr>
            <w:r>
              <w:rPr>
                <w:rFonts w:ascii="B62JrtCs+FangSong" w:hAnsi="B62JrtCs+FangSong" w:eastAsia="B62JrtCs+FangSong"/>
                <w:color w:val="000000"/>
                <w:sz w:val="21"/>
              </w:rPr>
              <w:t>处理监管执法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EE1084">
            <w:pPr>
              <w:widowControl/>
              <w:autoSpaceDE w:val="0"/>
              <w:autoSpaceDN w:val="0"/>
              <w:spacing w:before="648" w:after="0" w:line="272" w:lineRule="exact"/>
              <w:ind w:left="104" w:right="0" w:firstLine="0"/>
              <w:jc w:val="left"/>
            </w:pPr>
            <w:r>
              <w:rPr>
                <w:rFonts w:ascii="B62JrtCs+FangSong" w:hAnsi="B62JrtCs+FangSong" w:eastAsia="B62JrtCs+FangSong"/>
                <w:color w:val="000000"/>
                <w:sz w:val="21"/>
              </w:rPr>
              <w:t>区住房城乡建设局、区综合行政执法局（区城市管理局）等部门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7F1EEA">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区住房城乡建设局：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）负责辖区范围内城市排水管网建设的组织实施；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）负责辖区城市排水管网系统的运行维护；（</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）负责权限范围内排水管网建设的技术审查和城市排水许可的审批、批后监管；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）负责辖区城市排水管网专项整治方案的组织实施；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）发现违法行为的，将相关情况移交区综合行政</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A8ECDB">
            <w:pPr>
              <w:widowControl/>
              <w:autoSpaceDE w:val="0"/>
              <w:autoSpaceDN w:val="0"/>
              <w:spacing w:before="400" w:after="0" w:line="264"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）开展城镇排水和污水处理相关法律法规宣传；（</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）乡镇、村（社区）在网格巡查中发现单位和个人将污水排入雨水管网的行为，进行初步核实，并</w:t>
            </w:r>
          </w:p>
          <w:p w14:paraId="580D2EC0">
            <w:pPr>
              <w:widowControl/>
              <w:autoSpaceDE w:val="0"/>
              <w:autoSpaceDN w:val="0"/>
              <w:spacing w:before="0" w:after="0" w:line="272" w:lineRule="exact"/>
              <w:ind w:left="106" w:right="0" w:firstLine="0"/>
              <w:jc w:val="left"/>
            </w:pPr>
            <w:r>
              <w:rPr>
                <w:rFonts w:ascii="B62JrtCs+FangSong" w:hAnsi="B62JrtCs+FangSong" w:eastAsia="B62JrtCs+FangSong"/>
                <w:color w:val="000000"/>
                <w:sz w:val="21"/>
              </w:rPr>
              <w:t>进行劝阻和制止；</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）将违法线索上报区住房城乡建设局或区综合行政执法局（区城市管理局）。</w:t>
            </w:r>
          </w:p>
        </w:tc>
      </w:tr>
    </w:tbl>
    <w:p w14:paraId="31F51623">
      <w:pPr>
        <w:widowControl/>
        <w:autoSpaceDE w:val="0"/>
        <w:autoSpaceDN w:val="0"/>
        <w:spacing w:before="41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81</w:t>
      </w:r>
      <w:r>
        <w:rPr>
          <w:rFonts w:ascii="vtUQ5ump+MicrosoftYaHei" w:hAnsi="vtUQ5ump+MicrosoftYaHei" w:eastAsia="vtUQ5ump+MicrosoftYaHei"/>
          <w:color w:val="000000"/>
          <w:sz w:val="24"/>
        </w:rPr>
        <w:t>页</w:t>
      </w:r>
    </w:p>
    <w:p w14:paraId="3E9AE731">
      <w:pPr>
        <w:sectPr>
          <w:pgSz w:w="16837" w:h="12305"/>
          <w:pgMar w:top="706" w:right="1440" w:bottom="472" w:left="1300" w:header="720" w:footer="720" w:gutter="0"/>
          <w:cols w:equalWidth="0" w:num="1">
            <w:col w:w="14096"/>
          </w:cols>
          <w:docGrid w:linePitch="360" w:charSpace="0"/>
        </w:sectPr>
      </w:pPr>
    </w:p>
    <w:p w14:paraId="59F0B06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C119DC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762AD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608BD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215E8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B8708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353FE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2705CD97">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07883F"/>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D7675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A30F4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0DC514">
            <w:pPr>
              <w:widowControl/>
              <w:autoSpaceDE w:val="0"/>
              <w:autoSpaceDN w:val="0"/>
              <w:spacing w:before="34" w:after="0" w:line="208" w:lineRule="exact"/>
              <w:ind w:left="104" w:right="0" w:firstLine="0"/>
              <w:jc w:val="left"/>
            </w:pPr>
            <w:r>
              <w:rPr>
                <w:rFonts w:ascii="B62JrtCs+FangSong" w:hAnsi="B62JrtCs+FangSong" w:eastAsia="B62JrtCs+FangSong"/>
                <w:color w:val="000000"/>
                <w:sz w:val="21"/>
              </w:rPr>
              <w:t>执法局（区城市管理局）处理。</w:t>
            </w:r>
          </w:p>
          <w:p w14:paraId="75B95716">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区综合行政执法局（区城市管理局）：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）接到城镇排水和污水处理违法线索举报后，立即告知区住房城乡建设局，配合区住房城乡建设局到现场核查；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）认定为违法行为的，依法进行行政处罚；（</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019B11"/>
        </w:tc>
      </w:tr>
      <w:tr w14:paraId="625DF8E6">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39B99A">
            <w:pPr>
              <w:widowControl/>
              <w:autoSpaceDE w:val="0"/>
              <w:autoSpaceDN w:val="0"/>
              <w:spacing w:before="2202" w:after="0" w:line="232" w:lineRule="exact"/>
              <w:ind w:left="0" w:right="0" w:firstLine="0"/>
              <w:jc w:val="center"/>
            </w:pPr>
            <w:r>
              <w:rPr>
                <w:rFonts w:ascii="CZsJUF04+TimesNewRomanPSMT" w:hAnsi="CZsJUF04+TimesNewRomanPSMT" w:eastAsia="CZsJUF04+TimesNewRomanPSMT"/>
                <w:color w:val="000000"/>
                <w:sz w:val="21"/>
              </w:rPr>
              <w:t>122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EE4AE4">
            <w:pPr>
              <w:widowControl/>
              <w:autoSpaceDE w:val="0"/>
              <w:autoSpaceDN w:val="0"/>
              <w:spacing w:before="2072" w:after="0" w:line="210" w:lineRule="exact"/>
              <w:ind w:left="106" w:right="0" w:firstLine="0"/>
              <w:jc w:val="left"/>
            </w:pPr>
            <w:r>
              <w:rPr>
                <w:rFonts w:ascii="B62JrtCs+FangSong" w:hAnsi="B62JrtCs+FangSong" w:eastAsia="B62JrtCs+FangSong"/>
                <w:color w:val="000000"/>
                <w:sz w:val="21"/>
              </w:rPr>
              <w:t>燃气安全监管执</w:t>
            </w:r>
          </w:p>
          <w:p w14:paraId="3DD971D4">
            <w:pPr>
              <w:widowControl/>
              <w:autoSpaceDE w:val="0"/>
              <w:autoSpaceDN w:val="0"/>
              <w:spacing w:before="64" w:after="0" w:line="210" w:lineRule="exact"/>
              <w:ind w:left="106" w:right="0" w:firstLine="0"/>
              <w:jc w:val="left"/>
            </w:pPr>
            <w:r>
              <w:rPr>
                <w:rFonts w:ascii="B62JrtCs+FangSong" w:hAnsi="B62JrtCs+FangSong" w:eastAsia="B62JrtCs+FangSong"/>
                <w:color w:val="000000"/>
                <w:sz w:val="21"/>
              </w:rPr>
              <w:t>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DDA18A">
            <w:pPr>
              <w:widowControl/>
              <w:autoSpaceDE w:val="0"/>
              <w:autoSpaceDN w:val="0"/>
              <w:spacing w:before="1464" w:after="0" w:line="272" w:lineRule="exact"/>
              <w:ind w:left="104" w:right="0" w:firstLine="0"/>
              <w:jc w:val="left"/>
            </w:pPr>
            <w:r>
              <w:rPr>
                <w:rFonts w:ascii="B62JrtCs+FangSong" w:hAnsi="B62JrtCs+FangSong" w:eastAsia="B62JrtCs+FangSong"/>
                <w:color w:val="000000"/>
                <w:sz w:val="21"/>
              </w:rPr>
              <w:t>区住房城乡建设局、区交通运输局、区市场监管局、区综合行政执法局（区城市管理局）等部门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D09B4E">
            <w:pPr>
              <w:widowControl/>
              <w:autoSpaceDE w:val="0"/>
              <w:autoSpaceDN w:val="0"/>
              <w:spacing w:before="30" w:after="0" w:line="210" w:lineRule="exact"/>
              <w:ind w:left="104" w:right="0" w:firstLine="0"/>
              <w:jc w:val="left"/>
            </w:pPr>
            <w:r>
              <w:rPr>
                <w:rFonts w:ascii="B62JrtCs+FangSong" w:hAnsi="B62JrtCs+FangSong" w:eastAsia="B62JrtCs+FangSong"/>
                <w:color w:val="000000"/>
                <w:sz w:val="21"/>
              </w:rPr>
              <w:t>区住房城乡建设局：</w:t>
            </w:r>
          </w:p>
          <w:p w14:paraId="4BCF9D66">
            <w:pPr>
              <w:widowControl/>
              <w:autoSpaceDE w:val="0"/>
              <w:autoSpaceDN w:val="0"/>
              <w:spacing w:before="22" w:after="0" w:line="266"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）开展燃气设置前置审核；</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）开展燃气经营企业主体日常监督检查；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）发现违法行为的，督促违法主体进行整改，拒不整改的，按照燃气管理的相关部门职责移交处理。</w:t>
            </w:r>
          </w:p>
          <w:p w14:paraId="5E7345A0">
            <w:pPr>
              <w:widowControl/>
              <w:autoSpaceDE w:val="0"/>
              <w:autoSpaceDN w:val="0"/>
              <w:spacing w:before="2" w:after="0" w:line="272" w:lineRule="exact"/>
              <w:ind w:left="104" w:right="288" w:firstLine="0"/>
              <w:jc w:val="left"/>
            </w:pPr>
            <w:r>
              <w:rPr>
                <w:rFonts w:ascii="B62JrtCs+FangSong" w:hAnsi="B62JrtCs+FangSong" w:eastAsia="B62JrtCs+FangSong"/>
                <w:color w:val="000000"/>
                <w:sz w:val="21"/>
              </w:rPr>
              <w:t>区交通运输局：</w:t>
            </w:r>
            <w:r>
              <w:br w:type="textWrapping"/>
            </w:r>
            <w:r>
              <w:rPr>
                <w:rFonts w:ascii="B62JrtCs+FangSong" w:hAnsi="B62JrtCs+FangSong" w:eastAsia="B62JrtCs+FangSong"/>
                <w:color w:val="000000"/>
                <w:sz w:val="21"/>
              </w:rPr>
              <w:t>负责对燃气运输企业及车辆资质进行监督管理。</w:t>
            </w:r>
          </w:p>
          <w:p w14:paraId="1F5C419C">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区市场监管局：</w:t>
            </w:r>
            <w:r>
              <w:br w:type="textWrapping"/>
            </w:r>
            <w:r>
              <w:rPr>
                <w:rFonts w:ascii="B62JrtCs+FangSong" w:hAnsi="B62JrtCs+FangSong" w:eastAsia="B62JrtCs+FangSong"/>
                <w:color w:val="000000"/>
                <w:sz w:val="21"/>
              </w:rPr>
              <w:t>负责燃气瓶、燃气灶、燃气管、燃气阀等设备监管工作，对燃气瓶是否在有效期以及是否报废进行检测</w:t>
            </w:r>
            <w:r>
              <w:br w:type="textWrapping"/>
            </w:r>
            <w:r>
              <w:rPr>
                <w:rFonts w:ascii="B62JrtCs+FangSong" w:hAnsi="B62JrtCs+FangSong" w:eastAsia="B62JrtCs+FangSong"/>
                <w:color w:val="000000"/>
                <w:sz w:val="21"/>
              </w:rPr>
              <w:t>区综合行政执法局（区城市管理局）：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）接到燃气安全违法线索举报后，立即告知区住房城乡建设局，配合区住房城乡建设局到现场核查；（</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）认定为违法行为的，依法进行行政处罚；（</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9A75FC">
            <w:pPr>
              <w:widowControl/>
              <w:autoSpaceDE w:val="0"/>
              <w:autoSpaceDN w:val="0"/>
              <w:spacing w:before="1658" w:after="0" w:line="23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）开展燃气安全宣传教育。</w:t>
            </w:r>
          </w:p>
          <w:p w14:paraId="15581D3E">
            <w:pPr>
              <w:widowControl/>
              <w:autoSpaceDE w:val="0"/>
              <w:autoSpaceDN w:val="0"/>
              <w:spacing w:before="12" w:after="0" w:line="25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）在日常巡查中，发现使用环节存在安全隐患、无证经营、违规销售等疑似违法行为，进行初步核</w:t>
            </w:r>
          </w:p>
          <w:p w14:paraId="310E78E7">
            <w:pPr>
              <w:widowControl/>
              <w:autoSpaceDE w:val="0"/>
              <w:autoSpaceDN w:val="0"/>
              <w:spacing w:before="0" w:after="0" w:line="280" w:lineRule="exact"/>
              <w:ind w:left="106" w:right="432" w:firstLine="0"/>
              <w:jc w:val="left"/>
            </w:pPr>
            <w:r>
              <w:rPr>
                <w:rFonts w:ascii="B62JrtCs+FangSong" w:hAnsi="B62JrtCs+FangSong" w:eastAsia="B62JrtCs+FangSong"/>
                <w:color w:val="000000"/>
                <w:sz w:val="21"/>
              </w:rPr>
              <w:t>实，并进行劝阻和制止；</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）将违法线索上报区级相关行业主管部门。</w:t>
            </w:r>
          </w:p>
        </w:tc>
      </w:tr>
    </w:tbl>
    <w:p w14:paraId="6B07AD5B">
      <w:pPr>
        <w:widowControl/>
        <w:autoSpaceDE w:val="0"/>
        <w:autoSpaceDN w:val="0"/>
        <w:spacing w:before="172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82</w:t>
      </w:r>
      <w:r>
        <w:rPr>
          <w:rFonts w:ascii="vtUQ5ump+MicrosoftYaHei" w:hAnsi="vtUQ5ump+MicrosoftYaHei" w:eastAsia="vtUQ5ump+MicrosoftYaHei"/>
          <w:color w:val="000000"/>
          <w:sz w:val="24"/>
        </w:rPr>
        <w:t>页</w:t>
      </w:r>
    </w:p>
    <w:p w14:paraId="77DD1CFF">
      <w:pPr>
        <w:sectPr>
          <w:pgSz w:w="16837" w:h="12305"/>
          <w:pgMar w:top="706" w:right="1440" w:bottom="472" w:left="1300" w:header="720" w:footer="720" w:gutter="0"/>
          <w:cols w:equalWidth="0" w:num="1">
            <w:col w:w="14096"/>
          </w:cols>
          <w:docGrid w:linePitch="360" w:charSpace="0"/>
        </w:sectPr>
      </w:pPr>
    </w:p>
    <w:p w14:paraId="74672AD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0ACE00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ABE60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664A77">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C541A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AAD59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BAD97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7B4C090B">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637BDF">
            <w:pPr>
              <w:widowControl/>
              <w:autoSpaceDE w:val="0"/>
              <w:autoSpaceDN w:val="0"/>
              <w:spacing w:before="2478" w:after="0" w:line="232" w:lineRule="exact"/>
              <w:ind w:left="0" w:right="0" w:firstLine="0"/>
              <w:jc w:val="center"/>
            </w:pPr>
            <w:r>
              <w:rPr>
                <w:rFonts w:ascii="CZsJUF04+TimesNewRomanPSMT" w:hAnsi="CZsJUF04+TimesNewRomanPSMT" w:eastAsia="CZsJUF04+TimesNewRomanPSMT"/>
                <w:color w:val="000000"/>
                <w:sz w:val="21"/>
              </w:rPr>
              <w:t>123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4DC117">
            <w:pPr>
              <w:widowControl/>
              <w:autoSpaceDE w:val="0"/>
              <w:autoSpaceDN w:val="0"/>
              <w:spacing w:before="2484" w:after="0" w:line="210" w:lineRule="exact"/>
              <w:ind w:left="106" w:right="0" w:firstLine="0"/>
              <w:jc w:val="left"/>
            </w:pPr>
            <w:r>
              <w:rPr>
                <w:rFonts w:ascii="B62JrtCs+FangSong" w:hAnsi="B62JrtCs+FangSong" w:eastAsia="B62JrtCs+FangSong"/>
                <w:color w:val="000000"/>
                <w:sz w:val="21"/>
              </w:rPr>
              <w:t>物业监管执法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719CB7">
            <w:pPr>
              <w:widowControl/>
              <w:autoSpaceDE w:val="0"/>
              <w:autoSpaceDN w:val="0"/>
              <w:spacing w:before="2014" w:after="0" w:line="272" w:lineRule="exact"/>
              <w:ind w:left="104" w:right="0" w:firstLine="0"/>
              <w:jc w:val="left"/>
            </w:pPr>
            <w:r>
              <w:rPr>
                <w:rFonts w:ascii="B62JrtCs+FangSong" w:hAnsi="B62JrtCs+FangSong" w:eastAsia="B62JrtCs+FangSong"/>
                <w:color w:val="000000"/>
                <w:sz w:val="21"/>
              </w:rPr>
              <w:t>区住房城乡建设局、区综合行政执法局（区城市管理局）等部门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03E481">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区住房城乡建设局：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）对住宅、商住项目物业服务企业的物业管理活动进行监管；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）开展辖区内住宅专项维修资金的管理；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）组织开展物业服务企业信用评价；</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）办理普通住宅（含保障性住房）前期物业服务收费的申报备案；</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）实施物业管理区域核定、确认、物业服务人用房和业主委员会用房等；</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）对物业管理、住宅室内装饰装修进行监管，发现违法行为的，将相关情况移交区综合行政执法局（区城市管理局）处理。</w:t>
            </w:r>
          </w:p>
          <w:p w14:paraId="4B17F3BA">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区综合行政执法局（区城市管理局）：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）接到物业管理、住宅室内装饰装修等违法线索举报后，立即告知区住房城乡建设局，配合区住房城乡建设局到现场核查；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）认定为违法行为的，依法进行行政处罚；（</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FEF1FE">
            <w:pPr>
              <w:widowControl/>
              <w:autoSpaceDE w:val="0"/>
              <w:autoSpaceDN w:val="0"/>
              <w:spacing w:before="1896"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）开展物业管理宣传教育；</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）在日常巡查中，发现物业管理疑似违法行为，进行初步核实，并进行劝阻和制止；</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）将违法线索上报区住房城乡建设局或区综合行政执法局（区城市管理局）。</w:t>
            </w:r>
          </w:p>
        </w:tc>
      </w:tr>
      <w:tr w14:paraId="3261F13C">
        <w:tblPrEx>
          <w:tblCellMar>
            <w:top w:w="0" w:type="dxa"/>
            <w:left w:w="108" w:type="dxa"/>
            <w:bottom w:w="0" w:type="dxa"/>
            <w:right w:w="108" w:type="dxa"/>
          </w:tblCellMar>
        </w:tblPrEx>
        <w:trPr>
          <w:trHeight w:val="3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93C568">
            <w:pPr>
              <w:widowControl/>
              <w:autoSpaceDE w:val="0"/>
              <w:autoSpaceDN w:val="0"/>
              <w:spacing w:before="1386" w:after="0" w:line="232" w:lineRule="exact"/>
              <w:ind w:left="0" w:right="0" w:firstLine="0"/>
              <w:jc w:val="center"/>
            </w:pPr>
            <w:r>
              <w:rPr>
                <w:rFonts w:ascii="CZsJUF04+TimesNewRomanPSMT" w:hAnsi="CZsJUF04+TimesNewRomanPSMT" w:eastAsia="CZsJUF04+TimesNewRomanPSMT"/>
                <w:color w:val="000000"/>
                <w:sz w:val="21"/>
              </w:rPr>
              <w:t>124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66960D">
            <w:pPr>
              <w:widowControl/>
              <w:autoSpaceDE w:val="0"/>
              <w:autoSpaceDN w:val="0"/>
              <w:spacing w:before="1256" w:after="0" w:line="208" w:lineRule="exact"/>
              <w:ind w:left="106" w:right="0" w:firstLine="0"/>
              <w:jc w:val="left"/>
            </w:pPr>
            <w:r>
              <w:rPr>
                <w:rFonts w:ascii="B62JrtCs+FangSong" w:hAnsi="B62JrtCs+FangSong" w:eastAsia="B62JrtCs+FangSong"/>
                <w:color w:val="000000"/>
                <w:sz w:val="21"/>
              </w:rPr>
              <w:t>市容环境卫生管</w:t>
            </w:r>
          </w:p>
          <w:p w14:paraId="6EE5AFAD">
            <w:pPr>
              <w:widowControl/>
              <w:autoSpaceDE w:val="0"/>
              <w:autoSpaceDN w:val="0"/>
              <w:spacing w:before="66" w:after="0" w:line="208" w:lineRule="exact"/>
              <w:ind w:left="106" w:right="0" w:firstLine="0"/>
              <w:jc w:val="left"/>
            </w:pPr>
            <w:r>
              <w:rPr>
                <w:rFonts w:ascii="B62JrtCs+FangSong" w:hAnsi="B62JrtCs+FangSong" w:eastAsia="B62JrtCs+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21AFEF">
            <w:pPr>
              <w:widowControl/>
              <w:autoSpaceDE w:val="0"/>
              <w:autoSpaceDN w:val="0"/>
              <w:spacing w:before="1056" w:after="0" w:line="272" w:lineRule="exact"/>
              <w:ind w:left="104" w:right="232" w:firstLine="0"/>
              <w:jc w:val="both"/>
            </w:pPr>
            <w:r>
              <w:rPr>
                <w:rFonts w:ascii="B62JrtCs+FangSong" w:hAnsi="B62JrtCs+FangSong" w:eastAsia="B62JrtCs+FangSong"/>
                <w:color w:val="000000"/>
                <w:sz w:val="21"/>
              </w:rPr>
              <w:t>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00E3D8">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）制定市容秩序管理制度、办法；</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）组织城市市容和环境卫生综合整治；</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）指导各乡镇（街道）开展精细化管理；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）指导城市生活垃圾的清运、处置和公共环卫设施的规范管理，做好城市生活垃圾相关执法工作；（</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）负责城市建筑废弃物处置的核准和管理，做好城市建筑垃圾相关执法工作；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）负责区城市户外广告设施设置管理、店招店牌设置规范管理的指导、监督和执法；</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）负责对施工单位未设置硬质围挡或者未采取有效防尘降尘措施的监管执法。</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27C8F7">
            <w:pPr>
              <w:widowControl/>
              <w:autoSpaceDE w:val="0"/>
              <w:autoSpaceDN w:val="0"/>
              <w:spacing w:before="668"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）加强市容环境卫生政策宣传；</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）开展背街小巷公共空间清扫保洁；</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）在日常巡查中，发现市容环境卫生存在问题的，进行初步核实，及时进行劝阻和制止；</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）将相关情况及时上报区综合行政执法局（区城市管理局）。</w:t>
            </w:r>
          </w:p>
        </w:tc>
      </w:tr>
    </w:tbl>
    <w:p w14:paraId="2370E391">
      <w:pPr>
        <w:widowControl/>
        <w:autoSpaceDE w:val="0"/>
        <w:autoSpaceDN w:val="0"/>
        <w:spacing w:before="36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83</w:t>
      </w:r>
      <w:r>
        <w:rPr>
          <w:rFonts w:ascii="vtUQ5ump+MicrosoftYaHei" w:hAnsi="vtUQ5ump+MicrosoftYaHei" w:eastAsia="vtUQ5ump+MicrosoftYaHei"/>
          <w:color w:val="000000"/>
          <w:sz w:val="24"/>
        </w:rPr>
        <w:t>页</w:t>
      </w:r>
    </w:p>
    <w:p w14:paraId="37B92AC5">
      <w:pPr>
        <w:sectPr>
          <w:pgSz w:w="16837" w:h="12305"/>
          <w:pgMar w:top="706" w:right="1440" w:bottom="472" w:left="1300" w:header="720" w:footer="720" w:gutter="0"/>
          <w:cols w:equalWidth="0" w:num="1">
            <w:col w:w="14096"/>
          </w:cols>
          <w:docGrid w:linePitch="360" w:charSpace="0"/>
        </w:sectPr>
      </w:pPr>
    </w:p>
    <w:p w14:paraId="16C452B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5CD9E1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B68C9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B079B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4F95C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499BF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FEA8D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448A6892">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112C2E">
            <w:pPr>
              <w:widowControl/>
              <w:autoSpaceDE w:val="0"/>
              <w:autoSpaceDN w:val="0"/>
              <w:spacing w:before="1116" w:after="0" w:line="232" w:lineRule="exact"/>
              <w:ind w:left="0" w:right="0" w:firstLine="0"/>
              <w:jc w:val="center"/>
            </w:pPr>
            <w:r>
              <w:rPr>
                <w:rFonts w:ascii="CZsJUF04+TimesNewRomanPSMT" w:hAnsi="CZsJUF04+TimesNewRomanPSMT" w:eastAsia="CZsJUF04+TimesNewRomanPSMT"/>
                <w:color w:val="000000"/>
                <w:sz w:val="21"/>
              </w:rPr>
              <w:t>125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D5543F">
            <w:pPr>
              <w:widowControl/>
              <w:autoSpaceDE w:val="0"/>
              <w:autoSpaceDN w:val="0"/>
              <w:spacing w:before="786" w:after="0" w:line="272" w:lineRule="exact"/>
              <w:ind w:left="106" w:right="234" w:firstLine="0"/>
              <w:jc w:val="both"/>
            </w:pPr>
            <w:r>
              <w:rPr>
                <w:rFonts w:ascii="B62JrtCs+FangSong" w:hAnsi="B62JrtCs+FangSong" w:eastAsia="B62JrtCs+FangSong"/>
                <w:color w:val="000000"/>
                <w:sz w:val="21"/>
              </w:rPr>
              <w:t>保障性住房分配管理及租赁补贴发放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E9206F">
            <w:pPr>
              <w:widowControl/>
              <w:autoSpaceDE w:val="0"/>
              <w:autoSpaceDN w:val="0"/>
              <w:spacing w:before="986" w:after="0" w:line="210" w:lineRule="exact"/>
              <w:ind w:left="104" w:right="0" w:firstLine="0"/>
              <w:jc w:val="left"/>
            </w:pPr>
            <w:r>
              <w:rPr>
                <w:rFonts w:ascii="B62JrtCs+FangSong" w:hAnsi="B62JrtCs+FangSong" w:eastAsia="B62JrtCs+FangSong"/>
                <w:color w:val="000000"/>
                <w:sz w:val="21"/>
              </w:rPr>
              <w:t>区住房城乡建设</w:t>
            </w:r>
          </w:p>
          <w:p w14:paraId="1211057B">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2F25CD">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）负责保障性住房政策宣传、咨询服务等工作；（</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）负责纳入区级管理保障性住房分配管理方案的制定及执行；</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）负责已配租保障性住房和已领取租赁补贴对象的调整；</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）负责租赁补贴领取人资格的审核，并及时发放租赁补贴；</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）指导乡镇（街道）负责的保障性住房分配、管理工作。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8413BD">
            <w:pPr>
              <w:widowControl/>
              <w:autoSpaceDE w:val="0"/>
              <w:autoSpaceDN w:val="0"/>
              <w:spacing w:before="394"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）配合做好保障性住房政策宣传、咨询服务等工作；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）负责做好纳入区级直接管理保障性住房申请对象的受理和初审，并上报保障性住房管理部门；（</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）配合做好租赁补贴领取人资格初审；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）做好乡镇负责的保障性住房分配、管理工作。</w:t>
            </w:r>
          </w:p>
        </w:tc>
      </w:tr>
      <w:tr w14:paraId="54D633C4">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B31171">
            <w:pPr>
              <w:widowControl/>
              <w:autoSpaceDE w:val="0"/>
              <w:autoSpaceDN w:val="0"/>
              <w:spacing w:before="1522" w:after="0" w:line="232" w:lineRule="exact"/>
              <w:ind w:left="0" w:right="0" w:firstLine="0"/>
              <w:jc w:val="center"/>
            </w:pPr>
            <w:r>
              <w:rPr>
                <w:rFonts w:ascii="CZsJUF04+TimesNewRomanPSMT" w:hAnsi="CZsJUF04+TimesNewRomanPSMT" w:eastAsia="CZsJUF04+TimesNewRomanPSMT"/>
                <w:color w:val="000000"/>
                <w:sz w:val="21"/>
              </w:rPr>
              <w:t>126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5CC8C9">
            <w:pPr>
              <w:widowControl/>
              <w:autoSpaceDE w:val="0"/>
              <w:autoSpaceDN w:val="0"/>
              <w:spacing w:before="1392" w:after="0" w:line="210" w:lineRule="exact"/>
              <w:ind w:left="106" w:right="0" w:firstLine="0"/>
              <w:jc w:val="left"/>
            </w:pPr>
            <w:r>
              <w:rPr>
                <w:rFonts w:ascii="B62JrtCs+FangSong" w:hAnsi="B62JrtCs+FangSong" w:eastAsia="B62JrtCs+FangSong"/>
                <w:color w:val="000000"/>
                <w:sz w:val="21"/>
              </w:rPr>
              <w:t>农村危房改造和</w:t>
            </w:r>
          </w:p>
          <w:p w14:paraId="466982B0">
            <w:pPr>
              <w:widowControl/>
              <w:autoSpaceDE w:val="0"/>
              <w:autoSpaceDN w:val="0"/>
              <w:spacing w:before="64" w:after="0" w:line="210" w:lineRule="exact"/>
              <w:ind w:left="106" w:right="0" w:firstLine="0"/>
              <w:jc w:val="left"/>
            </w:pPr>
            <w:r>
              <w:rPr>
                <w:rFonts w:ascii="B62JrtCs+FangSong" w:hAnsi="B62JrtCs+FangSong" w:eastAsia="B62JrtCs+FangSong"/>
                <w:color w:val="000000"/>
                <w:sz w:val="21"/>
              </w:rPr>
              <w:t>农房抗震改造</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B32DA2">
            <w:pPr>
              <w:widowControl/>
              <w:autoSpaceDE w:val="0"/>
              <w:autoSpaceDN w:val="0"/>
              <w:spacing w:before="1058" w:after="0" w:line="272" w:lineRule="exact"/>
              <w:ind w:left="104" w:right="0" w:firstLine="0"/>
              <w:jc w:val="left"/>
            </w:pPr>
            <w:r>
              <w:rPr>
                <w:rFonts w:ascii="B62JrtCs+FangSong" w:hAnsi="B62JrtCs+FangSong" w:eastAsia="B62JrtCs+FangSong"/>
                <w:color w:val="000000"/>
                <w:sz w:val="21"/>
              </w:rPr>
              <w:t>区住房城乡建设局、区民政局、区农业农村局、区财政局等部门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698B98">
            <w:pPr>
              <w:widowControl/>
              <w:autoSpaceDE w:val="0"/>
              <w:autoSpaceDN w:val="0"/>
              <w:spacing w:before="0" w:after="0" w:line="262" w:lineRule="exact"/>
              <w:ind w:left="104" w:right="0" w:firstLine="0"/>
              <w:jc w:val="left"/>
            </w:pPr>
            <w:r>
              <w:rPr>
                <w:rFonts w:ascii="B62JrtCs+FangSong" w:hAnsi="B62JrtCs+FangSong" w:eastAsia="B62JrtCs+FangSong"/>
                <w:color w:val="000000"/>
                <w:sz w:val="21"/>
              </w:rPr>
              <w:t>区住房城乡建设局：</w:t>
            </w:r>
            <w:r>
              <w:br w:type="textWrapping"/>
            </w:r>
            <w:r>
              <w:rPr>
                <w:rFonts w:ascii="B62JrtCs+FangSong" w:hAnsi="B62JrtCs+FangSong" w:eastAsia="B62JrtCs+FangSong"/>
                <w:color w:val="000000"/>
                <w:sz w:val="21"/>
              </w:rPr>
              <w:t>负责开展农村危房（农房抗震）改造的鉴定，申报改造计划并组织实施。</w:t>
            </w:r>
          </w:p>
          <w:p w14:paraId="15F10464">
            <w:pPr>
              <w:widowControl/>
              <w:autoSpaceDE w:val="0"/>
              <w:autoSpaceDN w:val="0"/>
              <w:spacing w:before="4" w:after="0" w:line="270" w:lineRule="exact"/>
              <w:ind w:left="104" w:right="0" w:firstLine="0"/>
              <w:jc w:val="left"/>
            </w:pPr>
            <w:r>
              <w:rPr>
                <w:rFonts w:ascii="B62JrtCs+FangSong" w:hAnsi="B62JrtCs+FangSong" w:eastAsia="B62JrtCs+FangSong"/>
                <w:color w:val="000000"/>
                <w:sz w:val="21"/>
              </w:rPr>
              <w:t>区民政局：</w:t>
            </w:r>
            <w:r>
              <w:br w:type="textWrapping"/>
            </w:r>
            <w:r>
              <w:rPr>
                <w:rFonts w:ascii="B62JrtCs+FangSong" w:hAnsi="B62JrtCs+FangSong" w:eastAsia="B62JrtCs+FangSong"/>
                <w:color w:val="000000"/>
                <w:sz w:val="21"/>
              </w:rPr>
              <w:t>负责认定农村低保户、农村分散供养特困人员、农村低保边缘家庭。</w:t>
            </w:r>
          </w:p>
          <w:p w14:paraId="72D7083A">
            <w:pPr>
              <w:widowControl/>
              <w:autoSpaceDE w:val="0"/>
              <w:autoSpaceDN w:val="0"/>
              <w:spacing w:before="2" w:after="0" w:line="272" w:lineRule="exact"/>
              <w:ind w:left="104" w:right="0" w:firstLine="0"/>
              <w:jc w:val="left"/>
            </w:pPr>
            <w:r>
              <w:rPr>
                <w:rFonts w:ascii="B62JrtCs+FangSong" w:hAnsi="B62JrtCs+FangSong" w:eastAsia="B62JrtCs+FangSong"/>
                <w:color w:val="000000"/>
                <w:sz w:val="21"/>
              </w:rPr>
              <w:t>区农业农村局：</w:t>
            </w:r>
            <w:r>
              <w:br w:type="textWrapping"/>
            </w:r>
            <w:r>
              <w:rPr>
                <w:rFonts w:ascii="B62JrtCs+FangSong" w:hAnsi="B62JrtCs+FangSong" w:eastAsia="B62JrtCs+FangSong"/>
                <w:color w:val="000000"/>
                <w:sz w:val="21"/>
              </w:rPr>
              <w:t>负责会同有关部门认定脱贫不稳定户、边缘易致贫户和突发严重困难户，及符合条件的其他脱贫户。</w:t>
            </w:r>
          </w:p>
          <w:p w14:paraId="2BE7AD57">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区财政局：</w:t>
            </w:r>
            <w:r>
              <w:br w:type="textWrapping"/>
            </w:r>
            <w:r>
              <w:rPr>
                <w:rFonts w:ascii="B62JrtCs+FangSong" w:hAnsi="B62JrtCs+FangSong" w:eastAsia="B62JrtCs+FangSong"/>
                <w:color w:val="000000"/>
                <w:sz w:val="21"/>
              </w:rPr>
              <w:t>负责安排农村危房改造补助资金，加强资金使用监管，按规定做好相关补助资金支付工作。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D3545C">
            <w:pPr>
              <w:widowControl/>
              <w:autoSpaceDE w:val="0"/>
              <w:autoSpaceDN w:val="0"/>
              <w:spacing w:before="942"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）配合有关部门完成对象认定；</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）组织实施农村危房和农房抗震改造项目建设，配合开展验收；</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）配合做好全国农村危房改造信息系统信息比对和数据录入工作。</w:t>
            </w:r>
          </w:p>
        </w:tc>
      </w:tr>
      <w:tr w14:paraId="18880ED6">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FE8A91">
            <w:pPr>
              <w:widowControl/>
              <w:autoSpaceDE w:val="0"/>
              <w:autoSpaceDN w:val="0"/>
              <w:spacing w:before="1116" w:after="0" w:line="230" w:lineRule="exact"/>
              <w:ind w:left="0" w:right="0" w:firstLine="0"/>
              <w:jc w:val="center"/>
            </w:pPr>
            <w:r>
              <w:rPr>
                <w:rFonts w:ascii="CZsJUF04+TimesNewRomanPSMT" w:hAnsi="CZsJUF04+TimesNewRomanPSMT" w:eastAsia="CZsJUF04+TimesNewRomanPSMT"/>
                <w:color w:val="000000"/>
                <w:sz w:val="21"/>
              </w:rPr>
              <w:t>127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29CE5F">
            <w:pPr>
              <w:widowControl/>
              <w:autoSpaceDE w:val="0"/>
              <w:autoSpaceDN w:val="0"/>
              <w:spacing w:before="984" w:after="0" w:line="210" w:lineRule="exact"/>
              <w:ind w:left="106" w:right="0" w:firstLine="0"/>
              <w:jc w:val="left"/>
            </w:pPr>
            <w:r>
              <w:rPr>
                <w:rFonts w:ascii="B62JrtCs+FangSong" w:hAnsi="B62JrtCs+FangSong" w:eastAsia="B62JrtCs+FangSong"/>
                <w:color w:val="000000"/>
                <w:sz w:val="21"/>
              </w:rPr>
              <w:t>乡村建设工匠培</w:t>
            </w:r>
          </w:p>
          <w:p w14:paraId="4CB9EF8B">
            <w:pPr>
              <w:widowControl/>
              <w:autoSpaceDE w:val="0"/>
              <w:autoSpaceDN w:val="0"/>
              <w:spacing w:before="62" w:after="0" w:line="210" w:lineRule="exact"/>
              <w:ind w:left="106" w:right="0" w:firstLine="0"/>
              <w:jc w:val="left"/>
            </w:pPr>
            <w:r>
              <w:rPr>
                <w:rFonts w:ascii="B62JrtCs+FangSong" w:hAnsi="B62JrtCs+FangSong" w:eastAsia="B62JrtCs+FangSong"/>
                <w:color w:val="000000"/>
                <w:sz w:val="21"/>
              </w:rPr>
              <w:t>训和管理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AE4CAC">
            <w:pPr>
              <w:widowControl/>
              <w:autoSpaceDE w:val="0"/>
              <w:autoSpaceDN w:val="0"/>
              <w:spacing w:before="648" w:after="0" w:line="272" w:lineRule="exact"/>
              <w:ind w:left="104" w:right="0" w:firstLine="0"/>
              <w:jc w:val="left"/>
            </w:pPr>
            <w:r>
              <w:rPr>
                <w:rFonts w:ascii="B62JrtCs+FangSong" w:hAnsi="B62JrtCs+FangSong" w:eastAsia="B62JrtCs+FangSong"/>
                <w:color w:val="000000"/>
                <w:sz w:val="21"/>
              </w:rPr>
              <w:t>区住房城乡建设局、区人力资源社会保障局、区农业农村局等部门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D74F97">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区住房城乡建设局：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）会同区人力资源社会保障部门建立本行政区域内乡村建设工匠名录；</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）宣传贯彻乡村建设工匠职业政策法规，加强乡村建设工匠施工行为监管和日常管理，规范乡村建设工匠从业行为；</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）推动建立乡村建设工匠信用评价系统，落实乡村建设工匠负责制。</w:t>
            </w:r>
          </w:p>
          <w:p w14:paraId="4CD0E7C6">
            <w:pPr>
              <w:widowControl/>
              <w:autoSpaceDE w:val="0"/>
              <w:autoSpaceDN w:val="0"/>
              <w:spacing w:before="66" w:after="0" w:line="208" w:lineRule="exact"/>
              <w:ind w:left="104" w:right="0" w:firstLine="0"/>
              <w:jc w:val="left"/>
            </w:pPr>
            <w:r>
              <w:rPr>
                <w:rFonts w:ascii="B62JrtCs+FangSong" w:hAnsi="B62JrtCs+FangSong" w:eastAsia="B62JrtCs+FangSong"/>
                <w:color w:val="000000"/>
                <w:sz w:val="21"/>
              </w:rPr>
              <w:t>区人力资源社会保障局：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841C7D">
            <w:pPr>
              <w:widowControl/>
              <w:autoSpaceDE w:val="0"/>
              <w:autoSpaceDN w:val="0"/>
              <w:spacing w:before="124"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）配合区级有关部门将培训合格的乡村建设带头工匠纳入农村协管员队伍，配合组织非专业农村协管员参加乡村建设带头工匠培训；</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）配合区级有关部门引导乡村建设工匠参与农村危房改造、农房抗震改造、农房节能改造以及农房安全日常巡查等工作；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）配合开展乡村建设工匠职业政策法规、工匠先进典型和优秀工程案例的宣传。</w:t>
            </w:r>
          </w:p>
        </w:tc>
      </w:tr>
    </w:tbl>
    <w:p w14:paraId="2F7D5C15">
      <w:pPr>
        <w:widowControl/>
        <w:autoSpaceDE w:val="0"/>
        <w:autoSpaceDN w:val="0"/>
        <w:spacing w:before="35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84</w:t>
      </w:r>
      <w:r>
        <w:rPr>
          <w:rFonts w:ascii="vtUQ5ump+MicrosoftYaHei" w:hAnsi="vtUQ5ump+MicrosoftYaHei" w:eastAsia="vtUQ5ump+MicrosoftYaHei"/>
          <w:color w:val="000000"/>
          <w:sz w:val="24"/>
        </w:rPr>
        <w:t>页</w:t>
      </w:r>
    </w:p>
    <w:p w14:paraId="1D6381E9">
      <w:pPr>
        <w:sectPr>
          <w:pgSz w:w="16837" w:h="12305"/>
          <w:pgMar w:top="706" w:right="1440" w:bottom="472" w:left="1300" w:header="720" w:footer="720" w:gutter="0"/>
          <w:cols w:equalWidth="0" w:num="1">
            <w:col w:w="14096"/>
          </w:cols>
          <w:docGrid w:linePitch="360" w:charSpace="0"/>
        </w:sectPr>
      </w:pPr>
    </w:p>
    <w:p w14:paraId="294EE4A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225296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A395F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1C5A1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F1790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D39FC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3FB4D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7483556B">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EA4F5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EA85B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17D90D"/>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2D6712">
            <w:pPr>
              <w:widowControl/>
              <w:autoSpaceDE w:val="0"/>
              <w:autoSpaceDN w:val="0"/>
              <w:spacing w:before="34" w:after="0" w:line="208" w:lineRule="exact"/>
              <w:ind w:left="104" w:right="0" w:firstLine="0"/>
              <w:jc w:val="left"/>
            </w:pPr>
            <w:r>
              <w:rPr>
                <w:rFonts w:ascii="B62JrtCs+FangSong" w:hAnsi="B62JrtCs+FangSong" w:eastAsia="B62JrtCs+FangSong"/>
                <w:color w:val="000000"/>
                <w:sz w:val="21"/>
              </w:rPr>
              <w:t>配合住建部门落实好乡村建设工匠培训计划。</w:t>
            </w:r>
          </w:p>
          <w:p w14:paraId="4717045C">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区农业农村局：</w:t>
            </w:r>
            <w:r>
              <w:br w:type="textWrapping"/>
            </w:r>
            <w:r>
              <w:rPr>
                <w:rFonts w:ascii="B62JrtCs+FangSong" w:hAnsi="B62JrtCs+FangSong" w:eastAsia="B62JrtCs+FangSong"/>
                <w:color w:val="000000"/>
                <w:sz w:val="21"/>
              </w:rPr>
              <w:t>会同区住房城乡建设部门将培训合格的乡村建设带头工匠纳入农村建房协管员队伍，组织协管员参加乡村建设带头工匠培训。</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C75403"/>
        </w:tc>
      </w:tr>
      <w:tr w14:paraId="52F48878">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6CA119">
            <w:pPr>
              <w:widowControl/>
              <w:autoSpaceDE w:val="0"/>
              <w:autoSpaceDN w:val="0"/>
              <w:spacing w:before="1116" w:after="0" w:line="232" w:lineRule="exact"/>
              <w:ind w:left="0" w:right="0" w:firstLine="0"/>
              <w:jc w:val="center"/>
            </w:pPr>
            <w:r>
              <w:rPr>
                <w:rFonts w:ascii="CZsJUF04+TimesNewRomanPSMT" w:hAnsi="CZsJUF04+TimesNewRomanPSMT" w:eastAsia="CZsJUF04+TimesNewRomanPSMT"/>
                <w:color w:val="000000"/>
                <w:sz w:val="21"/>
              </w:rPr>
              <w:t>128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7E2976">
            <w:pPr>
              <w:widowControl/>
              <w:autoSpaceDE w:val="0"/>
              <w:autoSpaceDN w:val="0"/>
              <w:spacing w:before="1124" w:after="0" w:line="208" w:lineRule="exact"/>
              <w:ind w:left="106" w:right="0" w:firstLine="0"/>
              <w:jc w:val="left"/>
            </w:pPr>
            <w:r>
              <w:rPr>
                <w:rFonts w:ascii="B62JrtCs+FangSong" w:hAnsi="B62JrtCs+FangSong" w:eastAsia="B62JrtCs+FangSong"/>
                <w:color w:val="000000"/>
                <w:sz w:val="21"/>
              </w:rPr>
              <w:t>自建房安全整治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3C7BA0">
            <w:pPr>
              <w:widowControl/>
              <w:autoSpaceDE w:val="0"/>
              <w:autoSpaceDN w:val="0"/>
              <w:spacing w:before="786" w:after="0" w:line="272" w:lineRule="exact"/>
              <w:ind w:left="104" w:right="0" w:firstLine="0"/>
              <w:jc w:val="left"/>
            </w:pPr>
            <w:r>
              <w:rPr>
                <w:rFonts w:ascii="B62JrtCs+FangSong" w:hAnsi="B62JrtCs+FangSong" w:eastAsia="B62JrtCs+FangSong"/>
                <w:color w:val="000000"/>
                <w:sz w:val="21"/>
              </w:rPr>
              <w:t>区住房城乡建设局、其他相关行业主管部门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7173EA">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区住房城乡建设局：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）牵头组织自建房隐患排查及整治工作；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）加强自建房安全专项整治相关政策宣传，做好技术指导和服务；</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）负责指导乡镇（街道）自建房整治系统数据库维护和更新。</w:t>
            </w:r>
          </w:p>
          <w:p w14:paraId="7D053AFD">
            <w:pPr>
              <w:widowControl/>
              <w:autoSpaceDE w:val="0"/>
              <w:autoSpaceDN w:val="0"/>
              <w:spacing w:before="4" w:after="0" w:line="270" w:lineRule="exact"/>
              <w:ind w:left="104" w:right="0" w:firstLine="0"/>
              <w:jc w:val="left"/>
            </w:pPr>
            <w:r>
              <w:rPr>
                <w:rFonts w:ascii="B62JrtCs+FangSong" w:hAnsi="B62JrtCs+FangSong" w:eastAsia="B62JrtCs+FangSong"/>
                <w:color w:val="000000"/>
                <w:sz w:val="21"/>
              </w:rPr>
              <w:t>其他相关行业主管部门：</w:t>
            </w:r>
            <w:r>
              <w:br w:type="textWrapping"/>
            </w:r>
            <w:r>
              <w:rPr>
                <w:rFonts w:ascii="B62JrtCs+FangSong" w:hAnsi="B62JrtCs+FangSong" w:eastAsia="B62JrtCs+FangSong"/>
                <w:color w:val="000000"/>
                <w:sz w:val="21"/>
              </w:rPr>
              <w:t>按照各部门职责分工，督促存在安全隐患的自建房落实整改，消除安全隐患。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95136D">
            <w:pPr>
              <w:widowControl/>
              <w:autoSpaceDE w:val="0"/>
              <w:autoSpaceDN w:val="0"/>
              <w:spacing w:before="122"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）按照职责权限，负责辖区自建房安全日常巡查，对存在安全隐患的自建房进行管控、整治；</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）开展存在安全隐患自建房的摸底调查，配合开展房屋安全鉴定、维修加固等工作；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）配合上级部门宣传相关政策，并对有关资料进行收集、初审、上报；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）做好自建房整治系统维护和更新工作；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）配合做好群众工作，维护社会稳定。</w:t>
            </w:r>
          </w:p>
        </w:tc>
      </w:tr>
      <w:tr w14:paraId="554B9BFE">
        <w:tblPrEx>
          <w:tblCellMar>
            <w:top w:w="0" w:type="dxa"/>
            <w:left w:w="108" w:type="dxa"/>
            <w:bottom w:w="0" w:type="dxa"/>
            <w:right w:w="108" w:type="dxa"/>
          </w:tblCellMar>
        </w:tblPrEx>
        <w:trPr>
          <w:trHeight w:val="30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7B2D56">
            <w:pPr>
              <w:widowControl/>
              <w:autoSpaceDE w:val="0"/>
              <w:autoSpaceDN w:val="0"/>
              <w:spacing w:before="1386" w:after="0" w:line="232" w:lineRule="exact"/>
              <w:ind w:left="0" w:right="0" w:firstLine="0"/>
              <w:jc w:val="center"/>
            </w:pPr>
            <w:r>
              <w:rPr>
                <w:rFonts w:ascii="CZsJUF04+TimesNewRomanPSMT" w:hAnsi="CZsJUF04+TimesNewRomanPSMT" w:eastAsia="CZsJUF04+TimesNewRomanPSMT"/>
                <w:color w:val="000000"/>
                <w:sz w:val="21"/>
              </w:rPr>
              <w:t>129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114EBD">
            <w:pPr>
              <w:widowControl/>
              <w:autoSpaceDE w:val="0"/>
              <w:autoSpaceDN w:val="0"/>
              <w:spacing w:before="922" w:after="0" w:line="272" w:lineRule="exact"/>
              <w:ind w:left="106" w:right="0" w:firstLine="0"/>
              <w:jc w:val="left"/>
            </w:pPr>
            <w:r>
              <w:rPr>
                <w:rFonts w:ascii="B62JrtCs+FangSong" w:hAnsi="B62JrtCs+FangSong" w:eastAsia="B62JrtCs+FangSong"/>
                <w:color w:val="000000"/>
                <w:sz w:val="21"/>
              </w:rPr>
              <w:t>城镇老旧小区、城中村、城市危旧房、老旧街区改造及完整社区建设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307058">
            <w:pPr>
              <w:widowControl/>
              <w:autoSpaceDE w:val="0"/>
              <w:autoSpaceDN w:val="0"/>
              <w:spacing w:before="1258" w:after="0" w:line="210" w:lineRule="exact"/>
              <w:ind w:left="104" w:right="0" w:firstLine="0"/>
              <w:jc w:val="left"/>
            </w:pPr>
            <w:r>
              <w:rPr>
                <w:rFonts w:ascii="B62JrtCs+FangSong" w:hAnsi="B62JrtCs+FangSong" w:eastAsia="B62JrtCs+FangSong"/>
                <w:color w:val="000000"/>
                <w:sz w:val="21"/>
              </w:rPr>
              <w:t>区住房城乡建设</w:t>
            </w:r>
          </w:p>
          <w:p w14:paraId="17A6104F">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10C1FD">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做好城镇老旧小区、城中村、城市危旧房、老旧街区改造及完整社区建设规划编制和年度实施计划编报、可行性研究报告编制、初步设计方案编制、施工图设计报审、工程预算编制、上级补助资金申报下达等前期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）开展项目工程招投标及组织实施、项目资金拨付及结算审计等工作；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）做好征收货币化安置和征地拆迁、净地出让、安置住房建设交付等工作，改造完成后的建后移交工作；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）组织开展完整社区建设和城市体检工作。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37AB15">
            <w:pPr>
              <w:widowControl/>
              <w:autoSpaceDE w:val="0"/>
              <w:autoSpaceDN w:val="0"/>
              <w:spacing w:before="938"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）配合做好宣传发动工作；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）配合做好摸底调查、拆临拆违、征地拆迁、年度实施计划申报、城市体检等工作；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）配合做好矛盾纠纷调解、建后管理等工作。</w:t>
            </w:r>
          </w:p>
        </w:tc>
      </w:tr>
    </w:tbl>
    <w:p w14:paraId="416CEF0C">
      <w:pPr>
        <w:widowControl/>
        <w:autoSpaceDE w:val="0"/>
        <w:autoSpaceDN w:val="0"/>
        <w:spacing w:before="1286"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85</w:t>
      </w:r>
      <w:r>
        <w:rPr>
          <w:rFonts w:ascii="vtUQ5ump+MicrosoftYaHei" w:hAnsi="vtUQ5ump+MicrosoftYaHei" w:eastAsia="vtUQ5ump+MicrosoftYaHei"/>
          <w:color w:val="000000"/>
          <w:sz w:val="24"/>
        </w:rPr>
        <w:t>页</w:t>
      </w:r>
    </w:p>
    <w:p w14:paraId="41D79A55">
      <w:pPr>
        <w:sectPr>
          <w:pgSz w:w="16837" w:h="12305"/>
          <w:pgMar w:top="706" w:right="1440" w:bottom="472" w:left="1300" w:header="720" w:footer="720" w:gutter="0"/>
          <w:cols w:equalWidth="0" w:num="1">
            <w:col w:w="14096"/>
          </w:cols>
          <w:docGrid w:linePitch="360" w:charSpace="0"/>
        </w:sectPr>
      </w:pPr>
    </w:p>
    <w:p w14:paraId="320AAAB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632EB7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1F123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5369C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D690F1">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335D9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A53E1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336F1526">
        <w:tblPrEx>
          <w:tblCellMar>
            <w:top w:w="0" w:type="dxa"/>
            <w:left w:w="108" w:type="dxa"/>
            <w:bottom w:w="0" w:type="dxa"/>
            <w:right w:w="108" w:type="dxa"/>
          </w:tblCellMar>
        </w:tblPrEx>
        <w:trPr>
          <w:trHeight w:val="736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E5E589">
            <w:pPr>
              <w:widowControl/>
              <w:autoSpaceDE w:val="0"/>
              <w:autoSpaceDN w:val="0"/>
              <w:spacing w:before="3568" w:after="0" w:line="230" w:lineRule="exact"/>
              <w:ind w:left="0" w:right="0" w:firstLine="0"/>
              <w:jc w:val="center"/>
            </w:pPr>
            <w:r>
              <w:rPr>
                <w:rFonts w:ascii="CZsJUF04+TimesNewRomanPSMT" w:hAnsi="CZsJUF04+TimesNewRomanPSMT" w:eastAsia="CZsJUF04+TimesNewRomanPSMT"/>
                <w:color w:val="000000"/>
                <w:sz w:val="21"/>
              </w:rPr>
              <w:t>130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E5656B">
            <w:pPr>
              <w:widowControl/>
              <w:autoSpaceDE w:val="0"/>
              <w:autoSpaceDN w:val="0"/>
              <w:spacing w:before="3238" w:after="0" w:line="272" w:lineRule="exact"/>
              <w:ind w:left="106" w:right="234" w:firstLine="0"/>
              <w:jc w:val="both"/>
            </w:pPr>
            <w:r>
              <w:rPr>
                <w:rFonts w:ascii="B62JrtCs+FangSong" w:hAnsi="B62JrtCs+FangSong" w:eastAsia="B62JrtCs+FangSong"/>
                <w:color w:val="000000"/>
                <w:sz w:val="21"/>
              </w:rPr>
              <w:t>历史文化名城名镇名村和传统村落保护监管执法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2255DC">
            <w:pPr>
              <w:widowControl/>
              <w:autoSpaceDE w:val="0"/>
              <w:autoSpaceDN w:val="0"/>
              <w:spacing w:before="2830" w:after="0" w:line="272" w:lineRule="exact"/>
              <w:ind w:left="104" w:right="0" w:firstLine="0"/>
              <w:jc w:val="left"/>
            </w:pPr>
            <w:r>
              <w:rPr>
                <w:rFonts w:ascii="B62JrtCs+FangSong" w:hAnsi="B62JrtCs+FangSong" w:eastAsia="B62JrtCs+FangSong"/>
                <w:color w:val="000000"/>
                <w:sz w:val="21"/>
              </w:rPr>
              <w:t>区住房城乡建设局、区自然资源局、区综合行政执法局（区城市管理局）、相关行业主管部门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C109D0">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区住房城乡建设局、区自然资源局：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）组织编制历史文化名城、名镇、名村、街区和传统村落保护规划；</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）开展本行政区域保护规划实施情况监督检查，并对历史文化名城、名镇、名村、街区保护状况进行评估，及时纠正、处理发现的问题；</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）对历史建筑设置保护标志，建立历史建筑档案，做好日常管理工作；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）落实传统村落保护发展责任，负责传统村落保护项目的具体实施；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）会同有关部门组织开展历史文化名城、名镇、名村、街区保护利用专项巡查工作；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）在历史文化名城、名镇、名村、街区保护利用专项巡查中发现未批先建、违反城乡规划法有关情况的，及时进行核查，并将相关情况移交区综合行政执法局（区城市管理局）。</w:t>
            </w:r>
          </w:p>
          <w:p w14:paraId="5157D921">
            <w:pPr>
              <w:widowControl/>
              <w:autoSpaceDE w:val="0"/>
              <w:autoSpaceDN w:val="0"/>
              <w:spacing w:before="0" w:after="0" w:line="272" w:lineRule="exact"/>
              <w:ind w:left="104" w:right="0" w:firstLine="0"/>
              <w:jc w:val="left"/>
            </w:pPr>
            <w:r>
              <w:rPr>
                <w:rFonts w:ascii="B62JrtCs+FangSong" w:hAnsi="B62JrtCs+FangSong" w:eastAsia="B62JrtCs+FangSong"/>
                <w:color w:val="000000"/>
                <w:sz w:val="21"/>
              </w:rPr>
              <w:t>区综合行政执法局（区城市管理局）：</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）组织开展历史文化名城名镇名村和传统村落保护利用日常巡查工作；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）接到历史文化名城名镇名村和传统村落保护相关违法线索举报后，立即告知相关行业主管部门，并配合到现场核查；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）认定为违法行为的，依法进行行政处罚；（</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）将行政处罚情况通报或告知有关部门和乡镇（街道）。</w:t>
            </w:r>
          </w:p>
          <w:p w14:paraId="770EC302">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相关行业主管部门：</w:t>
            </w:r>
          </w:p>
          <w:p w14:paraId="54CCF870">
            <w:pPr>
              <w:widowControl/>
              <w:autoSpaceDE w:val="0"/>
              <w:autoSpaceDN w:val="0"/>
              <w:spacing w:before="64" w:after="0" w:line="208" w:lineRule="exact"/>
              <w:ind w:left="104" w:right="0" w:firstLine="0"/>
              <w:jc w:val="left"/>
            </w:pPr>
            <w:r>
              <w:rPr>
                <w:rFonts w:ascii="B62JrtCs+FangSong" w:hAnsi="B62JrtCs+FangSong" w:eastAsia="B62JrtCs+FangSong"/>
                <w:color w:val="000000"/>
                <w:sz w:val="21"/>
              </w:rPr>
              <w:t>依法履行消防安全责任。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723697">
            <w:pPr>
              <w:widowControl/>
              <w:autoSpaceDE w:val="0"/>
              <w:autoSpaceDN w:val="0"/>
              <w:spacing w:before="1756" w:after="0" w:line="272"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）开展历史文化名城、名镇、名村、街区和传统村落保护宣传；</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）配合做好历史文化名城、名镇、名村、街区和传统村落普查、保护规划编制实施等工作；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）协助做好历史文化名城、名镇、名村、街区和传统村落的保护、日常管理、资源利用工作；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）负责辖区内传统村落保护项目的具体实施，负责不明所有权人传统建筑的维护和修缮，指导村（居）民委员会做好传统村落保护发展工作；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）依法落实传统村落防火安全保障方案及措施；（</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）对日常巡查中发现的疑似违法行为进行初步核实，并进行劝阻和制止；</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）将涉嫌历史文化名城名镇名村违法线索上报相关行业主管部门。</w:t>
            </w:r>
          </w:p>
        </w:tc>
      </w:tr>
      <w:tr w14:paraId="227DD1B2">
        <w:tblPrEx>
          <w:tblCellMar>
            <w:top w:w="0" w:type="dxa"/>
            <w:left w:w="108" w:type="dxa"/>
            <w:bottom w:w="0" w:type="dxa"/>
            <w:right w:w="108" w:type="dxa"/>
          </w:tblCellMar>
        </w:tblPrEx>
        <w:trPr>
          <w:trHeight w:val="488"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42F140FE">
            <w:pPr>
              <w:widowControl/>
              <w:autoSpaceDE w:val="0"/>
              <w:autoSpaceDN w:val="0"/>
              <w:spacing w:before="112" w:after="0" w:line="266" w:lineRule="exact"/>
              <w:ind w:left="104" w:right="0" w:firstLine="0"/>
              <w:jc w:val="left"/>
            </w:pPr>
            <w:r>
              <w:rPr>
                <w:rFonts w:ascii="WnyBnome+SimHei" w:hAnsi="WnyBnome+SimHei" w:eastAsia="WnyBnome+SimHei"/>
                <w:color w:val="000000"/>
                <w:sz w:val="24"/>
              </w:rPr>
              <w:t>九、文化和旅游（</w:t>
            </w:r>
            <w:r>
              <w:rPr>
                <w:rFonts w:ascii="CZsJUF04+TimesNewRomanPSMT" w:hAnsi="CZsJUF04+TimesNewRomanPSMT" w:eastAsia="CZsJUF04+TimesNewRomanPSMT"/>
                <w:color w:val="000000"/>
                <w:sz w:val="24"/>
              </w:rPr>
              <w:t>1</w:t>
            </w:r>
            <w:r>
              <w:rPr>
                <w:rFonts w:ascii="WnyBnome+SimHei" w:hAnsi="WnyBnome+SimHei" w:eastAsia="WnyBnome+SimHei"/>
                <w:color w:val="000000"/>
                <w:sz w:val="24"/>
              </w:rPr>
              <w:t>项）</w:t>
            </w:r>
          </w:p>
        </w:tc>
      </w:tr>
    </w:tbl>
    <w:p w14:paraId="5733B841">
      <w:pPr>
        <w:widowControl/>
        <w:autoSpaceDE w:val="0"/>
        <w:autoSpaceDN w:val="0"/>
        <w:spacing w:before="700"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86</w:t>
      </w:r>
      <w:r>
        <w:rPr>
          <w:rFonts w:ascii="vtUQ5ump+MicrosoftYaHei" w:hAnsi="vtUQ5ump+MicrosoftYaHei" w:eastAsia="vtUQ5ump+MicrosoftYaHei"/>
          <w:color w:val="000000"/>
          <w:sz w:val="24"/>
        </w:rPr>
        <w:t>页</w:t>
      </w:r>
    </w:p>
    <w:p w14:paraId="501E93AE">
      <w:pPr>
        <w:sectPr>
          <w:pgSz w:w="16837" w:h="12305"/>
          <w:pgMar w:top="706" w:right="1440" w:bottom="472" w:left="1300" w:header="720" w:footer="720" w:gutter="0"/>
          <w:cols w:equalWidth="0" w:num="1">
            <w:col w:w="14096"/>
          </w:cols>
          <w:docGrid w:linePitch="360" w:charSpace="0"/>
        </w:sectPr>
      </w:pPr>
    </w:p>
    <w:p w14:paraId="1B5AF0A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FAD1F2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06BC6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3B0737">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EC388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DDA99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3AB99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镇配合职责</w:t>
            </w:r>
          </w:p>
        </w:tc>
      </w:tr>
      <w:tr w14:paraId="3E508A02">
        <w:tblPrEx>
          <w:tblCellMar>
            <w:top w:w="0" w:type="dxa"/>
            <w:left w:w="108" w:type="dxa"/>
            <w:bottom w:w="0" w:type="dxa"/>
            <w:right w:w="108" w:type="dxa"/>
          </w:tblCellMar>
        </w:tblPrEx>
        <w:trPr>
          <w:trHeight w:val="491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4A098D">
            <w:pPr>
              <w:widowControl/>
              <w:autoSpaceDE w:val="0"/>
              <w:autoSpaceDN w:val="0"/>
              <w:spacing w:before="2340" w:after="0" w:line="232" w:lineRule="exact"/>
              <w:ind w:left="0" w:right="0" w:firstLine="0"/>
              <w:jc w:val="center"/>
            </w:pPr>
            <w:r>
              <w:rPr>
                <w:rFonts w:ascii="CZsJUF04+TimesNewRomanPSMT" w:hAnsi="CZsJUF04+TimesNewRomanPSMT" w:eastAsia="CZsJUF04+TimesNewRomanPSMT"/>
                <w:color w:val="000000"/>
                <w:sz w:val="21"/>
              </w:rPr>
              <w:t>131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7A361B">
            <w:pPr>
              <w:widowControl/>
              <w:autoSpaceDE w:val="0"/>
              <w:autoSpaceDN w:val="0"/>
              <w:spacing w:before="2016" w:after="0" w:line="270" w:lineRule="exact"/>
              <w:ind w:left="106" w:right="234" w:firstLine="0"/>
              <w:jc w:val="both"/>
            </w:pPr>
            <w:r>
              <w:rPr>
                <w:rFonts w:ascii="B62JrtCs+FangSong" w:hAnsi="B62JrtCs+FangSong" w:eastAsia="B62JrtCs+FangSong"/>
                <w:color w:val="000000"/>
                <w:sz w:val="21"/>
              </w:rPr>
              <w:t>开展文物和非物质文化遗产保护工作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DE8541">
            <w:pPr>
              <w:widowControl/>
              <w:autoSpaceDE w:val="0"/>
              <w:autoSpaceDN w:val="0"/>
              <w:spacing w:before="2348" w:after="0" w:line="208" w:lineRule="exact"/>
              <w:ind w:left="104" w:right="0" w:firstLine="0"/>
              <w:jc w:val="left"/>
            </w:pPr>
            <w:r>
              <w:rPr>
                <w:rFonts w:ascii="B62JrtCs+FangSong" w:hAnsi="B62JrtCs+FangSong" w:eastAsia="B62JrtCs+FangSong"/>
                <w:color w:val="000000"/>
                <w:sz w:val="21"/>
              </w:rPr>
              <w:t>区文化和旅游局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0CA338">
            <w:pPr>
              <w:widowControl/>
              <w:autoSpaceDE w:val="0"/>
              <w:autoSpaceDN w:val="0"/>
              <w:spacing w:before="0" w:after="0" w:line="270"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）负责宣传贯彻文物和非物质文化遗产保护的法律法规和方针政策；</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）制定并组织实施本行政区域内文物和非物质文化遗产保护规划；</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）组织开展文物和非物质文化遗产的调查、认定、记录工作，并建立健全档案及相关数据库；</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）组织开展文物和非物质文化遗产保护的宣传活动，推动文物和非遗保护知识进学校、进社区，鼓励和支持各类学校开设文物和非物质文化遗产相关课程；</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）组织开展文物保护和非物质文化遗产宣传、展示、传播、研究和学术交流等活动；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6</w:t>
            </w:r>
            <w:r>
              <w:rPr>
                <w:rFonts w:ascii="B62JrtCs+FangSong" w:hAnsi="B62JrtCs+FangSong" w:eastAsia="B62JrtCs+FangSong"/>
                <w:color w:val="000000"/>
                <w:sz w:val="21"/>
              </w:rPr>
              <w:t>）管理监督文物和非物质文化遗产保护专项经费的使用，确保专款专用、合理分配；</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7</w:t>
            </w:r>
            <w:r>
              <w:rPr>
                <w:rFonts w:ascii="B62JrtCs+FangSong" w:hAnsi="B62JrtCs+FangSong" w:eastAsia="B62JrtCs+FangSong"/>
                <w:color w:val="000000"/>
                <w:sz w:val="21"/>
              </w:rPr>
              <w:t>）查处文物和非物质文化遗产保护违法行为；（</w:t>
            </w:r>
            <w:r>
              <w:rPr>
                <w:rFonts w:ascii="CZsJUF04+TimesNewRomanPSMT" w:hAnsi="CZsJUF04+TimesNewRomanPSMT" w:eastAsia="CZsJUF04+TimesNewRomanPSMT"/>
                <w:color w:val="000000"/>
                <w:sz w:val="21"/>
              </w:rPr>
              <w:t>8</w:t>
            </w:r>
            <w:r>
              <w:rPr>
                <w:rFonts w:ascii="B62JrtCs+FangSong" w:hAnsi="B62JrtCs+FangSong" w:eastAsia="B62JrtCs+FangSong"/>
                <w:color w:val="000000"/>
                <w:sz w:val="21"/>
              </w:rPr>
              <w:t>）鼓励和支持公民、法人和其他组织参与文物和非物质文化遗产保护工作，为其提供政策指导、信息咨询和技术支持等服务。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142C62">
            <w:pPr>
              <w:widowControl/>
              <w:autoSpaceDE w:val="0"/>
              <w:autoSpaceDN w:val="0"/>
              <w:spacing w:before="804" w:after="0" w:line="270"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）开展辖区文物和非物质文化遗产保护的法律法规和方针政策宣传，鼓励和引导群众参与文物和非物质文化遗产保护工作；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）配合开展辖区文物和非物质文化遗产的调查核实，协助收集推荐、申报文物保护和非物质文化遗产项目的相关信息、实物资料；</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）配合组织开展文物和非物质文化遗产项目的展示、宣传和推介活动；</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）跟踪了解文物和非物质文化遗产保护单位履职情况和文物、非物质文化遗产项目保护状况，发现问题及时上报，并结合实际提出合理的保护意见建议。</w:t>
            </w:r>
          </w:p>
        </w:tc>
      </w:tr>
      <w:tr w14:paraId="41C15718">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3F35E962">
            <w:pPr>
              <w:widowControl/>
              <w:autoSpaceDE w:val="0"/>
              <w:autoSpaceDN w:val="0"/>
              <w:spacing w:before="114" w:after="0" w:line="264" w:lineRule="exact"/>
              <w:ind w:left="104" w:right="0" w:firstLine="0"/>
              <w:jc w:val="left"/>
            </w:pPr>
            <w:r>
              <w:rPr>
                <w:rFonts w:ascii="WnyBnome+SimHei" w:hAnsi="WnyBnome+SimHei" w:eastAsia="WnyBnome+SimHei"/>
                <w:color w:val="000000"/>
                <w:sz w:val="24"/>
              </w:rPr>
              <w:t>十、综合政务（</w:t>
            </w:r>
            <w:r>
              <w:rPr>
                <w:rFonts w:ascii="CZsJUF04+TimesNewRomanPSMT" w:hAnsi="CZsJUF04+TimesNewRomanPSMT" w:eastAsia="CZsJUF04+TimesNewRomanPSMT"/>
                <w:color w:val="000000"/>
                <w:sz w:val="24"/>
              </w:rPr>
              <w:t>1</w:t>
            </w:r>
            <w:r>
              <w:rPr>
                <w:rFonts w:ascii="WnyBnome+SimHei" w:hAnsi="WnyBnome+SimHei" w:eastAsia="WnyBnome+SimHei"/>
                <w:color w:val="000000"/>
                <w:sz w:val="24"/>
              </w:rPr>
              <w:t>项）</w:t>
            </w:r>
          </w:p>
        </w:tc>
      </w:tr>
      <w:tr w14:paraId="6C6DA0EA">
        <w:tblPrEx>
          <w:tblCellMar>
            <w:top w:w="0" w:type="dxa"/>
            <w:left w:w="108" w:type="dxa"/>
            <w:bottom w:w="0" w:type="dxa"/>
            <w:right w:w="108" w:type="dxa"/>
          </w:tblCellMar>
        </w:tblPrEx>
        <w:trPr>
          <w:trHeight w:val="191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630FEC">
            <w:pPr>
              <w:widowControl/>
              <w:autoSpaceDE w:val="0"/>
              <w:autoSpaceDN w:val="0"/>
              <w:spacing w:before="844" w:after="0" w:line="232" w:lineRule="exact"/>
              <w:ind w:left="0" w:right="0" w:firstLine="0"/>
              <w:jc w:val="center"/>
            </w:pPr>
            <w:r>
              <w:rPr>
                <w:rFonts w:ascii="CZsJUF04+TimesNewRomanPSMT" w:hAnsi="CZsJUF04+TimesNewRomanPSMT" w:eastAsia="CZsJUF04+TimesNewRomanPSMT"/>
                <w:color w:val="000000"/>
                <w:sz w:val="21"/>
              </w:rPr>
              <w:t>132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3640D7">
            <w:pPr>
              <w:widowControl/>
              <w:autoSpaceDE w:val="0"/>
              <w:autoSpaceDN w:val="0"/>
              <w:spacing w:before="514" w:after="0" w:line="272" w:lineRule="exact"/>
              <w:ind w:left="106" w:right="234" w:firstLine="0"/>
              <w:jc w:val="both"/>
            </w:pPr>
            <w:r>
              <w:rPr>
                <w:rFonts w:ascii="B62JrtCs+FangSong" w:hAnsi="B62JrtCs+FangSong" w:eastAsia="B62JrtCs+FangSong"/>
                <w:color w:val="000000"/>
                <w:sz w:val="21"/>
              </w:rPr>
              <w:t>对保密检查中发现泄密隐患的处理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6FFC13">
            <w:pPr>
              <w:widowControl/>
              <w:autoSpaceDE w:val="0"/>
              <w:autoSpaceDN w:val="0"/>
              <w:spacing w:before="714" w:after="0" w:line="208" w:lineRule="exact"/>
              <w:ind w:left="0" w:right="0" w:firstLine="0"/>
              <w:jc w:val="center"/>
            </w:pPr>
            <w:r>
              <w:rPr>
                <w:rFonts w:ascii="B62JrtCs+FangSong" w:hAnsi="B62JrtCs+FangSong" w:eastAsia="B62JrtCs+FangSong"/>
                <w:color w:val="000000"/>
                <w:sz w:val="21"/>
              </w:rPr>
              <w:t>区委办公室（区委</w:t>
            </w:r>
          </w:p>
          <w:p w14:paraId="12D4AC57">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机要和保密局）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ADC034">
            <w:pPr>
              <w:widowControl/>
              <w:autoSpaceDE w:val="0"/>
              <w:autoSpaceDN w:val="0"/>
              <w:spacing w:before="0" w:after="0" w:line="268" w:lineRule="exact"/>
              <w:ind w:left="104"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）负责组织开展保密检查工作；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）负责对检查发现的泄密隐患提出整改要求、期限，对发生保密违法违规行为的人员提出处分建议；（</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）督促、指导有关机关、单位对涉嫌泄漏国家秘密的行为进行调查处理；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）对被检查单位问题整改、人员处分情况等进行监督、组织复查、评估成效。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1019F4">
            <w:pPr>
              <w:widowControl/>
              <w:autoSpaceDE w:val="0"/>
              <w:autoSpaceDN w:val="0"/>
              <w:spacing w:before="0" w:after="0" w:line="268" w:lineRule="exact"/>
              <w:ind w:left="106"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）组织开展保密宣传教育培训；</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）按照保密检查意见、建议，整改泄密隐患问题、配合做好对相关人员的处分工作；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）配合做好涉嫌泄漏国家秘密违法行为的调查处理工作；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）及时报告整改情况，配合做好整改复查、评估工作。</w:t>
            </w:r>
          </w:p>
        </w:tc>
      </w:tr>
    </w:tbl>
    <w:p w14:paraId="3EBFD4B1">
      <w:pPr>
        <w:widowControl/>
        <w:autoSpaceDE w:val="0"/>
        <w:autoSpaceDN w:val="0"/>
        <w:spacing w:before="1232"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87</w:t>
      </w:r>
      <w:r>
        <w:rPr>
          <w:rFonts w:ascii="vtUQ5ump+MicrosoftYaHei" w:hAnsi="vtUQ5ump+MicrosoftYaHei" w:eastAsia="vtUQ5ump+MicrosoftYaHei"/>
          <w:color w:val="000000"/>
          <w:sz w:val="24"/>
        </w:rPr>
        <w:t>页</w:t>
      </w:r>
    </w:p>
    <w:p w14:paraId="12E4A60D">
      <w:pPr>
        <w:sectPr>
          <w:pgSz w:w="16837" w:h="12305"/>
          <w:pgMar w:top="706" w:right="1440" w:bottom="472" w:left="1300" w:header="720" w:footer="720" w:gutter="0"/>
          <w:cols w:equalWidth="0" w:num="1">
            <w:col w:w="14096"/>
          </w:cols>
          <w:docGrid w:linePitch="360" w:charSpace="0"/>
        </w:sectPr>
      </w:pPr>
    </w:p>
    <w:p w14:paraId="399ABDF0">
      <w:pPr>
        <w:widowControl/>
        <w:autoSpaceDE w:val="0"/>
        <w:autoSpaceDN w:val="0"/>
        <w:spacing w:before="528" w:after="0" w:line="220" w:lineRule="exact"/>
        <w:ind w:left="0" w:right="0"/>
      </w:pPr>
    </w:p>
    <w:p w14:paraId="2BC86BCD">
      <w:pPr>
        <w:widowControl/>
        <w:autoSpaceDE w:val="0"/>
        <w:autoSpaceDN w:val="0"/>
        <w:spacing w:before="0" w:after="78" w:line="512" w:lineRule="exact"/>
        <w:ind w:left="0" w:right="4778" w:firstLine="0"/>
        <w:jc w:val="right"/>
      </w:pPr>
      <w:r>
        <w:rPr>
          <w:rFonts w:ascii="2VxYYRIv+FZDXBS" w:hAnsi="2VxYYRIv+FZDXBS" w:eastAsia="2VxYYRIv+FZDXBS"/>
          <w:color w:val="000000"/>
          <w:sz w:val="44"/>
        </w:rPr>
        <w:t>上级部门收回事项清单</w:t>
      </w: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67D91FC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25BFB8">
            <w:pPr>
              <w:widowControl/>
              <w:autoSpaceDE w:val="0"/>
              <w:autoSpaceDN w:val="0"/>
              <w:spacing w:before="224" w:after="0" w:line="208" w:lineRule="exact"/>
              <w:ind w:left="0" w:right="0" w:firstLine="0"/>
              <w:jc w:val="center"/>
            </w:pPr>
            <w:r>
              <w:rPr>
                <w:rFonts w:ascii="WnyBnome+SimHei" w:hAnsi="WnyBnome+SimHei" w:eastAsia="WnyBnome+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DB50C5">
            <w:pPr>
              <w:widowControl/>
              <w:autoSpaceDE w:val="0"/>
              <w:autoSpaceDN w:val="0"/>
              <w:spacing w:before="224" w:after="0" w:line="208" w:lineRule="exact"/>
              <w:ind w:left="0" w:right="0" w:firstLine="0"/>
              <w:jc w:val="center"/>
            </w:pPr>
            <w:r>
              <w:rPr>
                <w:rFonts w:ascii="WnyBnome+SimHei" w:hAnsi="WnyBnome+SimHei" w:eastAsia="WnyBnome+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672419">
            <w:pPr>
              <w:widowControl/>
              <w:autoSpaceDE w:val="0"/>
              <w:autoSpaceDN w:val="0"/>
              <w:spacing w:before="224" w:after="0" w:line="208" w:lineRule="exact"/>
              <w:ind w:left="0" w:right="0" w:firstLine="0"/>
              <w:jc w:val="center"/>
            </w:pPr>
            <w:r>
              <w:rPr>
                <w:rFonts w:ascii="WnyBnome+SimHei" w:hAnsi="WnyBnome+SimHei" w:eastAsia="WnyBnome+SimHei"/>
                <w:color w:val="000000"/>
                <w:sz w:val="21"/>
              </w:rPr>
              <w:t>承接部门及工作方式</w:t>
            </w:r>
          </w:p>
        </w:tc>
      </w:tr>
      <w:tr w14:paraId="32307934">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59F8A527">
            <w:pPr>
              <w:widowControl/>
              <w:autoSpaceDE w:val="0"/>
              <w:autoSpaceDN w:val="0"/>
              <w:spacing w:before="112" w:after="0" w:line="266" w:lineRule="exact"/>
              <w:ind w:left="104" w:right="0" w:firstLine="0"/>
              <w:jc w:val="left"/>
            </w:pPr>
            <w:r>
              <w:rPr>
                <w:rFonts w:ascii="WnyBnome+SimHei" w:hAnsi="WnyBnome+SimHei" w:eastAsia="WnyBnome+SimHei"/>
                <w:color w:val="000000"/>
                <w:sz w:val="24"/>
              </w:rPr>
              <w:t>一、民生服务（</w:t>
            </w:r>
            <w:r>
              <w:rPr>
                <w:rFonts w:ascii="CZsJUF04+TimesNewRomanPSMT" w:hAnsi="CZsJUF04+TimesNewRomanPSMT" w:eastAsia="CZsJUF04+TimesNewRomanPSMT"/>
                <w:color w:val="000000"/>
                <w:sz w:val="24"/>
              </w:rPr>
              <w:t>1</w:t>
            </w:r>
            <w:r>
              <w:rPr>
                <w:rFonts w:ascii="WnyBnome+SimHei" w:hAnsi="WnyBnome+SimHei" w:eastAsia="WnyBnome+SimHei"/>
                <w:color w:val="000000"/>
                <w:sz w:val="24"/>
              </w:rPr>
              <w:t>项）</w:t>
            </w:r>
          </w:p>
        </w:tc>
      </w:tr>
      <w:tr w14:paraId="7495897E">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68AFEF">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A1953F">
            <w:pPr>
              <w:widowControl/>
              <w:autoSpaceDE w:val="0"/>
              <w:autoSpaceDN w:val="0"/>
              <w:spacing w:before="138" w:after="0" w:line="210" w:lineRule="exact"/>
              <w:ind w:left="0" w:right="0" w:firstLine="0"/>
              <w:jc w:val="center"/>
            </w:pPr>
            <w:r>
              <w:rPr>
                <w:rFonts w:ascii="B62JrtCs+FangSong" w:hAnsi="B62JrtCs+FangSong" w:eastAsia="B62JrtCs+FangSong"/>
                <w:color w:val="000000"/>
                <w:sz w:val="21"/>
              </w:rPr>
              <w:t>对适龄儿童、少年的父母或监护人未按规定送子女或</w:t>
            </w:r>
          </w:p>
          <w:p w14:paraId="09992B6A">
            <w:pPr>
              <w:widowControl/>
              <w:autoSpaceDE w:val="0"/>
              <w:autoSpaceDN w:val="0"/>
              <w:spacing w:before="64" w:after="0" w:line="208" w:lineRule="exact"/>
              <w:ind w:left="104" w:right="0" w:firstLine="0"/>
              <w:jc w:val="left"/>
            </w:pPr>
            <w:r>
              <w:rPr>
                <w:rFonts w:ascii="B62JrtCs+FangSong" w:hAnsi="B62JrtCs+FangSong" w:eastAsia="B62JrtCs+FangSong"/>
                <w:color w:val="000000"/>
                <w:sz w:val="21"/>
              </w:rPr>
              <w:t>被监护人就学接受义务教育的处罚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D576FA">
            <w:pPr>
              <w:widowControl/>
              <w:autoSpaceDE w:val="0"/>
              <w:autoSpaceDN w:val="0"/>
              <w:spacing w:before="274" w:after="0" w:line="210" w:lineRule="exact"/>
              <w:ind w:left="102" w:right="0" w:firstLine="0"/>
              <w:jc w:val="left"/>
            </w:pPr>
            <w:r>
              <w:rPr>
                <w:rFonts w:ascii="B62JrtCs+FangSong" w:hAnsi="B62JrtCs+FangSong" w:eastAsia="B62JrtCs+FangSong"/>
                <w:color w:val="000000"/>
                <w:sz w:val="21"/>
              </w:rPr>
              <w:t>相关法律法规已废止，无需列明承接部门。</w:t>
            </w:r>
          </w:p>
        </w:tc>
      </w:tr>
      <w:tr w14:paraId="0D78EC83">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1CAEB298">
            <w:pPr>
              <w:widowControl/>
              <w:autoSpaceDE w:val="0"/>
              <w:autoSpaceDN w:val="0"/>
              <w:spacing w:before="112" w:after="0" w:line="266" w:lineRule="exact"/>
              <w:ind w:left="104" w:right="0" w:firstLine="0"/>
              <w:jc w:val="left"/>
            </w:pPr>
            <w:r>
              <w:rPr>
                <w:rFonts w:ascii="WnyBnome+SimHei" w:hAnsi="WnyBnome+SimHei" w:eastAsia="WnyBnome+SimHei"/>
                <w:color w:val="000000"/>
                <w:sz w:val="24"/>
              </w:rPr>
              <w:t>二、平安法治（</w:t>
            </w:r>
            <w:r>
              <w:rPr>
                <w:rFonts w:ascii="CZsJUF04+TimesNewRomanPSMT" w:hAnsi="CZsJUF04+TimesNewRomanPSMT" w:eastAsia="CZsJUF04+TimesNewRomanPSMT"/>
                <w:color w:val="000000"/>
                <w:sz w:val="24"/>
              </w:rPr>
              <w:t>3</w:t>
            </w:r>
            <w:r>
              <w:rPr>
                <w:rFonts w:ascii="WnyBnome+SimHei" w:hAnsi="WnyBnome+SimHei" w:eastAsia="WnyBnome+SimHei"/>
                <w:color w:val="000000"/>
                <w:sz w:val="24"/>
              </w:rPr>
              <w:t>项）</w:t>
            </w:r>
          </w:p>
        </w:tc>
      </w:tr>
      <w:tr w14:paraId="49C14B84">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7C996D">
            <w:pPr>
              <w:widowControl/>
              <w:autoSpaceDE w:val="0"/>
              <w:autoSpaceDN w:val="0"/>
              <w:spacing w:before="434" w:after="0" w:line="232" w:lineRule="exact"/>
              <w:ind w:left="0" w:right="0" w:firstLine="0"/>
              <w:jc w:val="center"/>
            </w:pPr>
            <w:r>
              <w:rPr>
                <w:rFonts w:ascii="CZsJUF04+TimesNewRomanPSMT" w:hAnsi="CZsJUF04+TimesNewRomanPSMT" w:eastAsia="CZsJUF04+TimesNewRomanPSMT"/>
                <w:color w:val="000000"/>
                <w:sz w:val="21"/>
              </w:rPr>
              <w:t>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583997">
            <w:pPr>
              <w:widowControl/>
              <w:autoSpaceDE w:val="0"/>
              <w:autoSpaceDN w:val="0"/>
              <w:spacing w:before="104" w:after="0" w:line="272" w:lineRule="exact"/>
              <w:ind w:left="104" w:right="106" w:firstLine="0"/>
              <w:jc w:val="both"/>
            </w:pPr>
            <w:r>
              <w:rPr>
                <w:rFonts w:ascii="B62JrtCs+FangSong" w:hAnsi="B62JrtCs+FangSong" w:eastAsia="B62JrtCs+FangSong"/>
                <w:color w:val="000000"/>
                <w:sz w:val="21"/>
              </w:rPr>
              <w:t>对伪造、变造或者使用伪造、变造的拖拉机、联合收割机证书和牌照的，或者使用其他拖拉机、联合收割机的证书和牌照的处罚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EF0EB9">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承接部门：区农业农村局</w:t>
            </w:r>
          </w:p>
          <w:p w14:paraId="3343969F">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38A3C8A9">
            <w:pPr>
              <w:widowControl/>
              <w:autoSpaceDE w:val="0"/>
              <w:autoSpaceDN w:val="0"/>
              <w:spacing w:before="18" w:after="0" w:line="272" w:lineRule="exact"/>
              <w:ind w:left="102" w:right="1584"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）依法收缴伪造、变造或者使用的证书和牌照，依法进行行政处罚。</w:t>
            </w:r>
          </w:p>
        </w:tc>
      </w:tr>
      <w:tr w14:paraId="2D3BE810">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B4D8AE">
            <w:pPr>
              <w:widowControl/>
              <w:autoSpaceDE w:val="0"/>
              <w:autoSpaceDN w:val="0"/>
              <w:spacing w:before="568" w:after="0" w:line="232" w:lineRule="exact"/>
              <w:ind w:left="0" w:right="0" w:firstLine="0"/>
              <w:jc w:val="center"/>
            </w:pPr>
            <w:r>
              <w:rPr>
                <w:rFonts w:ascii="CZsJUF04+TimesNewRomanPSMT" w:hAnsi="CZsJUF04+TimesNewRomanPSMT" w:eastAsia="CZsJUF04+TimesNewRomanPSMT"/>
                <w:color w:val="000000"/>
                <w:sz w:val="21"/>
              </w:rPr>
              <w:t>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EAF83A">
            <w:pPr>
              <w:widowControl/>
              <w:autoSpaceDE w:val="0"/>
              <w:autoSpaceDN w:val="0"/>
              <w:spacing w:before="440" w:after="0" w:line="208" w:lineRule="exact"/>
              <w:ind w:left="104" w:right="0" w:firstLine="0"/>
              <w:jc w:val="left"/>
            </w:pPr>
            <w:r>
              <w:rPr>
                <w:rFonts w:ascii="B62JrtCs+FangSong" w:hAnsi="B62JrtCs+FangSong" w:eastAsia="B62JrtCs+FangSong"/>
                <w:color w:val="000000"/>
                <w:sz w:val="21"/>
              </w:rPr>
              <w:t>对未取得拖拉机、联合收割机操作证件而操作拖拉</w:t>
            </w:r>
          </w:p>
          <w:p w14:paraId="6FB23CDA">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机、联合收割机的处罚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C0D40C">
            <w:pPr>
              <w:widowControl/>
              <w:autoSpaceDE w:val="0"/>
              <w:autoSpaceDN w:val="0"/>
              <w:spacing w:before="32" w:after="0" w:line="208" w:lineRule="exact"/>
              <w:ind w:left="102" w:right="0" w:firstLine="0"/>
              <w:jc w:val="left"/>
            </w:pPr>
            <w:r>
              <w:rPr>
                <w:rFonts w:ascii="B62JrtCs+FangSong" w:hAnsi="B62JrtCs+FangSong" w:eastAsia="B62JrtCs+FangSong"/>
                <w:color w:val="000000"/>
                <w:sz w:val="21"/>
              </w:rPr>
              <w:t>承接部门：区农业农村局</w:t>
            </w:r>
          </w:p>
          <w:p w14:paraId="106D4A18">
            <w:pPr>
              <w:widowControl/>
              <w:autoSpaceDE w:val="0"/>
              <w:autoSpaceDN w:val="0"/>
              <w:spacing w:before="0" w:after="0" w:line="278" w:lineRule="exact"/>
              <w:ind w:left="102" w:right="2736" w:firstLine="0"/>
              <w:jc w:val="left"/>
            </w:pPr>
            <w:r>
              <w:rPr>
                <w:rFonts w:ascii="B62JrtCs+FangSong" w:hAnsi="B62JrtCs+FangSong" w:eastAsia="B62JrtCs+FangSong"/>
                <w:color w:val="000000"/>
                <w:sz w:val="21"/>
              </w:rPr>
              <w:t>工作方式：</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）向有关单位和个人了解情况，查阅、复制有关资料；（</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）查验有关操作证件；</w:t>
            </w:r>
          </w:p>
          <w:p w14:paraId="72E4C69B">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）责令改正，依法进行行政处罚。</w:t>
            </w:r>
          </w:p>
        </w:tc>
      </w:tr>
      <w:tr w14:paraId="6DDD1CC9">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BDB6D3">
            <w:pPr>
              <w:widowControl/>
              <w:autoSpaceDE w:val="0"/>
              <w:autoSpaceDN w:val="0"/>
              <w:spacing w:before="706" w:after="0" w:line="230" w:lineRule="exact"/>
              <w:ind w:left="0" w:right="0" w:firstLine="0"/>
              <w:jc w:val="center"/>
            </w:pPr>
            <w:r>
              <w:rPr>
                <w:rFonts w:ascii="CZsJUF04+TimesNewRomanPSMT" w:hAnsi="CZsJUF04+TimesNewRomanPSMT" w:eastAsia="CZsJUF04+TimesNewRomanPSMT"/>
                <w:color w:val="000000"/>
                <w:sz w:val="21"/>
              </w:rPr>
              <w:t>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8BA627">
            <w:pPr>
              <w:widowControl/>
              <w:autoSpaceDE w:val="0"/>
              <w:autoSpaceDN w:val="0"/>
              <w:spacing w:before="712" w:after="0" w:line="208" w:lineRule="exact"/>
              <w:ind w:left="104" w:right="0" w:firstLine="0"/>
              <w:jc w:val="left"/>
            </w:pPr>
            <w:r>
              <w:rPr>
                <w:rFonts w:ascii="B62JrtCs+FangSong" w:hAnsi="B62JrtCs+FangSong" w:eastAsia="B62JrtCs+FangSong"/>
                <w:color w:val="000000"/>
                <w:sz w:val="21"/>
              </w:rPr>
              <w:t>对使用拖拉机、联合收割机违反规定载人的处罚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977122">
            <w:pPr>
              <w:widowControl/>
              <w:autoSpaceDE w:val="0"/>
              <w:autoSpaceDN w:val="0"/>
              <w:spacing w:before="30" w:after="0" w:line="210" w:lineRule="exact"/>
              <w:ind w:left="102" w:right="0" w:firstLine="0"/>
              <w:jc w:val="left"/>
            </w:pPr>
            <w:r>
              <w:rPr>
                <w:rFonts w:ascii="B62JrtCs+FangSong" w:hAnsi="B62JrtCs+FangSong" w:eastAsia="B62JrtCs+FangSong"/>
                <w:color w:val="000000"/>
                <w:sz w:val="21"/>
              </w:rPr>
              <w:t>承接部门：区农业农村局</w:t>
            </w:r>
          </w:p>
          <w:p w14:paraId="65460582">
            <w:pPr>
              <w:widowControl/>
              <w:autoSpaceDE w:val="0"/>
              <w:autoSpaceDN w:val="0"/>
              <w:spacing w:before="64" w:after="0" w:line="208" w:lineRule="exact"/>
              <w:ind w:left="102" w:right="0" w:firstLine="0"/>
              <w:jc w:val="left"/>
            </w:pPr>
            <w:r>
              <w:rPr>
                <w:rFonts w:ascii="B62JrtCs+FangSong" w:hAnsi="B62JrtCs+FangSong" w:eastAsia="B62JrtCs+FangSong"/>
                <w:color w:val="000000"/>
                <w:sz w:val="21"/>
              </w:rPr>
              <w:t>工作方式：</w:t>
            </w:r>
          </w:p>
          <w:p w14:paraId="106A989F">
            <w:pPr>
              <w:widowControl/>
              <w:autoSpaceDE w:val="0"/>
              <w:autoSpaceDN w:val="0"/>
              <w:spacing w:before="56"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p>
          <w:p w14:paraId="7369DA13">
            <w:pPr>
              <w:widowControl/>
              <w:autoSpaceDE w:val="0"/>
              <w:autoSpaceDN w:val="0"/>
              <w:spacing w:before="2" w:after="0" w:line="272" w:lineRule="exact"/>
              <w:ind w:left="102" w:right="2592"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）对违法行为人予以批评教育，责令改正；</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）拒不改正的，扣押拖拉机、联合收割机的证书、牌照；（</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）情节严重的，吊销有关人员的操作证件。</w:t>
            </w:r>
          </w:p>
        </w:tc>
      </w:tr>
      <w:tr w14:paraId="6012F572">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05822C9E">
            <w:pPr>
              <w:widowControl/>
              <w:autoSpaceDE w:val="0"/>
              <w:autoSpaceDN w:val="0"/>
              <w:spacing w:before="112" w:after="0" w:line="264" w:lineRule="exact"/>
              <w:ind w:left="104" w:right="0" w:firstLine="0"/>
              <w:jc w:val="left"/>
            </w:pPr>
            <w:r>
              <w:rPr>
                <w:rFonts w:ascii="WnyBnome+SimHei" w:hAnsi="WnyBnome+SimHei" w:eastAsia="WnyBnome+SimHei"/>
                <w:color w:val="000000"/>
                <w:sz w:val="24"/>
              </w:rPr>
              <w:t>三、乡村振兴（</w:t>
            </w:r>
            <w:r>
              <w:rPr>
                <w:rFonts w:ascii="CZsJUF04+TimesNewRomanPSMT" w:hAnsi="CZsJUF04+TimesNewRomanPSMT" w:eastAsia="CZsJUF04+TimesNewRomanPSMT"/>
                <w:color w:val="000000"/>
                <w:sz w:val="24"/>
              </w:rPr>
              <w:t>5</w:t>
            </w:r>
            <w:r>
              <w:rPr>
                <w:rFonts w:ascii="WnyBnome+SimHei" w:hAnsi="WnyBnome+SimHei" w:eastAsia="WnyBnome+SimHei"/>
                <w:color w:val="000000"/>
                <w:sz w:val="24"/>
              </w:rPr>
              <w:t>项）</w:t>
            </w:r>
          </w:p>
        </w:tc>
      </w:tr>
      <w:tr w14:paraId="2C4542B1">
        <w:tblPrEx>
          <w:tblCellMar>
            <w:top w:w="0" w:type="dxa"/>
            <w:left w:w="108" w:type="dxa"/>
            <w:bottom w:w="0" w:type="dxa"/>
            <w:right w:w="108" w:type="dxa"/>
          </w:tblCellMar>
        </w:tblPrEx>
        <w:trPr>
          <w:trHeight w:val="1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D61E7C">
            <w:pPr>
              <w:widowControl/>
              <w:autoSpaceDE w:val="0"/>
              <w:autoSpaceDN w:val="0"/>
              <w:spacing w:before="434" w:after="0" w:line="232" w:lineRule="exact"/>
              <w:ind w:left="0" w:right="0" w:firstLine="0"/>
              <w:jc w:val="center"/>
            </w:pPr>
            <w:r>
              <w:rPr>
                <w:rFonts w:ascii="CZsJUF04+TimesNewRomanPSMT" w:hAnsi="CZsJUF04+TimesNewRomanPSMT" w:eastAsia="CZsJUF04+TimesNewRomanPSMT"/>
                <w:color w:val="000000"/>
                <w:sz w:val="21"/>
              </w:rPr>
              <w:t>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AA8567">
            <w:pPr>
              <w:widowControl/>
              <w:autoSpaceDE w:val="0"/>
              <w:autoSpaceDN w:val="0"/>
              <w:spacing w:before="440" w:after="0" w:line="210" w:lineRule="exact"/>
              <w:ind w:left="104" w:right="0" w:firstLine="0"/>
              <w:jc w:val="left"/>
            </w:pPr>
            <w:r>
              <w:rPr>
                <w:rFonts w:ascii="B62JrtCs+FangSong" w:hAnsi="B62JrtCs+FangSong" w:eastAsia="B62JrtCs+FangSong"/>
                <w:color w:val="000000"/>
                <w:sz w:val="21"/>
              </w:rPr>
              <w:t>对破坏或者擅自改变基本农田保护区标志的处罚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A1AF50">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承接部门：区自然资源局</w:t>
            </w:r>
          </w:p>
          <w:p w14:paraId="266F615E">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69C482CB">
            <w:pPr>
              <w:widowControl/>
              <w:autoSpaceDE w:val="0"/>
              <w:autoSpaceDN w:val="0"/>
              <w:spacing w:before="14" w:after="0" w:line="274"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）依照法律法规进行监管，发现或接到破坏或者擅自改变基本农田保护区标志有关线</w:t>
            </w:r>
          </w:p>
        </w:tc>
      </w:tr>
    </w:tbl>
    <w:p w14:paraId="7ED9DB1E">
      <w:pPr>
        <w:widowControl/>
        <w:autoSpaceDE w:val="0"/>
        <w:autoSpaceDN w:val="0"/>
        <w:spacing w:before="432"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88</w:t>
      </w:r>
      <w:r>
        <w:rPr>
          <w:rFonts w:ascii="vtUQ5ump+MicrosoftYaHei" w:hAnsi="vtUQ5ump+MicrosoftYaHei" w:eastAsia="vtUQ5ump+MicrosoftYaHei"/>
          <w:color w:val="000000"/>
          <w:sz w:val="24"/>
        </w:rPr>
        <w:t>页</w:t>
      </w:r>
    </w:p>
    <w:p w14:paraId="167E6147">
      <w:pPr>
        <w:sectPr>
          <w:pgSz w:w="16837" w:h="12305"/>
          <w:pgMar w:top="748" w:right="1440" w:bottom="472" w:left="1300" w:header="720" w:footer="720" w:gutter="0"/>
          <w:cols w:equalWidth="0" w:num="1">
            <w:col w:w="14096"/>
          </w:cols>
          <w:docGrid w:linePitch="360" w:charSpace="0"/>
        </w:sectPr>
      </w:pPr>
    </w:p>
    <w:p w14:paraId="35512D9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048E328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89F2F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F369C0">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AA17A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承接部门及工作方式</w:t>
            </w:r>
          </w:p>
        </w:tc>
      </w:tr>
      <w:tr w14:paraId="0B9C5164">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7020FE"/>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AE87ED0"/>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0B5AA5">
            <w:pPr>
              <w:widowControl/>
              <w:autoSpaceDE w:val="0"/>
              <w:autoSpaceDN w:val="0"/>
              <w:spacing w:before="34" w:after="0" w:line="208" w:lineRule="exact"/>
              <w:ind w:left="102" w:right="0" w:firstLine="0"/>
              <w:jc w:val="left"/>
            </w:pPr>
            <w:r>
              <w:rPr>
                <w:rFonts w:ascii="B62JrtCs+FangSong" w:hAnsi="B62JrtCs+FangSong" w:eastAsia="B62JrtCs+FangSong"/>
                <w:color w:val="000000"/>
                <w:sz w:val="21"/>
              </w:rPr>
              <w:t>索后，开展现场核查，符合立案的进行立案调查，依法进行行政处罚。</w:t>
            </w:r>
          </w:p>
        </w:tc>
      </w:tr>
      <w:tr w14:paraId="757C03E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917E8F">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A61A33">
            <w:pPr>
              <w:widowControl/>
              <w:autoSpaceDE w:val="0"/>
              <w:autoSpaceDN w:val="0"/>
              <w:spacing w:before="442" w:after="0" w:line="210" w:lineRule="exact"/>
              <w:ind w:left="0" w:right="0" w:firstLine="0"/>
              <w:jc w:val="center"/>
            </w:pPr>
            <w:r>
              <w:rPr>
                <w:rFonts w:ascii="B62JrtCs+FangSong" w:hAnsi="B62JrtCs+FangSong" w:eastAsia="B62JrtCs+FangSong"/>
                <w:color w:val="000000"/>
                <w:sz w:val="21"/>
              </w:rPr>
              <w:t>对未建立或者未按照规定保存农产品生产记录，或者</w:t>
            </w:r>
          </w:p>
          <w:p w14:paraId="6AD13698">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伪造农产品生产记录的处罚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0A49AD">
            <w:pPr>
              <w:widowControl/>
              <w:autoSpaceDE w:val="0"/>
              <w:autoSpaceDN w:val="0"/>
              <w:spacing w:before="34" w:after="0" w:line="210" w:lineRule="exact"/>
              <w:ind w:left="102" w:right="0" w:firstLine="0"/>
              <w:jc w:val="left"/>
            </w:pPr>
            <w:r>
              <w:rPr>
                <w:rFonts w:ascii="B62JrtCs+FangSong" w:hAnsi="B62JrtCs+FangSong" w:eastAsia="B62JrtCs+FangSong"/>
                <w:color w:val="000000"/>
                <w:sz w:val="21"/>
              </w:rPr>
              <w:t>承接部门：区农业农村局</w:t>
            </w:r>
          </w:p>
          <w:p w14:paraId="0F68003E">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66B1462F">
            <w:pPr>
              <w:widowControl/>
              <w:autoSpaceDE w:val="0"/>
              <w:autoSpaceDN w:val="0"/>
              <w:spacing w:before="56" w:after="0" w:line="232" w:lineRule="exact"/>
              <w:ind w:left="102" w:right="0" w:firstLine="0"/>
              <w:jc w:val="left"/>
            </w:pP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p>
          <w:p w14:paraId="7E3E3429">
            <w:pPr>
              <w:widowControl/>
              <w:autoSpaceDE w:val="0"/>
              <w:autoSpaceDN w:val="0"/>
              <w:spacing w:before="42" w:after="0" w:line="232" w:lineRule="exact"/>
              <w:ind w:left="102" w:right="0" w:firstLine="0"/>
              <w:jc w:val="left"/>
            </w:pP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责令限期改正；</w:t>
            </w:r>
          </w:p>
          <w:p w14:paraId="29E584A0">
            <w:pPr>
              <w:widowControl/>
              <w:autoSpaceDE w:val="0"/>
              <w:autoSpaceDN w:val="0"/>
              <w:spacing w:before="38" w:after="0" w:line="232" w:lineRule="exact"/>
              <w:ind w:left="102" w:right="0" w:firstLine="0"/>
              <w:jc w:val="left"/>
            </w:pP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逾期不改正的，依法进行行政处罚。</w:t>
            </w:r>
          </w:p>
        </w:tc>
      </w:tr>
      <w:tr w14:paraId="6F991C69">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3DCD45">
            <w:pPr>
              <w:widowControl/>
              <w:autoSpaceDE w:val="0"/>
              <w:autoSpaceDN w:val="0"/>
              <w:spacing w:before="708" w:after="0" w:line="232" w:lineRule="exact"/>
              <w:ind w:left="0" w:right="0" w:firstLine="0"/>
              <w:jc w:val="center"/>
            </w:pPr>
            <w:r>
              <w:rPr>
                <w:rFonts w:ascii="CZsJUF04+TimesNewRomanPSMT" w:hAnsi="CZsJUF04+TimesNewRomanPSMT" w:eastAsia="CZsJUF04+TimesNewRomanPSMT"/>
                <w:color w:val="000000"/>
                <w:sz w:val="21"/>
              </w:rPr>
              <w:t>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023311">
            <w:pPr>
              <w:widowControl/>
              <w:autoSpaceDE w:val="0"/>
              <w:autoSpaceDN w:val="0"/>
              <w:spacing w:before="378" w:after="0" w:line="272" w:lineRule="exact"/>
              <w:ind w:left="104" w:right="0" w:firstLine="0"/>
              <w:jc w:val="left"/>
            </w:pPr>
            <w:r>
              <w:rPr>
                <w:rFonts w:ascii="B62JrtCs+FangSong" w:hAnsi="B62JrtCs+FangSong" w:eastAsia="B62JrtCs+FangSong"/>
                <w:color w:val="000000"/>
                <w:sz w:val="21"/>
              </w:rPr>
              <w:t>对未按照规定办理登记手续并取得相应的证书和牌照，擅自将拖拉机、联合收割机投入使用，或者未按照规定办理变更登记手续的处罚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504CDF">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承接部门：区农业农村局</w:t>
            </w:r>
          </w:p>
          <w:p w14:paraId="152A92B0">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071B87FB">
            <w:pPr>
              <w:widowControl/>
              <w:autoSpaceDE w:val="0"/>
              <w:autoSpaceDN w:val="0"/>
              <w:spacing w:before="58"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p>
          <w:p w14:paraId="48AEADD5">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）依法责令限期补办相关手续；</w:t>
            </w:r>
          </w:p>
          <w:p w14:paraId="07B29B18">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）逾期不补办的，责令停止使用；</w:t>
            </w:r>
          </w:p>
          <w:p w14:paraId="2EDCA478">
            <w:pPr>
              <w:widowControl/>
              <w:autoSpaceDE w:val="0"/>
              <w:autoSpaceDN w:val="0"/>
              <w:spacing w:before="38"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）拒不停止使用的，依法对违法行为进行处罚。</w:t>
            </w:r>
          </w:p>
        </w:tc>
      </w:tr>
      <w:tr w14:paraId="092DC56C">
        <w:tblPrEx>
          <w:tblCellMar>
            <w:top w:w="0" w:type="dxa"/>
            <w:left w:w="108" w:type="dxa"/>
            <w:bottom w:w="0" w:type="dxa"/>
            <w:right w:w="108" w:type="dxa"/>
          </w:tblCellMar>
        </w:tblPrEx>
        <w:trPr>
          <w:trHeight w:val="8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3028AA">
            <w:pPr>
              <w:widowControl/>
              <w:autoSpaceDE w:val="0"/>
              <w:autoSpaceDN w:val="0"/>
              <w:spacing w:before="298" w:after="0" w:line="230" w:lineRule="exact"/>
              <w:ind w:left="0" w:right="0" w:firstLine="0"/>
              <w:jc w:val="center"/>
            </w:pPr>
            <w:r>
              <w:rPr>
                <w:rFonts w:ascii="CZsJUF04+TimesNewRomanPSMT" w:hAnsi="CZsJUF04+TimesNewRomanPSMT" w:eastAsia="CZsJUF04+TimesNewRomanPSMT"/>
                <w:color w:val="000000"/>
                <w:sz w:val="21"/>
              </w:rPr>
              <w:t>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93EFB8">
            <w:pPr>
              <w:widowControl/>
              <w:autoSpaceDE w:val="0"/>
              <w:autoSpaceDN w:val="0"/>
              <w:spacing w:before="304" w:after="0" w:line="208" w:lineRule="exact"/>
              <w:ind w:left="104" w:right="0" w:firstLine="0"/>
              <w:jc w:val="left"/>
            </w:pPr>
            <w:r>
              <w:rPr>
                <w:rFonts w:ascii="B62JrtCs+FangSong" w:hAnsi="B62JrtCs+FangSong" w:eastAsia="B62JrtCs+FangSong"/>
                <w:color w:val="000000"/>
                <w:sz w:val="21"/>
              </w:rPr>
              <w:t>动物及动物产品检疫</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A78941">
            <w:pPr>
              <w:widowControl/>
              <w:autoSpaceDE w:val="0"/>
              <w:autoSpaceDN w:val="0"/>
              <w:spacing w:before="0" w:after="0" w:line="262" w:lineRule="exact"/>
              <w:ind w:left="102" w:right="0" w:firstLine="0"/>
              <w:jc w:val="left"/>
            </w:pPr>
            <w:r>
              <w:rPr>
                <w:rFonts w:ascii="B62JrtCs+FangSong" w:hAnsi="B62JrtCs+FangSong" w:eastAsia="B62JrtCs+FangSong"/>
                <w:color w:val="000000"/>
                <w:sz w:val="21"/>
              </w:rPr>
              <w:t>承接部门：区农业农村局</w:t>
            </w:r>
            <w:r>
              <w:br w:type="textWrapping"/>
            </w:r>
            <w:r>
              <w:rPr>
                <w:rFonts w:ascii="B62JrtCs+FangSong" w:hAnsi="B62JrtCs+FangSong" w:eastAsia="B62JrtCs+FangSong"/>
                <w:color w:val="000000"/>
                <w:sz w:val="21"/>
              </w:rPr>
              <w:t>工作方式：根据动物检疫工作需要，在乡镇（街道）或者特定区域设立检疫申报点，任命官方兽医负责开展本乡镇（街道）工作。</w:t>
            </w:r>
          </w:p>
        </w:tc>
      </w:tr>
      <w:tr w14:paraId="72EA1F16">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8262E2">
            <w:pPr>
              <w:widowControl/>
              <w:autoSpaceDE w:val="0"/>
              <w:autoSpaceDN w:val="0"/>
              <w:spacing w:before="268" w:after="0" w:line="232" w:lineRule="exact"/>
              <w:ind w:left="0" w:right="0" w:firstLine="0"/>
              <w:jc w:val="center"/>
            </w:pPr>
            <w:r>
              <w:rPr>
                <w:rFonts w:ascii="CZsJUF04+TimesNewRomanPSMT" w:hAnsi="CZsJUF04+TimesNewRomanPSMT" w:eastAsia="CZsJUF04+TimesNewRomanPSMT"/>
                <w:color w:val="000000"/>
                <w:sz w:val="21"/>
              </w:rPr>
              <w:t>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A1FC8C">
            <w:pPr>
              <w:widowControl/>
              <w:autoSpaceDE w:val="0"/>
              <w:autoSpaceDN w:val="0"/>
              <w:spacing w:before="274" w:after="0" w:line="210" w:lineRule="exact"/>
              <w:ind w:left="104" w:right="0" w:firstLine="0"/>
              <w:jc w:val="left"/>
            </w:pPr>
            <w:r>
              <w:rPr>
                <w:rFonts w:ascii="B62JrtCs+FangSong" w:hAnsi="B62JrtCs+FangSong" w:eastAsia="B62JrtCs+FangSong"/>
                <w:color w:val="000000"/>
                <w:sz w:val="21"/>
              </w:rPr>
              <w:t>农业机械安全监督检查</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401931">
            <w:pPr>
              <w:widowControl/>
              <w:autoSpaceDE w:val="0"/>
              <w:autoSpaceDN w:val="0"/>
              <w:spacing w:before="138" w:after="0" w:line="210" w:lineRule="exact"/>
              <w:ind w:left="102" w:right="0" w:firstLine="0"/>
              <w:jc w:val="left"/>
            </w:pPr>
            <w:r>
              <w:rPr>
                <w:rFonts w:ascii="B62JrtCs+FangSong" w:hAnsi="B62JrtCs+FangSong" w:eastAsia="B62JrtCs+FangSong"/>
                <w:color w:val="000000"/>
                <w:sz w:val="21"/>
              </w:rPr>
              <w:t>承接部门：区农业农村局</w:t>
            </w:r>
          </w:p>
          <w:p w14:paraId="414DC772">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工作方式：对农业机械进行安全监督检查。</w:t>
            </w:r>
          </w:p>
        </w:tc>
      </w:tr>
      <w:tr w14:paraId="21FFA59F">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6098BE0E">
            <w:pPr>
              <w:widowControl/>
              <w:autoSpaceDE w:val="0"/>
              <w:autoSpaceDN w:val="0"/>
              <w:spacing w:before="112" w:after="0" w:line="266" w:lineRule="exact"/>
              <w:ind w:left="104" w:right="0" w:firstLine="0"/>
              <w:jc w:val="left"/>
            </w:pPr>
            <w:r>
              <w:rPr>
                <w:rFonts w:ascii="WnyBnome+SimHei" w:hAnsi="WnyBnome+SimHei" w:eastAsia="WnyBnome+SimHei"/>
                <w:color w:val="000000"/>
                <w:sz w:val="24"/>
              </w:rPr>
              <w:t>四、社会管理（</w:t>
            </w:r>
            <w:r>
              <w:rPr>
                <w:rFonts w:ascii="CZsJUF04+TimesNewRomanPSMT" w:hAnsi="CZsJUF04+TimesNewRomanPSMT" w:eastAsia="CZsJUF04+TimesNewRomanPSMT"/>
                <w:color w:val="000000"/>
                <w:sz w:val="24"/>
              </w:rPr>
              <w:t>3</w:t>
            </w:r>
            <w:r>
              <w:rPr>
                <w:rFonts w:ascii="WnyBnome+SimHei" w:hAnsi="WnyBnome+SimHei" w:eastAsia="WnyBnome+SimHei"/>
                <w:color w:val="000000"/>
                <w:sz w:val="24"/>
              </w:rPr>
              <w:t>项）</w:t>
            </w:r>
          </w:p>
        </w:tc>
      </w:tr>
      <w:tr w14:paraId="615253D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5C81E6">
            <w:pPr>
              <w:widowControl/>
              <w:autoSpaceDE w:val="0"/>
              <w:autoSpaceDN w:val="0"/>
              <w:spacing w:before="568" w:after="0" w:line="232" w:lineRule="exact"/>
              <w:ind w:left="0" w:right="0" w:firstLine="0"/>
              <w:jc w:val="center"/>
            </w:pPr>
            <w:r>
              <w:rPr>
                <w:rFonts w:ascii="CZsJUF04+TimesNewRomanPSMT" w:hAnsi="CZsJUF04+TimesNewRomanPSMT" w:eastAsia="CZsJUF04+TimesNewRomanPSMT"/>
                <w:color w:val="000000"/>
                <w:sz w:val="21"/>
              </w:rPr>
              <w:t>10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19DC23">
            <w:pPr>
              <w:widowControl/>
              <w:autoSpaceDE w:val="0"/>
              <w:autoSpaceDN w:val="0"/>
              <w:spacing w:before="574" w:after="0" w:line="210" w:lineRule="exact"/>
              <w:ind w:left="104" w:right="0" w:firstLine="0"/>
              <w:jc w:val="left"/>
            </w:pPr>
            <w:r>
              <w:rPr>
                <w:rFonts w:ascii="B62JrtCs+FangSong" w:hAnsi="B62JrtCs+FangSong" w:eastAsia="B62JrtCs+FangSong"/>
                <w:color w:val="000000"/>
                <w:sz w:val="21"/>
              </w:rPr>
              <w:t>对未经批准，擅自兴建殡葬设施的处罚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9F3E6C">
            <w:pPr>
              <w:widowControl/>
              <w:autoSpaceDE w:val="0"/>
              <w:autoSpaceDN w:val="0"/>
              <w:spacing w:before="30" w:after="0" w:line="210" w:lineRule="exact"/>
              <w:ind w:left="102" w:right="0" w:firstLine="0"/>
              <w:jc w:val="left"/>
            </w:pPr>
            <w:r>
              <w:rPr>
                <w:rFonts w:ascii="B62JrtCs+FangSong" w:hAnsi="B62JrtCs+FangSong" w:eastAsia="B62JrtCs+FangSong"/>
                <w:color w:val="000000"/>
                <w:sz w:val="21"/>
              </w:rPr>
              <w:t>承接部门：区民政局</w:t>
            </w:r>
          </w:p>
          <w:p w14:paraId="09877201">
            <w:pPr>
              <w:widowControl/>
              <w:autoSpaceDE w:val="0"/>
              <w:autoSpaceDN w:val="0"/>
              <w:spacing w:before="64" w:after="0" w:line="208" w:lineRule="exact"/>
              <w:ind w:left="102" w:right="0" w:firstLine="0"/>
              <w:jc w:val="left"/>
            </w:pPr>
            <w:r>
              <w:rPr>
                <w:rFonts w:ascii="B62JrtCs+FangSong" w:hAnsi="B62JrtCs+FangSong" w:eastAsia="B62JrtCs+FangSong"/>
                <w:color w:val="000000"/>
                <w:sz w:val="21"/>
              </w:rPr>
              <w:t>工作方式：</w:t>
            </w:r>
          </w:p>
          <w:p w14:paraId="2E119159">
            <w:pPr>
              <w:widowControl/>
              <w:autoSpaceDE w:val="0"/>
              <w:autoSpaceDN w:val="0"/>
              <w:spacing w:before="16" w:after="0" w:line="272" w:lineRule="exact"/>
              <w:ind w:left="102" w:right="1584"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）受理举报、上级交办、移交的问题，组织执法人员现场核查情况；（</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）按程序依法对违法行为进行处罚。</w:t>
            </w:r>
          </w:p>
        </w:tc>
      </w:tr>
      <w:tr w14:paraId="289072EC">
        <w:tblPrEx>
          <w:tblCellMar>
            <w:top w:w="0" w:type="dxa"/>
            <w:left w:w="108" w:type="dxa"/>
            <w:bottom w:w="0" w:type="dxa"/>
            <w:right w:w="108" w:type="dxa"/>
          </w:tblCellMar>
        </w:tblPrEx>
        <w:trPr>
          <w:trHeight w:val="1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4AA683">
            <w:pPr>
              <w:widowControl/>
              <w:autoSpaceDE w:val="0"/>
              <w:autoSpaceDN w:val="0"/>
              <w:spacing w:before="432" w:after="0" w:line="232" w:lineRule="exact"/>
              <w:ind w:left="0" w:right="0" w:firstLine="0"/>
              <w:jc w:val="center"/>
            </w:pPr>
            <w:r>
              <w:rPr>
                <w:rFonts w:ascii="CZsJUF04+TimesNewRomanPSMT" w:hAnsi="CZsJUF04+TimesNewRomanPSMT" w:eastAsia="CZsJUF04+TimesNewRomanPSMT"/>
                <w:color w:val="000000"/>
                <w:sz w:val="21"/>
              </w:rPr>
              <w:t>11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B5CC07">
            <w:pPr>
              <w:widowControl/>
              <w:autoSpaceDE w:val="0"/>
              <w:autoSpaceDN w:val="0"/>
              <w:spacing w:before="438" w:after="0" w:line="210" w:lineRule="exact"/>
              <w:ind w:left="104" w:right="0" w:firstLine="0"/>
              <w:jc w:val="left"/>
            </w:pPr>
            <w:r>
              <w:rPr>
                <w:rFonts w:ascii="B62JrtCs+FangSong" w:hAnsi="B62JrtCs+FangSong" w:eastAsia="B62JrtCs+FangSong"/>
                <w:color w:val="000000"/>
                <w:sz w:val="21"/>
              </w:rPr>
              <w:t>对墓穴占地面积超过标准的处罚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3AAC55">
            <w:pPr>
              <w:widowControl/>
              <w:autoSpaceDE w:val="0"/>
              <w:autoSpaceDN w:val="0"/>
              <w:spacing w:before="30" w:after="0" w:line="210" w:lineRule="exact"/>
              <w:ind w:left="102" w:right="0" w:firstLine="0"/>
              <w:jc w:val="left"/>
            </w:pPr>
            <w:r>
              <w:rPr>
                <w:rFonts w:ascii="B62JrtCs+FangSong" w:hAnsi="B62JrtCs+FangSong" w:eastAsia="B62JrtCs+FangSong"/>
                <w:color w:val="000000"/>
                <w:sz w:val="21"/>
              </w:rPr>
              <w:t>承接部门：区民政局</w:t>
            </w:r>
          </w:p>
          <w:p w14:paraId="636D3184">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71D69951">
            <w:pPr>
              <w:widowControl/>
              <w:autoSpaceDE w:val="0"/>
              <w:autoSpaceDN w:val="0"/>
              <w:spacing w:before="14" w:after="0" w:line="274" w:lineRule="exact"/>
              <w:ind w:left="102" w:right="1584"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）受理举报、上级交办、移交的问题，组织执法人员现场核查情况；</w:t>
            </w:r>
          </w:p>
        </w:tc>
      </w:tr>
    </w:tbl>
    <w:p w14:paraId="6A6F5C08">
      <w:pPr>
        <w:widowControl/>
        <w:autoSpaceDE w:val="0"/>
        <w:autoSpaceDN w:val="0"/>
        <w:spacing w:before="210"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89</w:t>
      </w:r>
      <w:r>
        <w:rPr>
          <w:rFonts w:ascii="vtUQ5ump+MicrosoftYaHei" w:hAnsi="vtUQ5ump+MicrosoftYaHei" w:eastAsia="vtUQ5ump+MicrosoftYaHei"/>
          <w:color w:val="000000"/>
          <w:sz w:val="24"/>
        </w:rPr>
        <w:t>页</w:t>
      </w:r>
    </w:p>
    <w:p w14:paraId="4FE04826">
      <w:pPr>
        <w:sectPr>
          <w:pgSz w:w="16837" w:h="12305"/>
          <w:pgMar w:top="706" w:right="1440" w:bottom="472" w:left="1300" w:header="720" w:footer="720" w:gutter="0"/>
          <w:cols w:equalWidth="0" w:num="1">
            <w:col w:w="14096"/>
          </w:cols>
          <w:docGrid w:linePitch="360" w:charSpace="0"/>
        </w:sectPr>
      </w:pPr>
    </w:p>
    <w:p w14:paraId="5B4B71C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B17A93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4D3DB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FD0EA1">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A2AFC7">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承接部门及工作方式</w:t>
            </w:r>
          </w:p>
        </w:tc>
      </w:tr>
      <w:tr w14:paraId="77FC5DC7">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A283B2"/>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7449B8"/>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F95B45">
            <w:pPr>
              <w:widowControl/>
              <w:autoSpaceDE w:val="0"/>
              <w:autoSpaceDN w:val="0"/>
              <w:spacing w:before="28"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）按程序依法对违法行为进行处罚。</w:t>
            </w:r>
          </w:p>
        </w:tc>
      </w:tr>
      <w:tr w14:paraId="292EDC76">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1436B0">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12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3F87DB">
            <w:pPr>
              <w:widowControl/>
              <w:autoSpaceDE w:val="0"/>
              <w:autoSpaceDN w:val="0"/>
              <w:spacing w:before="576" w:after="0" w:line="210" w:lineRule="exact"/>
              <w:ind w:left="104" w:right="0" w:firstLine="0"/>
              <w:jc w:val="left"/>
            </w:pPr>
            <w:r>
              <w:rPr>
                <w:rFonts w:ascii="B62JrtCs+FangSong" w:hAnsi="B62JrtCs+FangSong" w:eastAsia="B62JrtCs+FangSong"/>
                <w:color w:val="000000"/>
                <w:sz w:val="21"/>
              </w:rPr>
              <w:t>对制造、销售封建迷信殡葬用品的处罚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5F9CF8">
            <w:pPr>
              <w:widowControl/>
              <w:autoSpaceDE w:val="0"/>
              <w:autoSpaceDN w:val="0"/>
              <w:spacing w:before="34" w:after="0" w:line="210" w:lineRule="exact"/>
              <w:ind w:left="102" w:right="0" w:firstLine="0"/>
              <w:jc w:val="left"/>
            </w:pPr>
            <w:r>
              <w:rPr>
                <w:rFonts w:ascii="B62JrtCs+FangSong" w:hAnsi="B62JrtCs+FangSong" w:eastAsia="B62JrtCs+FangSong"/>
                <w:color w:val="000000"/>
                <w:sz w:val="21"/>
              </w:rPr>
              <w:t>承接部门：区民政局</w:t>
            </w:r>
          </w:p>
          <w:p w14:paraId="6D8A1A73">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777B9093">
            <w:pPr>
              <w:widowControl/>
              <w:autoSpaceDE w:val="0"/>
              <w:autoSpaceDN w:val="0"/>
              <w:spacing w:before="16" w:after="0" w:line="272" w:lineRule="exact"/>
              <w:ind w:left="102" w:right="1584"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）受理举报、上级交办、移交的问题，组织执法人员现场核查情况；（</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）按程序依法对违法行为进行处罚。</w:t>
            </w:r>
          </w:p>
        </w:tc>
      </w:tr>
      <w:tr w14:paraId="1B7D2B99">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7226F99A">
            <w:pPr>
              <w:widowControl/>
              <w:autoSpaceDE w:val="0"/>
              <w:autoSpaceDN w:val="0"/>
              <w:spacing w:before="112" w:after="0" w:line="264" w:lineRule="exact"/>
              <w:ind w:left="104" w:right="0" w:firstLine="0"/>
              <w:jc w:val="left"/>
            </w:pPr>
            <w:r>
              <w:rPr>
                <w:rFonts w:ascii="WnyBnome+SimHei" w:hAnsi="WnyBnome+SimHei" w:eastAsia="WnyBnome+SimHei"/>
                <w:color w:val="000000"/>
                <w:sz w:val="24"/>
              </w:rPr>
              <w:t>五、社会保障（</w:t>
            </w:r>
            <w:r>
              <w:rPr>
                <w:rFonts w:ascii="CZsJUF04+TimesNewRomanPSMT" w:hAnsi="CZsJUF04+TimesNewRomanPSMT" w:eastAsia="CZsJUF04+TimesNewRomanPSMT"/>
                <w:color w:val="000000"/>
                <w:sz w:val="24"/>
              </w:rPr>
              <w:t>5</w:t>
            </w:r>
            <w:r>
              <w:rPr>
                <w:rFonts w:ascii="WnyBnome+SimHei" w:hAnsi="WnyBnome+SimHei" w:eastAsia="WnyBnome+SimHei"/>
                <w:color w:val="000000"/>
                <w:sz w:val="24"/>
              </w:rPr>
              <w:t>项）</w:t>
            </w:r>
          </w:p>
        </w:tc>
      </w:tr>
      <w:tr w14:paraId="10A4CE57">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BFD77C">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13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3745D7">
            <w:pPr>
              <w:widowControl/>
              <w:autoSpaceDE w:val="0"/>
              <w:autoSpaceDN w:val="0"/>
              <w:spacing w:before="274" w:after="0" w:line="210" w:lineRule="exact"/>
              <w:ind w:left="104" w:right="0" w:firstLine="0"/>
              <w:jc w:val="left"/>
            </w:pPr>
            <w:r>
              <w:rPr>
                <w:rFonts w:ascii="B62JrtCs+FangSong" w:hAnsi="B62JrtCs+FangSong" w:eastAsia="B62JrtCs+FangSong"/>
                <w:color w:val="000000"/>
                <w:sz w:val="21"/>
              </w:rPr>
              <w:t>对城乡居民基本医疗保险参保扩面指标的考核</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BD45BA">
            <w:pPr>
              <w:widowControl/>
              <w:autoSpaceDE w:val="0"/>
              <w:autoSpaceDN w:val="0"/>
              <w:spacing w:before="140" w:after="0" w:line="210" w:lineRule="exact"/>
              <w:ind w:left="102" w:right="0" w:firstLine="0"/>
              <w:jc w:val="left"/>
            </w:pPr>
            <w:r>
              <w:rPr>
                <w:rFonts w:ascii="B62JrtCs+FangSong" w:hAnsi="B62JrtCs+FangSong" w:eastAsia="B62JrtCs+FangSong"/>
                <w:color w:val="000000"/>
                <w:sz w:val="21"/>
              </w:rPr>
              <w:t>承接部门：无</w:t>
            </w:r>
          </w:p>
          <w:p w14:paraId="331935CF">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工作方式：落实党中央精简优化基层考核有关要求，不再对乡镇（街道）进行考核。</w:t>
            </w:r>
          </w:p>
        </w:tc>
      </w:tr>
      <w:tr w14:paraId="43FB934D">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523577">
            <w:pPr>
              <w:widowControl/>
              <w:autoSpaceDE w:val="0"/>
              <w:autoSpaceDN w:val="0"/>
              <w:spacing w:before="978" w:after="0" w:line="232" w:lineRule="exact"/>
              <w:ind w:left="0" w:right="0" w:firstLine="0"/>
              <w:jc w:val="center"/>
            </w:pPr>
            <w:r>
              <w:rPr>
                <w:rFonts w:ascii="CZsJUF04+TimesNewRomanPSMT" w:hAnsi="CZsJUF04+TimesNewRomanPSMT" w:eastAsia="CZsJUF04+TimesNewRomanPSMT"/>
                <w:color w:val="000000"/>
                <w:sz w:val="21"/>
              </w:rPr>
              <w:t>14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A59685">
            <w:pPr>
              <w:widowControl/>
              <w:autoSpaceDE w:val="0"/>
              <w:autoSpaceDN w:val="0"/>
              <w:spacing w:before="978" w:after="0" w:line="232" w:lineRule="exact"/>
              <w:ind w:left="104" w:right="0" w:firstLine="0"/>
              <w:jc w:val="left"/>
            </w:pPr>
            <w:r>
              <w:rPr>
                <w:rFonts w:ascii="B62JrtCs+FangSong" w:hAnsi="B62JrtCs+FangSong" w:eastAsia="B62JrtCs+FangSong"/>
                <w:color w:val="000000"/>
                <w:sz w:val="21"/>
              </w:rPr>
              <w:t>对违规领取</w:t>
            </w:r>
            <w:r>
              <w:rPr>
                <w:rFonts w:ascii="CZsJUF04+TimesNewRomanPSMT" w:hAnsi="CZsJUF04+TimesNewRomanPSMT" w:eastAsia="CZsJUF04+TimesNewRomanPSMT"/>
                <w:color w:val="000000"/>
                <w:sz w:val="21"/>
              </w:rPr>
              <w:t>80</w:t>
            </w:r>
            <w:r>
              <w:rPr>
                <w:rFonts w:ascii="B62JrtCs+FangSong" w:hAnsi="B62JrtCs+FangSong" w:eastAsia="B62JrtCs+FangSong"/>
                <w:color w:val="000000"/>
                <w:sz w:val="21"/>
              </w:rPr>
              <w:t>岁以上高龄津贴的追缴</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532C7D">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承接部门：区民政局</w:t>
            </w:r>
          </w:p>
          <w:p w14:paraId="0BC88173">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5BD5ED3A">
            <w:pPr>
              <w:widowControl/>
              <w:autoSpaceDE w:val="0"/>
              <w:autoSpaceDN w:val="0"/>
              <w:spacing w:before="18" w:after="0" w:line="27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）建立健全相关工作机制，开展日常监督和管理；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）受理举报、上级交办、移交的问题，对单位和个人侵占、挪用、虚报、冒领养老金、医疗保险费、保健补助、长寿补助等费用的，依法予以追缴；</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）组织执法人员对疑似违法行为进行核查，经查实的依法进行查处；</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）有违法所得的，没收违法所得；</w:t>
            </w:r>
          </w:p>
          <w:p w14:paraId="156FC651">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）构成犯罪的，依法追究刑事责任。</w:t>
            </w:r>
          </w:p>
        </w:tc>
      </w:tr>
      <w:tr w14:paraId="77C679EF">
        <w:tblPrEx>
          <w:tblCellMar>
            <w:top w:w="0" w:type="dxa"/>
            <w:left w:w="108" w:type="dxa"/>
            <w:bottom w:w="0" w:type="dxa"/>
            <w:right w:w="108" w:type="dxa"/>
          </w:tblCellMar>
        </w:tblPrEx>
        <w:trPr>
          <w:trHeight w:val="164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8A3E0E">
            <w:pPr>
              <w:widowControl/>
              <w:autoSpaceDE w:val="0"/>
              <w:autoSpaceDN w:val="0"/>
              <w:spacing w:before="708" w:after="0" w:line="232" w:lineRule="exact"/>
              <w:ind w:left="0" w:right="0" w:firstLine="0"/>
              <w:jc w:val="center"/>
            </w:pPr>
            <w:r>
              <w:rPr>
                <w:rFonts w:ascii="CZsJUF04+TimesNewRomanPSMT" w:hAnsi="CZsJUF04+TimesNewRomanPSMT" w:eastAsia="CZsJUF04+TimesNewRomanPSMT"/>
                <w:color w:val="000000"/>
                <w:sz w:val="21"/>
              </w:rPr>
              <w:t>15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1500EB">
            <w:pPr>
              <w:widowControl/>
              <w:autoSpaceDE w:val="0"/>
              <w:autoSpaceDN w:val="0"/>
              <w:spacing w:before="712" w:after="0" w:line="210" w:lineRule="exact"/>
              <w:ind w:left="104" w:right="0" w:firstLine="0"/>
              <w:jc w:val="left"/>
            </w:pPr>
            <w:r>
              <w:rPr>
                <w:rFonts w:ascii="B62JrtCs+FangSong" w:hAnsi="B62JrtCs+FangSong" w:eastAsia="B62JrtCs+FangSong"/>
                <w:color w:val="000000"/>
                <w:sz w:val="21"/>
              </w:rPr>
              <w:t>自然灾害救助资金给付</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39DEE0">
            <w:pPr>
              <w:widowControl/>
              <w:autoSpaceDE w:val="0"/>
              <w:autoSpaceDN w:val="0"/>
              <w:spacing w:before="34" w:after="0" w:line="208" w:lineRule="exact"/>
              <w:ind w:left="102" w:right="0" w:firstLine="0"/>
              <w:jc w:val="left"/>
            </w:pPr>
            <w:r>
              <w:rPr>
                <w:rFonts w:ascii="B62JrtCs+FangSong" w:hAnsi="B62JrtCs+FangSong" w:eastAsia="B62JrtCs+FangSong"/>
                <w:color w:val="000000"/>
                <w:sz w:val="21"/>
              </w:rPr>
              <w:t>承接部门：区应急局</w:t>
            </w:r>
          </w:p>
          <w:p w14:paraId="28FC15DB">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6BEBD383">
            <w:pPr>
              <w:widowControl/>
              <w:autoSpaceDE w:val="0"/>
              <w:autoSpaceDN w:val="0"/>
              <w:spacing w:before="26" w:after="0" w:line="264"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）统筹开展自然灾害救助资金给付工作；</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）依据报入系统需救助基础数据和灾害报告情况，开展自然灾害救助调查评估，筹措所需资金；</w:t>
            </w:r>
          </w:p>
          <w:p w14:paraId="343B18BD">
            <w:pPr>
              <w:widowControl/>
              <w:autoSpaceDE w:val="0"/>
              <w:autoSpaceDN w:val="0"/>
              <w:spacing w:before="56"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）对自然灾害救助资金进行审批、发放。</w:t>
            </w:r>
          </w:p>
        </w:tc>
      </w:tr>
      <w:tr w14:paraId="514D073B">
        <w:tblPrEx>
          <w:tblCellMar>
            <w:top w:w="0" w:type="dxa"/>
            <w:left w:w="108" w:type="dxa"/>
            <w:bottom w:w="0" w:type="dxa"/>
            <w:right w:w="108" w:type="dxa"/>
          </w:tblCellMar>
        </w:tblPrEx>
        <w:trPr>
          <w:trHeight w:val="1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8AFBDC">
            <w:pPr>
              <w:widowControl/>
              <w:autoSpaceDE w:val="0"/>
              <w:autoSpaceDN w:val="0"/>
              <w:spacing w:before="432" w:after="0" w:line="232" w:lineRule="exact"/>
              <w:ind w:left="0" w:right="0" w:firstLine="0"/>
              <w:jc w:val="center"/>
            </w:pPr>
            <w:r>
              <w:rPr>
                <w:rFonts w:ascii="CZsJUF04+TimesNewRomanPSMT" w:hAnsi="CZsJUF04+TimesNewRomanPSMT" w:eastAsia="CZsJUF04+TimesNewRomanPSMT"/>
                <w:color w:val="000000"/>
                <w:sz w:val="21"/>
              </w:rPr>
              <w:t>16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98F78D">
            <w:pPr>
              <w:widowControl/>
              <w:autoSpaceDE w:val="0"/>
              <w:autoSpaceDN w:val="0"/>
              <w:spacing w:before="302" w:after="0" w:line="210" w:lineRule="exact"/>
              <w:ind w:left="0" w:right="0" w:firstLine="0"/>
              <w:jc w:val="center"/>
            </w:pPr>
            <w:r>
              <w:rPr>
                <w:rFonts w:ascii="B62JrtCs+FangSong" w:hAnsi="B62JrtCs+FangSong" w:eastAsia="B62JrtCs+FangSong"/>
                <w:color w:val="000000"/>
                <w:sz w:val="21"/>
              </w:rPr>
              <w:t>对采取虚报、隐瞒、伪造等手段，骗取享受城市居民</w:t>
            </w:r>
          </w:p>
          <w:p w14:paraId="4EBA3340">
            <w:pPr>
              <w:widowControl/>
              <w:autoSpaceDE w:val="0"/>
              <w:autoSpaceDN w:val="0"/>
              <w:spacing w:before="64" w:after="0" w:line="210" w:lineRule="exact"/>
              <w:ind w:left="104" w:right="0" w:firstLine="0"/>
              <w:jc w:val="left"/>
            </w:pPr>
            <w:r>
              <w:rPr>
                <w:rFonts w:ascii="B62JrtCs+FangSong" w:hAnsi="B62JrtCs+FangSong" w:eastAsia="B62JrtCs+FangSong"/>
                <w:color w:val="000000"/>
                <w:sz w:val="21"/>
              </w:rPr>
              <w:t>最低生活保障待遇的处罚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8CDA71">
            <w:pPr>
              <w:widowControl/>
              <w:autoSpaceDE w:val="0"/>
              <w:autoSpaceDN w:val="0"/>
              <w:spacing w:before="32" w:after="0" w:line="208" w:lineRule="exact"/>
              <w:ind w:left="102" w:right="0" w:firstLine="0"/>
              <w:jc w:val="left"/>
            </w:pPr>
            <w:r>
              <w:rPr>
                <w:rFonts w:ascii="B62JrtCs+FangSong" w:hAnsi="B62JrtCs+FangSong" w:eastAsia="B62JrtCs+FangSong"/>
                <w:color w:val="000000"/>
                <w:sz w:val="21"/>
              </w:rPr>
              <w:t>承接部门：区民政局</w:t>
            </w:r>
          </w:p>
          <w:p w14:paraId="0AEF21E2">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06A09F22">
            <w:pPr>
              <w:widowControl/>
              <w:autoSpaceDE w:val="0"/>
              <w:autoSpaceDN w:val="0"/>
              <w:spacing w:before="20" w:after="0" w:line="270" w:lineRule="exact"/>
              <w:ind w:left="102" w:right="1728"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）建立健全相关工作机制，开展日常监督和管理；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）受理举报、上级交办、移交的问题，并组织人员核查相关情况；</w:t>
            </w:r>
          </w:p>
        </w:tc>
      </w:tr>
    </w:tbl>
    <w:p w14:paraId="0EB32B86">
      <w:pPr>
        <w:widowControl/>
        <w:autoSpaceDE w:val="0"/>
        <w:autoSpaceDN w:val="0"/>
        <w:spacing w:before="220"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90</w:t>
      </w:r>
      <w:r>
        <w:rPr>
          <w:rFonts w:ascii="vtUQ5ump+MicrosoftYaHei" w:hAnsi="vtUQ5ump+MicrosoftYaHei" w:eastAsia="vtUQ5ump+MicrosoftYaHei"/>
          <w:color w:val="000000"/>
          <w:sz w:val="24"/>
        </w:rPr>
        <w:t>页</w:t>
      </w:r>
    </w:p>
    <w:p w14:paraId="4D259730">
      <w:pPr>
        <w:sectPr>
          <w:pgSz w:w="16837" w:h="12305"/>
          <w:pgMar w:top="706" w:right="1440" w:bottom="472" w:left="1300" w:header="720" w:footer="720" w:gutter="0"/>
          <w:cols w:equalWidth="0" w:num="1">
            <w:col w:w="14096"/>
          </w:cols>
          <w:docGrid w:linePitch="360" w:charSpace="0"/>
        </w:sectPr>
      </w:pPr>
    </w:p>
    <w:p w14:paraId="299D995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4357F5B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D99BD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04A9F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537AA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承接部门及工作方式</w:t>
            </w:r>
          </w:p>
        </w:tc>
      </w:tr>
      <w:tr w14:paraId="56E8F87F">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6F8B32"/>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544E8E"/>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820D58">
            <w:pPr>
              <w:widowControl/>
              <w:autoSpaceDE w:val="0"/>
              <w:autoSpaceDN w:val="0"/>
              <w:spacing w:before="28"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）依法进行行政处罚。</w:t>
            </w:r>
          </w:p>
        </w:tc>
      </w:tr>
      <w:tr w14:paraId="00881F6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C33EC1">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17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B50FB8">
            <w:pPr>
              <w:widowControl/>
              <w:autoSpaceDE w:val="0"/>
              <w:autoSpaceDN w:val="0"/>
              <w:spacing w:before="242" w:after="0" w:line="272" w:lineRule="exact"/>
              <w:ind w:left="104" w:right="0" w:firstLine="0"/>
              <w:jc w:val="left"/>
            </w:pPr>
            <w:r>
              <w:rPr>
                <w:rFonts w:ascii="B62JrtCs+FangSong" w:hAnsi="B62JrtCs+FangSong" w:eastAsia="B62JrtCs+FangSong"/>
                <w:color w:val="000000"/>
                <w:sz w:val="21"/>
              </w:rPr>
              <w:t>在享受城市居民最低生活保障待遇期间家庭收入情况好转，不按规定告知管理审批机关，继续享受城市居民最低生活保障待遇的处罚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69A967">
            <w:pPr>
              <w:widowControl/>
              <w:autoSpaceDE w:val="0"/>
              <w:autoSpaceDN w:val="0"/>
              <w:spacing w:before="34" w:after="0" w:line="210" w:lineRule="exact"/>
              <w:ind w:left="102" w:right="0" w:firstLine="0"/>
              <w:jc w:val="left"/>
            </w:pPr>
            <w:r>
              <w:rPr>
                <w:rFonts w:ascii="B62JrtCs+FangSong" w:hAnsi="B62JrtCs+FangSong" w:eastAsia="B62JrtCs+FangSong"/>
                <w:color w:val="000000"/>
                <w:sz w:val="21"/>
              </w:rPr>
              <w:t>承接部门：区民政局</w:t>
            </w:r>
          </w:p>
          <w:p w14:paraId="695F53D3">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559899DF">
            <w:pPr>
              <w:widowControl/>
              <w:autoSpaceDE w:val="0"/>
              <w:autoSpaceDN w:val="0"/>
              <w:spacing w:before="16" w:after="0" w:line="272" w:lineRule="exact"/>
              <w:ind w:left="102" w:right="1728"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）建立健全相关工作机制，开展日常监督和管理；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）受理举报、上级交办、移交的问题，并组织人员核查相关情况；（</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）依法进行行政处罚。</w:t>
            </w:r>
          </w:p>
        </w:tc>
      </w:tr>
      <w:tr w14:paraId="75B3BC0D">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1995C391">
            <w:pPr>
              <w:widowControl/>
              <w:autoSpaceDE w:val="0"/>
              <w:autoSpaceDN w:val="0"/>
              <w:spacing w:before="112" w:after="0" w:line="264" w:lineRule="exact"/>
              <w:ind w:left="104" w:right="0" w:firstLine="0"/>
              <w:jc w:val="left"/>
            </w:pPr>
            <w:r>
              <w:rPr>
                <w:rFonts w:ascii="WnyBnome+SimHei" w:hAnsi="WnyBnome+SimHei" w:eastAsia="WnyBnome+SimHei"/>
                <w:color w:val="000000"/>
                <w:sz w:val="24"/>
              </w:rPr>
              <w:t>六、自然资源（</w:t>
            </w:r>
            <w:r>
              <w:rPr>
                <w:rFonts w:ascii="CZsJUF04+TimesNewRomanPSMT" w:hAnsi="CZsJUF04+TimesNewRomanPSMT" w:eastAsia="CZsJUF04+TimesNewRomanPSMT"/>
                <w:color w:val="000000"/>
                <w:sz w:val="24"/>
              </w:rPr>
              <w:t>5</w:t>
            </w:r>
            <w:r>
              <w:rPr>
                <w:rFonts w:ascii="WnyBnome+SimHei" w:hAnsi="WnyBnome+SimHei" w:eastAsia="WnyBnome+SimHei"/>
                <w:color w:val="000000"/>
                <w:sz w:val="24"/>
              </w:rPr>
              <w:t>项）</w:t>
            </w:r>
          </w:p>
        </w:tc>
      </w:tr>
      <w:tr w14:paraId="39D211E6">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EFB2FF">
            <w:pPr>
              <w:widowControl/>
              <w:autoSpaceDE w:val="0"/>
              <w:autoSpaceDN w:val="0"/>
              <w:spacing w:before="708" w:after="0" w:line="230" w:lineRule="exact"/>
              <w:ind w:left="0" w:right="0" w:firstLine="0"/>
              <w:jc w:val="center"/>
            </w:pPr>
            <w:r>
              <w:rPr>
                <w:rFonts w:ascii="CZsJUF04+TimesNewRomanPSMT" w:hAnsi="CZsJUF04+TimesNewRomanPSMT" w:eastAsia="CZsJUF04+TimesNewRomanPSMT"/>
                <w:color w:val="000000"/>
                <w:sz w:val="21"/>
              </w:rPr>
              <w:t>18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20C170">
            <w:pPr>
              <w:widowControl/>
              <w:autoSpaceDE w:val="0"/>
              <w:autoSpaceDN w:val="0"/>
              <w:spacing w:before="712" w:after="0" w:line="208" w:lineRule="exact"/>
              <w:ind w:left="104" w:right="0" w:firstLine="0"/>
              <w:jc w:val="left"/>
            </w:pPr>
            <w:r>
              <w:rPr>
                <w:rFonts w:ascii="B62JrtCs+FangSong" w:hAnsi="B62JrtCs+FangSong" w:eastAsia="B62JrtCs+FangSong"/>
                <w:color w:val="000000"/>
                <w:sz w:val="21"/>
              </w:rPr>
              <w:t>土地权属争议行政裁决</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39496A">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承接部门：区自然资源局</w:t>
            </w:r>
          </w:p>
          <w:p w14:paraId="174C4810">
            <w:pPr>
              <w:widowControl/>
              <w:autoSpaceDE w:val="0"/>
              <w:autoSpaceDN w:val="0"/>
              <w:spacing w:before="0" w:after="0" w:line="276" w:lineRule="exact"/>
              <w:ind w:left="102" w:right="288" w:firstLine="0"/>
              <w:jc w:val="left"/>
            </w:pPr>
            <w:r>
              <w:rPr>
                <w:rFonts w:ascii="B62JrtCs+FangSong" w:hAnsi="B62JrtCs+FangSong" w:eastAsia="B62JrtCs+FangSong"/>
                <w:color w:val="000000"/>
                <w:sz w:val="21"/>
              </w:rPr>
              <w:t>工作方式：</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）对申请调查处理土地权属争议的提出是否受理意见；</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）及时指定承办人，对当事人争议的事实情况进行调查；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）在查清事实、分清权属关系的基础上先行调解，调解达成协议的，制作调解书；（</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）调解未达成协议的，及时提出调查处理意见，报同级人民政府作出处理决定。</w:t>
            </w:r>
          </w:p>
        </w:tc>
      </w:tr>
      <w:tr w14:paraId="50362602">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E9700F">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19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D5D15A">
            <w:pPr>
              <w:widowControl/>
              <w:autoSpaceDE w:val="0"/>
              <w:autoSpaceDN w:val="0"/>
              <w:spacing w:before="576" w:after="0" w:line="210" w:lineRule="exact"/>
              <w:ind w:left="104" w:right="0" w:firstLine="0"/>
              <w:jc w:val="left"/>
            </w:pPr>
            <w:r>
              <w:rPr>
                <w:rFonts w:ascii="B62JrtCs+FangSong" w:hAnsi="B62JrtCs+FangSong" w:eastAsia="B62JrtCs+FangSong"/>
                <w:color w:val="000000"/>
                <w:sz w:val="21"/>
              </w:rPr>
              <w:t>林木林地权属争议行政裁决</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80A4A8">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承接部门：区自然资源局</w:t>
            </w:r>
          </w:p>
          <w:p w14:paraId="5F8547D2">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4D68C177">
            <w:pPr>
              <w:widowControl/>
              <w:autoSpaceDE w:val="0"/>
              <w:autoSpaceDN w:val="0"/>
              <w:spacing w:before="26" w:after="0" w:line="264"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）依法进行行政裁决；</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）在争议解决前，除因森林防火、林业有害生物防治、国家重大基础设施建设等需要外，监督当事人任何一方不得砍伐有争议的林木或者改变林地现状。</w:t>
            </w:r>
          </w:p>
        </w:tc>
      </w:tr>
      <w:tr w14:paraId="390DAED6">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CAE1F0">
            <w:pPr>
              <w:widowControl/>
              <w:autoSpaceDE w:val="0"/>
              <w:autoSpaceDN w:val="0"/>
              <w:spacing w:before="568" w:after="0" w:line="232" w:lineRule="exact"/>
              <w:ind w:left="0" w:right="0" w:firstLine="0"/>
              <w:jc w:val="center"/>
            </w:pPr>
            <w:r>
              <w:rPr>
                <w:rFonts w:ascii="CZsJUF04+TimesNewRomanPSMT" w:hAnsi="CZsJUF04+TimesNewRomanPSMT" w:eastAsia="CZsJUF04+TimesNewRomanPSMT"/>
                <w:color w:val="000000"/>
                <w:sz w:val="21"/>
              </w:rPr>
              <w:t>20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93A056">
            <w:pPr>
              <w:widowControl/>
              <w:autoSpaceDE w:val="0"/>
              <w:autoSpaceDN w:val="0"/>
              <w:spacing w:before="576" w:after="0" w:line="208" w:lineRule="exact"/>
              <w:ind w:left="104" w:right="0" w:firstLine="0"/>
              <w:jc w:val="left"/>
            </w:pPr>
            <w:r>
              <w:rPr>
                <w:rFonts w:ascii="B62JrtCs+FangSong" w:hAnsi="B62JrtCs+FangSong" w:eastAsia="B62JrtCs+FangSong"/>
                <w:color w:val="000000"/>
                <w:sz w:val="21"/>
              </w:rPr>
              <w:t>草原所有权、使用权争议处理</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1A01FA">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承接部门：区自然资源局</w:t>
            </w:r>
          </w:p>
          <w:p w14:paraId="6C424A0A">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21B64328">
            <w:pPr>
              <w:widowControl/>
              <w:autoSpaceDE w:val="0"/>
              <w:autoSpaceDN w:val="0"/>
              <w:spacing w:before="22" w:after="0" w:line="264"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）依法进行处理；</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）在争议解决前，监督任何一方不得改变草原利用现状，不得破坏草原和草原上的设施。</w:t>
            </w:r>
          </w:p>
        </w:tc>
      </w:tr>
      <w:tr w14:paraId="0F14AB76">
        <w:tblPrEx>
          <w:tblCellMar>
            <w:top w:w="0" w:type="dxa"/>
            <w:left w:w="108" w:type="dxa"/>
            <w:bottom w:w="0" w:type="dxa"/>
            <w:right w:w="108" w:type="dxa"/>
          </w:tblCellMar>
        </w:tblPrEx>
        <w:trPr>
          <w:trHeight w:val="10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930894">
            <w:pPr>
              <w:widowControl/>
              <w:autoSpaceDE w:val="0"/>
              <w:autoSpaceDN w:val="0"/>
              <w:spacing w:before="432" w:after="0" w:line="232" w:lineRule="exact"/>
              <w:ind w:left="0" w:right="0" w:firstLine="0"/>
              <w:jc w:val="center"/>
            </w:pPr>
            <w:r>
              <w:rPr>
                <w:rFonts w:ascii="CZsJUF04+TimesNewRomanPSMT" w:hAnsi="CZsJUF04+TimesNewRomanPSMT" w:eastAsia="CZsJUF04+TimesNewRomanPSMT"/>
                <w:color w:val="000000"/>
                <w:sz w:val="21"/>
              </w:rPr>
              <w:t>21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39E607">
            <w:pPr>
              <w:widowControl/>
              <w:autoSpaceDE w:val="0"/>
              <w:autoSpaceDN w:val="0"/>
              <w:spacing w:before="440" w:after="0" w:line="208" w:lineRule="exact"/>
              <w:ind w:left="104" w:right="0" w:firstLine="0"/>
              <w:jc w:val="left"/>
            </w:pPr>
            <w:r>
              <w:rPr>
                <w:rFonts w:ascii="B62JrtCs+FangSong" w:hAnsi="B62JrtCs+FangSong" w:eastAsia="B62JrtCs+FangSong"/>
                <w:color w:val="000000"/>
                <w:sz w:val="21"/>
              </w:rPr>
              <w:t>对滥伐林木的处罚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8CA857">
            <w:pPr>
              <w:widowControl/>
              <w:autoSpaceDE w:val="0"/>
              <w:autoSpaceDN w:val="0"/>
              <w:spacing w:before="32" w:after="0" w:line="208" w:lineRule="exact"/>
              <w:ind w:left="102" w:right="0" w:firstLine="0"/>
              <w:jc w:val="left"/>
            </w:pPr>
            <w:r>
              <w:rPr>
                <w:rFonts w:ascii="B62JrtCs+FangSong" w:hAnsi="B62JrtCs+FangSong" w:eastAsia="B62JrtCs+FangSong"/>
                <w:color w:val="000000"/>
                <w:sz w:val="21"/>
              </w:rPr>
              <w:t>承接部门：区林草局</w:t>
            </w:r>
          </w:p>
          <w:p w14:paraId="2877166F">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工作方式：</w:t>
            </w:r>
          </w:p>
          <w:p w14:paraId="03013D99">
            <w:pPr>
              <w:widowControl/>
              <w:autoSpaceDE w:val="0"/>
              <w:autoSpaceDN w:val="0"/>
              <w:spacing w:before="56"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p>
          <w:p w14:paraId="428BCB55">
            <w:pPr>
              <w:widowControl/>
              <w:autoSpaceDE w:val="0"/>
              <w:autoSpaceDN w:val="0"/>
              <w:spacing w:before="42"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w:t>
            </w:r>
          </w:p>
        </w:tc>
      </w:tr>
    </w:tbl>
    <w:p w14:paraId="609C8952">
      <w:pPr>
        <w:widowControl/>
        <w:autoSpaceDE w:val="0"/>
        <w:autoSpaceDN w:val="0"/>
        <w:spacing w:before="43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91</w:t>
      </w:r>
      <w:r>
        <w:rPr>
          <w:rFonts w:ascii="vtUQ5ump+MicrosoftYaHei" w:hAnsi="vtUQ5ump+MicrosoftYaHei" w:eastAsia="vtUQ5ump+MicrosoftYaHei"/>
          <w:color w:val="000000"/>
          <w:sz w:val="24"/>
        </w:rPr>
        <w:t>页</w:t>
      </w:r>
    </w:p>
    <w:p w14:paraId="2C9378DC">
      <w:pPr>
        <w:sectPr>
          <w:pgSz w:w="16837" w:h="12305"/>
          <w:pgMar w:top="706" w:right="1440" w:bottom="472" w:left="1300" w:header="720" w:footer="720" w:gutter="0"/>
          <w:cols w:equalWidth="0" w:num="1">
            <w:col w:w="14096"/>
          </w:cols>
          <w:docGrid w:linePitch="360" w:charSpace="0"/>
        </w:sectPr>
      </w:pPr>
    </w:p>
    <w:p w14:paraId="365DE6D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577C6F9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85535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EE95F1">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C4DFF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承接部门及工作方式</w:t>
            </w:r>
          </w:p>
        </w:tc>
      </w:tr>
      <w:tr w14:paraId="1DC62971">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0BD296"/>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58863F"/>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71BA8C">
            <w:pPr>
              <w:widowControl/>
              <w:autoSpaceDE w:val="0"/>
              <w:autoSpaceDN w:val="0"/>
              <w:spacing w:before="28"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）依法责令补种，并处罚款。</w:t>
            </w:r>
          </w:p>
        </w:tc>
      </w:tr>
      <w:tr w14:paraId="2D563340">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52B411">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22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A22D01">
            <w:pPr>
              <w:widowControl/>
              <w:autoSpaceDE w:val="0"/>
              <w:autoSpaceDN w:val="0"/>
              <w:spacing w:before="442" w:after="0" w:line="210" w:lineRule="exact"/>
              <w:ind w:left="0" w:right="0" w:firstLine="0"/>
              <w:jc w:val="center"/>
            </w:pPr>
            <w:r>
              <w:rPr>
                <w:rFonts w:ascii="B62JrtCs+FangSong" w:hAnsi="B62JrtCs+FangSong" w:eastAsia="B62JrtCs+FangSong"/>
                <w:color w:val="000000"/>
                <w:sz w:val="21"/>
              </w:rPr>
              <w:t>对收购、加工、运输明知是盗伐、滥伐等非法来源的</w:t>
            </w:r>
          </w:p>
          <w:p w14:paraId="73E0CA81">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林木的处罚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16349B">
            <w:pPr>
              <w:widowControl/>
              <w:autoSpaceDE w:val="0"/>
              <w:autoSpaceDN w:val="0"/>
              <w:spacing w:before="34" w:after="0" w:line="210" w:lineRule="exact"/>
              <w:ind w:left="102" w:right="0" w:firstLine="0"/>
              <w:jc w:val="left"/>
            </w:pPr>
            <w:r>
              <w:rPr>
                <w:rFonts w:ascii="B62JrtCs+FangSong" w:hAnsi="B62JrtCs+FangSong" w:eastAsia="B62JrtCs+FangSong"/>
                <w:color w:val="000000"/>
                <w:sz w:val="21"/>
              </w:rPr>
              <w:t>承接部门：区林草局</w:t>
            </w:r>
          </w:p>
          <w:p w14:paraId="0E8C1E11">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514C5AA2">
            <w:pPr>
              <w:widowControl/>
              <w:autoSpaceDE w:val="0"/>
              <w:autoSpaceDN w:val="0"/>
              <w:spacing w:before="56"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p>
          <w:p w14:paraId="7A56B5D9">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w:t>
            </w:r>
          </w:p>
          <w:p w14:paraId="12EBAAC0">
            <w:pPr>
              <w:widowControl/>
              <w:autoSpaceDE w:val="0"/>
              <w:autoSpaceDN w:val="0"/>
              <w:spacing w:before="38"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）依法责令补种，并处罚款。</w:t>
            </w:r>
          </w:p>
        </w:tc>
      </w:tr>
      <w:tr w14:paraId="7D18A905">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6E866132">
            <w:pPr>
              <w:widowControl/>
              <w:autoSpaceDE w:val="0"/>
              <w:autoSpaceDN w:val="0"/>
              <w:spacing w:before="112" w:after="0" w:line="264" w:lineRule="exact"/>
              <w:ind w:left="104" w:right="0" w:firstLine="0"/>
              <w:jc w:val="left"/>
            </w:pPr>
            <w:r>
              <w:rPr>
                <w:rFonts w:ascii="WnyBnome+SimHei" w:hAnsi="WnyBnome+SimHei" w:eastAsia="WnyBnome+SimHei"/>
                <w:color w:val="000000"/>
                <w:sz w:val="24"/>
              </w:rPr>
              <w:t>七、生态环保（</w:t>
            </w:r>
            <w:r>
              <w:rPr>
                <w:rFonts w:ascii="CZsJUF04+TimesNewRomanPSMT" w:hAnsi="CZsJUF04+TimesNewRomanPSMT" w:eastAsia="CZsJUF04+TimesNewRomanPSMT"/>
                <w:color w:val="000000"/>
                <w:sz w:val="24"/>
              </w:rPr>
              <w:t>7</w:t>
            </w:r>
            <w:r>
              <w:rPr>
                <w:rFonts w:ascii="WnyBnome+SimHei" w:hAnsi="WnyBnome+SimHei" w:eastAsia="WnyBnome+SimHei"/>
                <w:color w:val="000000"/>
                <w:sz w:val="24"/>
              </w:rPr>
              <w:t>项）</w:t>
            </w:r>
          </w:p>
        </w:tc>
      </w:tr>
      <w:tr w14:paraId="4DA3060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9E800A">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23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434D77">
            <w:pPr>
              <w:widowControl/>
              <w:autoSpaceDE w:val="0"/>
              <w:autoSpaceDN w:val="0"/>
              <w:spacing w:before="238" w:after="0" w:line="274" w:lineRule="exact"/>
              <w:ind w:left="104" w:right="106" w:firstLine="0"/>
              <w:jc w:val="both"/>
            </w:pPr>
            <w:r>
              <w:rPr>
                <w:rFonts w:ascii="B62JrtCs+FangSong" w:hAnsi="B62JrtCs+FangSong" w:eastAsia="B62JrtCs+FangSong"/>
                <w:color w:val="000000"/>
                <w:sz w:val="21"/>
              </w:rPr>
              <w:t>对在河道、湖泊管理范围内倾倒垃圾、渣土，从事影响河势稳定、危害河岸堤防安全和其他妨碍河道行洪的活动的处罚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B87CBC">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承接部门：区水务局</w:t>
            </w:r>
          </w:p>
          <w:p w14:paraId="5E1E9472">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0202A2C7">
            <w:pPr>
              <w:widowControl/>
              <w:autoSpaceDE w:val="0"/>
              <w:autoSpaceDN w:val="0"/>
              <w:spacing w:before="58"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p>
          <w:p w14:paraId="5D1E630E">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w:t>
            </w:r>
          </w:p>
          <w:p w14:paraId="70759D5A">
            <w:pPr>
              <w:widowControl/>
              <w:autoSpaceDE w:val="0"/>
              <w:autoSpaceDN w:val="0"/>
              <w:spacing w:before="42"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）依法进行行政处罚。</w:t>
            </w:r>
          </w:p>
        </w:tc>
      </w:tr>
      <w:tr w14:paraId="41BB59FC">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B6DFE1">
            <w:pPr>
              <w:widowControl/>
              <w:autoSpaceDE w:val="0"/>
              <w:autoSpaceDN w:val="0"/>
              <w:spacing w:before="568" w:after="0" w:line="232" w:lineRule="exact"/>
              <w:ind w:left="0" w:right="0" w:firstLine="0"/>
              <w:jc w:val="center"/>
            </w:pPr>
            <w:r>
              <w:rPr>
                <w:rFonts w:ascii="CZsJUF04+TimesNewRomanPSMT" w:hAnsi="CZsJUF04+TimesNewRomanPSMT" w:eastAsia="CZsJUF04+TimesNewRomanPSMT"/>
                <w:color w:val="000000"/>
                <w:sz w:val="21"/>
              </w:rPr>
              <w:t>24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ECEDF6">
            <w:pPr>
              <w:widowControl/>
              <w:autoSpaceDE w:val="0"/>
              <w:autoSpaceDN w:val="0"/>
              <w:spacing w:before="440" w:after="0" w:line="210" w:lineRule="exact"/>
              <w:ind w:left="104" w:right="0" w:firstLine="0"/>
              <w:jc w:val="left"/>
            </w:pPr>
            <w:r>
              <w:rPr>
                <w:rFonts w:ascii="B62JrtCs+FangSong" w:hAnsi="B62JrtCs+FangSong" w:eastAsia="B62JrtCs+FangSong"/>
                <w:color w:val="000000"/>
                <w:sz w:val="21"/>
              </w:rPr>
              <w:t>对在行洪河道内种植阻碍行洪的林木和高秆作物的</w:t>
            </w:r>
          </w:p>
          <w:p w14:paraId="55297B71">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C7FD0E">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承接部门：区水务局</w:t>
            </w:r>
          </w:p>
          <w:p w14:paraId="2A6A0464">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5A262C91">
            <w:pPr>
              <w:widowControl/>
              <w:autoSpaceDE w:val="0"/>
              <w:autoSpaceDN w:val="0"/>
              <w:spacing w:before="54"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p>
          <w:p w14:paraId="3F3B1D89">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w:t>
            </w:r>
          </w:p>
          <w:p w14:paraId="54DF1A16">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）依法进行行政处罚。</w:t>
            </w:r>
          </w:p>
        </w:tc>
      </w:tr>
      <w:tr w14:paraId="407AAB5B">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A4FB41">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25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33E98A">
            <w:pPr>
              <w:widowControl/>
              <w:autoSpaceDE w:val="0"/>
              <w:autoSpaceDN w:val="0"/>
              <w:spacing w:before="440" w:after="0" w:line="208" w:lineRule="exact"/>
              <w:ind w:left="0" w:right="0" w:firstLine="0"/>
              <w:jc w:val="center"/>
            </w:pPr>
            <w:r>
              <w:rPr>
                <w:rFonts w:ascii="B62JrtCs+FangSong" w:hAnsi="B62JrtCs+FangSong" w:eastAsia="B62JrtCs+FangSong"/>
                <w:color w:val="000000"/>
                <w:sz w:val="21"/>
              </w:rPr>
              <w:t>对在河道、湖泊管理范围内建设妨碍行洪的建筑物、</w:t>
            </w:r>
          </w:p>
          <w:p w14:paraId="06F33EAE">
            <w:pPr>
              <w:widowControl/>
              <w:autoSpaceDE w:val="0"/>
              <w:autoSpaceDN w:val="0"/>
              <w:spacing w:before="64" w:after="0" w:line="210" w:lineRule="exact"/>
              <w:ind w:left="104" w:right="0" w:firstLine="0"/>
              <w:jc w:val="left"/>
            </w:pPr>
            <w:r>
              <w:rPr>
                <w:rFonts w:ascii="B62JrtCs+FangSong" w:hAnsi="B62JrtCs+FangSong" w:eastAsia="B62JrtCs+FangSong"/>
                <w:color w:val="000000"/>
                <w:sz w:val="21"/>
              </w:rPr>
              <w:t>构筑物的处罚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6C2FFE">
            <w:pPr>
              <w:widowControl/>
              <w:autoSpaceDE w:val="0"/>
              <w:autoSpaceDN w:val="0"/>
              <w:spacing w:before="32" w:after="0" w:line="208" w:lineRule="exact"/>
              <w:ind w:left="102" w:right="0" w:firstLine="0"/>
              <w:jc w:val="left"/>
            </w:pPr>
            <w:r>
              <w:rPr>
                <w:rFonts w:ascii="B62JrtCs+FangSong" w:hAnsi="B62JrtCs+FangSong" w:eastAsia="B62JrtCs+FangSong"/>
                <w:color w:val="000000"/>
                <w:sz w:val="21"/>
              </w:rPr>
              <w:t>承接部门：区水务局</w:t>
            </w:r>
          </w:p>
          <w:p w14:paraId="48B79268">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工作方式：</w:t>
            </w:r>
          </w:p>
          <w:p w14:paraId="0E4A0000">
            <w:pPr>
              <w:widowControl/>
              <w:autoSpaceDE w:val="0"/>
              <w:autoSpaceDN w:val="0"/>
              <w:spacing w:before="56"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p>
          <w:p w14:paraId="13BFCBD6">
            <w:pPr>
              <w:widowControl/>
              <w:autoSpaceDE w:val="0"/>
              <w:autoSpaceDN w:val="0"/>
              <w:spacing w:before="42"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w:t>
            </w:r>
          </w:p>
          <w:p w14:paraId="09A5DD48">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）依法进行行政处罚。</w:t>
            </w:r>
          </w:p>
        </w:tc>
      </w:tr>
      <w:tr w14:paraId="06475B1A">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3655B0">
            <w:pPr>
              <w:widowControl/>
              <w:autoSpaceDE w:val="0"/>
              <w:autoSpaceDN w:val="0"/>
              <w:spacing w:before="568" w:after="0" w:line="232" w:lineRule="exact"/>
              <w:ind w:left="0" w:right="0" w:firstLine="0"/>
              <w:jc w:val="center"/>
            </w:pPr>
            <w:r>
              <w:rPr>
                <w:rFonts w:ascii="CZsJUF04+TimesNewRomanPSMT" w:hAnsi="CZsJUF04+TimesNewRomanPSMT" w:eastAsia="CZsJUF04+TimesNewRomanPSMT"/>
                <w:color w:val="000000"/>
                <w:sz w:val="21"/>
              </w:rPr>
              <w:t>26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E07F8B">
            <w:pPr>
              <w:widowControl/>
              <w:autoSpaceDE w:val="0"/>
              <w:autoSpaceDN w:val="0"/>
              <w:spacing w:before="440" w:after="0" w:line="210" w:lineRule="exact"/>
              <w:ind w:left="0" w:right="0" w:firstLine="0"/>
              <w:jc w:val="center"/>
            </w:pPr>
            <w:r>
              <w:rPr>
                <w:rFonts w:ascii="B62JrtCs+FangSong" w:hAnsi="B62JrtCs+FangSong" w:eastAsia="B62JrtCs+FangSong"/>
                <w:color w:val="000000"/>
                <w:sz w:val="21"/>
              </w:rPr>
              <w:t>对在禁止开垦坡度以上陡坡地开垦种植农作物，或者</w:t>
            </w:r>
          </w:p>
          <w:p w14:paraId="10FCBE9C">
            <w:pPr>
              <w:widowControl/>
              <w:autoSpaceDE w:val="0"/>
              <w:autoSpaceDN w:val="0"/>
              <w:spacing w:before="62" w:after="0" w:line="208" w:lineRule="exact"/>
              <w:ind w:left="0" w:right="0" w:firstLine="0"/>
              <w:jc w:val="center"/>
            </w:pPr>
            <w:r>
              <w:rPr>
                <w:rFonts w:ascii="B62JrtCs+FangSong" w:hAnsi="B62JrtCs+FangSong" w:eastAsia="B62JrtCs+FangSong"/>
                <w:color w:val="000000"/>
                <w:sz w:val="21"/>
              </w:rPr>
              <w:t>在禁止开垦、开发的植物保护带内开垦、开发的处罚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E1E0A4">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承接部门：区水务局</w:t>
            </w:r>
          </w:p>
          <w:p w14:paraId="3CC1A0CF">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539A0593">
            <w:pPr>
              <w:widowControl/>
              <w:autoSpaceDE w:val="0"/>
              <w:autoSpaceDN w:val="0"/>
              <w:spacing w:before="56"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p>
          <w:p w14:paraId="400406BD">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w:t>
            </w:r>
          </w:p>
          <w:p w14:paraId="368D5C38">
            <w:pPr>
              <w:widowControl/>
              <w:autoSpaceDE w:val="0"/>
              <w:autoSpaceDN w:val="0"/>
              <w:spacing w:before="38"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）依法进行行政处罚。</w:t>
            </w:r>
          </w:p>
        </w:tc>
      </w:tr>
    </w:tbl>
    <w:p w14:paraId="0BC3CCE5">
      <w:pPr>
        <w:widowControl/>
        <w:autoSpaceDE w:val="0"/>
        <w:autoSpaceDN w:val="0"/>
        <w:spacing w:before="43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92</w:t>
      </w:r>
      <w:r>
        <w:rPr>
          <w:rFonts w:ascii="vtUQ5ump+MicrosoftYaHei" w:hAnsi="vtUQ5ump+MicrosoftYaHei" w:eastAsia="vtUQ5ump+MicrosoftYaHei"/>
          <w:color w:val="000000"/>
          <w:sz w:val="24"/>
        </w:rPr>
        <w:t>页</w:t>
      </w:r>
    </w:p>
    <w:p w14:paraId="567AB40C">
      <w:pPr>
        <w:sectPr>
          <w:pgSz w:w="16837" w:h="12305"/>
          <w:pgMar w:top="706" w:right="1440" w:bottom="472" w:left="1300" w:header="720" w:footer="720" w:gutter="0"/>
          <w:cols w:equalWidth="0" w:num="1">
            <w:col w:w="14096"/>
          </w:cols>
          <w:docGrid w:linePitch="360" w:charSpace="0"/>
        </w:sectPr>
      </w:pPr>
    </w:p>
    <w:p w14:paraId="281B456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4C7B9C4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5AD32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C06A7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420A1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承接部门及工作方式</w:t>
            </w:r>
          </w:p>
        </w:tc>
      </w:tr>
      <w:tr w14:paraId="55F2FA66">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8A2A0A">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27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37E7A1">
            <w:pPr>
              <w:widowControl/>
              <w:autoSpaceDE w:val="0"/>
              <w:autoSpaceDN w:val="0"/>
              <w:spacing w:before="140" w:after="0" w:line="208" w:lineRule="exact"/>
              <w:ind w:left="104" w:right="0" w:firstLine="0"/>
              <w:jc w:val="left"/>
            </w:pPr>
            <w:r>
              <w:rPr>
                <w:rFonts w:ascii="B62JrtCs+FangSong" w:hAnsi="B62JrtCs+FangSong" w:eastAsia="B62JrtCs+FangSong"/>
                <w:color w:val="000000"/>
                <w:sz w:val="21"/>
              </w:rPr>
              <w:t>对森林防火期内未经批准擅自在森林防火区内野外</w:t>
            </w:r>
          </w:p>
          <w:p w14:paraId="7DD242B3">
            <w:pPr>
              <w:widowControl/>
              <w:autoSpaceDE w:val="0"/>
              <w:autoSpaceDN w:val="0"/>
              <w:spacing w:before="64" w:after="0" w:line="210" w:lineRule="exact"/>
              <w:ind w:left="104" w:right="0" w:firstLine="0"/>
              <w:jc w:val="left"/>
            </w:pPr>
            <w:r>
              <w:rPr>
                <w:rFonts w:ascii="B62JrtCs+FangSong" w:hAnsi="B62JrtCs+FangSong" w:eastAsia="B62JrtCs+FangSong"/>
                <w:color w:val="000000"/>
                <w:sz w:val="21"/>
              </w:rPr>
              <w:t>用火的处罚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869290">
            <w:pPr>
              <w:widowControl/>
              <w:autoSpaceDE w:val="0"/>
              <w:autoSpaceDN w:val="0"/>
              <w:spacing w:before="140" w:after="0" w:line="208" w:lineRule="exact"/>
              <w:ind w:left="102" w:right="0" w:firstLine="0"/>
              <w:jc w:val="left"/>
            </w:pPr>
            <w:r>
              <w:rPr>
                <w:rFonts w:ascii="B62JrtCs+FangSong" w:hAnsi="B62JrtCs+FangSong" w:eastAsia="B62JrtCs+FangSong"/>
                <w:color w:val="000000"/>
                <w:sz w:val="21"/>
              </w:rPr>
              <w:t>承接部门：区林草局</w:t>
            </w:r>
          </w:p>
          <w:p w14:paraId="2176EB35">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工作方式：依法进行行政处罚。</w:t>
            </w:r>
          </w:p>
        </w:tc>
      </w:tr>
      <w:tr w14:paraId="13F0E8A8">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2B3DA7">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28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1B54C8">
            <w:pPr>
              <w:widowControl/>
              <w:autoSpaceDE w:val="0"/>
              <w:autoSpaceDN w:val="0"/>
              <w:spacing w:before="140" w:after="0" w:line="208" w:lineRule="exact"/>
              <w:ind w:left="0" w:right="0" w:firstLine="0"/>
              <w:jc w:val="center"/>
            </w:pPr>
            <w:r>
              <w:rPr>
                <w:rFonts w:ascii="B62JrtCs+FangSong" w:hAnsi="B62JrtCs+FangSong" w:eastAsia="B62JrtCs+FangSong"/>
                <w:color w:val="000000"/>
                <w:sz w:val="21"/>
              </w:rPr>
              <w:t>对未经批准或者采取欺骗手段骗取批准、非法使用草</w:t>
            </w:r>
          </w:p>
          <w:p w14:paraId="0ED3BBDB">
            <w:pPr>
              <w:widowControl/>
              <w:autoSpaceDE w:val="0"/>
              <w:autoSpaceDN w:val="0"/>
              <w:spacing w:before="66" w:after="0" w:line="208" w:lineRule="exact"/>
              <w:ind w:left="104" w:right="0" w:firstLine="0"/>
              <w:jc w:val="left"/>
            </w:pPr>
            <w:r>
              <w:rPr>
                <w:rFonts w:ascii="B62JrtCs+FangSong" w:hAnsi="B62JrtCs+FangSong" w:eastAsia="B62JrtCs+FangSong"/>
                <w:color w:val="000000"/>
                <w:sz w:val="21"/>
              </w:rPr>
              <w:t>原的处罚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A690AAC">
            <w:pPr>
              <w:widowControl/>
              <w:autoSpaceDE w:val="0"/>
              <w:autoSpaceDN w:val="0"/>
              <w:spacing w:before="140" w:after="0" w:line="208" w:lineRule="exact"/>
              <w:ind w:left="102" w:right="0" w:firstLine="0"/>
              <w:jc w:val="left"/>
            </w:pPr>
            <w:r>
              <w:rPr>
                <w:rFonts w:ascii="B62JrtCs+FangSong" w:hAnsi="B62JrtCs+FangSong" w:eastAsia="B62JrtCs+FangSong"/>
                <w:color w:val="000000"/>
                <w:sz w:val="21"/>
              </w:rPr>
              <w:t>承接部门：区林草局</w:t>
            </w:r>
          </w:p>
          <w:p w14:paraId="09B78805">
            <w:pPr>
              <w:widowControl/>
              <w:autoSpaceDE w:val="0"/>
              <w:autoSpaceDN w:val="0"/>
              <w:spacing w:before="66" w:after="0" w:line="208" w:lineRule="exact"/>
              <w:ind w:left="102" w:right="0" w:firstLine="0"/>
              <w:jc w:val="left"/>
            </w:pPr>
            <w:r>
              <w:rPr>
                <w:rFonts w:ascii="B62JrtCs+FangSong" w:hAnsi="B62JrtCs+FangSong" w:eastAsia="B62JrtCs+FangSong"/>
                <w:color w:val="000000"/>
                <w:sz w:val="21"/>
              </w:rPr>
              <w:t>工作方式：加强对使用草原的监督检查，依法进行行政处罚。</w:t>
            </w:r>
          </w:p>
        </w:tc>
      </w:tr>
      <w:tr w14:paraId="71C1C36C">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6F0F2D">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29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82837A">
            <w:pPr>
              <w:widowControl/>
              <w:autoSpaceDE w:val="0"/>
              <w:autoSpaceDN w:val="0"/>
              <w:spacing w:before="276" w:after="0" w:line="210" w:lineRule="exact"/>
              <w:ind w:left="104" w:right="0" w:firstLine="0"/>
              <w:jc w:val="left"/>
            </w:pPr>
            <w:r>
              <w:rPr>
                <w:rFonts w:ascii="B62JrtCs+FangSong" w:hAnsi="B62JrtCs+FangSong" w:eastAsia="B62JrtCs+FangSong"/>
                <w:color w:val="000000"/>
                <w:sz w:val="21"/>
              </w:rPr>
              <w:t>对非法开垦草原的处罚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EC4FC3">
            <w:pPr>
              <w:widowControl/>
              <w:autoSpaceDE w:val="0"/>
              <w:autoSpaceDN w:val="0"/>
              <w:spacing w:before="140" w:after="0" w:line="210" w:lineRule="exact"/>
              <w:ind w:left="102" w:right="0" w:firstLine="0"/>
              <w:jc w:val="left"/>
            </w:pPr>
            <w:r>
              <w:rPr>
                <w:rFonts w:ascii="B62JrtCs+FangSong" w:hAnsi="B62JrtCs+FangSong" w:eastAsia="B62JrtCs+FangSong"/>
                <w:color w:val="000000"/>
                <w:sz w:val="21"/>
              </w:rPr>
              <w:t>承接部门：区林草局</w:t>
            </w:r>
          </w:p>
          <w:p w14:paraId="33CFCDA5">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工作方式：加强对使用草原的监督检查，依法进行行政处罚。</w:t>
            </w:r>
          </w:p>
        </w:tc>
      </w:tr>
      <w:tr w14:paraId="3586E2FC">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6CA2F10F">
            <w:pPr>
              <w:widowControl/>
              <w:autoSpaceDE w:val="0"/>
              <w:autoSpaceDN w:val="0"/>
              <w:spacing w:before="114" w:after="0" w:line="266" w:lineRule="exact"/>
              <w:ind w:left="104" w:right="0" w:firstLine="0"/>
              <w:jc w:val="left"/>
            </w:pPr>
            <w:r>
              <w:rPr>
                <w:rFonts w:ascii="WnyBnome+SimHei" w:hAnsi="WnyBnome+SimHei" w:eastAsia="WnyBnome+SimHei"/>
                <w:color w:val="000000"/>
                <w:sz w:val="24"/>
              </w:rPr>
              <w:t>八、城乡建设（</w:t>
            </w:r>
            <w:r>
              <w:rPr>
                <w:rFonts w:ascii="CZsJUF04+TimesNewRomanPSMT" w:hAnsi="CZsJUF04+TimesNewRomanPSMT" w:eastAsia="CZsJUF04+TimesNewRomanPSMT"/>
                <w:color w:val="000000"/>
                <w:sz w:val="24"/>
              </w:rPr>
              <w:t>23</w:t>
            </w:r>
            <w:r>
              <w:rPr>
                <w:rFonts w:ascii="WnyBnome+SimHei" w:hAnsi="WnyBnome+SimHei" w:eastAsia="WnyBnome+SimHei"/>
                <w:color w:val="000000"/>
                <w:sz w:val="24"/>
              </w:rPr>
              <w:t>项）</w:t>
            </w:r>
          </w:p>
        </w:tc>
      </w:tr>
      <w:tr w14:paraId="11425C0E">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061981">
            <w:pPr>
              <w:widowControl/>
              <w:autoSpaceDE w:val="0"/>
              <w:autoSpaceDN w:val="0"/>
              <w:spacing w:before="270" w:after="0" w:line="232" w:lineRule="exact"/>
              <w:ind w:left="0" w:right="0" w:firstLine="0"/>
              <w:jc w:val="center"/>
            </w:pPr>
            <w:r>
              <w:rPr>
                <w:rFonts w:ascii="CZsJUF04+TimesNewRomanPSMT" w:hAnsi="CZsJUF04+TimesNewRomanPSMT" w:eastAsia="CZsJUF04+TimesNewRomanPSMT"/>
                <w:color w:val="000000"/>
                <w:sz w:val="21"/>
              </w:rPr>
              <w:t>30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D477A8">
            <w:pPr>
              <w:widowControl/>
              <w:autoSpaceDE w:val="0"/>
              <w:autoSpaceDN w:val="0"/>
              <w:spacing w:before="276" w:after="0" w:line="210" w:lineRule="exact"/>
              <w:ind w:left="104" w:right="0" w:firstLine="0"/>
              <w:jc w:val="left"/>
            </w:pPr>
            <w:r>
              <w:rPr>
                <w:rFonts w:ascii="B62JrtCs+FangSong" w:hAnsi="B62JrtCs+FangSong" w:eastAsia="B62JrtCs+FangSong"/>
                <w:color w:val="000000"/>
                <w:sz w:val="21"/>
              </w:rPr>
              <w:t>对危及电力设施安全行为的行政强制</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FBB444">
            <w:pPr>
              <w:widowControl/>
              <w:autoSpaceDE w:val="0"/>
              <w:autoSpaceDN w:val="0"/>
              <w:spacing w:before="140" w:after="0" w:line="210" w:lineRule="exact"/>
              <w:ind w:left="102" w:right="0" w:firstLine="0"/>
              <w:jc w:val="left"/>
            </w:pPr>
            <w:r>
              <w:rPr>
                <w:rFonts w:ascii="B62JrtCs+FangSong" w:hAnsi="B62JrtCs+FangSong" w:eastAsia="B62JrtCs+FangSong"/>
                <w:color w:val="000000"/>
                <w:sz w:val="21"/>
              </w:rPr>
              <w:t>承接部门：区工科信局</w:t>
            </w:r>
          </w:p>
          <w:p w14:paraId="0F10ACBF">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工作方式：开展行政强制，督促整改。</w:t>
            </w:r>
          </w:p>
        </w:tc>
      </w:tr>
      <w:tr w14:paraId="09E122E6">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5980E4">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31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41F9F4">
            <w:pPr>
              <w:widowControl/>
              <w:autoSpaceDE w:val="0"/>
              <w:autoSpaceDN w:val="0"/>
              <w:spacing w:before="578" w:after="0" w:line="208" w:lineRule="exact"/>
              <w:ind w:left="104" w:right="0" w:firstLine="0"/>
              <w:jc w:val="left"/>
            </w:pPr>
            <w:r>
              <w:rPr>
                <w:rFonts w:ascii="B62JrtCs+FangSong" w:hAnsi="B62JrtCs+FangSong" w:eastAsia="B62JrtCs+FangSong"/>
                <w:color w:val="000000"/>
                <w:sz w:val="21"/>
              </w:rPr>
              <w:t>对未经批准进行临时建设的处罚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6D5D97">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承接部门：区自然资源局</w:t>
            </w:r>
          </w:p>
          <w:p w14:paraId="428C3145">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工作方式：</w:t>
            </w:r>
          </w:p>
          <w:p w14:paraId="398995DA">
            <w:pPr>
              <w:widowControl/>
              <w:autoSpaceDE w:val="0"/>
              <w:autoSpaceDN w:val="0"/>
              <w:spacing w:before="12" w:after="0" w:line="274" w:lineRule="exact"/>
              <w:ind w:left="102" w:right="2736"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）受理举报、上级交办、移交的问题，现场核查情况；（</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）依法进行行政处罚。</w:t>
            </w:r>
          </w:p>
        </w:tc>
      </w:tr>
      <w:tr w14:paraId="790A390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E99874">
            <w:pPr>
              <w:widowControl/>
              <w:autoSpaceDE w:val="0"/>
              <w:autoSpaceDN w:val="0"/>
              <w:spacing w:before="570" w:after="0" w:line="230" w:lineRule="exact"/>
              <w:ind w:left="0" w:right="0" w:firstLine="0"/>
              <w:jc w:val="center"/>
            </w:pPr>
            <w:r>
              <w:rPr>
                <w:rFonts w:ascii="CZsJUF04+TimesNewRomanPSMT" w:hAnsi="CZsJUF04+TimesNewRomanPSMT" w:eastAsia="CZsJUF04+TimesNewRomanPSMT"/>
                <w:color w:val="000000"/>
                <w:sz w:val="21"/>
              </w:rPr>
              <w:t>32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B35945">
            <w:pPr>
              <w:widowControl/>
              <w:autoSpaceDE w:val="0"/>
              <w:autoSpaceDN w:val="0"/>
              <w:spacing w:before="576" w:after="0" w:line="208" w:lineRule="exact"/>
              <w:ind w:left="104" w:right="0" w:firstLine="0"/>
              <w:jc w:val="left"/>
            </w:pPr>
            <w:r>
              <w:rPr>
                <w:rFonts w:ascii="B62JrtCs+FangSong" w:hAnsi="B62JrtCs+FangSong" w:eastAsia="B62JrtCs+FangSong"/>
                <w:color w:val="000000"/>
                <w:sz w:val="21"/>
              </w:rPr>
              <w:t>对未按照批准内容进行临时建设的处罚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D7089C">
            <w:pPr>
              <w:widowControl/>
              <w:autoSpaceDE w:val="0"/>
              <w:autoSpaceDN w:val="0"/>
              <w:spacing w:before="34" w:after="0" w:line="208" w:lineRule="exact"/>
              <w:ind w:left="102" w:right="0" w:firstLine="0"/>
              <w:jc w:val="left"/>
            </w:pPr>
            <w:r>
              <w:rPr>
                <w:rFonts w:ascii="B62JrtCs+FangSong" w:hAnsi="B62JrtCs+FangSong" w:eastAsia="B62JrtCs+FangSong"/>
                <w:color w:val="000000"/>
                <w:sz w:val="21"/>
              </w:rPr>
              <w:t>承接部门：区自然资源局</w:t>
            </w:r>
          </w:p>
          <w:p w14:paraId="60970E50">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18379503">
            <w:pPr>
              <w:widowControl/>
              <w:autoSpaceDE w:val="0"/>
              <w:autoSpaceDN w:val="0"/>
              <w:spacing w:before="14" w:after="0" w:line="274" w:lineRule="exact"/>
              <w:ind w:left="102" w:right="2736"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）受理举报、上级交办、移交的问题，现场核查情况；（</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）依法进行行政处罚。</w:t>
            </w:r>
          </w:p>
        </w:tc>
      </w:tr>
      <w:tr w14:paraId="707D24A5">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DEB4DC">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33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37C336">
            <w:pPr>
              <w:widowControl/>
              <w:autoSpaceDE w:val="0"/>
              <w:autoSpaceDN w:val="0"/>
              <w:spacing w:before="576" w:after="0" w:line="210" w:lineRule="exact"/>
              <w:ind w:left="104" w:right="0" w:firstLine="0"/>
              <w:jc w:val="left"/>
            </w:pPr>
            <w:r>
              <w:rPr>
                <w:rFonts w:ascii="B62JrtCs+FangSong" w:hAnsi="B62JrtCs+FangSong" w:eastAsia="B62JrtCs+FangSong"/>
                <w:color w:val="000000"/>
                <w:sz w:val="21"/>
              </w:rPr>
              <w:t>对临时建筑物、构筑物超过批准期限不拆除的处罚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9E63B4">
            <w:pPr>
              <w:widowControl/>
              <w:autoSpaceDE w:val="0"/>
              <w:autoSpaceDN w:val="0"/>
              <w:spacing w:before="32" w:after="0" w:line="208" w:lineRule="exact"/>
              <w:ind w:left="102" w:right="0" w:firstLine="0"/>
              <w:jc w:val="left"/>
            </w:pPr>
            <w:r>
              <w:rPr>
                <w:rFonts w:ascii="B62JrtCs+FangSong" w:hAnsi="B62JrtCs+FangSong" w:eastAsia="B62JrtCs+FangSong"/>
                <w:color w:val="000000"/>
                <w:sz w:val="21"/>
              </w:rPr>
              <w:t>承接部门：区自然资源局</w:t>
            </w:r>
          </w:p>
          <w:p w14:paraId="5EF74986">
            <w:pPr>
              <w:widowControl/>
              <w:autoSpaceDE w:val="0"/>
              <w:autoSpaceDN w:val="0"/>
              <w:spacing w:before="66" w:after="0" w:line="208" w:lineRule="exact"/>
              <w:ind w:left="102" w:right="0" w:firstLine="0"/>
              <w:jc w:val="left"/>
            </w:pPr>
            <w:r>
              <w:rPr>
                <w:rFonts w:ascii="B62JrtCs+FangSong" w:hAnsi="B62JrtCs+FangSong" w:eastAsia="B62JrtCs+FangSong"/>
                <w:color w:val="000000"/>
                <w:sz w:val="21"/>
              </w:rPr>
              <w:t>工作方式：</w:t>
            </w:r>
          </w:p>
          <w:p w14:paraId="4C7B9462">
            <w:pPr>
              <w:widowControl/>
              <w:autoSpaceDE w:val="0"/>
              <w:autoSpaceDN w:val="0"/>
              <w:spacing w:before="16" w:after="0" w:line="272" w:lineRule="exact"/>
              <w:ind w:left="102" w:right="2736"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）受理举报、上级交办、移交的问题，现场核查情况；（</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）依法进行行政处罚。</w:t>
            </w:r>
          </w:p>
        </w:tc>
      </w:tr>
    </w:tbl>
    <w:p w14:paraId="24B20D02">
      <w:pPr>
        <w:widowControl/>
        <w:autoSpaceDE w:val="0"/>
        <w:autoSpaceDN w:val="0"/>
        <w:spacing w:before="86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93</w:t>
      </w:r>
      <w:r>
        <w:rPr>
          <w:rFonts w:ascii="vtUQ5ump+MicrosoftYaHei" w:hAnsi="vtUQ5ump+MicrosoftYaHei" w:eastAsia="vtUQ5ump+MicrosoftYaHei"/>
          <w:color w:val="000000"/>
          <w:sz w:val="24"/>
        </w:rPr>
        <w:t>页</w:t>
      </w:r>
    </w:p>
    <w:p w14:paraId="01D92F24">
      <w:pPr>
        <w:sectPr>
          <w:pgSz w:w="16837" w:h="12305"/>
          <w:pgMar w:top="706" w:right="1440" w:bottom="472" w:left="1300" w:header="720" w:footer="720" w:gutter="0"/>
          <w:cols w:equalWidth="0" w:num="1">
            <w:col w:w="14096"/>
          </w:cols>
          <w:docGrid w:linePitch="360" w:charSpace="0"/>
        </w:sectPr>
      </w:pPr>
    </w:p>
    <w:p w14:paraId="1DD3C01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025338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A9ECE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3B8357">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4DC7BF">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承接部门及工作方式</w:t>
            </w:r>
          </w:p>
        </w:tc>
      </w:tr>
      <w:tr w14:paraId="70A1A65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62C4DA">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34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4623A5">
            <w:pPr>
              <w:widowControl/>
              <w:autoSpaceDE w:val="0"/>
              <w:autoSpaceDN w:val="0"/>
              <w:spacing w:before="576" w:after="0" w:line="210" w:lineRule="exact"/>
              <w:ind w:left="104" w:right="0" w:firstLine="0"/>
              <w:jc w:val="left"/>
            </w:pPr>
            <w:r>
              <w:rPr>
                <w:rFonts w:ascii="B62JrtCs+FangSong" w:hAnsi="B62JrtCs+FangSong" w:eastAsia="B62JrtCs+FangSong"/>
                <w:color w:val="000000"/>
                <w:sz w:val="21"/>
              </w:rPr>
              <w:t>对损坏草坪、花坛、绿篱、苗木等行为的处罚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1BF458">
            <w:pPr>
              <w:widowControl/>
              <w:autoSpaceDE w:val="0"/>
              <w:autoSpaceDN w:val="0"/>
              <w:spacing w:before="34" w:after="0" w:line="208" w:lineRule="exact"/>
              <w:ind w:left="102" w:right="0" w:firstLine="0"/>
              <w:jc w:val="left"/>
            </w:pPr>
            <w:r>
              <w:rPr>
                <w:rFonts w:ascii="B62JrtCs+FangSong" w:hAnsi="B62JrtCs+FangSong" w:eastAsia="B62JrtCs+FangSong"/>
                <w:color w:val="000000"/>
                <w:sz w:val="21"/>
              </w:rPr>
              <w:t>承接部门：区综合行政执法局（区城市管理局）</w:t>
            </w:r>
          </w:p>
          <w:p w14:paraId="3751BC16">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108569D9">
            <w:pPr>
              <w:widowControl/>
              <w:autoSpaceDE w:val="0"/>
              <w:autoSpaceDN w:val="0"/>
              <w:spacing w:before="56"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）开展日常巡察；</w:t>
            </w:r>
          </w:p>
          <w:p w14:paraId="5EB830BF">
            <w:pPr>
              <w:widowControl/>
              <w:autoSpaceDE w:val="0"/>
              <w:autoSpaceDN w:val="0"/>
              <w:spacing w:before="42"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）受理线索举报并实地核实；</w:t>
            </w:r>
          </w:p>
          <w:p w14:paraId="691A10A0">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）对确认违法行为的，依法进行行政处罚。</w:t>
            </w:r>
          </w:p>
        </w:tc>
      </w:tr>
      <w:tr w14:paraId="6FFC09B0">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19F03B">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35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49289E">
            <w:pPr>
              <w:widowControl/>
              <w:autoSpaceDE w:val="0"/>
              <w:autoSpaceDN w:val="0"/>
              <w:spacing w:before="440" w:after="0" w:line="210" w:lineRule="exact"/>
              <w:ind w:left="104" w:right="0" w:firstLine="0"/>
              <w:jc w:val="left"/>
            </w:pPr>
            <w:r>
              <w:rPr>
                <w:rFonts w:ascii="B62JrtCs+FangSong" w:hAnsi="B62JrtCs+FangSong" w:eastAsia="B62JrtCs+FangSong"/>
                <w:color w:val="000000"/>
                <w:sz w:val="21"/>
              </w:rPr>
              <w:t>对擅自在桥梁或者路灯设施上设置广告牌或者其他</w:t>
            </w:r>
          </w:p>
          <w:p w14:paraId="19DFA438">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挂浮物的处罚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6AFFD2">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承接部门：区综合行政执法局（区城市管理局）</w:t>
            </w:r>
          </w:p>
          <w:p w14:paraId="7BC7A2B6">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4F213A9C">
            <w:pPr>
              <w:widowControl/>
              <w:autoSpaceDE w:val="0"/>
              <w:autoSpaceDN w:val="0"/>
              <w:spacing w:before="58"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）开展日常巡察；</w:t>
            </w:r>
          </w:p>
          <w:p w14:paraId="647B81E5">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）受理线索举报并实地核实；</w:t>
            </w:r>
          </w:p>
          <w:p w14:paraId="29C521EC">
            <w:pPr>
              <w:widowControl/>
              <w:autoSpaceDE w:val="0"/>
              <w:autoSpaceDN w:val="0"/>
              <w:spacing w:before="42"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）对确认违法行为的，依法进行行政处罚。</w:t>
            </w:r>
          </w:p>
        </w:tc>
      </w:tr>
      <w:tr w14:paraId="5EDBCA8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429A41">
            <w:pPr>
              <w:widowControl/>
              <w:autoSpaceDE w:val="0"/>
              <w:autoSpaceDN w:val="0"/>
              <w:spacing w:before="568" w:after="0" w:line="232" w:lineRule="exact"/>
              <w:ind w:left="0" w:right="0" w:firstLine="0"/>
              <w:jc w:val="center"/>
            </w:pPr>
            <w:r>
              <w:rPr>
                <w:rFonts w:ascii="CZsJUF04+TimesNewRomanPSMT" w:hAnsi="CZsJUF04+TimesNewRomanPSMT" w:eastAsia="CZsJUF04+TimesNewRomanPSMT"/>
                <w:color w:val="000000"/>
                <w:sz w:val="21"/>
              </w:rPr>
              <w:t>36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E57014">
            <w:pPr>
              <w:widowControl/>
              <w:autoSpaceDE w:val="0"/>
              <w:autoSpaceDN w:val="0"/>
              <w:spacing w:before="576" w:after="0" w:line="208" w:lineRule="exact"/>
              <w:ind w:left="104" w:right="0" w:firstLine="0"/>
              <w:jc w:val="left"/>
            </w:pPr>
            <w:r>
              <w:rPr>
                <w:rFonts w:ascii="B62JrtCs+FangSong" w:hAnsi="B62JrtCs+FangSong" w:eastAsia="B62JrtCs+FangSong"/>
                <w:color w:val="000000"/>
                <w:sz w:val="21"/>
              </w:rPr>
              <w:t>对随意倾倒、抛撒或者堆放生活垃圾的处罚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5BE83B">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承接部门：区综合行政执法局（区城市管理局）</w:t>
            </w:r>
          </w:p>
          <w:p w14:paraId="67BD610A">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61B36BC4">
            <w:pPr>
              <w:widowControl/>
              <w:autoSpaceDE w:val="0"/>
              <w:autoSpaceDN w:val="0"/>
              <w:spacing w:before="54"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）开展日常巡察；</w:t>
            </w:r>
          </w:p>
          <w:p w14:paraId="513F473E">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）受理线索举报并实地核实；</w:t>
            </w:r>
          </w:p>
          <w:p w14:paraId="62D7F3A3">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）对确认违法行为的，依法进行行政处罚。</w:t>
            </w:r>
          </w:p>
        </w:tc>
      </w:tr>
      <w:tr w14:paraId="74C098AA">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D64CCE">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37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1E080B">
            <w:pPr>
              <w:widowControl/>
              <w:autoSpaceDE w:val="0"/>
              <w:autoSpaceDN w:val="0"/>
              <w:spacing w:before="440" w:after="0" w:line="208" w:lineRule="exact"/>
              <w:ind w:left="0" w:right="0" w:firstLine="0"/>
              <w:jc w:val="center"/>
            </w:pPr>
            <w:r>
              <w:rPr>
                <w:rFonts w:ascii="B62JrtCs+FangSong" w:hAnsi="B62JrtCs+FangSong" w:eastAsia="B62JrtCs+FangSong"/>
                <w:color w:val="000000"/>
                <w:sz w:val="21"/>
              </w:rPr>
              <w:t>对随地吐痰、便溺，乱扔瓜果皮核、纸屑、烟头、茶</w:t>
            </w:r>
          </w:p>
          <w:p w14:paraId="0AEEE81E">
            <w:pPr>
              <w:widowControl/>
              <w:autoSpaceDE w:val="0"/>
              <w:autoSpaceDN w:val="0"/>
              <w:spacing w:before="64" w:after="0" w:line="210" w:lineRule="exact"/>
              <w:ind w:left="104" w:right="0" w:firstLine="0"/>
              <w:jc w:val="left"/>
            </w:pPr>
            <w:r>
              <w:rPr>
                <w:rFonts w:ascii="B62JrtCs+FangSong" w:hAnsi="B62JrtCs+FangSong" w:eastAsia="B62JrtCs+FangSong"/>
                <w:color w:val="000000"/>
                <w:sz w:val="21"/>
              </w:rPr>
              <w:t>叶等废弃物的处罚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02EFA5">
            <w:pPr>
              <w:widowControl/>
              <w:autoSpaceDE w:val="0"/>
              <w:autoSpaceDN w:val="0"/>
              <w:spacing w:before="32" w:after="0" w:line="208" w:lineRule="exact"/>
              <w:ind w:left="102" w:right="0" w:firstLine="0"/>
              <w:jc w:val="left"/>
            </w:pPr>
            <w:r>
              <w:rPr>
                <w:rFonts w:ascii="B62JrtCs+FangSong" w:hAnsi="B62JrtCs+FangSong" w:eastAsia="B62JrtCs+FangSong"/>
                <w:color w:val="000000"/>
                <w:sz w:val="21"/>
              </w:rPr>
              <w:t>承接部门：区综合行政执法局（区城市管理局）</w:t>
            </w:r>
          </w:p>
          <w:p w14:paraId="61BA3484">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工作方式：</w:t>
            </w:r>
          </w:p>
          <w:p w14:paraId="0FD7AAB4">
            <w:pPr>
              <w:widowControl/>
              <w:autoSpaceDE w:val="0"/>
              <w:autoSpaceDN w:val="0"/>
              <w:spacing w:before="56"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）开展日常巡察；</w:t>
            </w:r>
          </w:p>
          <w:p w14:paraId="19D9CF33">
            <w:pPr>
              <w:widowControl/>
              <w:autoSpaceDE w:val="0"/>
              <w:autoSpaceDN w:val="0"/>
              <w:spacing w:before="42"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）受理线索举报并实地核实；</w:t>
            </w:r>
          </w:p>
          <w:p w14:paraId="7575FA04">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）对确认违法行为的，依法进行行政处罚。</w:t>
            </w:r>
          </w:p>
        </w:tc>
      </w:tr>
      <w:tr w14:paraId="70D55129">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4CF728">
            <w:pPr>
              <w:widowControl/>
              <w:autoSpaceDE w:val="0"/>
              <w:autoSpaceDN w:val="0"/>
              <w:spacing w:before="568" w:after="0" w:line="232" w:lineRule="exact"/>
              <w:ind w:left="0" w:right="0" w:firstLine="0"/>
              <w:jc w:val="center"/>
            </w:pPr>
            <w:r>
              <w:rPr>
                <w:rFonts w:ascii="CZsJUF04+TimesNewRomanPSMT" w:hAnsi="CZsJUF04+TimesNewRomanPSMT" w:eastAsia="CZsJUF04+TimesNewRomanPSMT"/>
                <w:color w:val="000000"/>
                <w:sz w:val="21"/>
              </w:rPr>
              <w:t>38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749B42">
            <w:pPr>
              <w:widowControl/>
              <w:autoSpaceDE w:val="0"/>
              <w:autoSpaceDN w:val="0"/>
              <w:spacing w:before="440" w:after="0" w:line="210" w:lineRule="exact"/>
              <w:ind w:left="0" w:right="0" w:firstLine="0"/>
              <w:jc w:val="center"/>
            </w:pPr>
            <w:r>
              <w:rPr>
                <w:rFonts w:ascii="B62JrtCs+FangSong" w:hAnsi="B62JrtCs+FangSong" w:eastAsia="B62JrtCs+FangSong"/>
                <w:color w:val="000000"/>
                <w:sz w:val="21"/>
              </w:rPr>
              <w:t>对在城市建筑物、设施以及树木上涂写、刻画或者未</w:t>
            </w:r>
          </w:p>
          <w:p w14:paraId="52401A04">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经批准张挂、张贴宣传品等的处罚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740B2B">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承接部门：区综合行政执法局（区城市管理局）</w:t>
            </w:r>
          </w:p>
          <w:p w14:paraId="5A122BF8">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22143F6E">
            <w:pPr>
              <w:widowControl/>
              <w:autoSpaceDE w:val="0"/>
              <w:autoSpaceDN w:val="0"/>
              <w:spacing w:before="56"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）开展日常巡察；</w:t>
            </w:r>
          </w:p>
          <w:p w14:paraId="6731A95F">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）受理线索举报并实地核实；</w:t>
            </w:r>
          </w:p>
          <w:p w14:paraId="376787C3">
            <w:pPr>
              <w:widowControl/>
              <w:autoSpaceDE w:val="0"/>
              <w:autoSpaceDN w:val="0"/>
              <w:spacing w:before="38"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）对确认违法行为的，依法进行行政处罚。</w:t>
            </w:r>
          </w:p>
        </w:tc>
      </w:tr>
      <w:tr w14:paraId="2E0979A3">
        <w:tblPrEx>
          <w:tblCellMar>
            <w:top w:w="0" w:type="dxa"/>
            <w:left w:w="108" w:type="dxa"/>
            <w:bottom w:w="0" w:type="dxa"/>
            <w:right w:w="108" w:type="dxa"/>
          </w:tblCellMar>
        </w:tblPrEx>
        <w:trPr>
          <w:trHeight w:val="1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B80717">
            <w:pPr>
              <w:widowControl/>
              <w:autoSpaceDE w:val="0"/>
              <w:autoSpaceDN w:val="0"/>
              <w:spacing w:before="568" w:after="0" w:line="232" w:lineRule="exact"/>
              <w:ind w:left="0" w:right="0" w:firstLine="0"/>
              <w:jc w:val="center"/>
            </w:pPr>
            <w:r>
              <w:rPr>
                <w:rFonts w:ascii="CZsJUF04+TimesNewRomanPSMT" w:hAnsi="CZsJUF04+TimesNewRomanPSMT" w:eastAsia="CZsJUF04+TimesNewRomanPSMT"/>
                <w:color w:val="000000"/>
                <w:sz w:val="21"/>
              </w:rPr>
              <w:t>39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BA4337">
            <w:pPr>
              <w:widowControl/>
              <w:autoSpaceDE w:val="0"/>
              <w:autoSpaceDN w:val="0"/>
              <w:spacing w:before="438" w:after="0" w:line="210" w:lineRule="exact"/>
              <w:ind w:left="104" w:right="0" w:firstLine="0"/>
              <w:jc w:val="left"/>
            </w:pPr>
            <w:r>
              <w:rPr>
                <w:rFonts w:ascii="B62JrtCs+FangSong" w:hAnsi="B62JrtCs+FangSong" w:eastAsia="B62JrtCs+FangSong"/>
                <w:color w:val="000000"/>
                <w:sz w:val="21"/>
              </w:rPr>
              <w:t>对擅自拆除环境卫生设施或者未按批准的拆迁方案</w:t>
            </w:r>
          </w:p>
          <w:p w14:paraId="2ACB3608">
            <w:pPr>
              <w:widowControl/>
              <w:autoSpaceDE w:val="0"/>
              <w:autoSpaceDN w:val="0"/>
              <w:spacing w:before="64" w:after="0" w:line="210" w:lineRule="exact"/>
              <w:ind w:left="104" w:right="0" w:firstLine="0"/>
              <w:jc w:val="left"/>
            </w:pPr>
            <w:r>
              <w:rPr>
                <w:rFonts w:ascii="B62JrtCs+FangSong" w:hAnsi="B62JrtCs+FangSong" w:eastAsia="B62JrtCs+FangSong"/>
                <w:color w:val="000000"/>
                <w:sz w:val="21"/>
              </w:rPr>
              <w:t>进行拆迁的处罚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53CD4B">
            <w:pPr>
              <w:widowControl/>
              <w:autoSpaceDE w:val="0"/>
              <w:autoSpaceDN w:val="0"/>
              <w:spacing w:before="30" w:after="0" w:line="210" w:lineRule="exact"/>
              <w:ind w:left="102" w:right="0" w:firstLine="0"/>
              <w:jc w:val="left"/>
            </w:pPr>
            <w:r>
              <w:rPr>
                <w:rFonts w:ascii="B62JrtCs+FangSong" w:hAnsi="B62JrtCs+FangSong" w:eastAsia="B62JrtCs+FangSong"/>
                <w:color w:val="000000"/>
                <w:sz w:val="21"/>
              </w:rPr>
              <w:t>承接部门：区综合行政执法局（区城市管理局）</w:t>
            </w:r>
          </w:p>
          <w:p w14:paraId="6B2D0971">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工作方式：</w:t>
            </w:r>
          </w:p>
          <w:p w14:paraId="6D6B34FF">
            <w:pPr>
              <w:widowControl/>
              <w:autoSpaceDE w:val="0"/>
              <w:autoSpaceDN w:val="0"/>
              <w:spacing w:before="54"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）开展日常巡察；</w:t>
            </w:r>
          </w:p>
          <w:p w14:paraId="4AE6C5B3">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）受理线索举报并实地核实；</w:t>
            </w:r>
          </w:p>
          <w:p w14:paraId="7B8BE49D">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）对确认违法行为的，依法进行行政处罚。</w:t>
            </w:r>
          </w:p>
        </w:tc>
      </w:tr>
    </w:tbl>
    <w:p w14:paraId="1D1326AD">
      <w:pPr>
        <w:widowControl/>
        <w:autoSpaceDE w:val="0"/>
        <w:autoSpaceDN w:val="0"/>
        <w:spacing w:before="32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94</w:t>
      </w:r>
      <w:r>
        <w:rPr>
          <w:rFonts w:ascii="vtUQ5ump+MicrosoftYaHei" w:hAnsi="vtUQ5ump+MicrosoftYaHei" w:eastAsia="vtUQ5ump+MicrosoftYaHei"/>
          <w:color w:val="000000"/>
          <w:sz w:val="24"/>
        </w:rPr>
        <w:t>页</w:t>
      </w:r>
    </w:p>
    <w:p w14:paraId="0198D728">
      <w:pPr>
        <w:sectPr>
          <w:pgSz w:w="16837" w:h="12305"/>
          <w:pgMar w:top="706" w:right="1440" w:bottom="472" w:left="1300" w:header="720" w:footer="720" w:gutter="0"/>
          <w:cols w:equalWidth="0" w:num="1">
            <w:col w:w="14096"/>
          </w:cols>
          <w:docGrid w:linePitch="360" w:charSpace="0"/>
        </w:sectPr>
      </w:pPr>
    </w:p>
    <w:p w14:paraId="31A5DCB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223553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05BAD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41704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84889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承接部门及工作方式</w:t>
            </w:r>
          </w:p>
        </w:tc>
      </w:tr>
      <w:tr w14:paraId="438CE46A">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DAB887">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40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E8DB0B">
            <w:pPr>
              <w:widowControl/>
              <w:autoSpaceDE w:val="0"/>
              <w:autoSpaceDN w:val="0"/>
              <w:spacing w:before="576" w:after="0" w:line="210" w:lineRule="exact"/>
              <w:ind w:left="104" w:right="0" w:firstLine="0"/>
              <w:jc w:val="left"/>
            </w:pPr>
            <w:r>
              <w:rPr>
                <w:rFonts w:ascii="B62JrtCs+FangSong" w:hAnsi="B62JrtCs+FangSong" w:eastAsia="B62JrtCs+FangSong"/>
                <w:color w:val="000000"/>
                <w:sz w:val="21"/>
              </w:rPr>
              <w:t>对破坏公厕设施、设备的处罚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4BF8C5">
            <w:pPr>
              <w:widowControl/>
              <w:autoSpaceDE w:val="0"/>
              <w:autoSpaceDN w:val="0"/>
              <w:spacing w:before="34" w:after="0" w:line="208" w:lineRule="exact"/>
              <w:ind w:left="102" w:right="0" w:firstLine="0"/>
              <w:jc w:val="left"/>
            </w:pPr>
            <w:r>
              <w:rPr>
                <w:rFonts w:ascii="B62JrtCs+FangSong" w:hAnsi="B62JrtCs+FangSong" w:eastAsia="B62JrtCs+FangSong"/>
                <w:color w:val="000000"/>
                <w:sz w:val="21"/>
              </w:rPr>
              <w:t>承接部门：区综合行政执法局（区城市管理局）</w:t>
            </w:r>
          </w:p>
          <w:p w14:paraId="38122BA4">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3AF00090">
            <w:pPr>
              <w:widowControl/>
              <w:autoSpaceDE w:val="0"/>
              <w:autoSpaceDN w:val="0"/>
              <w:spacing w:before="56"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）开展日常巡察；</w:t>
            </w:r>
          </w:p>
          <w:p w14:paraId="5A12ECB7">
            <w:pPr>
              <w:widowControl/>
              <w:autoSpaceDE w:val="0"/>
              <w:autoSpaceDN w:val="0"/>
              <w:spacing w:before="42"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）受理线索举报并实地核实；</w:t>
            </w:r>
          </w:p>
          <w:p w14:paraId="21C28E58">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）对确认违法行为的，依法进行行政处罚。</w:t>
            </w:r>
          </w:p>
        </w:tc>
      </w:tr>
      <w:tr w14:paraId="26B023CE">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415845">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41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DEC1EC">
            <w:pPr>
              <w:widowControl/>
              <w:autoSpaceDE w:val="0"/>
              <w:autoSpaceDN w:val="0"/>
              <w:spacing w:before="576" w:after="0" w:line="210" w:lineRule="exact"/>
              <w:ind w:left="104" w:right="0" w:firstLine="0"/>
              <w:jc w:val="left"/>
            </w:pPr>
            <w:r>
              <w:rPr>
                <w:rFonts w:ascii="B62JrtCs+FangSong" w:hAnsi="B62JrtCs+FangSong" w:eastAsia="B62JrtCs+FangSong"/>
                <w:color w:val="000000"/>
                <w:sz w:val="21"/>
              </w:rPr>
              <w:t>对损坏、偷盗窨井盖的处罚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539568">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承接部门：区综合行政执法局（区城市管理局）</w:t>
            </w:r>
          </w:p>
          <w:p w14:paraId="1A181021">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2AB050CF">
            <w:pPr>
              <w:widowControl/>
              <w:autoSpaceDE w:val="0"/>
              <w:autoSpaceDN w:val="0"/>
              <w:spacing w:before="58"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）开展日常巡察；</w:t>
            </w:r>
          </w:p>
          <w:p w14:paraId="01F8C750">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）受理线索举报并实地核实；</w:t>
            </w:r>
          </w:p>
          <w:p w14:paraId="5A53BEDC">
            <w:pPr>
              <w:widowControl/>
              <w:autoSpaceDE w:val="0"/>
              <w:autoSpaceDN w:val="0"/>
              <w:spacing w:before="42"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）对确认违法行为的，依法进行行政处罚。</w:t>
            </w:r>
          </w:p>
        </w:tc>
      </w:tr>
      <w:tr w14:paraId="7FB8AD29">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5410C2">
            <w:pPr>
              <w:widowControl/>
              <w:autoSpaceDE w:val="0"/>
              <w:autoSpaceDN w:val="0"/>
              <w:spacing w:before="568" w:after="0" w:line="232" w:lineRule="exact"/>
              <w:ind w:left="0" w:right="0" w:firstLine="0"/>
              <w:jc w:val="center"/>
            </w:pPr>
            <w:r>
              <w:rPr>
                <w:rFonts w:ascii="CZsJUF04+TimesNewRomanPSMT" w:hAnsi="CZsJUF04+TimesNewRomanPSMT" w:eastAsia="CZsJUF04+TimesNewRomanPSMT"/>
                <w:color w:val="000000"/>
                <w:sz w:val="21"/>
              </w:rPr>
              <w:t>42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16DA02">
            <w:pPr>
              <w:widowControl/>
              <w:autoSpaceDE w:val="0"/>
              <w:autoSpaceDN w:val="0"/>
              <w:spacing w:before="440" w:after="0" w:line="210" w:lineRule="exact"/>
              <w:ind w:left="104" w:right="0" w:firstLine="0"/>
              <w:jc w:val="left"/>
            </w:pPr>
            <w:r>
              <w:rPr>
                <w:rFonts w:ascii="B62JrtCs+FangSong" w:hAnsi="B62JrtCs+FangSong" w:eastAsia="B62JrtCs+FangSong"/>
                <w:color w:val="000000"/>
                <w:sz w:val="21"/>
              </w:rPr>
              <w:t>对运载砂石、渣土和粉尘物等的车辆未按规定的时</w:t>
            </w:r>
          </w:p>
          <w:p w14:paraId="56488377">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间、路线和地点进行运输和处置的处罚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A3C26D">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承接部门：区综合行政执法局（区城市管理局）</w:t>
            </w:r>
          </w:p>
          <w:p w14:paraId="36247764">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5E5B15BF">
            <w:pPr>
              <w:widowControl/>
              <w:autoSpaceDE w:val="0"/>
              <w:autoSpaceDN w:val="0"/>
              <w:spacing w:before="54"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）开展日常巡察；</w:t>
            </w:r>
          </w:p>
          <w:p w14:paraId="22B69F86">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）受理线索举报并实地核实；</w:t>
            </w:r>
          </w:p>
          <w:p w14:paraId="2E0208EE">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）对确认违法行为的，依法进行行政处罚。</w:t>
            </w:r>
          </w:p>
        </w:tc>
      </w:tr>
      <w:tr w14:paraId="74649EDD">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E716FA">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43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948EEB">
            <w:pPr>
              <w:widowControl/>
              <w:autoSpaceDE w:val="0"/>
              <w:autoSpaceDN w:val="0"/>
              <w:spacing w:before="440" w:after="0" w:line="208" w:lineRule="exact"/>
              <w:ind w:left="0" w:right="0" w:firstLine="0"/>
              <w:jc w:val="center"/>
            </w:pPr>
            <w:r>
              <w:rPr>
                <w:rFonts w:ascii="B62JrtCs+FangSong" w:hAnsi="B62JrtCs+FangSong" w:eastAsia="B62JrtCs+FangSong"/>
                <w:color w:val="000000"/>
                <w:sz w:val="21"/>
              </w:rPr>
              <w:t>对擅自在建筑物外侧、绿化树木和市政公用设施等上</w:t>
            </w:r>
          </w:p>
          <w:p w14:paraId="6081ABDB">
            <w:pPr>
              <w:widowControl/>
              <w:autoSpaceDE w:val="0"/>
              <w:autoSpaceDN w:val="0"/>
              <w:spacing w:before="64" w:after="0" w:line="210" w:lineRule="exact"/>
              <w:ind w:left="104" w:right="0" w:firstLine="0"/>
              <w:jc w:val="left"/>
            </w:pPr>
            <w:r>
              <w:rPr>
                <w:rFonts w:ascii="B62JrtCs+FangSong" w:hAnsi="B62JrtCs+FangSong" w:eastAsia="B62JrtCs+FangSong"/>
                <w:color w:val="000000"/>
                <w:sz w:val="21"/>
              </w:rPr>
              <w:t>面钉、挂、贴、刻、写、画等的处罚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468DD7">
            <w:pPr>
              <w:widowControl/>
              <w:autoSpaceDE w:val="0"/>
              <w:autoSpaceDN w:val="0"/>
              <w:spacing w:before="32" w:after="0" w:line="208" w:lineRule="exact"/>
              <w:ind w:left="102" w:right="0" w:firstLine="0"/>
              <w:jc w:val="left"/>
            </w:pPr>
            <w:r>
              <w:rPr>
                <w:rFonts w:ascii="B62JrtCs+FangSong" w:hAnsi="B62JrtCs+FangSong" w:eastAsia="B62JrtCs+FangSong"/>
                <w:color w:val="000000"/>
                <w:sz w:val="21"/>
              </w:rPr>
              <w:t>承接部门：区综合行政执法局（区城市管理局）</w:t>
            </w:r>
          </w:p>
          <w:p w14:paraId="5C3EA33A">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工作方式：</w:t>
            </w:r>
          </w:p>
          <w:p w14:paraId="12C35E22">
            <w:pPr>
              <w:widowControl/>
              <w:autoSpaceDE w:val="0"/>
              <w:autoSpaceDN w:val="0"/>
              <w:spacing w:before="56"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）开展日常巡察；</w:t>
            </w:r>
          </w:p>
          <w:p w14:paraId="1162E5D7">
            <w:pPr>
              <w:widowControl/>
              <w:autoSpaceDE w:val="0"/>
              <w:autoSpaceDN w:val="0"/>
              <w:spacing w:before="42"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）受理线索举报并实地核实；</w:t>
            </w:r>
          </w:p>
          <w:p w14:paraId="272DF661">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）对确认违法行为的，依法进行行政处罚。</w:t>
            </w:r>
          </w:p>
        </w:tc>
      </w:tr>
      <w:tr w14:paraId="02BEA93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0AA44D">
            <w:pPr>
              <w:widowControl/>
              <w:autoSpaceDE w:val="0"/>
              <w:autoSpaceDN w:val="0"/>
              <w:spacing w:before="568" w:after="0" w:line="232" w:lineRule="exact"/>
              <w:ind w:left="0" w:right="0" w:firstLine="0"/>
              <w:jc w:val="center"/>
            </w:pPr>
            <w:r>
              <w:rPr>
                <w:rFonts w:ascii="CZsJUF04+TimesNewRomanPSMT" w:hAnsi="CZsJUF04+TimesNewRomanPSMT" w:eastAsia="CZsJUF04+TimesNewRomanPSMT"/>
                <w:color w:val="000000"/>
                <w:sz w:val="21"/>
              </w:rPr>
              <w:t>44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F18D38">
            <w:pPr>
              <w:widowControl/>
              <w:autoSpaceDE w:val="0"/>
              <w:autoSpaceDN w:val="0"/>
              <w:spacing w:before="440" w:after="0" w:line="210" w:lineRule="exact"/>
              <w:ind w:left="104" w:right="0" w:firstLine="0"/>
              <w:jc w:val="left"/>
            </w:pPr>
            <w:r>
              <w:rPr>
                <w:rFonts w:ascii="B62JrtCs+FangSong" w:hAnsi="B62JrtCs+FangSong" w:eastAsia="B62JrtCs+FangSong"/>
                <w:color w:val="000000"/>
                <w:sz w:val="21"/>
              </w:rPr>
              <w:t>对擅自在公共区域或者空间设置户外广告牌、标语</w:t>
            </w:r>
          </w:p>
          <w:p w14:paraId="07F05FA1">
            <w:pPr>
              <w:widowControl/>
              <w:autoSpaceDE w:val="0"/>
              <w:autoSpaceDN w:val="0"/>
              <w:spacing w:before="62" w:after="0" w:line="208" w:lineRule="exact"/>
              <w:ind w:left="0" w:right="0" w:firstLine="0"/>
              <w:jc w:val="center"/>
            </w:pPr>
            <w:r>
              <w:rPr>
                <w:rFonts w:ascii="B62JrtCs+FangSong" w:hAnsi="B62JrtCs+FangSong" w:eastAsia="B62JrtCs+FangSong"/>
                <w:color w:val="000000"/>
                <w:sz w:val="21"/>
              </w:rPr>
              <w:t>牌、宣传栏、招牌、指示牌、实物造型等行为的处罚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3F1277">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承接部门：区综合行政执法局（区城市管理局）</w:t>
            </w:r>
          </w:p>
          <w:p w14:paraId="09DEBDA1">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1C114989">
            <w:pPr>
              <w:widowControl/>
              <w:autoSpaceDE w:val="0"/>
              <w:autoSpaceDN w:val="0"/>
              <w:spacing w:before="56"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）开展日常巡察；</w:t>
            </w:r>
          </w:p>
          <w:p w14:paraId="44A47F42">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）受理线索举报并实地核实；</w:t>
            </w:r>
          </w:p>
          <w:p w14:paraId="533A43FC">
            <w:pPr>
              <w:widowControl/>
              <w:autoSpaceDE w:val="0"/>
              <w:autoSpaceDN w:val="0"/>
              <w:spacing w:before="38"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）对确认违法行为的，依法进行行政处罚。</w:t>
            </w:r>
          </w:p>
        </w:tc>
      </w:tr>
      <w:tr w14:paraId="7C4B2704">
        <w:tblPrEx>
          <w:tblCellMar>
            <w:top w:w="0" w:type="dxa"/>
            <w:left w:w="108" w:type="dxa"/>
            <w:bottom w:w="0" w:type="dxa"/>
            <w:right w:w="108" w:type="dxa"/>
          </w:tblCellMar>
        </w:tblPrEx>
        <w:trPr>
          <w:trHeight w:val="1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744102">
            <w:pPr>
              <w:widowControl/>
              <w:autoSpaceDE w:val="0"/>
              <w:autoSpaceDN w:val="0"/>
              <w:spacing w:before="568" w:after="0" w:line="232" w:lineRule="exact"/>
              <w:ind w:left="0" w:right="0" w:firstLine="0"/>
              <w:jc w:val="center"/>
            </w:pPr>
            <w:r>
              <w:rPr>
                <w:rFonts w:ascii="CZsJUF04+TimesNewRomanPSMT" w:hAnsi="CZsJUF04+TimesNewRomanPSMT" w:eastAsia="CZsJUF04+TimesNewRomanPSMT"/>
                <w:color w:val="000000"/>
                <w:sz w:val="21"/>
              </w:rPr>
              <w:t>45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407E36">
            <w:pPr>
              <w:widowControl/>
              <w:autoSpaceDE w:val="0"/>
              <w:autoSpaceDN w:val="0"/>
              <w:spacing w:before="576" w:after="0" w:line="208" w:lineRule="exact"/>
              <w:ind w:left="104" w:right="0" w:firstLine="0"/>
              <w:jc w:val="left"/>
            </w:pPr>
            <w:r>
              <w:rPr>
                <w:rFonts w:ascii="B62JrtCs+FangSong" w:hAnsi="B62JrtCs+FangSong" w:eastAsia="B62JrtCs+FangSong"/>
                <w:color w:val="000000"/>
                <w:sz w:val="21"/>
              </w:rPr>
              <w:t>对擅自在公共场所散发、张贴广告的处罚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5D7E53">
            <w:pPr>
              <w:widowControl/>
              <w:autoSpaceDE w:val="0"/>
              <w:autoSpaceDN w:val="0"/>
              <w:spacing w:before="30" w:after="0" w:line="210" w:lineRule="exact"/>
              <w:ind w:left="102" w:right="0" w:firstLine="0"/>
              <w:jc w:val="left"/>
            </w:pPr>
            <w:r>
              <w:rPr>
                <w:rFonts w:ascii="B62JrtCs+FangSong" w:hAnsi="B62JrtCs+FangSong" w:eastAsia="B62JrtCs+FangSong"/>
                <w:color w:val="000000"/>
                <w:sz w:val="21"/>
              </w:rPr>
              <w:t>承接部门：区综合行政执法局（区城市管理局）</w:t>
            </w:r>
          </w:p>
          <w:p w14:paraId="0CB61572">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工作方式：</w:t>
            </w:r>
          </w:p>
          <w:p w14:paraId="013F60B6">
            <w:pPr>
              <w:widowControl/>
              <w:autoSpaceDE w:val="0"/>
              <w:autoSpaceDN w:val="0"/>
              <w:spacing w:before="54"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）开展日常巡察；</w:t>
            </w:r>
          </w:p>
          <w:p w14:paraId="3E0242EB">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）受理线索举报并实地核实；</w:t>
            </w:r>
          </w:p>
          <w:p w14:paraId="13D90933">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）对确认违法行为的，依法进行行政处罚。</w:t>
            </w:r>
          </w:p>
        </w:tc>
      </w:tr>
    </w:tbl>
    <w:p w14:paraId="4577A258">
      <w:pPr>
        <w:widowControl/>
        <w:autoSpaceDE w:val="0"/>
        <w:autoSpaceDN w:val="0"/>
        <w:spacing w:before="32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95</w:t>
      </w:r>
      <w:r>
        <w:rPr>
          <w:rFonts w:ascii="vtUQ5ump+MicrosoftYaHei" w:hAnsi="vtUQ5ump+MicrosoftYaHei" w:eastAsia="vtUQ5ump+MicrosoftYaHei"/>
          <w:color w:val="000000"/>
          <w:sz w:val="24"/>
        </w:rPr>
        <w:t>页</w:t>
      </w:r>
    </w:p>
    <w:p w14:paraId="50E7DD83">
      <w:pPr>
        <w:sectPr>
          <w:pgSz w:w="16837" w:h="12305"/>
          <w:pgMar w:top="706" w:right="1440" w:bottom="472" w:left="1300" w:header="720" w:footer="720" w:gutter="0"/>
          <w:cols w:equalWidth="0" w:num="1">
            <w:col w:w="14096"/>
          </w:cols>
          <w:docGrid w:linePitch="360" w:charSpace="0"/>
        </w:sectPr>
      </w:pPr>
    </w:p>
    <w:p w14:paraId="706A9EE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785AD43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7A756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F4D1A1">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469DB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承接部门及工作方式</w:t>
            </w:r>
          </w:p>
        </w:tc>
      </w:tr>
      <w:tr w14:paraId="345DF3D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A2EFA8">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46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CCB848">
            <w:pPr>
              <w:widowControl/>
              <w:autoSpaceDE w:val="0"/>
              <w:autoSpaceDN w:val="0"/>
              <w:spacing w:before="442" w:after="0" w:line="208" w:lineRule="exact"/>
              <w:ind w:left="0" w:right="0" w:firstLine="0"/>
              <w:jc w:val="center"/>
            </w:pPr>
            <w:r>
              <w:rPr>
                <w:rFonts w:ascii="B62JrtCs+FangSong" w:hAnsi="B62JrtCs+FangSong" w:eastAsia="B62JrtCs+FangSong"/>
                <w:color w:val="000000"/>
                <w:sz w:val="21"/>
              </w:rPr>
              <w:t>对在公共区域乱倒垃圾、污水，任意堆放杂物，随地</w:t>
            </w:r>
          </w:p>
          <w:p w14:paraId="7245FC5D">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大小便，放任宠物便溺的处罚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E15BD3">
            <w:pPr>
              <w:widowControl/>
              <w:autoSpaceDE w:val="0"/>
              <w:autoSpaceDN w:val="0"/>
              <w:spacing w:before="34" w:after="0" w:line="208" w:lineRule="exact"/>
              <w:ind w:left="102" w:right="0" w:firstLine="0"/>
              <w:jc w:val="left"/>
            </w:pPr>
            <w:r>
              <w:rPr>
                <w:rFonts w:ascii="B62JrtCs+FangSong" w:hAnsi="B62JrtCs+FangSong" w:eastAsia="B62JrtCs+FangSong"/>
                <w:color w:val="000000"/>
                <w:sz w:val="21"/>
              </w:rPr>
              <w:t>承接部门：区综合行政执法局（区城市管理局）</w:t>
            </w:r>
          </w:p>
          <w:p w14:paraId="0C5144E0">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5FA11777">
            <w:pPr>
              <w:widowControl/>
              <w:autoSpaceDE w:val="0"/>
              <w:autoSpaceDN w:val="0"/>
              <w:spacing w:before="56"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）开展日常巡察；</w:t>
            </w:r>
          </w:p>
          <w:p w14:paraId="562333E3">
            <w:pPr>
              <w:widowControl/>
              <w:autoSpaceDE w:val="0"/>
              <w:autoSpaceDN w:val="0"/>
              <w:spacing w:before="42"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）受理线索举报并实地核实；</w:t>
            </w:r>
          </w:p>
          <w:p w14:paraId="45FE61A7">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）对确认违法行为的，依法进行行政处罚。</w:t>
            </w:r>
          </w:p>
        </w:tc>
      </w:tr>
      <w:tr w14:paraId="58D6EBE6">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157DC4">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47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BE465D">
            <w:pPr>
              <w:widowControl/>
              <w:autoSpaceDE w:val="0"/>
              <w:autoSpaceDN w:val="0"/>
              <w:spacing w:before="576" w:after="0" w:line="210" w:lineRule="exact"/>
              <w:ind w:left="0" w:right="0" w:firstLine="0"/>
              <w:jc w:val="center"/>
            </w:pPr>
            <w:r>
              <w:rPr>
                <w:rFonts w:ascii="B62JrtCs+FangSong" w:hAnsi="B62JrtCs+FangSong" w:eastAsia="B62JrtCs+FangSong"/>
                <w:color w:val="000000"/>
                <w:sz w:val="21"/>
              </w:rPr>
              <w:t>对运输车辆沿途泼洒渣土、粉尘、垃圾等行为的处罚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244479">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承接部门：区综合行政执法局（区城市管理局）</w:t>
            </w:r>
          </w:p>
          <w:p w14:paraId="006E8AEB">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7FF0F033">
            <w:pPr>
              <w:widowControl/>
              <w:autoSpaceDE w:val="0"/>
              <w:autoSpaceDN w:val="0"/>
              <w:spacing w:before="58"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）开展日常巡察；</w:t>
            </w:r>
          </w:p>
          <w:p w14:paraId="246BFB43">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）受理线索举报并实地核实；</w:t>
            </w:r>
          </w:p>
          <w:p w14:paraId="73FA7116">
            <w:pPr>
              <w:widowControl/>
              <w:autoSpaceDE w:val="0"/>
              <w:autoSpaceDN w:val="0"/>
              <w:spacing w:before="42"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）对确认违法行为的，依法进行行政处罚。</w:t>
            </w:r>
          </w:p>
        </w:tc>
      </w:tr>
      <w:tr w14:paraId="2E5D79C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7AA4F2">
            <w:pPr>
              <w:widowControl/>
              <w:autoSpaceDE w:val="0"/>
              <w:autoSpaceDN w:val="0"/>
              <w:spacing w:before="568" w:after="0" w:line="232" w:lineRule="exact"/>
              <w:ind w:left="0" w:right="0" w:firstLine="0"/>
              <w:jc w:val="center"/>
            </w:pPr>
            <w:r>
              <w:rPr>
                <w:rFonts w:ascii="CZsJUF04+TimesNewRomanPSMT" w:hAnsi="CZsJUF04+TimesNewRomanPSMT" w:eastAsia="CZsJUF04+TimesNewRomanPSMT"/>
                <w:color w:val="000000"/>
                <w:sz w:val="21"/>
              </w:rPr>
              <w:t>48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93DBD2">
            <w:pPr>
              <w:widowControl/>
              <w:autoSpaceDE w:val="0"/>
              <w:autoSpaceDN w:val="0"/>
              <w:spacing w:before="440" w:after="0" w:line="210" w:lineRule="exact"/>
              <w:ind w:left="0" w:right="0" w:firstLine="0"/>
              <w:jc w:val="center"/>
            </w:pPr>
            <w:r>
              <w:rPr>
                <w:rFonts w:ascii="B62JrtCs+FangSong" w:hAnsi="B62JrtCs+FangSong" w:eastAsia="B62JrtCs+FangSong"/>
                <w:color w:val="000000"/>
                <w:sz w:val="21"/>
              </w:rPr>
              <w:t>对擅自拆除、移动、封闭、挪用或者损坏环境卫生设</w:t>
            </w:r>
          </w:p>
          <w:p w14:paraId="1C7AF96E">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施的处罚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5EB7A5">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承接部门：区综合行政执法局（区城市管理局）</w:t>
            </w:r>
          </w:p>
          <w:p w14:paraId="57171401">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28A41E47">
            <w:pPr>
              <w:widowControl/>
              <w:autoSpaceDE w:val="0"/>
              <w:autoSpaceDN w:val="0"/>
              <w:spacing w:before="54"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）开展日常巡察；</w:t>
            </w:r>
          </w:p>
          <w:p w14:paraId="60D64EB5">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）受理线索举报并实地核实；</w:t>
            </w:r>
          </w:p>
          <w:p w14:paraId="21920DCE">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）对确认违法行为的，依法进行行政处罚。</w:t>
            </w:r>
          </w:p>
        </w:tc>
      </w:tr>
      <w:tr w14:paraId="28B2B71A">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9F3BC3">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49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E918C9">
            <w:pPr>
              <w:widowControl/>
              <w:autoSpaceDE w:val="0"/>
              <w:autoSpaceDN w:val="0"/>
              <w:spacing w:before="576" w:after="0" w:line="210" w:lineRule="exact"/>
              <w:ind w:left="104" w:right="0" w:firstLine="0"/>
              <w:jc w:val="left"/>
            </w:pPr>
            <w:r>
              <w:rPr>
                <w:rFonts w:ascii="B62JrtCs+FangSong" w:hAnsi="B62JrtCs+FangSong" w:eastAsia="B62JrtCs+FangSong"/>
                <w:color w:val="000000"/>
                <w:sz w:val="21"/>
              </w:rPr>
              <w:t>对擅自占道经营的处罚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0E891F">
            <w:pPr>
              <w:widowControl/>
              <w:autoSpaceDE w:val="0"/>
              <w:autoSpaceDN w:val="0"/>
              <w:spacing w:before="32" w:after="0" w:line="208" w:lineRule="exact"/>
              <w:ind w:left="102" w:right="0" w:firstLine="0"/>
              <w:jc w:val="left"/>
            </w:pPr>
            <w:r>
              <w:rPr>
                <w:rFonts w:ascii="B62JrtCs+FangSong" w:hAnsi="B62JrtCs+FangSong" w:eastAsia="B62JrtCs+FangSong"/>
                <w:color w:val="000000"/>
                <w:sz w:val="21"/>
              </w:rPr>
              <w:t>承接部门：区综合行政执法局（区城市管理局）</w:t>
            </w:r>
          </w:p>
          <w:p w14:paraId="28BE3B6E">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工作方式：</w:t>
            </w:r>
          </w:p>
          <w:p w14:paraId="0F263825">
            <w:pPr>
              <w:widowControl/>
              <w:autoSpaceDE w:val="0"/>
              <w:autoSpaceDN w:val="0"/>
              <w:spacing w:before="56"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）开展日常巡察；</w:t>
            </w:r>
          </w:p>
          <w:p w14:paraId="0BAFAD79">
            <w:pPr>
              <w:widowControl/>
              <w:autoSpaceDE w:val="0"/>
              <w:autoSpaceDN w:val="0"/>
              <w:spacing w:before="42"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）受理线索举报并实地核实；</w:t>
            </w:r>
          </w:p>
          <w:p w14:paraId="12E86A36">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）对确认违法行为的，依法进行行政处罚。</w:t>
            </w:r>
          </w:p>
        </w:tc>
      </w:tr>
      <w:tr w14:paraId="542D86EC">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76C478">
            <w:pPr>
              <w:widowControl/>
              <w:autoSpaceDE w:val="0"/>
              <w:autoSpaceDN w:val="0"/>
              <w:spacing w:before="704" w:after="0" w:line="232" w:lineRule="exact"/>
              <w:ind w:left="0" w:right="0" w:firstLine="0"/>
              <w:jc w:val="center"/>
            </w:pPr>
            <w:r>
              <w:rPr>
                <w:rFonts w:ascii="CZsJUF04+TimesNewRomanPSMT" w:hAnsi="CZsJUF04+TimesNewRomanPSMT" w:eastAsia="CZsJUF04+TimesNewRomanPSMT"/>
                <w:color w:val="000000"/>
                <w:sz w:val="21"/>
              </w:rPr>
              <w:t>50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8213D2">
            <w:pPr>
              <w:widowControl/>
              <w:autoSpaceDE w:val="0"/>
              <w:autoSpaceDN w:val="0"/>
              <w:spacing w:before="712" w:after="0" w:line="208" w:lineRule="exact"/>
              <w:ind w:left="104" w:right="0" w:firstLine="0"/>
              <w:jc w:val="left"/>
            </w:pPr>
            <w:r>
              <w:rPr>
                <w:rFonts w:ascii="B62JrtCs+FangSong" w:hAnsi="B62JrtCs+FangSong" w:eastAsia="B62JrtCs+FangSong"/>
                <w:color w:val="000000"/>
                <w:sz w:val="21"/>
              </w:rPr>
              <w:t>房屋安全评估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C8CDFA">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承接部门：区住房城乡建设局</w:t>
            </w:r>
          </w:p>
          <w:p w14:paraId="7BF5F93F">
            <w:pPr>
              <w:widowControl/>
              <w:autoSpaceDE w:val="0"/>
              <w:autoSpaceDN w:val="0"/>
              <w:spacing w:before="0" w:after="0" w:line="272" w:lineRule="exact"/>
              <w:ind w:left="102" w:right="0" w:firstLine="0"/>
              <w:jc w:val="left"/>
            </w:pPr>
            <w:r>
              <w:rPr>
                <w:rFonts w:ascii="B62JrtCs+FangSong" w:hAnsi="B62JrtCs+FangSong" w:eastAsia="B62JrtCs+FangSong"/>
                <w:color w:val="000000"/>
                <w:sz w:val="21"/>
              </w:rPr>
              <w:t>工作方式：</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）建立房屋安全鉴定评定的常态化工作机制，动态组织开展安全隐患排查，及时掌握房屋安全状况；</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）对发现存在安全隐患的房屋，及时根据房屋主要构件的危险程度和影响范围评定其危险程度等级，并结合防灾措施鉴定对房屋的基本安全做出评估。</w:t>
            </w:r>
          </w:p>
        </w:tc>
      </w:tr>
      <w:tr w14:paraId="6C692EFC">
        <w:tblPrEx>
          <w:tblCellMar>
            <w:top w:w="0" w:type="dxa"/>
            <w:left w:w="108" w:type="dxa"/>
            <w:bottom w:w="0" w:type="dxa"/>
            <w:right w:w="108" w:type="dxa"/>
          </w:tblCellMar>
        </w:tblPrEx>
        <w:trPr>
          <w:trHeight w:val="1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49B24A">
            <w:pPr>
              <w:widowControl/>
              <w:autoSpaceDE w:val="0"/>
              <w:autoSpaceDN w:val="0"/>
              <w:spacing w:before="434" w:after="0" w:line="232" w:lineRule="exact"/>
              <w:ind w:left="0" w:right="0" w:firstLine="0"/>
              <w:jc w:val="center"/>
            </w:pPr>
            <w:r>
              <w:rPr>
                <w:rFonts w:ascii="CZsJUF04+TimesNewRomanPSMT" w:hAnsi="CZsJUF04+TimesNewRomanPSMT" w:eastAsia="CZsJUF04+TimesNewRomanPSMT"/>
                <w:color w:val="000000"/>
                <w:sz w:val="21"/>
              </w:rPr>
              <w:t>51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921A7C">
            <w:pPr>
              <w:widowControl/>
              <w:autoSpaceDE w:val="0"/>
              <w:autoSpaceDN w:val="0"/>
              <w:spacing w:before="440" w:after="0" w:line="210" w:lineRule="exact"/>
              <w:ind w:left="104" w:right="0" w:firstLine="0"/>
              <w:jc w:val="left"/>
            </w:pPr>
            <w:r>
              <w:rPr>
                <w:rFonts w:ascii="B62JrtCs+FangSong" w:hAnsi="B62JrtCs+FangSong" w:eastAsia="B62JrtCs+FangSong"/>
                <w:color w:val="000000"/>
                <w:sz w:val="21"/>
              </w:rPr>
              <w:t>自建房安全等级鉴定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942EE0">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承接部门：区住房城乡建设局</w:t>
            </w:r>
          </w:p>
          <w:p w14:paraId="7F8EB9A9">
            <w:pPr>
              <w:widowControl/>
              <w:autoSpaceDE w:val="0"/>
              <w:autoSpaceDN w:val="0"/>
              <w:spacing w:before="0" w:after="0" w:line="272" w:lineRule="exact"/>
              <w:ind w:left="102" w:right="0" w:firstLine="0"/>
              <w:jc w:val="left"/>
            </w:pPr>
            <w:r>
              <w:rPr>
                <w:rFonts w:ascii="B62JrtCs+FangSong" w:hAnsi="B62JrtCs+FangSong" w:eastAsia="B62JrtCs+FangSong"/>
                <w:color w:val="000000"/>
                <w:sz w:val="21"/>
              </w:rPr>
              <w:t>工作方式：</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）现场勘察：组织专业鉴定人员对房屋进行现场勘察，检查房屋的结构、材料、使用情况等；</w:t>
            </w:r>
          </w:p>
        </w:tc>
      </w:tr>
    </w:tbl>
    <w:p w14:paraId="51869D65">
      <w:pPr>
        <w:widowControl/>
        <w:autoSpaceDE w:val="0"/>
        <w:autoSpaceDN w:val="0"/>
        <w:spacing w:before="32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96</w:t>
      </w:r>
      <w:r>
        <w:rPr>
          <w:rFonts w:ascii="vtUQ5ump+MicrosoftYaHei" w:hAnsi="vtUQ5ump+MicrosoftYaHei" w:eastAsia="vtUQ5ump+MicrosoftYaHei"/>
          <w:color w:val="000000"/>
          <w:sz w:val="24"/>
        </w:rPr>
        <w:t>页</w:t>
      </w:r>
    </w:p>
    <w:p w14:paraId="4466BA70">
      <w:pPr>
        <w:sectPr>
          <w:pgSz w:w="16837" w:h="12305"/>
          <w:pgMar w:top="706" w:right="1440" w:bottom="472" w:left="1300" w:header="720" w:footer="720" w:gutter="0"/>
          <w:cols w:equalWidth="0" w:num="1">
            <w:col w:w="14096"/>
          </w:cols>
          <w:docGrid w:linePitch="360" w:charSpace="0"/>
        </w:sectPr>
      </w:pPr>
    </w:p>
    <w:p w14:paraId="48BE531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6B124A9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25335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E30A32">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CB2731">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承接部门及工作方式</w:t>
            </w:r>
          </w:p>
        </w:tc>
      </w:tr>
      <w:tr w14:paraId="3652E00A">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86FD4D"/>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F5AEFD"/>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465441">
            <w:pPr>
              <w:widowControl/>
              <w:autoSpaceDE w:val="0"/>
              <w:autoSpaceDN w:val="0"/>
              <w:spacing w:before="28"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）数据分析：根据勘察结果进行数据分析，确定房屋的安全等级；</w:t>
            </w:r>
          </w:p>
          <w:p w14:paraId="602672A3">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）出具报告：根据分析结果出具鉴定报告，明确房屋的安全等级和处理建议。</w:t>
            </w:r>
          </w:p>
        </w:tc>
      </w:tr>
      <w:tr w14:paraId="75753CF2">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EDEBA4">
            <w:pPr>
              <w:widowControl/>
              <w:autoSpaceDE w:val="0"/>
              <w:autoSpaceDN w:val="0"/>
              <w:spacing w:before="706" w:after="0" w:line="232" w:lineRule="exact"/>
              <w:ind w:left="0" w:right="0" w:firstLine="0"/>
              <w:jc w:val="center"/>
            </w:pPr>
            <w:r>
              <w:rPr>
                <w:rFonts w:ascii="CZsJUF04+TimesNewRomanPSMT" w:hAnsi="CZsJUF04+TimesNewRomanPSMT" w:eastAsia="CZsJUF04+TimesNewRomanPSMT"/>
                <w:color w:val="000000"/>
                <w:sz w:val="21"/>
              </w:rPr>
              <w:t>52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06B7DB">
            <w:pPr>
              <w:widowControl/>
              <w:autoSpaceDE w:val="0"/>
              <w:autoSpaceDN w:val="0"/>
              <w:spacing w:before="714" w:after="0" w:line="208" w:lineRule="exact"/>
              <w:ind w:left="104" w:right="0" w:firstLine="0"/>
              <w:jc w:val="left"/>
            </w:pPr>
            <w:r>
              <w:rPr>
                <w:rFonts w:ascii="B62JrtCs+FangSong" w:hAnsi="B62JrtCs+FangSong" w:eastAsia="B62JrtCs+FangSong"/>
                <w:color w:val="000000"/>
                <w:sz w:val="21"/>
              </w:rPr>
              <w:t>开展农村住房安全鉴定评定工作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B09708">
            <w:pPr>
              <w:widowControl/>
              <w:autoSpaceDE w:val="0"/>
              <w:autoSpaceDN w:val="0"/>
              <w:spacing w:before="34" w:after="0" w:line="210" w:lineRule="exact"/>
              <w:ind w:left="102" w:right="0" w:firstLine="0"/>
              <w:jc w:val="left"/>
            </w:pPr>
            <w:r>
              <w:rPr>
                <w:rFonts w:ascii="B62JrtCs+FangSong" w:hAnsi="B62JrtCs+FangSong" w:eastAsia="B62JrtCs+FangSong"/>
                <w:color w:val="000000"/>
                <w:sz w:val="21"/>
              </w:rPr>
              <w:t>承接部门：区住房城乡建设局</w:t>
            </w:r>
          </w:p>
          <w:p w14:paraId="664AE891">
            <w:pPr>
              <w:widowControl/>
              <w:autoSpaceDE w:val="0"/>
              <w:autoSpaceDN w:val="0"/>
              <w:spacing w:before="0" w:after="0" w:line="272" w:lineRule="exact"/>
              <w:ind w:left="102" w:right="0" w:firstLine="0"/>
              <w:jc w:val="left"/>
            </w:pPr>
            <w:r>
              <w:rPr>
                <w:rFonts w:ascii="B62JrtCs+FangSong" w:hAnsi="B62JrtCs+FangSong" w:eastAsia="B62JrtCs+FangSong"/>
                <w:color w:val="000000"/>
                <w:sz w:val="21"/>
              </w:rPr>
              <w:t>工作方式：</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）建立房屋安全鉴定评定的常态化工作机制，动态组织开展安全隐患排查，及时掌握房屋安全状况；</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）对发现存在安全隐患的房屋，及时根据房屋主要构件的危险程度和影响范围评定其危险程度等级，并结合防灾措施鉴定对房屋的基本安全做出评估。</w:t>
            </w:r>
          </w:p>
        </w:tc>
      </w:tr>
      <w:tr w14:paraId="1AC94242">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1ADBC28A">
            <w:pPr>
              <w:widowControl/>
              <w:autoSpaceDE w:val="0"/>
              <w:autoSpaceDN w:val="0"/>
              <w:spacing w:before="112" w:after="0" w:line="266" w:lineRule="exact"/>
              <w:ind w:left="104" w:right="0" w:firstLine="0"/>
              <w:jc w:val="left"/>
            </w:pPr>
            <w:r>
              <w:rPr>
                <w:rFonts w:ascii="WnyBnome+SimHei" w:hAnsi="WnyBnome+SimHei" w:eastAsia="WnyBnome+SimHei"/>
                <w:color w:val="000000"/>
                <w:sz w:val="24"/>
              </w:rPr>
              <w:t>九、交通运输（</w:t>
            </w:r>
            <w:r>
              <w:rPr>
                <w:rFonts w:ascii="CZsJUF04+TimesNewRomanPSMT" w:hAnsi="CZsJUF04+TimesNewRomanPSMT" w:eastAsia="CZsJUF04+TimesNewRomanPSMT"/>
                <w:color w:val="000000"/>
                <w:sz w:val="24"/>
              </w:rPr>
              <w:t>2</w:t>
            </w:r>
            <w:r>
              <w:rPr>
                <w:rFonts w:ascii="WnyBnome+SimHei" w:hAnsi="WnyBnome+SimHei" w:eastAsia="WnyBnome+SimHei"/>
                <w:color w:val="000000"/>
                <w:sz w:val="24"/>
              </w:rPr>
              <w:t>项）</w:t>
            </w:r>
          </w:p>
        </w:tc>
      </w:tr>
      <w:tr w14:paraId="620D8D7C">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89304F">
            <w:pPr>
              <w:widowControl/>
              <w:autoSpaceDE w:val="0"/>
              <w:autoSpaceDN w:val="0"/>
              <w:spacing w:before="436" w:after="0" w:line="230" w:lineRule="exact"/>
              <w:ind w:left="0" w:right="0" w:firstLine="0"/>
              <w:jc w:val="center"/>
            </w:pPr>
            <w:r>
              <w:rPr>
                <w:rFonts w:ascii="CZsJUF04+TimesNewRomanPSMT" w:hAnsi="CZsJUF04+TimesNewRomanPSMT" w:eastAsia="CZsJUF04+TimesNewRomanPSMT"/>
                <w:color w:val="000000"/>
                <w:sz w:val="21"/>
              </w:rPr>
              <w:t>53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1B84CA">
            <w:pPr>
              <w:widowControl/>
              <w:autoSpaceDE w:val="0"/>
              <w:autoSpaceDN w:val="0"/>
              <w:spacing w:before="442" w:after="0" w:line="208" w:lineRule="exact"/>
              <w:ind w:left="104" w:right="0" w:firstLine="0"/>
              <w:jc w:val="left"/>
            </w:pPr>
            <w:r>
              <w:rPr>
                <w:rFonts w:ascii="B62JrtCs+FangSong" w:hAnsi="B62JrtCs+FangSong" w:eastAsia="B62JrtCs+FangSong"/>
                <w:color w:val="000000"/>
                <w:sz w:val="21"/>
              </w:rPr>
              <w:t>对擅自占用、挖掘公路的处罚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53BA13">
            <w:pPr>
              <w:widowControl/>
              <w:autoSpaceDE w:val="0"/>
              <w:autoSpaceDN w:val="0"/>
              <w:spacing w:before="34" w:after="0" w:line="208" w:lineRule="exact"/>
              <w:ind w:left="102" w:right="0" w:firstLine="0"/>
              <w:jc w:val="left"/>
            </w:pPr>
            <w:r>
              <w:rPr>
                <w:rFonts w:ascii="B62JrtCs+FangSong" w:hAnsi="B62JrtCs+FangSong" w:eastAsia="B62JrtCs+FangSong"/>
                <w:color w:val="000000"/>
                <w:sz w:val="21"/>
              </w:rPr>
              <w:t>承接部门：区交通运输局</w:t>
            </w:r>
          </w:p>
          <w:p w14:paraId="6E32597C">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5214B0F7">
            <w:pPr>
              <w:widowControl/>
              <w:autoSpaceDE w:val="0"/>
              <w:autoSpaceDN w:val="0"/>
              <w:spacing w:before="16" w:after="0" w:line="272" w:lineRule="exact"/>
              <w:ind w:left="102" w:right="3024"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）依法进行行政处罚，并督促对违法行为进行整改。</w:t>
            </w:r>
          </w:p>
        </w:tc>
      </w:tr>
      <w:tr w14:paraId="7E6735F4">
        <w:tblPrEx>
          <w:tblCellMar>
            <w:top w:w="0" w:type="dxa"/>
            <w:left w:w="108" w:type="dxa"/>
            <w:bottom w:w="0" w:type="dxa"/>
            <w:right w:w="108" w:type="dxa"/>
          </w:tblCellMar>
        </w:tblPrEx>
        <w:trPr>
          <w:trHeight w:val="82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48B9EA">
            <w:pPr>
              <w:widowControl/>
              <w:autoSpaceDE w:val="0"/>
              <w:autoSpaceDN w:val="0"/>
              <w:spacing w:before="298" w:after="0" w:line="232" w:lineRule="exact"/>
              <w:ind w:left="0" w:right="0" w:firstLine="0"/>
              <w:jc w:val="center"/>
            </w:pPr>
            <w:r>
              <w:rPr>
                <w:rFonts w:ascii="CZsJUF04+TimesNewRomanPSMT" w:hAnsi="CZsJUF04+TimesNewRomanPSMT" w:eastAsia="CZsJUF04+TimesNewRomanPSMT"/>
                <w:color w:val="000000"/>
                <w:sz w:val="21"/>
              </w:rPr>
              <w:t>54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588E02">
            <w:pPr>
              <w:widowControl/>
              <w:autoSpaceDE w:val="0"/>
              <w:autoSpaceDN w:val="0"/>
              <w:spacing w:before="168" w:after="0" w:line="208" w:lineRule="exact"/>
              <w:ind w:left="0" w:right="0" w:firstLine="0"/>
              <w:jc w:val="center"/>
            </w:pPr>
            <w:r>
              <w:rPr>
                <w:rFonts w:ascii="B62JrtCs+FangSong" w:hAnsi="B62JrtCs+FangSong" w:eastAsia="B62JrtCs+FangSong"/>
                <w:color w:val="000000"/>
                <w:sz w:val="21"/>
              </w:rPr>
              <w:t>开展摩托车、人力三轮车、残疾人机动轮椅及装配动</w:t>
            </w:r>
          </w:p>
          <w:p w14:paraId="34E48D13">
            <w:pPr>
              <w:widowControl/>
              <w:autoSpaceDE w:val="0"/>
              <w:autoSpaceDN w:val="0"/>
              <w:spacing w:before="64" w:after="0" w:line="210" w:lineRule="exact"/>
              <w:ind w:left="104" w:right="0" w:firstLine="0"/>
              <w:jc w:val="left"/>
            </w:pPr>
            <w:r>
              <w:rPr>
                <w:rFonts w:ascii="B62JrtCs+FangSong" w:hAnsi="B62JrtCs+FangSong" w:eastAsia="B62JrtCs+FangSong"/>
                <w:color w:val="000000"/>
                <w:sz w:val="21"/>
              </w:rPr>
              <w:t>力装置的无牌无证车辆管理整治工作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6B7F76">
            <w:pPr>
              <w:widowControl/>
              <w:autoSpaceDE w:val="0"/>
              <w:autoSpaceDN w:val="0"/>
              <w:spacing w:before="0" w:after="0" w:line="262" w:lineRule="exact"/>
              <w:ind w:left="102" w:right="0" w:firstLine="0"/>
              <w:jc w:val="left"/>
            </w:pPr>
            <w:r>
              <w:rPr>
                <w:rFonts w:ascii="B62JrtCs+FangSong" w:hAnsi="B62JrtCs+FangSong" w:eastAsia="B62JrtCs+FangSong"/>
                <w:color w:val="000000"/>
                <w:sz w:val="21"/>
              </w:rPr>
              <w:t>承接部门：区公安局</w:t>
            </w:r>
            <w:r>
              <w:br w:type="textWrapping"/>
            </w:r>
            <w:r>
              <w:rPr>
                <w:rFonts w:ascii="B62JrtCs+FangSong" w:hAnsi="B62JrtCs+FangSong" w:eastAsia="B62JrtCs+FangSong"/>
                <w:color w:val="000000"/>
                <w:sz w:val="21"/>
              </w:rPr>
              <w:t>工作方式：开展摩托车、人力三轮车、残疾人机动轮椅及装配动力装置的无牌无证车辆的证件核查，依法进行行政处罚。</w:t>
            </w:r>
          </w:p>
        </w:tc>
      </w:tr>
      <w:tr w14:paraId="33F847F4">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3A4BA9E2">
            <w:pPr>
              <w:widowControl/>
              <w:autoSpaceDE w:val="0"/>
              <w:autoSpaceDN w:val="0"/>
              <w:spacing w:before="114" w:after="0" w:line="266" w:lineRule="exact"/>
              <w:ind w:left="104" w:right="0" w:firstLine="0"/>
              <w:jc w:val="left"/>
            </w:pPr>
            <w:r>
              <w:rPr>
                <w:rFonts w:ascii="WnyBnome+SimHei" w:hAnsi="WnyBnome+SimHei" w:eastAsia="WnyBnome+SimHei"/>
                <w:color w:val="000000"/>
                <w:sz w:val="24"/>
              </w:rPr>
              <w:t>十、文化和旅游（</w:t>
            </w:r>
            <w:r>
              <w:rPr>
                <w:rFonts w:ascii="CZsJUF04+TimesNewRomanPSMT" w:hAnsi="CZsJUF04+TimesNewRomanPSMT" w:eastAsia="CZsJUF04+TimesNewRomanPSMT"/>
                <w:color w:val="000000"/>
                <w:sz w:val="24"/>
              </w:rPr>
              <w:t>11</w:t>
            </w:r>
            <w:r>
              <w:rPr>
                <w:rFonts w:ascii="WnyBnome+SimHei" w:hAnsi="WnyBnome+SimHei" w:eastAsia="WnyBnome+SimHei"/>
                <w:color w:val="000000"/>
                <w:sz w:val="24"/>
              </w:rPr>
              <w:t>项）</w:t>
            </w:r>
          </w:p>
        </w:tc>
      </w:tr>
      <w:tr w14:paraId="26AA338D">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CC35BF">
            <w:pPr>
              <w:widowControl/>
              <w:autoSpaceDE w:val="0"/>
              <w:autoSpaceDN w:val="0"/>
              <w:spacing w:before="434" w:after="0" w:line="232" w:lineRule="exact"/>
              <w:ind w:left="0" w:right="0" w:firstLine="0"/>
              <w:jc w:val="center"/>
            </w:pPr>
            <w:r>
              <w:rPr>
                <w:rFonts w:ascii="CZsJUF04+TimesNewRomanPSMT" w:hAnsi="CZsJUF04+TimesNewRomanPSMT" w:eastAsia="CZsJUF04+TimesNewRomanPSMT"/>
                <w:color w:val="000000"/>
                <w:sz w:val="21"/>
              </w:rPr>
              <w:t>55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3FDEE8">
            <w:pPr>
              <w:widowControl/>
              <w:autoSpaceDE w:val="0"/>
              <w:autoSpaceDN w:val="0"/>
              <w:spacing w:before="440" w:after="0" w:line="210" w:lineRule="exact"/>
              <w:ind w:left="104" w:right="0" w:firstLine="0"/>
              <w:jc w:val="left"/>
            </w:pPr>
            <w:r>
              <w:rPr>
                <w:rFonts w:ascii="B62JrtCs+FangSong" w:hAnsi="B62JrtCs+FangSong" w:eastAsia="B62JrtCs+FangSong"/>
                <w:color w:val="000000"/>
                <w:sz w:val="21"/>
              </w:rPr>
              <w:t>侵占、破坏学校体育场地、器材设备的责令改正</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8C974F">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承接部门：区教育体育局</w:t>
            </w:r>
          </w:p>
          <w:p w14:paraId="27850A6D">
            <w:pPr>
              <w:widowControl/>
              <w:autoSpaceDE w:val="0"/>
              <w:autoSpaceDN w:val="0"/>
              <w:spacing w:before="64" w:after="0" w:line="208" w:lineRule="exact"/>
              <w:ind w:left="102" w:right="0" w:firstLine="0"/>
              <w:jc w:val="left"/>
            </w:pPr>
            <w:r>
              <w:rPr>
                <w:rFonts w:ascii="B62JrtCs+FangSong" w:hAnsi="B62JrtCs+FangSong" w:eastAsia="B62JrtCs+FangSong"/>
                <w:color w:val="000000"/>
                <w:sz w:val="21"/>
              </w:rPr>
              <w:t>工作方式：</w:t>
            </w:r>
          </w:p>
          <w:p w14:paraId="31BCCC34">
            <w:pPr>
              <w:widowControl/>
              <w:autoSpaceDE w:val="0"/>
              <w:autoSpaceDN w:val="0"/>
              <w:spacing w:before="14" w:after="0" w:line="274" w:lineRule="exact"/>
              <w:ind w:left="102" w:right="2016"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）发现或者接到相关举报后调查取证；</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）依照法定程序、条件和标准责令给予修复、更新和归还使用。</w:t>
            </w:r>
          </w:p>
        </w:tc>
      </w:tr>
      <w:tr w14:paraId="464CD977">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2F5CE7">
            <w:pPr>
              <w:widowControl/>
              <w:autoSpaceDE w:val="0"/>
              <w:autoSpaceDN w:val="0"/>
              <w:spacing w:before="432" w:after="0" w:line="232" w:lineRule="exact"/>
              <w:ind w:left="0" w:right="0" w:firstLine="0"/>
              <w:jc w:val="center"/>
            </w:pPr>
            <w:r>
              <w:rPr>
                <w:rFonts w:ascii="CZsJUF04+TimesNewRomanPSMT" w:hAnsi="CZsJUF04+TimesNewRomanPSMT" w:eastAsia="CZsJUF04+TimesNewRomanPSMT"/>
                <w:color w:val="000000"/>
                <w:sz w:val="21"/>
              </w:rPr>
              <w:t>56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7CE8F6">
            <w:pPr>
              <w:widowControl/>
              <w:autoSpaceDE w:val="0"/>
              <w:autoSpaceDN w:val="0"/>
              <w:spacing w:before="440" w:after="0" w:line="208" w:lineRule="exact"/>
              <w:ind w:left="104" w:right="0" w:firstLine="0"/>
              <w:jc w:val="left"/>
            </w:pPr>
            <w:r>
              <w:rPr>
                <w:rFonts w:ascii="B62JrtCs+FangSong" w:hAnsi="B62JrtCs+FangSong" w:eastAsia="B62JrtCs+FangSong"/>
                <w:color w:val="000000"/>
                <w:sz w:val="21"/>
              </w:rPr>
              <w:t>举办健身气功活动及设立站点审核</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85CA55">
            <w:pPr>
              <w:widowControl/>
              <w:autoSpaceDE w:val="0"/>
              <w:autoSpaceDN w:val="0"/>
              <w:spacing w:before="32" w:after="0" w:line="208" w:lineRule="exact"/>
              <w:ind w:left="102" w:right="0" w:firstLine="0"/>
              <w:jc w:val="left"/>
            </w:pPr>
            <w:r>
              <w:rPr>
                <w:rFonts w:ascii="B62JrtCs+FangSong" w:hAnsi="B62JrtCs+FangSong" w:eastAsia="B62JrtCs+FangSong"/>
                <w:color w:val="000000"/>
                <w:sz w:val="21"/>
              </w:rPr>
              <w:t>承接部门：区教育体育局</w:t>
            </w:r>
          </w:p>
          <w:p w14:paraId="6B95A5FC">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工作方式：</w:t>
            </w:r>
          </w:p>
          <w:p w14:paraId="39497E3B">
            <w:pPr>
              <w:widowControl/>
              <w:autoSpaceDE w:val="0"/>
              <w:autoSpaceDN w:val="0"/>
              <w:spacing w:before="56"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）依法审核、审批申请；</w:t>
            </w:r>
          </w:p>
          <w:p w14:paraId="2D574431">
            <w:pPr>
              <w:widowControl/>
              <w:autoSpaceDE w:val="0"/>
              <w:autoSpaceDN w:val="0"/>
              <w:spacing w:before="42"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）指导、监管依法依规开展活动。</w:t>
            </w:r>
          </w:p>
        </w:tc>
      </w:tr>
      <w:tr w14:paraId="6CD2F0EB">
        <w:tblPrEx>
          <w:tblCellMar>
            <w:top w:w="0" w:type="dxa"/>
            <w:left w:w="108" w:type="dxa"/>
            <w:bottom w:w="0" w:type="dxa"/>
            <w:right w:w="108" w:type="dxa"/>
          </w:tblCellMar>
        </w:tblPrEx>
        <w:trPr>
          <w:trHeight w:val="82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5FA20B">
            <w:pPr>
              <w:widowControl/>
              <w:autoSpaceDE w:val="0"/>
              <w:autoSpaceDN w:val="0"/>
              <w:spacing w:before="298" w:after="0" w:line="232" w:lineRule="exact"/>
              <w:ind w:left="0" w:right="0" w:firstLine="0"/>
              <w:jc w:val="center"/>
            </w:pPr>
            <w:r>
              <w:rPr>
                <w:rFonts w:ascii="CZsJUF04+TimesNewRomanPSMT" w:hAnsi="CZsJUF04+TimesNewRomanPSMT" w:eastAsia="CZsJUF04+TimesNewRomanPSMT"/>
                <w:color w:val="000000"/>
                <w:sz w:val="21"/>
              </w:rPr>
              <w:t>57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9E0F42">
            <w:pPr>
              <w:widowControl/>
              <w:autoSpaceDE w:val="0"/>
              <w:autoSpaceDN w:val="0"/>
              <w:spacing w:before="168" w:after="0" w:line="208" w:lineRule="exact"/>
              <w:ind w:left="104" w:right="0" w:firstLine="0"/>
              <w:jc w:val="left"/>
            </w:pPr>
            <w:r>
              <w:rPr>
                <w:rFonts w:ascii="B62JrtCs+FangSong" w:hAnsi="B62JrtCs+FangSong" w:eastAsia="B62JrtCs+FangSong"/>
                <w:color w:val="000000"/>
                <w:sz w:val="21"/>
              </w:rPr>
              <w:t>对互联网上网服务营业场所在规定的营业时间以外</w:t>
            </w:r>
          </w:p>
          <w:p w14:paraId="5A7C50CC">
            <w:pPr>
              <w:widowControl/>
              <w:autoSpaceDE w:val="0"/>
              <w:autoSpaceDN w:val="0"/>
              <w:spacing w:before="64" w:after="0" w:line="210" w:lineRule="exact"/>
              <w:ind w:left="104" w:right="0" w:firstLine="0"/>
              <w:jc w:val="left"/>
            </w:pPr>
            <w:r>
              <w:rPr>
                <w:rFonts w:ascii="B62JrtCs+FangSong" w:hAnsi="B62JrtCs+FangSong" w:eastAsia="B62JrtCs+FangSong"/>
                <w:color w:val="000000"/>
                <w:sz w:val="21"/>
              </w:rPr>
              <w:t>营业的处罚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29019C">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承接部门：区文化和旅游局</w:t>
            </w:r>
          </w:p>
          <w:p w14:paraId="528CB76B">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498506EC">
            <w:pPr>
              <w:widowControl/>
              <w:autoSpaceDE w:val="0"/>
              <w:autoSpaceDN w:val="0"/>
              <w:spacing w:before="54"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p>
        </w:tc>
      </w:tr>
    </w:tbl>
    <w:p w14:paraId="66ACB85C">
      <w:pPr>
        <w:widowControl/>
        <w:autoSpaceDE w:val="0"/>
        <w:autoSpaceDN w:val="0"/>
        <w:spacing w:before="208"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97</w:t>
      </w:r>
      <w:r>
        <w:rPr>
          <w:rFonts w:ascii="vtUQ5ump+MicrosoftYaHei" w:hAnsi="vtUQ5ump+MicrosoftYaHei" w:eastAsia="vtUQ5ump+MicrosoftYaHei"/>
          <w:color w:val="000000"/>
          <w:sz w:val="24"/>
        </w:rPr>
        <w:t>页</w:t>
      </w:r>
    </w:p>
    <w:p w14:paraId="712CE02C">
      <w:pPr>
        <w:sectPr>
          <w:pgSz w:w="16837" w:h="12305"/>
          <w:pgMar w:top="706" w:right="1440" w:bottom="472" w:left="1300" w:header="720" w:footer="720" w:gutter="0"/>
          <w:cols w:equalWidth="0" w:num="1">
            <w:col w:w="14096"/>
          </w:cols>
          <w:docGrid w:linePitch="360" w:charSpace="0"/>
        </w:sectPr>
      </w:pPr>
    </w:p>
    <w:p w14:paraId="2CCFB95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49DEA12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32DABC">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94FF4D">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58A225">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承接部门及工作方式</w:t>
            </w:r>
          </w:p>
        </w:tc>
      </w:tr>
      <w:tr w14:paraId="572AF076">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AEB801"/>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ED1466"/>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C153C6">
            <w:pPr>
              <w:widowControl/>
              <w:autoSpaceDE w:val="0"/>
              <w:autoSpaceDN w:val="0"/>
              <w:spacing w:before="28"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）受理举报、上级交办、移交的问题，现场核查情况；</w:t>
            </w:r>
          </w:p>
          <w:p w14:paraId="74A45F20">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）依法进行处罚。</w:t>
            </w:r>
          </w:p>
        </w:tc>
      </w:tr>
      <w:tr w14:paraId="173FD46C">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E9E0B5">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58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1FAB3A">
            <w:pPr>
              <w:widowControl/>
              <w:autoSpaceDE w:val="0"/>
              <w:autoSpaceDN w:val="0"/>
              <w:spacing w:before="442" w:after="0" w:line="210" w:lineRule="exact"/>
              <w:ind w:left="104" w:right="0" w:firstLine="0"/>
              <w:jc w:val="left"/>
            </w:pPr>
            <w:r>
              <w:rPr>
                <w:rFonts w:ascii="B62JrtCs+FangSong" w:hAnsi="B62JrtCs+FangSong" w:eastAsia="B62JrtCs+FangSong"/>
                <w:color w:val="000000"/>
                <w:sz w:val="21"/>
              </w:rPr>
              <w:t>对互联网上网服务营业场所接纳未成年人进入营业</w:t>
            </w:r>
          </w:p>
          <w:p w14:paraId="76EFDB34">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场所的处罚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0FF4E7">
            <w:pPr>
              <w:widowControl/>
              <w:autoSpaceDE w:val="0"/>
              <w:autoSpaceDN w:val="0"/>
              <w:spacing w:before="34" w:after="0" w:line="210" w:lineRule="exact"/>
              <w:ind w:left="102" w:right="0" w:firstLine="0"/>
              <w:jc w:val="left"/>
            </w:pPr>
            <w:r>
              <w:rPr>
                <w:rFonts w:ascii="B62JrtCs+FangSong" w:hAnsi="B62JrtCs+FangSong" w:eastAsia="B62JrtCs+FangSong"/>
                <w:color w:val="000000"/>
                <w:sz w:val="21"/>
              </w:rPr>
              <w:t>承接部门：区文化和旅游局</w:t>
            </w:r>
          </w:p>
          <w:p w14:paraId="14E5DC75">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5FB21549">
            <w:pPr>
              <w:widowControl/>
              <w:autoSpaceDE w:val="0"/>
              <w:autoSpaceDN w:val="0"/>
              <w:spacing w:before="16" w:after="0" w:line="272" w:lineRule="exact"/>
              <w:ind w:left="102" w:right="2736"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）受理举报、上级交办、移交的问题，现场核查情况；（</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）依法进行处罚。</w:t>
            </w:r>
          </w:p>
        </w:tc>
      </w:tr>
      <w:tr w14:paraId="208981B7">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E4D744">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59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35211E">
            <w:pPr>
              <w:widowControl/>
              <w:autoSpaceDE w:val="0"/>
              <w:autoSpaceDN w:val="0"/>
              <w:spacing w:before="440" w:after="0" w:line="210" w:lineRule="exact"/>
              <w:ind w:left="0" w:right="0" w:firstLine="0"/>
              <w:jc w:val="center"/>
            </w:pPr>
            <w:r>
              <w:rPr>
                <w:rFonts w:ascii="B62JrtCs+FangSong" w:hAnsi="B62JrtCs+FangSong" w:eastAsia="B62JrtCs+FangSong"/>
                <w:color w:val="000000"/>
                <w:sz w:val="21"/>
              </w:rPr>
              <w:t>对互联网上网服务营业场所未悬挂《网络文化经营许</w:t>
            </w:r>
          </w:p>
          <w:p w14:paraId="0894572D">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可证》或者未成年人禁入标志的处罚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29C4AC">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承接部门：区文化和旅游局</w:t>
            </w:r>
          </w:p>
          <w:p w14:paraId="2DAB3EB3">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1FAFC4E1">
            <w:pPr>
              <w:widowControl/>
              <w:autoSpaceDE w:val="0"/>
              <w:autoSpaceDN w:val="0"/>
              <w:spacing w:before="16" w:after="0" w:line="274" w:lineRule="exact"/>
              <w:ind w:left="102" w:right="2736"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）受理举报、上级交办、移交的问题，现场核查情况；（</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）依法进行处罚。</w:t>
            </w:r>
          </w:p>
        </w:tc>
      </w:tr>
      <w:tr w14:paraId="5444FF2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11EBFA">
            <w:pPr>
              <w:widowControl/>
              <w:autoSpaceDE w:val="0"/>
              <w:autoSpaceDN w:val="0"/>
              <w:spacing w:before="570" w:after="0" w:line="230" w:lineRule="exact"/>
              <w:ind w:left="0" w:right="0" w:firstLine="0"/>
              <w:jc w:val="center"/>
            </w:pPr>
            <w:r>
              <w:rPr>
                <w:rFonts w:ascii="CZsJUF04+TimesNewRomanPSMT" w:hAnsi="CZsJUF04+TimesNewRomanPSMT" w:eastAsia="CZsJUF04+TimesNewRomanPSMT"/>
                <w:color w:val="000000"/>
                <w:sz w:val="21"/>
              </w:rPr>
              <w:t>60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36923B">
            <w:pPr>
              <w:widowControl/>
              <w:autoSpaceDE w:val="0"/>
              <w:autoSpaceDN w:val="0"/>
              <w:spacing w:before="240" w:after="0" w:line="272" w:lineRule="exact"/>
              <w:ind w:left="104" w:right="0" w:firstLine="0"/>
              <w:jc w:val="left"/>
            </w:pPr>
            <w:r>
              <w:rPr>
                <w:rFonts w:ascii="B62JrtCs+FangSong" w:hAnsi="B62JrtCs+FangSong" w:eastAsia="B62JrtCs+FangSong"/>
                <w:color w:val="000000"/>
                <w:sz w:val="21"/>
              </w:rPr>
              <w:t>对互联网上网服务营业场所未按规定核对、登记上网消费者的有效身份证件或者记录有关上网信息的处罚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111274">
            <w:pPr>
              <w:widowControl/>
              <w:autoSpaceDE w:val="0"/>
              <w:autoSpaceDN w:val="0"/>
              <w:spacing w:before="34" w:after="0" w:line="208" w:lineRule="exact"/>
              <w:ind w:left="102" w:right="0" w:firstLine="0"/>
              <w:jc w:val="left"/>
            </w:pPr>
            <w:r>
              <w:rPr>
                <w:rFonts w:ascii="B62JrtCs+FangSong" w:hAnsi="B62JrtCs+FangSong" w:eastAsia="B62JrtCs+FangSong"/>
                <w:color w:val="000000"/>
                <w:sz w:val="21"/>
              </w:rPr>
              <w:t>承接部门：区文化和旅游局</w:t>
            </w:r>
          </w:p>
          <w:p w14:paraId="5EC5E82F">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23B1C808">
            <w:pPr>
              <w:widowControl/>
              <w:autoSpaceDE w:val="0"/>
              <w:autoSpaceDN w:val="0"/>
              <w:spacing w:before="12" w:after="0" w:line="274" w:lineRule="exact"/>
              <w:ind w:left="102" w:right="2736"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）受理举报、上级交办、移交的问题，现场核查情况；（</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）依法进行处罚。</w:t>
            </w:r>
          </w:p>
        </w:tc>
      </w:tr>
      <w:tr w14:paraId="0EF2F9E9">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A6BB45">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61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640A23">
            <w:pPr>
              <w:widowControl/>
              <w:autoSpaceDE w:val="0"/>
              <w:autoSpaceDN w:val="0"/>
              <w:spacing w:before="576" w:after="0" w:line="210" w:lineRule="exact"/>
              <w:ind w:left="104" w:right="0" w:firstLine="0"/>
              <w:jc w:val="left"/>
            </w:pPr>
            <w:r>
              <w:rPr>
                <w:rFonts w:ascii="B62JrtCs+FangSong" w:hAnsi="B62JrtCs+FangSong" w:eastAsia="B62JrtCs+FangSong"/>
                <w:color w:val="000000"/>
                <w:sz w:val="21"/>
              </w:rPr>
              <w:t>对歌舞娱乐场所接纳未成年人的处罚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AF2517">
            <w:pPr>
              <w:widowControl/>
              <w:autoSpaceDE w:val="0"/>
              <w:autoSpaceDN w:val="0"/>
              <w:spacing w:before="32" w:after="0" w:line="208" w:lineRule="exact"/>
              <w:ind w:left="102" w:right="0" w:firstLine="0"/>
              <w:jc w:val="left"/>
            </w:pPr>
            <w:r>
              <w:rPr>
                <w:rFonts w:ascii="B62JrtCs+FangSong" w:hAnsi="B62JrtCs+FangSong" w:eastAsia="B62JrtCs+FangSong"/>
                <w:color w:val="000000"/>
                <w:sz w:val="21"/>
              </w:rPr>
              <w:t>承接部门：区文化和旅游局</w:t>
            </w:r>
          </w:p>
          <w:p w14:paraId="18EC524E">
            <w:pPr>
              <w:widowControl/>
              <w:autoSpaceDE w:val="0"/>
              <w:autoSpaceDN w:val="0"/>
              <w:spacing w:before="66" w:after="0" w:line="208" w:lineRule="exact"/>
              <w:ind w:left="102" w:right="0" w:firstLine="0"/>
              <w:jc w:val="left"/>
            </w:pPr>
            <w:r>
              <w:rPr>
                <w:rFonts w:ascii="B62JrtCs+FangSong" w:hAnsi="B62JrtCs+FangSong" w:eastAsia="B62JrtCs+FangSong"/>
                <w:color w:val="000000"/>
                <w:sz w:val="21"/>
              </w:rPr>
              <w:t>工作方式：</w:t>
            </w:r>
          </w:p>
          <w:p w14:paraId="581AE9C9">
            <w:pPr>
              <w:widowControl/>
              <w:autoSpaceDE w:val="0"/>
              <w:autoSpaceDN w:val="0"/>
              <w:spacing w:before="16" w:after="0" w:line="272" w:lineRule="exact"/>
              <w:ind w:left="102" w:right="2736"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）受理举报、上级交办、移交的问题，现场核查情况；（</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）依法进行处罚。</w:t>
            </w:r>
          </w:p>
        </w:tc>
      </w:tr>
      <w:tr w14:paraId="121E744F">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ECBE72">
            <w:pPr>
              <w:widowControl/>
              <w:autoSpaceDE w:val="0"/>
              <w:autoSpaceDN w:val="0"/>
              <w:spacing w:before="568" w:after="0" w:line="232" w:lineRule="exact"/>
              <w:ind w:left="0" w:right="0" w:firstLine="0"/>
              <w:jc w:val="center"/>
            </w:pPr>
            <w:r>
              <w:rPr>
                <w:rFonts w:ascii="CZsJUF04+TimesNewRomanPSMT" w:hAnsi="CZsJUF04+TimesNewRomanPSMT" w:eastAsia="CZsJUF04+TimesNewRomanPSMT"/>
                <w:color w:val="000000"/>
                <w:sz w:val="21"/>
              </w:rPr>
              <w:t>62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C3F192">
            <w:pPr>
              <w:widowControl/>
              <w:autoSpaceDE w:val="0"/>
              <w:autoSpaceDN w:val="0"/>
              <w:spacing w:before="438" w:after="0" w:line="210" w:lineRule="exact"/>
              <w:ind w:left="104" w:right="0" w:firstLine="0"/>
              <w:jc w:val="left"/>
            </w:pPr>
            <w:r>
              <w:rPr>
                <w:rFonts w:ascii="B62JrtCs+FangSong" w:hAnsi="B62JrtCs+FangSong" w:eastAsia="B62JrtCs+FangSong"/>
                <w:color w:val="000000"/>
                <w:sz w:val="21"/>
              </w:rPr>
              <w:t>对游艺娱乐场所设置的电子游戏机在国家法定节假</w:t>
            </w:r>
          </w:p>
          <w:p w14:paraId="03B76720">
            <w:pPr>
              <w:widowControl/>
              <w:autoSpaceDE w:val="0"/>
              <w:autoSpaceDN w:val="0"/>
              <w:spacing w:before="64" w:after="0" w:line="208" w:lineRule="exact"/>
              <w:ind w:left="104" w:right="0" w:firstLine="0"/>
              <w:jc w:val="left"/>
            </w:pPr>
            <w:r>
              <w:rPr>
                <w:rFonts w:ascii="B62JrtCs+FangSong" w:hAnsi="B62JrtCs+FangSong" w:eastAsia="B62JrtCs+FangSong"/>
                <w:color w:val="000000"/>
                <w:sz w:val="21"/>
              </w:rPr>
              <w:t>日外向未成年人提供的处罚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A75F9E">
            <w:pPr>
              <w:widowControl/>
              <w:autoSpaceDE w:val="0"/>
              <w:autoSpaceDN w:val="0"/>
              <w:spacing w:before="30" w:after="0" w:line="210" w:lineRule="exact"/>
              <w:ind w:left="102" w:right="0" w:firstLine="0"/>
              <w:jc w:val="left"/>
            </w:pPr>
            <w:r>
              <w:rPr>
                <w:rFonts w:ascii="B62JrtCs+FangSong" w:hAnsi="B62JrtCs+FangSong" w:eastAsia="B62JrtCs+FangSong"/>
                <w:color w:val="000000"/>
                <w:sz w:val="21"/>
              </w:rPr>
              <w:t>承接部门：区文化和旅游局</w:t>
            </w:r>
          </w:p>
          <w:p w14:paraId="1033FCB0">
            <w:pPr>
              <w:widowControl/>
              <w:autoSpaceDE w:val="0"/>
              <w:autoSpaceDN w:val="0"/>
              <w:spacing w:before="64" w:after="0" w:line="208" w:lineRule="exact"/>
              <w:ind w:left="102" w:right="0" w:firstLine="0"/>
              <w:jc w:val="left"/>
            </w:pPr>
            <w:r>
              <w:rPr>
                <w:rFonts w:ascii="B62JrtCs+FangSong" w:hAnsi="B62JrtCs+FangSong" w:eastAsia="B62JrtCs+FangSong"/>
                <w:color w:val="000000"/>
                <w:sz w:val="21"/>
              </w:rPr>
              <w:t>工作方式：</w:t>
            </w:r>
          </w:p>
          <w:p w14:paraId="4EEBB706">
            <w:pPr>
              <w:widowControl/>
              <w:autoSpaceDE w:val="0"/>
              <w:autoSpaceDN w:val="0"/>
              <w:spacing w:before="16" w:after="0" w:line="272" w:lineRule="exact"/>
              <w:ind w:left="102" w:right="2736"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）受理举报、上级交办、移交的问题，现场核查情况；（</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）依法进行处罚。</w:t>
            </w:r>
          </w:p>
        </w:tc>
      </w:tr>
    </w:tbl>
    <w:p w14:paraId="42C429CB">
      <w:pPr>
        <w:widowControl/>
        <w:autoSpaceDE w:val="0"/>
        <w:autoSpaceDN w:val="0"/>
        <w:spacing w:before="924"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98</w:t>
      </w:r>
      <w:r>
        <w:rPr>
          <w:rFonts w:ascii="vtUQ5ump+MicrosoftYaHei" w:hAnsi="vtUQ5ump+MicrosoftYaHei" w:eastAsia="vtUQ5ump+MicrosoftYaHei"/>
          <w:color w:val="000000"/>
          <w:sz w:val="24"/>
        </w:rPr>
        <w:t>页</w:t>
      </w:r>
    </w:p>
    <w:p w14:paraId="15867FA7">
      <w:pPr>
        <w:sectPr>
          <w:pgSz w:w="16837" w:h="12305"/>
          <w:pgMar w:top="706" w:right="1440" w:bottom="472" w:left="1300" w:header="720" w:footer="720" w:gutter="0"/>
          <w:cols w:equalWidth="0" w:num="1">
            <w:col w:w="14096"/>
          </w:cols>
          <w:docGrid w:linePitch="360" w:charSpace="0"/>
        </w:sectPr>
      </w:pPr>
    </w:p>
    <w:p w14:paraId="33453A3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70CBC13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50ABE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F8015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9A477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承接部门及工作方式</w:t>
            </w:r>
          </w:p>
        </w:tc>
      </w:tr>
      <w:tr w14:paraId="7C77E97D">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6533E3">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63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17E0E2">
            <w:pPr>
              <w:widowControl/>
              <w:autoSpaceDE w:val="0"/>
              <w:autoSpaceDN w:val="0"/>
              <w:spacing w:before="442" w:after="0" w:line="208" w:lineRule="exact"/>
              <w:ind w:left="0" w:right="0" w:firstLine="0"/>
              <w:jc w:val="center"/>
            </w:pPr>
            <w:r>
              <w:rPr>
                <w:rFonts w:ascii="B62JrtCs+FangSong" w:hAnsi="B62JrtCs+FangSong" w:eastAsia="B62JrtCs+FangSong"/>
                <w:color w:val="000000"/>
                <w:sz w:val="21"/>
              </w:rPr>
              <w:t>对娱乐场所变更有关事项，未按规定申请重新核发娱</w:t>
            </w:r>
          </w:p>
          <w:p w14:paraId="22719E2F">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乐经营许可证的处罚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1CFF2A">
            <w:pPr>
              <w:widowControl/>
              <w:autoSpaceDE w:val="0"/>
              <w:autoSpaceDN w:val="0"/>
              <w:spacing w:before="34" w:after="0" w:line="208" w:lineRule="exact"/>
              <w:ind w:left="102" w:right="0" w:firstLine="0"/>
              <w:jc w:val="left"/>
            </w:pPr>
            <w:r>
              <w:rPr>
                <w:rFonts w:ascii="B62JrtCs+FangSong" w:hAnsi="B62JrtCs+FangSong" w:eastAsia="B62JrtCs+FangSong"/>
                <w:color w:val="000000"/>
                <w:sz w:val="21"/>
              </w:rPr>
              <w:t>承接部门：区文化和旅游局</w:t>
            </w:r>
          </w:p>
          <w:p w14:paraId="23C08ABB">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3FFC8065">
            <w:pPr>
              <w:widowControl/>
              <w:autoSpaceDE w:val="0"/>
              <w:autoSpaceDN w:val="0"/>
              <w:spacing w:before="16" w:after="0" w:line="272" w:lineRule="exact"/>
              <w:ind w:left="102" w:right="2736"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）受理举报、上级交办、移交的问题，现场核查情况；（</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）依法进行处罚。</w:t>
            </w:r>
          </w:p>
        </w:tc>
      </w:tr>
      <w:tr w14:paraId="6FFC4A6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8F8A9F">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64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D50351">
            <w:pPr>
              <w:widowControl/>
              <w:autoSpaceDE w:val="0"/>
              <w:autoSpaceDN w:val="0"/>
              <w:spacing w:before="576" w:after="0" w:line="210" w:lineRule="exact"/>
              <w:ind w:left="104" w:right="0" w:firstLine="0"/>
              <w:jc w:val="left"/>
            </w:pPr>
            <w:r>
              <w:rPr>
                <w:rFonts w:ascii="B62JrtCs+FangSong" w:hAnsi="B62JrtCs+FangSong" w:eastAsia="B62JrtCs+FangSong"/>
                <w:color w:val="000000"/>
                <w:sz w:val="21"/>
              </w:rPr>
              <w:t>对娱乐场所在禁止时间内营业的处罚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58B434">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承接部门：区文化和旅游局</w:t>
            </w:r>
          </w:p>
          <w:p w14:paraId="39C2C9E3">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204D4EF2">
            <w:pPr>
              <w:widowControl/>
              <w:autoSpaceDE w:val="0"/>
              <w:autoSpaceDN w:val="0"/>
              <w:spacing w:before="18" w:after="0" w:line="272" w:lineRule="exact"/>
              <w:ind w:left="102" w:right="2736"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）受理举报、上级交办、移交的问题，现场核查情况；（</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）依法进行处罚。</w:t>
            </w:r>
          </w:p>
        </w:tc>
      </w:tr>
      <w:tr w14:paraId="2D476CC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66471D">
            <w:pPr>
              <w:widowControl/>
              <w:autoSpaceDE w:val="0"/>
              <w:autoSpaceDN w:val="0"/>
              <w:spacing w:before="568" w:after="0" w:line="232" w:lineRule="exact"/>
              <w:ind w:left="0" w:right="0" w:firstLine="0"/>
              <w:jc w:val="center"/>
            </w:pPr>
            <w:r>
              <w:rPr>
                <w:rFonts w:ascii="CZsJUF04+TimesNewRomanPSMT" w:hAnsi="CZsJUF04+TimesNewRomanPSMT" w:eastAsia="CZsJUF04+TimesNewRomanPSMT"/>
                <w:color w:val="000000"/>
                <w:sz w:val="21"/>
              </w:rPr>
              <w:t>65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579812">
            <w:pPr>
              <w:widowControl/>
              <w:autoSpaceDE w:val="0"/>
              <w:autoSpaceDN w:val="0"/>
              <w:spacing w:before="440" w:after="0" w:line="210" w:lineRule="exact"/>
              <w:ind w:left="0" w:right="0" w:firstLine="0"/>
              <w:jc w:val="center"/>
            </w:pPr>
            <w:r>
              <w:rPr>
                <w:rFonts w:ascii="B62JrtCs+FangSong" w:hAnsi="B62JrtCs+FangSong" w:eastAsia="B62JrtCs+FangSong"/>
                <w:color w:val="000000"/>
                <w:sz w:val="21"/>
              </w:rPr>
              <w:t>对娱乐场所未按照规定建立从业人员名簿、营业日志</w:t>
            </w:r>
          </w:p>
          <w:p w14:paraId="32ED3753">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4C0F40">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承接部门：区文化和旅游局</w:t>
            </w:r>
          </w:p>
          <w:p w14:paraId="3C472C24">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290FE49A">
            <w:pPr>
              <w:widowControl/>
              <w:autoSpaceDE w:val="0"/>
              <w:autoSpaceDN w:val="0"/>
              <w:spacing w:before="14" w:after="0" w:line="272" w:lineRule="exact"/>
              <w:ind w:left="102" w:right="2736"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）受理举报、上级交办、移交的问题，现场核查情况；（</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）依法进行处罚。</w:t>
            </w:r>
          </w:p>
        </w:tc>
      </w:tr>
      <w:tr w14:paraId="4AA276B1">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67F43500">
            <w:pPr>
              <w:widowControl/>
              <w:autoSpaceDE w:val="0"/>
              <w:autoSpaceDN w:val="0"/>
              <w:spacing w:before="112" w:after="0" w:line="266" w:lineRule="exact"/>
              <w:ind w:left="104" w:right="0" w:firstLine="0"/>
              <w:jc w:val="left"/>
            </w:pPr>
            <w:r>
              <w:rPr>
                <w:rFonts w:ascii="WnyBnome+SimHei" w:hAnsi="WnyBnome+SimHei" w:eastAsia="WnyBnome+SimHei"/>
                <w:color w:val="000000"/>
                <w:sz w:val="24"/>
              </w:rPr>
              <w:t>十一、卫生健康（</w:t>
            </w:r>
            <w:r>
              <w:rPr>
                <w:rFonts w:ascii="CZsJUF04+TimesNewRomanPSMT" w:hAnsi="CZsJUF04+TimesNewRomanPSMT" w:eastAsia="CZsJUF04+TimesNewRomanPSMT"/>
                <w:color w:val="000000"/>
                <w:sz w:val="24"/>
              </w:rPr>
              <w:t>1</w:t>
            </w:r>
            <w:r>
              <w:rPr>
                <w:rFonts w:ascii="WnyBnome+SimHei" w:hAnsi="WnyBnome+SimHei" w:eastAsia="WnyBnome+SimHei"/>
                <w:color w:val="000000"/>
                <w:sz w:val="24"/>
              </w:rPr>
              <w:t>项）</w:t>
            </w:r>
          </w:p>
        </w:tc>
      </w:tr>
      <w:tr w14:paraId="1F7C3AA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E29175">
            <w:pPr>
              <w:widowControl/>
              <w:autoSpaceDE w:val="0"/>
              <w:autoSpaceDN w:val="0"/>
              <w:spacing w:before="570" w:after="0" w:line="230" w:lineRule="exact"/>
              <w:ind w:left="0" w:right="0" w:firstLine="0"/>
              <w:jc w:val="center"/>
            </w:pPr>
            <w:r>
              <w:rPr>
                <w:rFonts w:ascii="CZsJUF04+TimesNewRomanPSMT" w:hAnsi="CZsJUF04+TimesNewRomanPSMT" w:eastAsia="CZsJUF04+TimesNewRomanPSMT"/>
                <w:color w:val="000000"/>
                <w:sz w:val="21"/>
              </w:rPr>
              <w:t>66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22730E">
            <w:pPr>
              <w:widowControl/>
              <w:autoSpaceDE w:val="0"/>
              <w:autoSpaceDN w:val="0"/>
              <w:spacing w:before="576" w:after="0" w:line="208" w:lineRule="exact"/>
              <w:ind w:left="104" w:right="0" w:firstLine="0"/>
              <w:jc w:val="left"/>
            </w:pPr>
            <w:r>
              <w:rPr>
                <w:rFonts w:ascii="B62JrtCs+FangSong" w:hAnsi="B62JrtCs+FangSong" w:eastAsia="B62JrtCs+FangSong"/>
                <w:color w:val="000000"/>
                <w:sz w:val="21"/>
              </w:rPr>
              <w:t>对新生儿在医疗卫生机构以外地点死亡的核查</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E0267D">
            <w:pPr>
              <w:widowControl/>
              <w:autoSpaceDE w:val="0"/>
              <w:autoSpaceDN w:val="0"/>
              <w:spacing w:before="34" w:after="0" w:line="208" w:lineRule="exact"/>
              <w:ind w:left="102" w:right="0" w:firstLine="0"/>
              <w:jc w:val="left"/>
            </w:pPr>
            <w:r>
              <w:rPr>
                <w:rFonts w:ascii="B62JrtCs+FangSong" w:hAnsi="B62JrtCs+FangSong" w:eastAsia="B62JrtCs+FangSong"/>
                <w:color w:val="000000"/>
                <w:sz w:val="21"/>
              </w:rPr>
              <w:t>承接部门：区卫生健康局</w:t>
            </w:r>
          </w:p>
          <w:p w14:paraId="2C3BC465">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13A2FF87">
            <w:pPr>
              <w:widowControl/>
              <w:autoSpaceDE w:val="0"/>
              <w:autoSpaceDN w:val="0"/>
              <w:spacing w:before="56"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）及时统计上报相关信息；</w:t>
            </w:r>
          </w:p>
          <w:p w14:paraId="06BDB80A">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）进行核查；</w:t>
            </w:r>
          </w:p>
          <w:p w14:paraId="0B0388E5">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）通报、存档办结。</w:t>
            </w:r>
          </w:p>
        </w:tc>
      </w:tr>
      <w:tr w14:paraId="3D387133">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1D870BD0">
            <w:pPr>
              <w:widowControl/>
              <w:autoSpaceDE w:val="0"/>
              <w:autoSpaceDN w:val="0"/>
              <w:spacing w:before="110" w:after="0" w:line="266" w:lineRule="exact"/>
              <w:ind w:left="104" w:right="0" w:firstLine="0"/>
              <w:jc w:val="left"/>
            </w:pPr>
            <w:r>
              <w:rPr>
                <w:rFonts w:ascii="WnyBnome+SimHei" w:hAnsi="WnyBnome+SimHei" w:eastAsia="WnyBnome+SimHei"/>
                <w:color w:val="000000"/>
                <w:sz w:val="24"/>
              </w:rPr>
              <w:t>十二、应急管理及消防（</w:t>
            </w:r>
            <w:r>
              <w:rPr>
                <w:rFonts w:ascii="CZsJUF04+TimesNewRomanPSMT" w:hAnsi="CZsJUF04+TimesNewRomanPSMT" w:eastAsia="CZsJUF04+TimesNewRomanPSMT"/>
                <w:color w:val="000000"/>
                <w:sz w:val="24"/>
              </w:rPr>
              <w:t>5</w:t>
            </w:r>
            <w:r>
              <w:rPr>
                <w:rFonts w:ascii="WnyBnome+SimHei" w:hAnsi="WnyBnome+SimHei" w:eastAsia="WnyBnome+SimHei"/>
                <w:color w:val="000000"/>
                <w:sz w:val="24"/>
              </w:rPr>
              <w:t>项）</w:t>
            </w:r>
          </w:p>
        </w:tc>
      </w:tr>
      <w:tr w14:paraId="0A87BB35">
        <w:tblPrEx>
          <w:tblCellMar>
            <w:top w:w="0" w:type="dxa"/>
            <w:left w:w="108" w:type="dxa"/>
            <w:bottom w:w="0" w:type="dxa"/>
            <w:right w:w="108" w:type="dxa"/>
          </w:tblCellMar>
        </w:tblPrEx>
        <w:trPr>
          <w:trHeight w:val="82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8912BF">
            <w:pPr>
              <w:widowControl/>
              <w:autoSpaceDE w:val="0"/>
              <w:autoSpaceDN w:val="0"/>
              <w:spacing w:before="296" w:after="0" w:line="232" w:lineRule="exact"/>
              <w:ind w:left="0" w:right="0" w:firstLine="0"/>
              <w:jc w:val="center"/>
            </w:pPr>
            <w:r>
              <w:rPr>
                <w:rFonts w:ascii="CZsJUF04+TimesNewRomanPSMT" w:hAnsi="CZsJUF04+TimesNewRomanPSMT" w:eastAsia="CZsJUF04+TimesNewRomanPSMT"/>
                <w:color w:val="000000"/>
                <w:sz w:val="21"/>
              </w:rPr>
              <w:t>67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4AF27E">
            <w:pPr>
              <w:widowControl/>
              <w:autoSpaceDE w:val="0"/>
              <w:autoSpaceDN w:val="0"/>
              <w:spacing w:before="0" w:after="0" w:line="262" w:lineRule="exact"/>
              <w:ind w:left="104" w:right="0" w:firstLine="0"/>
              <w:jc w:val="left"/>
            </w:pPr>
            <w:r>
              <w:rPr>
                <w:rFonts w:ascii="B62JrtCs+FangSong" w:hAnsi="B62JrtCs+FangSong" w:eastAsia="B62JrtCs+FangSong"/>
                <w:color w:val="000000"/>
                <w:sz w:val="21"/>
              </w:rPr>
              <w:t>对在高层民用建筑的公共门厅、疏散走道、楼梯间、安全出口停放电动自行车或者为电动自行车充电，拒不改正的处罚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89FF74">
            <w:pPr>
              <w:widowControl/>
              <w:autoSpaceDE w:val="0"/>
              <w:autoSpaceDN w:val="0"/>
              <w:spacing w:before="168" w:after="0" w:line="210" w:lineRule="exact"/>
              <w:ind w:left="102" w:right="0" w:firstLine="0"/>
              <w:jc w:val="left"/>
            </w:pPr>
            <w:r>
              <w:rPr>
                <w:rFonts w:ascii="B62JrtCs+FangSong" w:hAnsi="B62JrtCs+FangSong" w:eastAsia="B62JrtCs+FangSong"/>
                <w:color w:val="000000"/>
                <w:sz w:val="21"/>
              </w:rPr>
              <w:t>承接部门：区消防救援大队（区消防救援局）</w:t>
            </w:r>
          </w:p>
          <w:p w14:paraId="4C067DC7">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工作方式：开展定期检查和监督管理。</w:t>
            </w:r>
          </w:p>
        </w:tc>
      </w:tr>
      <w:tr w14:paraId="364C5334">
        <w:tblPrEx>
          <w:tblCellMar>
            <w:top w:w="0" w:type="dxa"/>
            <w:left w:w="108" w:type="dxa"/>
            <w:bottom w:w="0" w:type="dxa"/>
            <w:right w:w="108" w:type="dxa"/>
          </w:tblCellMar>
        </w:tblPrEx>
        <w:trPr>
          <w:trHeight w:val="82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63E787">
            <w:pPr>
              <w:widowControl/>
              <w:autoSpaceDE w:val="0"/>
              <w:autoSpaceDN w:val="0"/>
              <w:spacing w:before="298" w:after="0" w:line="232" w:lineRule="exact"/>
              <w:ind w:left="0" w:right="0" w:firstLine="0"/>
              <w:jc w:val="center"/>
            </w:pPr>
            <w:r>
              <w:rPr>
                <w:rFonts w:ascii="CZsJUF04+TimesNewRomanPSMT" w:hAnsi="CZsJUF04+TimesNewRomanPSMT" w:eastAsia="CZsJUF04+TimesNewRomanPSMT"/>
                <w:color w:val="000000"/>
                <w:sz w:val="21"/>
              </w:rPr>
              <w:t>68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241550">
            <w:pPr>
              <w:widowControl/>
              <w:autoSpaceDE w:val="0"/>
              <w:autoSpaceDN w:val="0"/>
              <w:spacing w:before="304" w:after="0" w:line="210" w:lineRule="exact"/>
              <w:ind w:left="104" w:right="0" w:firstLine="0"/>
              <w:jc w:val="left"/>
            </w:pPr>
            <w:r>
              <w:rPr>
                <w:rFonts w:ascii="B62JrtCs+FangSong" w:hAnsi="B62JrtCs+FangSong" w:eastAsia="B62JrtCs+FangSong"/>
                <w:color w:val="000000"/>
                <w:sz w:val="21"/>
              </w:rPr>
              <w:t>对埋压、圈占、遮挡消火栓的处罚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55FF98">
            <w:pPr>
              <w:widowControl/>
              <w:autoSpaceDE w:val="0"/>
              <w:autoSpaceDN w:val="0"/>
              <w:spacing w:before="34" w:after="0" w:line="208" w:lineRule="exact"/>
              <w:ind w:left="102" w:right="0" w:firstLine="0"/>
              <w:jc w:val="left"/>
            </w:pPr>
            <w:r>
              <w:rPr>
                <w:rFonts w:ascii="B62JrtCs+FangSong" w:hAnsi="B62JrtCs+FangSong" w:eastAsia="B62JrtCs+FangSong"/>
                <w:color w:val="000000"/>
                <w:sz w:val="21"/>
              </w:rPr>
              <w:t>承接部门：区消防救援大队（区消防救援局）</w:t>
            </w:r>
          </w:p>
          <w:p w14:paraId="25DD871A">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1F88D5E6">
            <w:pPr>
              <w:widowControl/>
              <w:autoSpaceDE w:val="0"/>
              <w:autoSpaceDN w:val="0"/>
              <w:spacing w:before="56"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p>
        </w:tc>
      </w:tr>
    </w:tbl>
    <w:p w14:paraId="401A1F3E">
      <w:pPr>
        <w:widowControl/>
        <w:autoSpaceDE w:val="0"/>
        <w:autoSpaceDN w:val="0"/>
        <w:spacing w:before="432" w:after="0" w:line="316" w:lineRule="exact"/>
        <w:ind w:left="0" w:right="650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99</w:t>
      </w:r>
      <w:r>
        <w:rPr>
          <w:rFonts w:ascii="vtUQ5ump+MicrosoftYaHei" w:hAnsi="vtUQ5ump+MicrosoftYaHei" w:eastAsia="vtUQ5ump+MicrosoftYaHei"/>
          <w:color w:val="000000"/>
          <w:sz w:val="24"/>
        </w:rPr>
        <w:t>页</w:t>
      </w:r>
    </w:p>
    <w:p w14:paraId="4BC76222">
      <w:pPr>
        <w:sectPr>
          <w:pgSz w:w="16837" w:h="12305"/>
          <w:pgMar w:top="706" w:right="1440" w:bottom="472" w:left="1300" w:header="720" w:footer="720" w:gutter="0"/>
          <w:cols w:equalWidth="0" w:num="1">
            <w:col w:w="14096"/>
          </w:cols>
          <w:docGrid w:linePitch="360" w:charSpace="0"/>
        </w:sectPr>
      </w:pPr>
    </w:p>
    <w:p w14:paraId="70F3533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72369FC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B46AE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A3FF96">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353B5A">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承接部门及工作方式</w:t>
            </w:r>
          </w:p>
        </w:tc>
      </w:tr>
      <w:tr w14:paraId="1233494E">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0BB05F"/>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361AB2"/>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30819F">
            <w:pPr>
              <w:widowControl/>
              <w:autoSpaceDE w:val="0"/>
              <w:autoSpaceDN w:val="0"/>
              <w:spacing w:before="28"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）受理举报、上级交办、移交的问题，现场核查情况；</w:t>
            </w:r>
          </w:p>
          <w:p w14:paraId="7D83FD3C">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）依法进行行政处罚。</w:t>
            </w:r>
          </w:p>
        </w:tc>
      </w:tr>
      <w:tr w14:paraId="51EB28E8">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3D8ED6">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69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866F06">
            <w:pPr>
              <w:widowControl/>
              <w:autoSpaceDE w:val="0"/>
              <w:autoSpaceDN w:val="0"/>
              <w:spacing w:before="442" w:after="0" w:line="210" w:lineRule="exact"/>
              <w:ind w:left="0" w:right="0" w:firstLine="0"/>
              <w:jc w:val="center"/>
            </w:pPr>
            <w:r>
              <w:rPr>
                <w:rFonts w:ascii="B62JrtCs+FangSong" w:hAnsi="B62JrtCs+FangSong" w:eastAsia="B62JrtCs+FangSong"/>
                <w:color w:val="000000"/>
                <w:sz w:val="21"/>
              </w:rPr>
              <w:t>损坏、挪用或者擅自拆除、停用消防设施、器材的处</w:t>
            </w:r>
          </w:p>
          <w:p w14:paraId="36049CD6">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FE717C">
            <w:pPr>
              <w:widowControl/>
              <w:autoSpaceDE w:val="0"/>
              <w:autoSpaceDN w:val="0"/>
              <w:spacing w:before="34" w:after="0" w:line="210" w:lineRule="exact"/>
              <w:ind w:left="102" w:right="0" w:firstLine="0"/>
              <w:jc w:val="left"/>
            </w:pPr>
            <w:r>
              <w:rPr>
                <w:rFonts w:ascii="B62JrtCs+FangSong" w:hAnsi="B62JrtCs+FangSong" w:eastAsia="B62JrtCs+FangSong"/>
                <w:color w:val="000000"/>
                <w:sz w:val="21"/>
              </w:rPr>
              <w:t>承接部门：区消防救援大队（区消防救援局）</w:t>
            </w:r>
          </w:p>
          <w:p w14:paraId="1F562910">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628228D5">
            <w:pPr>
              <w:widowControl/>
              <w:autoSpaceDE w:val="0"/>
              <w:autoSpaceDN w:val="0"/>
              <w:spacing w:before="16" w:after="0" w:line="272" w:lineRule="exact"/>
              <w:ind w:left="102" w:right="2736"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）受理举报、上级交办、移交的问题，现场核查情况；（</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）依法进行行政处罚。</w:t>
            </w:r>
          </w:p>
        </w:tc>
      </w:tr>
      <w:tr w14:paraId="717020F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A4730B">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70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671AD1">
            <w:pPr>
              <w:widowControl/>
              <w:autoSpaceDE w:val="0"/>
              <w:autoSpaceDN w:val="0"/>
              <w:spacing w:before="440" w:after="0" w:line="210" w:lineRule="exact"/>
              <w:ind w:left="0" w:right="0" w:firstLine="0"/>
              <w:jc w:val="center"/>
            </w:pPr>
            <w:r>
              <w:rPr>
                <w:rFonts w:ascii="B62JrtCs+FangSong" w:hAnsi="B62JrtCs+FangSong" w:eastAsia="B62JrtCs+FangSong"/>
                <w:color w:val="000000"/>
                <w:sz w:val="21"/>
              </w:rPr>
              <w:t>对占用、堵塞、封闭疏散通道、安全出口或者有其他</w:t>
            </w:r>
          </w:p>
          <w:p w14:paraId="0E813FAE">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妨碍安全疏散行为的处罚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27CC80">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承接部门：区消防救援大队（区消防救援局）</w:t>
            </w:r>
          </w:p>
          <w:p w14:paraId="62567904">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3580B8B9">
            <w:pPr>
              <w:widowControl/>
              <w:autoSpaceDE w:val="0"/>
              <w:autoSpaceDN w:val="0"/>
              <w:spacing w:before="16" w:after="0" w:line="274" w:lineRule="exact"/>
              <w:ind w:left="102" w:right="2736"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）受理举报、上级交办、移交的问题，现场核查情况；（</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）依法进行行政处罚。</w:t>
            </w:r>
          </w:p>
        </w:tc>
      </w:tr>
      <w:tr w14:paraId="781D11CF">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A9B00F">
            <w:pPr>
              <w:widowControl/>
              <w:autoSpaceDE w:val="0"/>
              <w:autoSpaceDN w:val="0"/>
              <w:spacing w:before="842" w:after="0" w:line="232" w:lineRule="exact"/>
              <w:ind w:left="0" w:right="0" w:firstLine="0"/>
              <w:jc w:val="center"/>
            </w:pPr>
            <w:r>
              <w:rPr>
                <w:rFonts w:ascii="CZsJUF04+TimesNewRomanPSMT" w:hAnsi="CZsJUF04+TimesNewRomanPSMT" w:eastAsia="CZsJUF04+TimesNewRomanPSMT"/>
                <w:color w:val="000000"/>
                <w:sz w:val="21"/>
              </w:rPr>
              <w:t>71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A288560">
            <w:pPr>
              <w:widowControl/>
              <w:autoSpaceDE w:val="0"/>
              <w:autoSpaceDN w:val="0"/>
              <w:spacing w:before="850" w:after="0" w:line="208" w:lineRule="exact"/>
              <w:ind w:left="104" w:right="0" w:firstLine="0"/>
              <w:jc w:val="left"/>
            </w:pPr>
            <w:r>
              <w:rPr>
                <w:rFonts w:ascii="B62JrtCs+FangSong" w:hAnsi="B62JrtCs+FangSong" w:eastAsia="B62JrtCs+FangSong"/>
                <w:color w:val="000000"/>
                <w:sz w:val="21"/>
              </w:rPr>
              <w:t>建立微型消防站</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85FD25">
            <w:pPr>
              <w:widowControl/>
              <w:autoSpaceDE w:val="0"/>
              <w:autoSpaceDN w:val="0"/>
              <w:spacing w:before="34" w:after="0" w:line="208" w:lineRule="exact"/>
              <w:ind w:left="102" w:right="0" w:firstLine="0"/>
              <w:jc w:val="left"/>
            </w:pPr>
            <w:r>
              <w:rPr>
                <w:rFonts w:ascii="B62JrtCs+FangSong" w:hAnsi="B62JrtCs+FangSong" w:eastAsia="B62JrtCs+FangSong"/>
                <w:color w:val="000000"/>
                <w:sz w:val="21"/>
              </w:rPr>
              <w:t>承接部门：区消防救援大队（区消防救援局）</w:t>
            </w:r>
          </w:p>
          <w:p w14:paraId="0A025531">
            <w:pPr>
              <w:widowControl/>
              <w:autoSpaceDE w:val="0"/>
              <w:autoSpaceDN w:val="0"/>
              <w:spacing w:before="0" w:after="0" w:line="272" w:lineRule="exact"/>
              <w:ind w:left="102" w:right="0" w:firstLine="0"/>
              <w:jc w:val="left"/>
            </w:pPr>
            <w:r>
              <w:rPr>
                <w:rFonts w:ascii="B62JrtCs+FangSong" w:hAnsi="B62JrtCs+FangSong" w:eastAsia="B62JrtCs+FangSong"/>
                <w:color w:val="000000"/>
                <w:sz w:val="21"/>
              </w:rPr>
              <w:t>工作方式：</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）负责并组织实施消防布局、消防站、消防供水、消防通信、消防车通道、消防装备等内容的消防规划纳入城乡规划，并负责组织实施；</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）城乡消防安全布局不符合消防安全要求的，应当调整、完善；</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）公共消防设施、消防装备不足或者不适应实际需要的，应当增建、改建、配置或者进行技术改造。</w:t>
            </w:r>
          </w:p>
        </w:tc>
      </w:tr>
      <w:tr w14:paraId="127026BD">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5153F80B">
            <w:pPr>
              <w:widowControl/>
              <w:autoSpaceDE w:val="0"/>
              <w:autoSpaceDN w:val="0"/>
              <w:spacing w:before="112" w:after="0" w:line="264" w:lineRule="exact"/>
              <w:ind w:left="104" w:right="0" w:firstLine="0"/>
              <w:jc w:val="left"/>
            </w:pPr>
            <w:r>
              <w:rPr>
                <w:rFonts w:ascii="WnyBnome+SimHei" w:hAnsi="WnyBnome+SimHei" w:eastAsia="WnyBnome+SimHei"/>
                <w:color w:val="000000"/>
                <w:sz w:val="24"/>
              </w:rPr>
              <w:t>十三、市场监管（</w:t>
            </w:r>
            <w:r>
              <w:rPr>
                <w:rFonts w:ascii="CZsJUF04+TimesNewRomanPSMT" w:hAnsi="CZsJUF04+TimesNewRomanPSMT" w:eastAsia="CZsJUF04+TimesNewRomanPSMT"/>
                <w:color w:val="000000"/>
                <w:sz w:val="24"/>
              </w:rPr>
              <w:t>8</w:t>
            </w:r>
            <w:r>
              <w:rPr>
                <w:rFonts w:ascii="WnyBnome+SimHei" w:hAnsi="WnyBnome+SimHei" w:eastAsia="WnyBnome+SimHei"/>
                <w:color w:val="000000"/>
                <w:sz w:val="24"/>
              </w:rPr>
              <w:t>项）</w:t>
            </w:r>
          </w:p>
        </w:tc>
      </w:tr>
      <w:tr w14:paraId="742E1AE4">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1F7CB6">
            <w:pPr>
              <w:widowControl/>
              <w:autoSpaceDE w:val="0"/>
              <w:autoSpaceDN w:val="0"/>
              <w:spacing w:before="434" w:after="0" w:line="232" w:lineRule="exact"/>
              <w:ind w:left="0" w:right="0" w:firstLine="0"/>
              <w:jc w:val="center"/>
            </w:pPr>
            <w:r>
              <w:rPr>
                <w:rFonts w:ascii="CZsJUF04+TimesNewRomanPSMT" w:hAnsi="CZsJUF04+TimesNewRomanPSMT" w:eastAsia="CZsJUF04+TimesNewRomanPSMT"/>
                <w:color w:val="000000"/>
                <w:sz w:val="21"/>
              </w:rPr>
              <w:t>72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960C58">
            <w:pPr>
              <w:widowControl/>
              <w:autoSpaceDE w:val="0"/>
              <w:autoSpaceDN w:val="0"/>
              <w:spacing w:before="440" w:after="0" w:line="210" w:lineRule="exact"/>
              <w:ind w:left="104" w:right="0" w:firstLine="0"/>
              <w:jc w:val="left"/>
            </w:pPr>
            <w:r>
              <w:rPr>
                <w:rFonts w:ascii="B62JrtCs+FangSong" w:hAnsi="B62JrtCs+FangSong" w:eastAsia="B62JrtCs+FangSong"/>
                <w:color w:val="000000"/>
                <w:sz w:val="21"/>
              </w:rPr>
              <w:t>督促电梯所有权人确定使用单位</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741F7A">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承接部门：区市场监管局</w:t>
            </w:r>
          </w:p>
          <w:p w14:paraId="59AF0381">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3E09C1C3">
            <w:pPr>
              <w:widowControl/>
              <w:autoSpaceDE w:val="0"/>
              <w:autoSpaceDN w:val="0"/>
              <w:spacing w:before="58"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）督促电梯所有权人确定使用单位；</w:t>
            </w:r>
          </w:p>
          <w:p w14:paraId="3523FAEB">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）督促电梯使用单位取得使用登记证书。</w:t>
            </w:r>
          </w:p>
        </w:tc>
      </w:tr>
      <w:tr w14:paraId="0ECB0118">
        <w:tblPrEx>
          <w:tblCellMar>
            <w:top w:w="0" w:type="dxa"/>
            <w:left w:w="108" w:type="dxa"/>
            <w:bottom w:w="0" w:type="dxa"/>
            <w:right w:w="108" w:type="dxa"/>
          </w:tblCellMar>
        </w:tblPrEx>
        <w:trPr>
          <w:trHeight w:val="10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67440A">
            <w:pPr>
              <w:widowControl/>
              <w:autoSpaceDE w:val="0"/>
              <w:autoSpaceDN w:val="0"/>
              <w:spacing w:before="432" w:after="0" w:line="232" w:lineRule="exact"/>
              <w:ind w:left="0" w:right="0" w:firstLine="0"/>
              <w:jc w:val="center"/>
            </w:pPr>
            <w:r>
              <w:rPr>
                <w:rFonts w:ascii="CZsJUF04+TimesNewRomanPSMT" w:hAnsi="CZsJUF04+TimesNewRomanPSMT" w:eastAsia="CZsJUF04+TimesNewRomanPSMT"/>
                <w:color w:val="000000"/>
                <w:sz w:val="21"/>
              </w:rPr>
              <w:t>73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C7833E">
            <w:pPr>
              <w:widowControl/>
              <w:autoSpaceDE w:val="0"/>
              <w:autoSpaceDN w:val="0"/>
              <w:spacing w:before="304" w:after="0" w:line="210" w:lineRule="exact"/>
              <w:ind w:left="0" w:right="0" w:firstLine="0"/>
              <w:jc w:val="center"/>
            </w:pPr>
            <w:r>
              <w:rPr>
                <w:rFonts w:ascii="B62JrtCs+FangSong" w:hAnsi="B62JrtCs+FangSong" w:eastAsia="B62JrtCs+FangSong"/>
                <w:color w:val="000000"/>
                <w:sz w:val="21"/>
              </w:rPr>
              <w:t>对经营无产品标签、无生产许可证、无产品质量检验</w:t>
            </w:r>
          </w:p>
          <w:p w14:paraId="712B22F8">
            <w:pPr>
              <w:widowControl/>
              <w:autoSpaceDE w:val="0"/>
              <w:autoSpaceDN w:val="0"/>
              <w:spacing w:before="62" w:after="0" w:line="210" w:lineRule="exact"/>
              <w:ind w:left="104" w:right="0" w:firstLine="0"/>
              <w:jc w:val="left"/>
            </w:pPr>
            <w:r>
              <w:rPr>
                <w:rFonts w:ascii="B62JrtCs+FangSong" w:hAnsi="B62JrtCs+FangSong" w:eastAsia="B62JrtCs+FangSong"/>
                <w:color w:val="000000"/>
                <w:sz w:val="21"/>
              </w:rPr>
              <w:t>合格证的饲料、饲料添加剂的处罚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D70ED5">
            <w:pPr>
              <w:widowControl/>
              <w:autoSpaceDE w:val="0"/>
              <w:autoSpaceDN w:val="0"/>
              <w:spacing w:before="32" w:after="0" w:line="208" w:lineRule="exact"/>
              <w:ind w:left="102" w:right="0" w:firstLine="0"/>
              <w:jc w:val="left"/>
            </w:pPr>
            <w:r>
              <w:rPr>
                <w:rFonts w:ascii="B62JrtCs+FangSong" w:hAnsi="B62JrtCs+FangSong" w:eastAsia="B62JrtCs+FangSong"/>
                <w:color w:val="000000"/>
                <w:sz w:val="21"/>
              </w:rPr>
              <w:t>承接部门：区农业农村局</w:t>
            </w:r>
          </w:p>
          <w:p w14:paraId="5BA2B683">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工作方式：</w:t>
            </w:r>
          </w:p>
          <w:p w14:paraId="18FF0F16">
            <w:pPr>
              <w:widowControl/>
              <w:autoSpaceDE w:val="0"/>
              <w:autoSpaceDN w:val="0"/>
              <w:spacing w:before="56"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p>
          <w:p w14:paraId="667D5465">
            <w:pPr>
              <w:widowControl/>
              <w:autoSpaceDE w:val="0"/>
              <w:autoSpaceDN w:val="0"/>
              <w:spacing w:before="42"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）受理举报、上级交办、移交的问题，核查情况；</w:t>
            </w:r>
          </w:p>
        </w:tc>
      </w:tr>
    </w:tbl>
    <w:p w14:paraId="4AAA457B">
      <w:pPr>
        <w:widowControl/>
        <w:autoSpaceDE w:val="0"/>
        <w:autoSpaceDN w:val="0"/>
        <w:spacing w:before="434" w:after="0" w:line="316" w:lineRule="exact"/>
        <w:ind w:left="0" w:right="644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100</w:t>
      </w:r>
      <w:r>
        <w:rPr>
          <w:rFonts w:ascii="vtUQ5ump+MicrosoftYaHei" w:hAnsi="vtUQ5ump+MicrosoftYaHei" w:eastAsia="vtUQ5ump+MicrosoftYaHei"/>
          <w:color w:val="000000"/>
          <w:sz w:val="24"/>
        </w:rPr>
        <w:t>页</w:t>
      </w:r>
    </w:p>
    <w:p w14:paraId="62CC2263">
      <w:pPr>
        <w:sectPr>
          <w:pgSz w:w="16837" w:h="12305"/>
          <w:pgMar w:top="706" w:right="1440" w:bottom="472" w:left="1300" w:header="720" w:footer="720" w:gutter="0"/>
          <w:cols w:equalWidth="0" w:num="1">
            <w:col w:w="14096"/>
          </w:cols>
          <w:docGrid w:linePitch="360" w:charSpace="0"/>
        </w:sectPr>
      </w:pPr>
    </w:p>
    <w:p w14:paraId="47D6F1A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0D0415C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0581DE">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911F54">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E05B7B">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承接部门及工作方式</w:t>
            </w:r>
          </w:p>
        </w:tc>
      </w:tr>
      <w:tr w14:paraId="47566EFC">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840CA6"/>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421333"/>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953EE7">
            <w:pPr>
              <w:widowControl/>
              <w:autoSpaceDE w:val="0"/>
              <w:autoSpaceDN w:val="0"/>
              <w:spacing w:before="28"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）进行溯源；</w:t>
            </w:r>
          </w:p>
          <w:p w14:paraId="3A6A202C">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）依法进行行政处罚。</w:t>
            </w:r>
          </w:p>
        </w:tc>
      </w:tr>
      <w:tr w14:paraId="3E1033F5">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82DFD8">
            <w:pPr>
              <w:widowControl/>
              <w:autoSpaceDE w:val="0"/>
              <w:autoSpaceDN w:val="0"/>
              <w:spacing w:before="706" w:after="0" w:line="232" w:lineRule="exact"/>
              <w:ind w:left="0" w:right="0" w:firstLine="0"/>
              <w:jc w:val="center"/>
            </w:pPr>
            <w:r>
              <w:rPr>
                <w:rFonts w:ascii="CZsJUF04+TimesNewRomanPSMT" w:hAnsi="CZsJUF04+TimesNewRomanPSMT" w:eastAsia="CZsJUF04+TimesNewRomanPSMT"/>
                <w:color w:val="000000"/>
                <w:sz w:val="21"/>
              </w:rPr>
              <w:t>74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5FB416">
            <w:pPr>
              <w:widowControl/>
              <w:autoSpaceDE w:val="0"/>
              <w:autoSpaceDN w:val="0"/>
              <w:spacing w:before="576" w:after="0" w:line="210" w:lineRule="exact"/>
              <w:ind w:left="0" w:right="0" w:firstLine="0"/>
              <w:jc w:val="center"/>
            </w:pPr>
            <w:r>
              <w:rPr>
                <w:rFonts w:ascii="B62JrtCs+FangSong" w:hAnsi="B62JrtCs+FangSong" w:eastAsia="B62JrtCs+FangSong"/>
                <w:color w:val="000000"/>
                <w:sz w:val="21"/>
              </w:rPr>
              <w:t>对经营无产品批准文号的饲料添加剂、添加剂预混合</w:t>
            </w:r>
          </w:p>
          <w:p w14:paraId="67C49D2B">
            <w:pPr>
              <w:widowControl/>
              <w:autoSpaceDE w:val="0"/>
              <w:autoSpaceDN w:val="0"/>
              <w:spacing w:before="64" w:after="0" w:line="210" w:lineRule="exact"/>
              <w:ind w:left="104" w:right="0" w:firstLine="0"/>
              <w:jc w:val="left"/>
            </w:pPr>
            <w:r>
              <w:rPr>
                <w:rFonts w:ascii="B62JrtCs+FangSong" w:hAnsi="B62JrtCs+FangSong" w:eastAsia="B62JrtCs+FangSong"/>
                <w:color w:val="000000"/>
                <w:sz w:val="21"/>
              </w:rPr>
              <w:t>饲料的处罚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8F4F47">
            <w:pPr>
              <w:widowControl/>
              <w:autoSpaceDE w:val="0"/>
              <w:autoSpaceDN w:val="0"/>
              <w:spacing w:before="34" w:after="0" w:line="210" w:lineRule="exact"/>
              <w:ind w:left="102" w:right="0" w:firstLine="0"/>
              <w:jc w:val="left"/>
            </w:pPr>
            <w:r>
              <w:rPr>
                <w:rFonts w:ascii="B62JrtCs+FangSong" w:hAnsi="B62JrtCs+FangSong" w:eastAsia="B62JrtCs+FangSong"/>
                <w:color w:val="000000"/>
                <w:sz w:val="21"/>
              </w:rPr>
              <w:t>承接部门：区农业农村局</w:t>
            </w:r>
          </w:p>
          <w:p w14:paraId="1384F46B">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2397A920">
            <w:pPr>
              <w:widowControl/>
              <w:autoSpaceDE w:val="0"/>
              <w:autoSpaceDN w:val="0"/>
              <w:spacing w:before="56"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p>
          <w:p w14:paraId="62DDA2EA">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）受理举报、上级交办、移交的问题，核查情况；</w:t>
            </w:r>
          </w:p>
          <w:p w14:paraId="47F37DC2">
            <w:pPr>
              <w:widowControl/>
              <w:autoSpaceDE w:val="0"/>
              <w:autoSpaceDN w:val="0"/>
              <w:spacing w:before="38"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）进行溯源；</w:t>
            </w:r>
          </w:p>
          <w:p w14:paraId="7A69902A">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）依法进行行政处罚。</w:t>
            </w:r>
          </w:p>
        </w:tc>
      </w:tr>
      <w:tr w14:paraId="6EFE205F">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1BA3E0">
            <w:pPr>
              <w:widowControl/>
              <w:autoSpaceDE w:val="0"/>
              <w:autoSpaceDN w:val="0"/>
              <w:spacing w:before="706" w:after="0" w:line="232" w:lineRule="exact"/>
              <w:ind w:left="0" w:right="0" w:firstLine="0"/>
              <w:jc w:val="center"/>
            </w:pPr>
            <w:r>
              <w:rPr>
                <w:rFonts w:ascii="CZsJUF04+TimesNewRomanPSMT" w:hAnsi="CZsJUF04+TimesNewRomanPSMT" w:eastAsia="CZsJUF04+TimesNewRomanPSMT"/>
                <w:color w:val="000000"/>
                <w:sz w:val="21"/>
              </w:rPr>
              <w:t>75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2DCA0A">
            <w:pPr>
              <w:widowControl/>
              <w:autoSpaceDE w:val="0"/>
              <w:autoSpaceDN w:val="0"/>
              <w:spacing w:before="714" w:after="0" w:line="208" w:lineRule="exact"/>
              <w:ind w:left="104" w:right="0" w:firstLine="0"/>
              <w:jc w:val="left"/>
            </w:pPr>
            <w:r>
              <w:rPr>
                <w:rFonts w:ascii="B62JrtCs+FangSong" w:hAnsi="B62JrtCs+FangSong" w:eastAsia="B62JrtCs+FangSong"/>
                <w:color w:val="000000"/>
                <w:sz w:val="21"/>
              </w:rPr>
              <w:t>对饲料、饲料添加剂进行拆包、分装的处罚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D1ADE9">
            <w:pPr>
              <w:widowControl/>
              <w:autoSpaceDE w:val="0"/>
              <w:autoSpaceDN w:val="0"/>
              <w:spacing w:before="34" w:after="0" w:line="210" w:lineRule="exact"/>
              <w:ind w:left="102" w:right="0" w:firstLine="0"/>
              <w:jc w:val="left"/>
            </w:pPr>
            <w:r>
              <w:rPr>
                <w:rFonts w:ascii="B62JrtCs+FangSong" w:hAnsi="B62JrtCs+FangSong" w:eastAsia="B62JrtCs+FangSong"/>
                <w:color w:val="000000"/>
                <w:sz w:val="21"/>
              </w:rPr>
              <w:t>承接部门：区农业农村局</w:t>
            </w:r>
          </w:p>
          <w:p w14:paraId="063A5398">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6B0DB212">
            <w:pPr>
              <w:widowControl/>
              <w:autoSpaceDE w:val="0"/>
              <w:autoSpaceDN w:val="0"/>
              <w:spacing w:before="56"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p>
          <w:p w14:paraId="3D6B9982">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）受理举报、上级交办、移交的问题，核查情况；</w:t>
            </w:r>
          </w:p>
          <w:p w14:paraId="688592D6">
            <w:pPr>
              <w:widowControl/>
              <w:autoSpaceDE w:val="0"/>
              <w:autoSpaceDN w:val="0"/>
              <w:spacing w:before="38"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）进行溯源；</w:t>
            </w:r>
          </w:p>
          <w:p w14:paraId="34BD80FD">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）依法进行行政处罚。</w:t>
            </w:r>
          </w:p>
        </w:tc>
      </w:tr>
      <w:tr w14:paraId="38115F8B">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0BC329">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76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CDDF54">
            <w:pPr>
              <w:widowControl/>
              <w:autoSpaceDE w:val="0"/>
              <w:autoSpaceDN w:val="0"/>
              <w:spacing w:before="442" w:after="0" w:line="210" w:lineRule="exact"/>
              <w:ind w:left="0" w:right="0" w:firstLine="0"/>
              <w:jc w:val="center"/>
            </w:pPr>
            <w:r>
              <w:rPr>
                <w:rFonts w:ascii="B62JrtCs+FangSong" w:hAnsi="B62JrtCs+FangSong" w:eastAsia="B62JrtCs+FangSong"/>
                <w:color w:val="000000"/>
                <w:sz w:val="21"/>
              </w:rPr>
              <w:t>对未按规定实行饲料、饲料添加剂产品购销台账制度</w:t>
            </w:r>
          </w:p>
          <w:p w14:paraId="49AF28A1">
            <w:pPr>
              <w:widowControl/>
              <w:autoSpaceDE w:val="0"/>
              <w:autoSpaceDN w:val="0"/>
              <w:spacing w:before="62" w:after="0" w:line="208" w:lineRule="exact"/>
              <w:ind w:left="104" w:right="0" w:firstLine="0"/>
              <w:jc w:val="left"/>
            </w:pPr>
            <w:r>
              <w:rPr>
                <w:rFonts w:ascii="B62JrtCs+FangSong" w:hAnsi="B62JrtCs+FangSong" w:eastAsia="B62JrtCs+FangSong"/>
                <w:color w:val="000000"/>
                <w:sz w:val="21"/>
              </w:rPr>
              <w:t>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A5EED1">
            <w:pPr>
              <w:widowControl/>
              <w:autoSpaceDE w:val="0"/>
              <w:autoSpaceDN w:val="0"/>
              <w:spacing w:before="34" w:after="0" w:line="210" w:lineRule="exact"/>
              <w:ind w:left="102" w:right="0" w:firstLine="0"/>
              <w:jc w:val="left"/>
            </w:pPr>
            <w:r>
              <w:rPr>
                <w:rFonts w:ascii="B62JrtCs+FangSong" w:hAnsi="B62JrtCs+FangSong" w:eastAsia="B62JrtCs+FangSong"/>
                <w:color w:val="000000"/>
                <w:sz w:val="21"/>
              </w:rPr>
              <w:t>承接部门：区农业农村局</w:t>
            </w:r>
          </w:p>
          <w:p w14:paraId="7C1BA47A">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1067CF62">
            <w:pPr>
              <w:widowControl/>
              <w:autoSpaceDE w:val="0"/>
              <w:autoSpaceDN w:val="0"/>
              <w:spacing w:before="56"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p>
          <w:p w14:paraId="578C9EFA">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）受理举报、上级交办、移交的问题，核查情况；</w:t>
            </w:r>
          </w:p>
          <w:p w14:paraId="0B62C7AC">
            <w:pPr>
              <w:widowControl/>
              <w:autoSpaceDE w:val="0"/>
              <w:autoSpaceDN w:val="0"/>
              <w:spacing w:before="38"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）依法进行行政处罚。</w:t>
            </w:r>
          </w:p>
        </w:tc>
      </w:tr>
      <w:tr w14:paraId="7A3F7F8E">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4FCA04">
            <w:pPr>
              <w:widowControl/>
              <w:autoSpaceDE w:val="0"/>
              <w:autoSpaceDN w:val="0"/>
              <w:spacing w:before="570" w:after="0" w:line="232" w:lineRule="exact"/>
              <w:ind w:left="0" w:right="0" w:firstLine="0"/>
              <w:jc w:val="center"/>
            </w:pPr>
            <w:r>
              <w:rPr>
                <w:rFonts w:ascii="CZsJUF04+TimesNewRomanPSMT" w:hAnsi="CZsJUF04+TimesNewRomanPSMT" w:eastAsia="CZsJUF04+TimesNewRomanPSMT"/>
                <w:color w:val="000000"/>
                <w:sz w:val="21"/>
              </w:rPr>
              <w:t>77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7CE3BC">
            <w:pPr>
              <w:widowControl/>
              <w:autoSpaceDE w:val="0"/>
              <w:autoSpaceDN w:val="0"/>
              <w:spacing w:before="578" w:after="0" w:line="208" w:lineRule="exact"/>
              <w:ind w:left="104" w:right="0" w:firstLine="0"/>
              <w:jc w:val="left"/>
            </w:pPr>
            <w:r>
              <w:rPr>
                <w:rFonts w:ascii="B62JrtCs+FangSong" w:hAnsi="B62JrtCs+FangSong" w:eastAsia="B62JrtCs+FangSong"/>
                <w:color w:val="000000"/>
                <w:sz w:val="21"/>
              </w:rPr>
              <w:t>对生产、经营种子未按照规定进行备案的处罚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DFCFEA">
            <w:pPr>
              <w:widowControl/>
              <w:autoSpaceDE w:val="0"/>
              <w:autoSpaceDN w:val="0"/>
              <w:spacing w:before="32" w:after="0" w:line="210" w:lineRule="exact"/>
              <w:ind w:left="102" w:right="0" w:firstLine="0"/>
              <w:jc w:val="left"/>
            </w:pPr>
            <w:r>
              <w:rPr>
                <w:rFonts w:ascii="B62JrtCs+FangSong" w:hAnsi="B62JrtCs+FangSong" w:eastAsia="B62JrtCs+FangSong"/>
                <w:color w:val="000000"/>
                <w:sz w:val="21"/>
              </w:rPr>
              <w:t>承接部门：区农业农村局</w:t>
            </w:r>
          </w:p>
          <w:p w14:paraId="10C6906A">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0E7174F8">
            <w:pPr>
              <w:widowControl/>
              <w:autoSpaceDE w:val="0"/>
              <w:autoSpaceDN w:val="0"/>
              <w:spacing w:before="58"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p>
          <w:p w14:paraId="6708EE78">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）受理举报、上级交办、移交的问题，核查情况；</w:t>
            </w:r>
          </w:p>
          <w:p w14:paraId="1AF607E6">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）依法进行行政处罚。</w:t>
            </w:r>
          </w:p>
        </w:tc>
      </w:tr>
      <w:tr w14:paraId="59737488">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A4DD42">
            <w:pPr>
              <w:widowControl/>
              <w:autoSpaceDE w:val="0"/>
              <w:autoSpaceDN w:val="0"/>
              <w:spacing w:before="570" w:after="0" w:line="230" w:lineRule="exact"/>
              <w:ind w:left="0" w:right="0" w:firstLine="0"/>
              <w:jc w:val="center"/>
            </w:pPr>
            <w:r>
              <w:rPr>
                <w:rFonts w:ascii="CZsJUF04+TimesNewRomanPSMT" w:hAnsi="CZsJUF04+TimesNewRomanPSMT" w:eastAsia="CZsJUF04+TimesNewRomanPSMT"/>
                <w:color w:val="000000"/>
                <w:sz w:val="21"/>
              </w:rPr>
              <w:t>78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83A133">
            <w:pPr>
              <w:widowControl/>
              <w:autoSpaceDE w:val="0"/>
              <w:autoSpaceDN w:val="0"/>
              <w:spacing w:before="576" w:after="0" w:line="208" w:lineRule="exact"/>
              <w:ind w:left="104" w:right="0" w:firstLine="0"/>
              <w:jc w:val="left"/>
            </w:pPr>
            <w:r>
              <w:rPr>
                <w:rFonts w:ascii="B62JrtCs+FangSong" w:hAnsi="B62JrtCs+FangSong" w:eastAsia="B62JrtCs+FangSong"/>
                <w:color w:val="000000"/>
                <w:sz w:val="21"/>
              </w:rPr>
              <w:t>对销售的种子应当包装而没有包装的处罚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AD0754">
            <w:pPr>
              <w:widowControl/>
              <w:autoSpaceDE w:val="0"/>
              <w:autoSpaceDN w:val="0"/>
              <w:spacing w:before="34" w:after="0" w:line="208" w:lineRule="exact"/>
              <w:ind w:left="102" w:right="0" w:firstLine="0"/>
              <w:jc w:val="left"/>
            </w:pPr>
            <w:r>
              <w:rPr>
                <w:rFonts w:ascii="B62JrtCs+FangSong" w:hAnsi="B62JrtCs+FangSong" w:eastAsia="B62JrtCs+FangSong"/>
                <w:color w:val="000000"/>
                <w:sz w:val="21"/>
              </w:rPr>
              <w:t>承接部门：区农业农村局</w:t>
            </w:r>
          </w:p>
          <w:p w14:paraId="5FB29713">
            <w:pPr>
              <w:widowControl/>
              <w:autoSpaceDE w:val="0"/>
              <w:autoSpaceDN w:val="0"/>
              <w:spacing w:before="62" w:after="0" w:line="210" w:lineRule="exact"/>
              <w:ind w:left="102" w:right="0" w:firstLine="0"/>
              <w:jc w:val="left"/>
            </w:pPr>
            <w:r>
              <w:rPr>
                <w:rFonts w:ascii="B62JrtCs+FangSong" w:hAnsi="B62JrtCs+FangSong" w:eastAsia="B62JrtCs+FangSong"/>
                <w:color w:val="000000"/>
                <w:sz w:val="21"/>
              </w:rPr>
              <w:t>工作方式：</w:t>
            </w:r>
          </w:p>
          <w:p w14:paraId="03740353">
            <w:pPr>
              <w:widowControl/>
              <w:autoSpaceDE w:val="0"/>
              <w:autoSpaceDN w:val="0"/>
              <w:spacing w:before="56" w:after="0" w:line="230"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）开展日常巡查；</w:t>
            </w:r>
          </w:p>
          <w:p w14:paraId="05203FA9">
            <w:pPr>
              <w:widowControl/>
              <w:autoSpaceDE w:val="0"/>
              <w:autoSpaceDN w:val="0"/>
              <w:spacing w:before="42"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）受理举报、上级交办、移交的问题，核查情况；</w:t>
            </w:r>
          </w:p>
          <w:p w14:paraId="7F44DFFE">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）依法进行行政处罚。</w:t>
            </w:r>
          </w:p>
        </w:tc>
      </w:tr>
    </w:tbl>
    <w:p w14:paraId="5C2F60E3">
      <w:pPr>
        <w:widowControl/>
        <w:autoSpaceDE w:val="0"/>
        <w:autoSpaceDN w:val="0"/>
        <w:spacing w:before="380" w:after="0" w:line="316" w:lineRule="exact"/>
        <w:ind w:left="0" w:right="644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101</w:t>
      </w:r>
      <w:r>
        <w:rPr>
          <w:rFonts w:ascii="vtUQ5ump+MicrosoftYaHei" w:hAnsi="vtUQ5ump+MicrosoftYaHei" w:eastAsia="vtUQ5ump+MicrosoftYaHei"/>
          <w:color w:val="000000"/>
          <w:sz w:val="24"/>
        </w:rPr>
        <w:t>页</w:t>
      </w:r>
    </w:p>
    <w:p w14:paraId="3ED31103">
      <w:pPr>
        <w:sectPr>
          <w:pgSz w:w="16837" w:h="12305"/>
          <w:pgMar w:top="706" w:right="1440" w:bottom="472" w:left="1300" w:header="720" w:footer="720" w:gutter="0"/>
          <w:cols w:equalWidth="0" w:num="1">
            <w:col w:w="14096"/>
          </w:cols>
          <w:docGrid w:linePitch="360" w:charSpace="0"/>
        </w:sectPr>
      </w:pPr>
    </w:p>
    <w:p w14:paraId="06C6A50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032282C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1D6649">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73A9C3">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5C57C8">
            <w:pPr>
              <w:widowControl/>
              <w:autoSpaceDE w:val="0"/>
              <w:autoSpaceDN w:val="0"/>
              <w:spacing w:before="224" w:after="0" w:line="210" w:lineRule="exact"/>
              <w:ind w:left="0" w:right="0" w:firstLine="0"/>
              <w:jc w:val="center"/>
            </w:pPr>
            <w:r>
              <w:rPr>
                <w:rFonts w:ascii="WnyBnome+SimHei" w:hAnsi="WnyBnome+SimHei" w:eastAsia="WnyBnome+SimHei"/>
                <w:color w:val="000000"/>
                <w:sz w:val="21"/>
              </w:rPr>
              <w:t>承接部门及工作方式</w:t>
            </w:r>
          </w:p>
        </w:tc>
      </w:tr>
      <w:tr w14:paraId="62D77D7E">
        <w:tblPrEx>
          <w:tblCellMar>
            <w:top w:w="0" w:type="dxa"/>
            <w:left w:w="108" w:type="dxa"/>
            <w:bottom w:w="0" w:type="dxa"/>
            <w:right w:w="108" w:type="dxa"/>
          </w:tblCellMar>
        </w:tblPrEx>
        <w:trPr>
          <w:trHeight w:val="4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1D6A7C">
            <w:pPr>
              <w:widowControl/>
              <w:autoSpaceDE w:val="0"/>
              <w:autoSpaceDN w:val="0"/>
              <w:spacing w:before="2070" w:after="0" w:line="232" w:lineRule="exact"/>
              <w:ind w:left="0" w:right="0" w:firstLine="0"/>
              <w:jc w:val="center"/>
            </w:pPr>
            <w:r>
              <w:rPr>
                <w:rFonts w:ascii="CZsJUF04+TimesNewRomanPSMT" w:hAnsi="CZsJUF04+TimesNewRomanPSMT" w:eastAsia="CZsJUF04+TimesNewRomanPSMT"/>
                <w:color w:val="000000"/>
                <w:sz w:val="21"/>
              </w:rPr>
              <w:t>79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4C68AB">
            <w:pPr>
              <w:widowControl/>
              <w:autoSpaceDE w:val="0"/>
              <w:autoSpaceDN w:val="0"/>
              <w:spacing w:before="2076" w:after="0" w:line="210" w:lineRule="exact"/>
              <w:ind w:left="104" w:right="0" w:firstLine="0"/>
              <w:jc w:val="left"/>
            </w:pPr>
            <w:r>
              <w:rPr>
                <w:rFonts w:ascii="B62JrtCs+FangSong" w:hAnsi="B62JrtCs+FangSong" w:eastAsia="B62JrtCs+FangSong"/>
                <w:color w:val="000000"/>
                <w:sz w:val="21"/>
              </w:rPr>
              <w:t>非标电动车淘汰治理工作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F482D3">
            <w:pPr>
              <w:widowControl/>
              <w:autoSpaceDE w:val="0"/>
              <w:autoSpaceDN w:val="0"/>
              <w:spacing w:before="34" w:after="0" w:line="208" w:lineRule="exact"/>
              <w:ind w:left="102" w:right="0" w:firstLine="0"/>
              <w:jc w:val="left"/>
            </w:pPr>
            <w:r>
              <w:rPr>
                <w:rFonts w:ascii="B62JrtCs+FangSong" w:hAnsi="B62JrtCs+FangSong" w:eastAsia="B62JrtCs+FangSong"/>
                <w:color w:val="000000"/>
                <w:sz w:val="21"/>
              </w:rPr>
              <w:t>承接部门：区市场监管局</w:t>
            </w:r>
          </w:p>
          <w:p w14:paraId="121D4979">
            <w:pPr>
              <w:widowControl/>
              <w:autoSpaceDE w:val="0"/>
              <w:autoSpaceDN w:val="0"/>
              <w:spacing w:before="0" w:after="0" w:line="272" w:lineRule="exact"/>
              <w:ind w:left="102" w:right="0" w:firstLine="0"/>
              <w:jc w:val="left"/>
            </w:pPr>
            <w:r>
              <w:rPr>
                <w:rFonts w:ascii="B62JrtCs+FangSong" w:hAnsi="B62JrtCs+FangSong" w:eastAsia="B62JrtCs+FangSong"/>
                <w:color w:val="000000"/>
                <w:sz w:val="21"/>
              </w:rPr>
              <w:t>工作方式：</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）负责非标电动自行车淘汰治理工作、宣传工作，引导群众主动对非标电动车进行置换或报废；</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）落实昆明市非标电动自行车置换淘汰补贴置换、集中换购、回收处置等工作方案；（</w:t>
            </w:r>
            <w:r>
              <w:rPr>
                <w:rFonts w:ascii="CZsJUF04+TimesNewRomanPSMT" w:hAnsi="CZsJUF04+TimesNewRomanPSMT" w:eastAsia="CZsJUF04+TimesNewRomanPSMT"/>
                <w:color w:val="000000"/>
                <w:sz w:val="21"/>
              </w:rPr>
              <w:t>3</w:t>
            </w:r>
            <w:r>
              <w:rPr>
                <w:rFonts w:ascii="B62JrtCs+FangSong" w:hAnsi="B62JrtCs+FangSong" w:eastAsia="B62JrtCs+FangSong"/>
                <w:color w:val="000000"/>
                <w:sz w:val="21"/>
              </w:rPr>
              <w:t>）结合实际合理设置非标电动车回收置换网点及回收车辆停放场地；</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4</w:t>
            </w:r>
            <w:r>
              <w:rPr>
                <w:rFonts w:ascii="B62JrtCs+FangSong" w:hAnsi="B62JrtCs+FangSong" w:eastAsia="B62JrtCs+FangSong"/>
                <w:color w:val="000000"/>
                <w:sz w:val="21"/>
              </w:rPr>
              <w:t>）监督指导电动自行车经销商签订自律承诺书，建立健全工作台账；</w:t>
            </w:r>
            <w:r>
              <w:br w:type="textWrapping"/>
            </w: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5</w:t>
            </w:r>
            <w:r>
              <w:rPr>
                <w:rFonts w:ascii="B62JrtCs+FangSong" w:hAnsi="B62JrtCs+FangSong" w:eastAsia="B62JrtCs+FangSong"/>
                <w:color w:val="000000"/>
                <w:sz w:val="21"/>
              </w:rPr>
              <w:t>）依法查处销售不符合新国标、未获</w:t>
            </w:r>
            <w:r>
              <w:rPr>
                <w:rFonts w:ascii="CZsJUF04+TimesNewRomanPSMT" w:hAnsi="CZsJUF04+TimesNewRomanPSMT" w:eastAsia="CZsJUF04+TimesNewRomanPSMT"/>
                <w:color w:val="000000"/>
                <w:sz w:val="21"/>
              </w:rPr>
              <w:t>CCC</w:t>
            </w:r>
            <w:r>
              <w:rPr>
                <w:rFonts w:ascii="B62JrtCs+FangSong" w:hAnsi="B62JrtCs+FangSong" w:eastAsia="B62JrtCs+FangSong"/>
                <w:color w:val="000000"/>
                <w:sz w:val="21"/>
              </w:rPr>
              <w:t>认证以及非法改装、拼装电动自行车的行为，规范各种形式的电动自行车交易行为。</w:t>
            </w:r>
          </w:p>
          <w:p w14:paraId="152EA8ED">
            <w:pPr>
              <w:widowControl/>
              <w:autoSpaceDE w:val="0"/>
              <w:autoSpaceDN w:val="0"/>
              <w:spacing w:before="64" w:after="0" w:line="210" w:lineRule="exact"/>
              <w:ind w:left="102" w:right="0" w:firstLine="0"/>
              <w:jc w:val="left"/>
            </w:pPr>
            <w:r>
              <w:rPr>
                <w:rFonts w:ascii="B62JrtCs+FangSong" w:hAnsi="B62JrtCs+FangSong" w:eastAsia="B62JrtCs+FangSong"/>
                <w:color w:val="000000"/>
                <w:sz w:val="21"/>
              </w:rPr>
              <w:t>承接部门：区公安局</w:t>
            </w:r>
          </w:p>
          <w:p w14:paraId="6A7E1171">
            <w:pPr>
              <w:widowControl/>
              <w:autoSpaceDE w:val="0"/>
              <w:autoSpaceDN w:val="0"/>
              <w:spacing w:before="62" w:after="0" w:line="208" w:lineRule="exact"/>
              <w:ind w:left="102" w:right="0" w:firstLine="0"/>
              <w:jc w:val="left"/>
            </w:pPr>
            <w:r>
              <w:rPr>
                <w:rFonts w:ascii="B62JrtCs+FangSong" w:hAnsi="B62JrtCs+FangSong" w:eastAsia="B62JrtCs+FangSong"/>
                <w:color w:val="000000"/>
                <w:sz w:val="21"/>
              </w:rPr>
              <w:t>工作方式：</w:t>
            </w:r>
          </w:p>
          <w:p w14:paraId="388147A0">
            <w:pPr>
              <w:widowControl/>
              <w:autoSpaceDE w:val="0"/>
              <w:autoSpaceDN w:val="0"/>
              <w:spacing w:before="58"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1</w:t>
            </w:r>
            <w:r>
              <w:rPr>
                <w:rFonts w:ascii="B62JrtCs+FangSong" w:hAnsi="B62JrtCs+FangSong" w:eastAsia="B62JrtCs+FangSong"/>
                <w:color w:val="000000"/>
                <w:sz w:val="21"/>
              </w:rPr>
              <w:t>）依法规范电动自行车注册、注销工作；</w:t>
            </w:r>
          </w:p>
          <w:p w14:paraId="444B2E96">
            <w:pPr>
              <w:widowControl/>
              <w:autoSpaceDE w:val="0"/>
              <w:autoSpaceDN w:val="0"/>
              <w:spacing w:before="40" w:after="0" w:line="232" w:lineRule="exact"/>
              <w:ind w:left="102" w:right="0" w:firstLine="0"/>
              <w:jc w:val="left"/>
            </w:pPr>
            <w:r>
              <w:rPr>
                <w:rFonts w:ascii="B62JrtCs+FangSong" w:hAnsi="B62JrtCs+FangSong" w:eastAsia="B62JrtCs+FangSong"/>
                <w:color w:val="000000"/>
                <w:sz w:val="21"/>
              </w:rPr>
              <w:t>（</w:t>
            </w:r>
            <w:r>
              <w:rPr>
                <w:rFonts w:ascii="CZsJUF04+TimesNewRomanPSMT" w:hAnsi="CZsJUF04+TimesNewRomanPSMT" w:eastAsia="CZsJUF04+TimesNewRomanPSMT"/>
                <w:color w:val="000000"/>
                <w:sz w:val="21"/>
              </w:rPr>
              <w:t>2</w:t>
            </w:r>
            <w:r>
              <w:rPr>
                <w:rFonts w:ascii="B62JrtCs+FangSong" w:hAnsi="B62JrtCs+FangSong" w:eastAsia="B62JrtCs+FangSong"/>
                <w:color w:val="000000"/>
                <w:sz w:val="21"/>
              </w:rPr>
              <w:t>）稳妥推进非标电动自行车交通管理执法工作。</w:t>
            </w:r>
          </w:p>
          <w:p w14:paraId="223E20D6">
            <w:pPr>
              <w:widowControl/>
              <w:autoSpaceDE w:val="0"/>
              <w:autoSpaceDN w:val="0"/>
              <w:spacing w:before="0" w:after="0" w:line="268" w:lineRule="exact"/>
              <w:ind w:left="102" w:right="0" w:firstLine="0"/>
              <w:jc w:val="left"/>
            </w:pPr>
            <w:r>
              <w:rPr>
                <w:rFonts w:ascii="B62JrtCs+FangSong" w:hAnsi="B62JrtCs+FangSong" w:eastAsia="B62JrtCs+FangSong"/>
                <w:color w:val="000000"/>
                <w:sz w:val="21"/>
              </w:rPr>
              <w:t>承接部门：市生态环境局东川分局</w:t>
            </w:r>
            <w:r>
              <w:br w:type="textWrapping"/>
            </w:r>
            <w:r>
              <w:rPr>
                <w:rFonts w:ascii="B62JrtCs+FangSong" w:hAnsi="B62JrtCs+FangSong" w:eastAsia="B62JrtCs+FangSong"/>
                <w:color w:val="000000"/>
                <w:sz w:val="21"/>
              </w:rPr>
              <w:t>工作方式：依法查处电动自行车销售门店、维修门店及小作坊无许可证收集、贮存、利用、处置废旧铅酸蓄电池等违法行为。</w:t>
            </w:r>
          </w:p>
        </w:tc>
      </w:tr>
    </w:tbl>
    <w:p w14:paraId="5A8ED8EF">
      <w:pPr>
        <w:widowControl/>
        <w:autoSpaceDE w:val="0"/>
        <w:autoSpaceDN w:val="0"/>
        <w:spacing w:before="4184" w:after="0" w:line="316" w:lineRule="exact"/>
        <w:ind w:left="0" w:right="6440" w:firstLine="0"/>
        <w:jc w:val="right"/>
      </w:pPr>
      <w:r>
        <w:rPr>
          <w:rFonts w:ascii="vtUQ5ump+MicrosoftYaHei" w:hAnsi="vtUQ5ump+MicrosoftYaHei" w:eastAsia="vtUQ5ump+MicrosoftYaHei"/>
          <w:color w:val="000000"/>
          <w:sz w:val="24"/>
        </w:rPr>
        <w:t>第</w:t>
      </w:r>
      <w:r>
        <w:rPr>
          <w:rFonts w:ascii="CZsJUF04+TimesNewRomanPSMT" w:hAnsi="CZsJUF04+TimesNewRomanPSMT" w:eastAsia="CZsJUF04+TimesNewRomanPSMT"/>
          <w:color w:val="000000"/>
          <w:sz w:val="24"/>
        </w:rPr>
        <w:t>102</w:t>
      </w:r>
      <w:r>
        <w:rPr>
          <w:rFonts w:ascii="vtUQ5ump+MicrosoftYaHei" w:hAnsi="vtUQ5ump+MicrosoftYaHei" w:eastAsia="vtUQ5ump+MicrosoftYaHei"/>
          <w:color w:val="000000"/>
          <w:sz w:val="24"/>
        </w:rPr>
        <w:t>页</w:t>
      </w:r>
    </w:p>
    <w:sectPr>
      <w:pgSz w:w="16837" w:h="12305"/>
      <w:pgMar w:top="706" w:right="1440" w:bottom="472" w:left="1300" w:header="720" w:footer="720" w:gutter="0"/>
      <w:cols w:equalWidth="0" w:num="1">
        <w:col w:w="14096"/>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2VxYYRIv+FZDXBS">
    <w:panose1 w:val="02000503000000000000"/>
    <w:charset w:val="00"/>
    <w:family w:val="auto"/>
    <w:pitch w:val="default"/>
    <w:sig w:usb0="80000000" w:usb1="08000000" w:usb2="00000000" w:usb3="00000000" w:csb0="00000001" w:csb1="00000000"/>
  </w:font>
  <w:font w:name="CZsJUF04+TimesNewRomanPSMT">
    <w:panose1 w:val="02000503000000000000"/>
    <w:charset w:val="00"/>
    <w:family w:val="auto"/>
    <w:pitch w:val="default"/>
    <w:sig w:usb0="00000001" w:usb1="00000000" w:usb2="00000000" w:usb3="00000000" w:csb0="00000001" w:csb1="00000000"/>
  </w:font>
  <w:font w:name="WnyBnome+SimHei">
    <w:panose1 w:val="02000503000000000000"/>
    <w:charset w:val="00"/>
    <w:family w:val="auto"/>
    <w:pitch w:val="default"/>
    <w:sig w:usb0="00000000" w:usb1="08010000" w:usb2="00000010" w:usb3="00000000" w:csb0="00000001" w:csb1="00000000"/>
  </w:font>
  <w:font w:name="B62JrtCs+FangSong">
    <w:panose1 w:val="02000503000000000000"/>
    <w:charset w:val="88"/>
    <w:family w:val="auto"/>
    <w:pitch w:val="default"/>
    <w:sig w:usb0="80000002" w:usb1="08010000" w:usb2="00000010" w:usb3="00000000" w:csb0="00100000" w:csb1="00000000"/>
  </w:font>
  <w:font w:name="vtUQ5ump+MicrosoftYaHei">
    <w:panose1 w:val="02000503000000000000"/>
    <w:charset w:val="00"/>
    <w:family w:val="auto"/>
    <w:pitch w:val="default"/>
    <w:sig w:usb0="00000001" w:usb1="0800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WPSEMBED1">
    <w:panose1 w:val="02000503000000000000"/>
    <w:charset w:val="00"/>
    <w:family w:val="auto"/>
    <w:pitch w:val="default"/>
    <w:sig w:usb0="80000000" w:usb1="08000000" w:usb2="00000000" w:usb3="00000000" w:csb0="00000001" w:csb1="00000000"/>
  </w:font>
  <w:font w:name="WPSEMBED2">
    <w:panose1 w:val="02000503000000000000"/>
    <w:charset w:val="00"/>
    <w:family w:val="auto"/>
    <w:pitch w:val="default"/>
    <w:sig w:usb0="00000001" w:usb1="00000000" w:usb2="00000000" w:usb3="00000000" w:csb0="00000001" w:csb1="00000000"/>
  </w:font>
  <w:font w:name="WPSEMBED4">
    <w:panose1 w:val="02000503000000000000"/>
    <w:charset w:val="00"/>
    <w:family w:val="auto"/>
    <w:pitch w:val="default"/>
    <w:sig w:usb0="00000000" w:usb1="08010000" w:usb2="00000010" w:usb3="00000000" w:csb0="00000001" w:csb1="00000000"/>
  </w:font>
  <w:font w:name="WPSEMBED5">
    <w:panose1 w:val="02000503000000000000"/>
    <w:charset w:val="88"/>
    <w:family w:val="auto"/>
    <w:pitch w:val="default"/>
    <w:sig w:usb0="80000002" w:usb1="08010000" w:usb2="00000010" w:usb3="00000000" w:csb0="00100000" w:csb1="00000000"/>
  </w:font>
  <w:font w:name="WPSEMBED3">
    <w:panose1 w:val="02000503000000000000"/>
    <w:charset w:val="00"/>
    <w:family w:val="auto"/>
    <w:pitch w:val="default"/>
    <w:sig w:usb0="00000001" w:usb1="08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7AC70FB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104</Pages>
  <Words>7615</Words>
  <Characters>7828</Characters>
  <Lines>0</Lines>
  <Paragraphs>0</Paragraphs>
  <TotalTime>0</TotalTime>
  <ScaleCrop>false</ScaleCrop>
  <LinksUpToDate>false</LinksUpToDate>
  <CharactersWithSpaces>7829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符号</cp:lastModifiedBy>
  <dcterms:modified xsi:type="dcterms:W3CDTF">2026-07-22T09:46:48Z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eyJoZGlkIjoiOGQyZDRkZmFlNWM0MDliNWRhYTQ0Nzc4MzE5NmI0MjQiLCJ1c2VySWQiOiIzNjE2NjA5NTcifQ==</vt:lpwstr>
  </property>
  <property fmtid="{D5CDD505-2E9C-101B-9397-08002B2CF9AE}" pid="3" name="KSOProductBuildVer">
    <vt:lpwstr>2052-12.1.0.26895</vt:lpwstr>
  </property>
  <property fmtid="{D5CDD505-2E9C-101B-9397-08002B2CF9AE}" pid="4" name="ICV">
    <vt:lpwstr>72C31842AF764BAEAEDCA779ECEC7FF5_12</vt:lpwstr>
  </property>
</Properties>
</file>