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18AF0">
      <w:pPr>
        <w:pageBreakBefore w:val="0"/>
        <w:wordWrap w:val="0"/>
        <w:spacing w:before="0" w:after="0" w:line="800" w:lineRule="atLeast"/>
        <w:ind w:left="0" w:right="0"/>
        <w:jc w:val="center"/>
        <w:textAlignment w:val="baseline"/>
        <w:rPr>
          <w:sz w:val="59"/>
        </w:rPr>
      </w:pPr>
      <w:r>
        <w:rPr>
          <w:rFonts w:ascii="宋体" w:hAnsi="宋体" w:eastAsia="宋体" w:cs="宋体"/>
          <w:b w:val="0"/>
          <w:i w:val="0"/>
          <w:color w:val="000000"/>
          <w:spacing w:val="0"/>
          <w:sz w:val="59"/>
        </w:rPr>
        <w:t>项目绩效目标表</w:t>
      </w:r>
      <w:r>
        <mc:AlternateContent>
          <mc:Choice Requires="wps">
            <w:drawing>
              <wp:anchor distT="0" distB="0" distL="0" distR="0" simplePos="0" relativeHeight="251659264" behindDoc="0" locked="0" layoutInCell="1" allowOverlap="1">
                <wp:simplePos x="0" y="0"/>
                <wp:positionH relativeFrom="page">
                  <wp:posOffset>1841500</wp:posOffset>
                </wp:positionH>
                <wp:positionV relativeFrom="paragraph">
                  <wp:posOffset>25400</wp:posOffset>
                </wp:positionV>
                <wp:extent cx="990600" cy="3429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90600" cy="342900"/>
                        </a:xfrm>
                        <a:prstGeom prst="rect">
                          <a:avLst/>
                        </a:prstGeom>
                        <a:noFill/>
                        <a:ln w="6350">
                          <a:noFill/>
                        </a:ln>
                      </wps:spPr>
                      <wps:txbx>
                        <w:txbxContent>
                          <w:p w14:paraId="6E092D19">
                            <w:pPr>
                              <w:pageBreakBefore w:val="0"/>
                              <w:wordWrap w:val="0"/>
                              <w:spacing w:before="0" w:after="0" w:line="540" w:lineRule="atLeast"/>
                              <w:ind w:left="0" w:right="0"/>
                              <w:jc w:val="both"/>
                              <w:textAlignment w:val="baseline"/>
                              <w:rPr>
                                <w:sz w:val="39"/>
                              </w:rPr>
                            </w:pPr>
                            <w:r>
                              <w:rPr>
                                <w:rFonts w:ascii="宋体" w:hAnsi="宋体" w:eastAsia="宋体" w:cs="宋体"/>
                                <w:b w:val="0"/>
                                <w:i w:val="0"/>
                                <w:color w:val="000000"/>
                                <w:spacing w:val="0"/>
                                <w:sz w:val="39"/>
                              </w:rPr>
                              <w:t>附件2：</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145pt;margin-top:2pt;height:27pt;width:78pt;mso-position-horizontal-relative:page;z-index:251659264;mso-width-relative:page;mso-height-relative:page;" filled="f" stroked="f" coordsize="21600,21600" o:gfxdata="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5oety1wAAAAgBAAAPAAAA&#10;AAAAAAEAIAAAACIAAABkcnMvZG93bnJldi54bWxQSwECFAAUAAAACACHTuJAjp5Uw90BAACtAwAA&#10;DgAAAAAAAAABACAAAAAmAQAAZHJzL2Uyb0RvYy54bWxQSwUGAAAAAAYABgBZAQAAdQUAAAAA&#10;">
                <v:fill on="f" focussize="0,0"/>
                <v:stroke on="f" weight="0.5pt"/>
                <v:imagedata o:title=""/>
                <o:lock v:ext="edit" aspectratio="f"/>
                <v:textbox inset="0mm,0mm,0mm,0mm">
                  <w:txbxContent>
                    <w:p w14:paraId="6E092D19">
                      <w:pPr>
                        <w:pageBreakBefore w:val="0"/>
                        <w:wordWrap w:val="0"/>
                        <w:spacing w:before="0" w:after="0" w:line="540" w:lineRule="atLeast"/>
                        <w:ind w:left="0" w:right="0"/>
                        <w:jc w:val="both"/>
                        <w:textAlignment w:val="baseline"/>
                        <w:rPr>
                          <w:sz w:val="39"/>
                        </w:rPr>
                      </w:pPr>
                      <w:r>
                        <w:rPr>
                          <w:rFonts w:ascii="宋体" w:hAnsi="宋体" w:eastAsia="宋体" w:cs="宋体"/>
                          <w:b w:val="0"/>
                          <w:i w:val="0"/>
                          <w:color w:val="000000"/>
                          <w:spacing w:val="0"/>
                          <w:sz w:val="39"/>
                        </w:rPr>
                        <w:t>附件2：</w:t>
                      </w:r>
                    </w:p>
                  </w:txbxContent>
                </v:textbox>
              </v:shape>
            </w:pict>
          </mc:Fallback>
        </mc:AlternateConten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60"/>
        <w:gridCol w:w="2140"/>
        <w:gridCol w:w="2300"/>
        <w:gridCol w:w="7400"/>
        <w:gridCol w:w="2980"/>
      </w:tblGrid>
      <w:tr w14:paraId="385D1E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3900" w:type="dxa"/>
            <w:gridSpan w:val="2"/>
            <w:vAlign w:val="center"/>
          </w:tcPr>
          <w:p w14:paraId="44EF17A5">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项目名称</w:t>
            </w:r>
          </w:p>
        </w:tc>
        <w:tc>
          <w:tcPr>
            <w:tcW w:w="12680" w:type="dxa"/>
            <w:gridSpan w:val="3"/>
            <w:vAlign w:val="center"/>
          </w:tcPr>
          <w:p w14:paraId="28A3B0AF">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万亩马铃薯产业建设项目</w:t>
            </w:r>
          </w:p>
        </w:tc>
      </w:tr>
      <w:tr w14:paraId="33263E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3900" w:type="dxa"/>
            <w:gridSpan w:val="2"/>
            <w:vAlign w:val="center"/>
          </w:tcPr>
          <w:p w14:paraId="39C73822">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主管部门</w:t>
            </w:r>
          </w:p>
        </w:tc>
        <w:tc>
          <w:tcPr>
            <w:tcW w:w="12680" w:type="dxa"/>
            <w:gridSpan w:val="3"/>
            <w:vAlign w:val="center"/>
          </w:tcPr>
          <w:p w14:paraId="274406B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东川区农业农村局</w:t>
            </w:r>
          </w:p>
        </w:tc>
      </w:tr>
      <w:tr w14:paraId="3E0C29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3900" w:type="dxa"/>
            <w:gridSpan w:val="2"/>
            <w:vAlign w:val="center"/>
          </w:tcPr>
          <w:p w14:paraId="4BEF0B9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实施单位</w:t>
            </w:r>
          </w:p>
        </w:tc>
        <w:tc>
          <w:tcPr>
            <w:tcW w:w="12680" w:type="dxa"/>
            <w:gridSpan w:val="3"/>
            <w:vAlign w:val="center"/>
          </w:tcPr>
          <w:p w14:paraId="2C48E7BF">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东川区农业农村局</w:t>
            </w:r>
          </w:p>
        </w:tc>
      </w:tr>
      <w:tr w14:paraId="0AD0C8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3900" w:type="dxa"/>
            <w:gridSpan w:val="2"/>
            <w:vMerge w:val="restart"/>
            <w:vAlign w:val="center"/>
          </w:tcPr>
          <w:p w14:paraId="2654FB6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项目资金</w:t>
            </w:r>
          </w:p>
        </w:tc>
        <w:tc>
          <w:tcPr>
            <w:tcW w:w="9700" w:type="dxa"/>
            <w:gridSpan w:val="2"/>
            <w:vAlign w:val="center"/>
          </w:tcPr>
          <w:p w14:paraId="1FB5B110">
            <w:pPr>
              <w:pageBreakBefore w:val="0"/>
              <w:wordWrap w:val="0"/>
              <w:spacing w:before="0" w:after="0" w:line="480" w:lineRule="atLeast"/>
              <w:ind w:left="0" w:right="0"/>
              <w:jc w:val="both"/>
              <w:textAlignment w:val="baseline"/>
              <w:rPr>
                <w:sz w:val="36"/>
              </w:rPr>
            </w:pPr>
            <w:r>
              <w:rPr>
                <w:rFonts w:ascii="DFSongGB-W5" w:hAnsi="DFSongGB-W5" w:eastAsia="DFSongGB-W5" w:cs="DFSongGB-W5"/>
                <w:b w:val="0"/>
                <w:i w:val="0"/>
                <w:color w:val="000000"/>
                <w:spacing w:val="0"/>
                <w:sz w:val="36"/>
              </w:rPr>
              <w:t>年度资金总额(万元)</w:t>
            </w:r>
          </w:p>
        </w:tc>
        <w:tc>
          <w:tcPr>
            <w:tcW w:w="2980" w:type="dxa"/>
            <w:vAlign w:val="center"/>
          </w:tcPr>
          <w:p w14:paraId="45E68703">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138</w:t>
            </w:r>
          </w:p>
        </w:tc>
      </w:tr>
      <w:tr w14:paraId="26EC87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3900" w:type="dxa"/>
            <w:gridSpan w:val="2"/>
            <w:vMerge w:val="continue"/>
          </w:tcPr>
          <w:p w14:paraId="45CBEDBA"/>
        </w:tc>
        <w:tc>
          <w:tcPr>
            <w:tcW w:w="9700" w:type="dxa"/>
            <w:gridSpan w:val="2"/>
            <w:vAlign w:val="center"/>
          </w:tcPr>
          <w:p w14:paraId="493F8BD2">
            <w:pPr>
              <w:pageBreakBefore w:val="0"/>
              <w:wordWrap w:val="0"/>
              <w:spacing w:before="0" w:after="0" w:line="480" w:lineRule="atLeast"/>
              <w:ind w:left="0" w:right="0"/>
              <w:jc w:val="both"/>
              <w:textAlignment w:val="baseline"/>
              <w:rPr>
                <w:sz w:val="36"/>
              </w:rPr>
            </w:pPr>
            <w:r>
              <w:rPr>
                <w:rFonts w:ascii="DFSongGB-W5" w:hAnsi="DFSongGB-W5" w:eastAsia="DFSongGB-W5" w:cs="DFSongGB-W5"/>
                <w:b w:val="0"/>
                <w:i w:val="0"/>
                <w:color w:val="000000"/>
                <w:spacing w:val="0"/>
                <w:sz w:val="36"/>
              </w:rPr>
              <w:t>其中：当年财政拨款</w:t>
            </w:r>
          </w:p>
        </w:tc>
        <w:tc>
          <w:tcPr>
            <w:tcW w:w="2980" w:type="dxa"/>
            <w:vAlign w:val="center"/>
          </w:tcPr>
          <w:p w14:paraId="3F115979">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138</w:t>
            </w:r>
          </w:p>
        </w:tc>
      </w:tr>
      <w:tr w14:paraId="5C53BE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3900" w:type="dxa"/>
            <w:gridSpan w:val="2"/>
            <w:vMerge w:val="continue"/>
          </w:tcPr>
          <w:p w14:paraId="61591DED"/>
        </w:tc>
        <w:tc>
          <w:tcPr>
            <w:tcW w:w="9700" w:type="dxa"/>
            <w:gridSpan w:val="2"/>
            <w:vAlign w:val="center"/>
          </w:tcPr>
          <w:p w14:paraId="04346E78">
            <w:pPr>
              <w:pageBreakBefore w:val="0"/>
              <w:wordWrap w:val="0"/>
              <w:spacing w:before="0" w:after="0" w:line="480" w:lineRule="atLeast"/>
              <w:ind w:left="0" w:right="0"/>
              <w:jc w:val="both"/>
              <w:textAlignment w:val="baseline"/>
              <w:rPr>
                <w:sz w:val="36"/>
              </w:rPr>
            </w:pPr>
            <w:r>
              <w:rPr>
                <w:rFonts w:ascii="DFSongGB-W5" w:hAnsi="DFSongGB-W5" w:eastAsia="DFSongGB-W5" w:cs="DFSongGB-W5"/>
                <w:b w:val="0"/>
                <w:i w:val="0"/>
                <w:color w:val="000000"/>
                <w:spacing w:val="0"/>
                <w:sz w:val="36"/>
              </w:rPr>
              <w:t>其他资金</w:t>
            </w:r>
          </w:p>
        </w:tc>
        <w:tc>
          <w:tcPr>
            <w:tcW w:w="2980" w:type="dxa"/>
            <w:vAlign w:val="center"/>
          </w:tcPr>
          <w:p w14:paraId="4E6F557C">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0</w:t>
            </w:r>
          </w:p>
        </w:tc>
      </w:tr>
      <w:tr w14:paraId="78A1AC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580" w:hRule="atLeast"/>
        </w:trPr>
        <w:tc>
          <w:tcPr>
            <w:tcW w:w="1760" w:type="dxa"/>
            <w:vAlign w:val="center"/>
          </w:tcPr>
          <w:p w14:paraId="795250C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年度总体目标</w:t>
            </w:r>
          </w:p>
        </w:tc>
        <w:tc>
          <w:tcPr>
            <w:tcW w:w="14820" w:type="dxa"/>
            <w:gridSpan w:val="4"/>
            <w:vAlign w:val="center"/>
          </w:tcPr>
          <w:p w14:paraId="3EF891B0">
            <w:pPr>
              <w:pageBreakBefore w:val="0"/>
              <w:wordWrap w:val="0"/>
              <w:spacing w:before="0" w:after="0" w:line="480" w:lineRule="atLeast"/>
              <w:ind w:left="0" w:right="0"/>
              <w:jc w:val="both"/>
              <w:textAlignment w:val="baseline"/>
              <w:rPr>
                <w:sz w:val="36"/>
              </w:rPr>
            </w:pPr>
            <w:r>
              <w:rPr>
                <w:rFonts w:ascii="DFSongGB-W5" w:hAnsi="DFSongGB-W5" w:eastAsia="DFSongGB-W5" w:cs="DFSongGB-W5"/>
                <w:b w:val="0"/>
                <w:i w:val="0"/>
                <w:color w:val="000000"/>
                <w:spacing w:val="0"/>
                <w:sz w:val="36"/>
              </w:rPr>
              <w:t>项目建成后能确保东川马铃薯种薯和商品薯的产量与质量稳步提升、全面提升东川马铃薯良种繁育能力和种植水平、推动马铃薯产业向规模化、标准化、绿色化方向发展，实现东川马铃薯种业梯度发展。</w:t>
            </w:r>
          </w:p>
        </w:tc>
      </w:tr>
      <w:tr w14:paraId="402F6D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1760" w:type="dxa"/>
            <w:vMerge w:val="restart"/>
            <w:vAlign w:val="center"/>
          </w:tcPr>
          <w:p w14:paraId="5536DFD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绩效指标</w:t>
            </w:r>
          </w:p>
        </w:tc>
        <w:tc>
          <w:tcPr>
            <w:tcW w:w="2140" w:type="dxa"/>
            <w:vAlign w:val="center"/>
          </w:tcPr>
          <w:p w14:paraId="5731FCD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一级指标</w:t>
            </w:r>
          </w:p>
        </w:tc>
        <w:tc>
          <w:tcPr>
            <w:tcW w:w="2300" w:type="dxa"/>
            <w:vAlign w:val="center"/>
          </w:tcPr>
          <w:p w14:paraId="1DE7AAC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二级指标</w:t>
            </w:r>
          </w:p>
        </w:tc>
        <w:tc>
          <w:tcPr>
            <w:tcW w:w="7400" w:type="dxa"/>
            <w:vAlign w:val="center"/>
          </w:tcPr>
          <w:p w14:paraId="1697ED22">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三级指标</w:t>
            </w:r>
          </w:p>
        </w:tc>
        <w:tc>
          <w:tcPr>
            <w:tcW w:w="2980" w:type="dxa"/>
            <w:vAlign w:val="center"/>
          </w:tcPr>
          <w:p w14:paraId="447B3DAC">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年度指标值</w:t>
            </w:r>
          </w:p>
        </w:tc>
      </w:tr>
      <w:tr w14:paraId="48DEE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760" w:type="dxa"/>
            <w:vMerge w:val="continue"/>
          </w:tcPr>
          <w:p w14:paraId="2FBA7D56"/>
        </w:tc>
        <w:tc>
          <w:tcPr>
            <w:tcW w:w="2140" w:type="dxa"/>
            <w:vMerge w:val="restart"/>
            <w:vAlign w:val="center"/>
          </w:tcPr>
          <w:p w14:paraId="761C42DF">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产出指标</w:t>
            </w:r>
          </w:p>
        </w:tc>
        <w:tc>
          <w:tcPr>
            <w:tcW w:w="2300" w:type="dxa"/>
            <w:vMerge w:val="restart"/>
            <w:vAlign w:val="center"/>
          </w:tcPr>
          <w:p w14:paraId="730AB01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数量指标</w:t>
            </w:r>
          </w:p>
        </w:tc>
        <w:tc>
          <w:tcPr>
            <w:tcW w:w="7400" w:type="dxa"/>
            <w:vAlign w:val="center"/>
          </w:tcPr>
          <w:p w14:paraId="7D0B9F28">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育苗大棚</w:t>
            </w:r>
          </w:p>
        </w:tc>
        <w:tc>
          <w:tcPr>
            <w:tcW w:w="2980" w:type="dxa"/>
            <w:vAlign w:val="center"/>
          </w:tcPr>
          <w:p w14:paraId="2841D13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≥40亩</w:t>
            </w:r>
          </w:p>
        </w:tc>
      </w:tr>
      <w:tr w14:paraId="7AC7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1760" w:type="dxa"/>
            <w:vMerge w:val="continue"/>
          </w:tcPr>
          <w:p w14:paraId="67A4FA23"/>
        </w:tc>
        <w:tc>
          <w:tcPr>
            <w:tcW w:w="2140" w:type="dxa"/>
            <w:vMerge w:val="continue"/>
          </w:tcPr>
          <w:p w14:paraId="18C5796C"/>
        </w:tc>
        <w:tc>
          <w:tcPr>
            <w:tcW w:w="2300" w:type="dxa"/>
            <w:vMerge w:val="continue"/>
          </w:tcPr>
          <w:p w14:paraId="7AA18126"/>
        </w:tc>
        <w:tc>
          <w:tcPr>
            <w:tcW w:w="7400" w:type="dxa"/>
            <w:vAlign w:val="center"/>
          </w:tcPr>
          <w:p w14:paraId="1AD3B35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扩繁基地</w:t>
            </w:r>
          </w:p>
        </w:tc>
        <w:tc>
          <w:tcPr>
            <w:tcW w:w="2980" w:type="dxa"/>
            <w:vAlign w:val="center"/>
          </w:tcPr>
          <w:p w14:paraId="7B3ADA60">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≥300亩</w:t>
            </w:r>
          </w:p>
        </w:tc>
      </w:tr>
      <w:tr w14:paraId="3A75E3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760" w:type="dxa"/>
            <w:vMerge w:val="continue"/>
          </w:tcPr>
          <w:p w14:paraId="5FF0FEC2"/>
        </w:tc>
        <w:tc>
          <w:tcPr>
            <w:tcW w:w="2140" w:type="dxa"/>
            <w:vMerge w:val="continue"/>
          </w:tcPr>
          <w:p w14:paraId="6235C97F"/>
        </w:tc>
        <w:tc>
          <w:tcPr>
            <w:tcW w:w="2300" w:type="dxa"/>
            <w:vMerge w:val="continue"/>
          </w:tcPr>
          <w:p w14:paraId="748DDEF2"/>
        </w:tc>
        <w:tc>
          <w:tcPr>
            <w:tcW w:w="7400" w:type="dxa"/>
            <w:vAlign w:val="center"/>
          </w:tcPr>
          <w:p w14:paraId="4112230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建设基地水池29个</w:t>
            </w:r>
          </w:p>
        </w:tc>
        <w:tc>
          <w:tcPr>
            <w:tcW w:w="2980" w:type="dxa"/>
            <w:vAlign w:val="center"/>
          </w:tcPr>
          <w:p w14:paraId="1B13474E">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≥8800立方米</w:t>
            </w:r>
          </w:p>
        </w:tc>
      </w:tr>
      <w:tr w14:paraId="64E1EB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1760" w:type="dxa"/>
            <w:vMerge w:val="continue"/>
          </w:tcPr>
          <w:p w14:paraId="7568A917"/>
        </w:tc>
        <w:tc>
          <w:tcPr>
            <w:tcW w:w="2140" w:type="dxa"/>
            <w:vMerge w:val="continue"/>
          </w:tcPr>
          <w:p w14:paraId="31EA44F7"/>
        </w:tc>
        <w:tc>
          <w:tcPr>
            <w:tcW w:w="2300" w:type="dxa"/>
            <w:vMerge w:val="continue"/>
          </w:tcPr>
          <w:p w14:paraId="276049F4"/>
        </w:tc>
        <w:tc>
          <w:tcPr>
            <w:tcW w:w="7400" w:type="dxa"/>
            <w:vAlign w:val="center"/>
          </w:tcPr>
          <w:p w14:paraId="1248B7A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小型雨水收集池</w:t>
            </w:r>
          </w:p>
        </w:tc>
        <w:tc>
          <w:tcPr>
            <w:tcW w:w="2980" w:type="dxa"/>
            <w:vAlign w:val="center"/>
          </w:tcPr>
          <w:p w14:paraId="27C1B7B3">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≥1500平方米</w:t>
            </w:r>
          </w:p>
        </w:tc>
      </w:tr>
      <w:tr w14:paraId="4AF927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760" w:type="dxa"/>
            <w:vMerge w:val="continue"/>
          </w:tcPr>
          <w:p w14:paraId="5C9078DC"/>
        </w:tc>
        <w:tc>
          <w:tcPr>
            <w:tcW w:w="2140" w:type="dxa"/>
            <w:vMerge w:val="continue"/>
          </w:tcPr>
          <w:p w14:paraId="6A02B159"/>
        </w:tc>
        <w:tc>
          <w:tcPr>
            <w:tcW w:w="2300" w:type="dxa"/>
            <w:vMerge w:val="continue"/>
          </w:tcPr>
          <w:p w14:paraId="7D71A52B"/>
        </w:tc>
        <w:tc>
          <w:tcPr>
            <w:tcW w:w="7400" w:type="dxa"/>
            <w:vAlign w:val="center"/>
          </w:tcPr>
          <w:p w14:paraId="0B8183B9">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晚疫病预警系统</w:t>
            </w:r>
          </w:p>
        </w:tc>
        <w:tc>
          <w:tcPr>
            <w:tcW w:w="2980" w:type="dxa"/>
            <w:vAlign w:val="center"/>
          </w:tcPr>
          <w:p w14:paraId="0A2CC9D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≥10000亩</w:t>
            </w:r>
          </w:p>
        </w:tc>
      </w:tr>
      <w:tr w14:paraId="5184FB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1760" w:type="dxa"/>
            <w:vMerge w:val="continue"/>
          </w:tcPr>
          <w:p w14:paraId="31D1A373"/>
        </w:tc>
        <w:tc>
          <w:tcPr>
            <w:tcW w:w="2140" w:type="dxa"/>
            <w:vMerge w:val="continue"/>
          </w:tcPr>
          <w:p w14:paraId="1142C0BC"/>
        </w:tc>
        <w:tc>
          <w:tcPr>
            <w:tcW w:w="2300" w:type="dxa"/>
            <w:vMerge w:val="restart"/>
            <w:vAlign w:val="center"/>
          </w:tcPr>
          <w:p w14:paraId="2C69783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质量指标</w:t>
            </w:r>
          </w:p>
        </w:tc>
        <w:tc>
          <w:tcPr>
            <w:tcW w:w="7400" w:type="dxa"/>
            <w:vAlign w:val="center"/>
          </w:tcPr>
          <w:p w14:paraId="27E2103F">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项目资金公告公示率</w:t>
            </w:r>
          </w:p>
        </w:tc>
        <w:tc>
          <w:tcPr>
            <w:tcW w:w="2980" w:type="dxa"/>
            <w:vAlign w:val="center"/>
          </w:tcPr>
          <w:p w14:paraId="498A1F32">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=100%</w:t>
            </w:r>
          </w:p>
        </w:tc>
      </w:tr>
      <w:tr w14:paraId="389B70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1760" w:type="dxa"/>
            <w:vMerge w:val="continue"/>
          </w:tcPr>
          <w:p w14:paraId="64142905"/>
        </w:tc>
        <w:tc>
          <w:tcPr>
            <w:tcW w:w="2140" w:type="dxa"/>
            <w:vMerge w:val="continue"/>
          </w:tcPr>
          <w:p w14:paraId="646A4877"/>
        </w:tc>
        <w:tc>
          <w:tcPr>
            <w:tcW w:w="2300" w:type="dxa"/>
            <w:vMerge w:val="continue"/>
          </w:tcPr>
          <w:p w14:paraId="6342F162"/>
        </w:tc>
        <w:tc>
          <w:tcPr>
            <w:tcW w:w="7400" w:type="dxa"/>
            <w:vAlign w:val="center"/>
          </w:tcPr>
          <w:p w14:paraId="39D5F898">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完工项目验收合格率</w:t>
            </w:r>
          </w:p>
        </w:tc>
        <w:tc>
          <w:tcPr>
            <w:tcW w:w="2980" w:type="dxa"/>
            <w:vAlign w:val="center"/>
          </w:tcPr>
          <w:p w14:paraId="1E9DAFE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=100%</w:t>
            </w:r>
          </w:p>
        </w:tc>
      </w:tr>
      <w:tr w14:paraId="3B9E0B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760" w:type="dxa"/>
            <w:vMerge w:val="continue"/>
          </w:tcPr>
          <w:p w14:paraId="6B4DC23A"/>
        </w:tc>
        <w:tc>
          <w:tcPr>
            <w:tcW w:w="2140" w:type="dxa"/>
            <w:vMerge w:val="continue"/>
          </w:tcPr>
          <w:p w14:paraId="58472E1E"/>
        </w:tc>
        <w:tc>
          <w:tcPr>
            <w:tcW w:w="2300" w:type="dxa"/>
            <w:vMerge w:val="restart"/>
            <w:vAlign w:val="center"/>
          </w:tcPr>
          <w:p w14:paraId="6A326A70">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时效指标</w:t>
            </w:r>
          </w:p>
        </w:tc>
        <w:tc>
          <w:tcPr>
            <w:tcW w:w="7400" w:type="dxa"/>
            <w:vAlign w:val="center"/>
          </w:tcPr>
          <w:p w14:paraId="3F9AF5FB">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项目开工时间</w:t>
            </w:r>
          </w:p>
        </w:tc>
        <w:tc>
          <w:tcPr>
            <w:tcW w:w="2980" w:type="dxa"/>
            <w:vAlign w:val="center"/>
          </w:tcPr>
          <w:p w14:paraId="5DE617FB">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2026年3月</w:t>
            </w:r>
          </w:p>
        </w:tc>
      </w:tr>
      <w:tr w14:paraId="3A2236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760" w:type="dxa"/>
            <w:vMerge w:val="continue"/>
          </w:tcPr>
          <w:p w14:paraId="33F3FBBA"/>
        </w:tc>
        <w:tc>
          <w:tcPr>
            <w:tcW w:w="2140" w:type="dxa"/>
            <w:vMerge w:val="continue"/>
          </w:tcPr>
          <w:p w14:paraId="61DCF556"/>
        </w:tc>
        <w:tc>
          <w:tcPr>
            <w:tcW w:w="2300" w:type="dxa"/>
            <w:vMerge w:val="continue"/>
          </w:tcPr>
          <w:p w14:paraId="3E4FEFE5"/>
        </w:tc>
        <w:tc>
          <w:tcPr>
            <w:tcW w:w="7400" w:type="dxa"/>
            <w:vAlign w:val="center"/>
          </w:tcPr>
          <w:p w14:paraId="5121277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项目竣工时间</w:t>
            </w:r>
          </w:p>
        </w:tc>
        <w:tc>
          <w:tcPr>
            <w:tcW w:w="2980" w:type="dxa"/>
            <w:vAlign w:val="center"/>
          </w:tcPr>
          <w:p w14:paraId="5E57D5D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2026年12月</w:t>
            </w:r>
          </w:p>
        </w:tc>
      </w:tr>
      <w:tr w14:paraId="59CC34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1760" w:type="dxa"/>
            <w:vMerge w:val="continue"/>
          </w:tcPr>
          <w:p w14:paraId="0697395A"/>
        </w:tc>
        <w:tc>
          <w:tcPr>
            <w:tcW w:w="2140" w:type="dxa"/>
            <w:vMerge w:val="continue"/>
          </w:tcPr>
          <w:p w14:paraId="509DC600"/>
        </w:tc>
        <w:tc>
          <w:tcPr>
            <w:tcW w:w="2300" w:type="dxa"/>
            <w:vAlign w:val="center"/>
          </w:tcPr>
          <w:p w14:paraId="24FEF7B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成本指标</w:t>
            </w:r>
          </w:p>
        </w:tc>
        <w:tc>
          <w:tcPr>
            <w:tcW w:w="7400" w:type="dxa"/>
            <w:vAlign w:val="center"/>
          </w:tcPr>
          <w:p w14:paraId="6A0FEE58">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项目建设成本</w:t>
            </w:r>
          </w:p>
        </w:tc>
        <w:tc>
          <w:tcPr>
            <w:tcW w:w="2980" w:type="dxa"/>
            <w:vAlign w:val="center"/>
          </w:tcPr>
          <w:p w14:paraId="0CF8BDE3">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≤138万元</w:t>
            </w:r>
          </w:p>
        </w:tc>
      </w:tr>
      <w:tr w14:paraId="715C1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760" w:type="dxa"/>
            <w:vMerge w:val="continue"/>
          </w:tcPr>
          <w:p w14:paraId="2C608B8D"/>
        </w:tc>
        <w:tc>
          <w:tcPr>
            <w:tcW w:w="2140" w:type="dxa"/>
            <w:vMerge w:val="restart"/>
            <w:vAlign w:val="center"/>
          </w:tcPr>
          <w:p w14:paraId="685CA008">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效益指标</w:t>
            </w:r>
          </w:p>
        </w:tc>
        <w:tc>
          <w:tcPr>
            <w:tcW w:w="2300" w:type="dxa"/>
            <w:vMerge w:val="restart"/>
            <w:vAlign w:val="center"/>
          </w:tcPr>
          <w:p w14:paraId="032FE761">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经济效益指标</w:t>
            </w:r>
          </w:p>
        </w:tc>
        <w:tc>
          <w:tcPr>
            <w:tcW w:w="7400" w:type="dxa"/>
            <w:vAlign w:val="center"/>
          </w:tcPr>
          <w:p w14:paraId="2A23DF3B">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每亩增产马铃薯</w:t>
            </w:r>
          </w:p>
        </w:tc>
        <w:tc>
          <w:tcPr>
            <w:tcW w:w="2980" w:type="dxa"/>
            <w:vAlign w:val="center"/>
          </w:tcPr>
          <w:p w14:paraId="4949749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≥200千克</w:t>
            </w:r>
          </w:p>
        </w:tc>
      </w:tr>
      <w:tr w14:paraId="25F61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760" w:type="dxa"/>
            <w:vMerge w:val="continue"/>
          </w:tcPr>
          <w:p w14:paraId="001CA1E3"/>
        </w:tc>
        <w:tc>
          <w:tcPr>
            <w:tcW w:w="2140" w:type="dxa"/>
            <w:vMerge w:val="continue"/>
          </w:tcPr>
          <w:p w14:paraId="7D0D0CC3"/>
        </w:tc>
        <w:tc>
          <w:tcPr>
            <w:tcW w:w="2300" w:type="dxa"/>
            <w:vMerge w:val="continue"/>
          </w:tcPr>
          <w:p w14:paraId="6C598102"/>
        </w:tc>
        <w:tc>
          <w:tcPr>
            <w:tcW w:w="7400" w:type="dxa"/>
            <w:vAlign w:val="center"/>
          </w:tcPr>
          <w:p w14:paraId="410E1A4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每年增加村集体经济收入</w:t>
            </w:r>
          </w:p>
        </w:tc>
        <w:tc>
          <w:tcPr>
            <w:tcW w:w="2980" w:type="dxa"/>
            <w:vAlign w:val="center"/>
          </w:tcPr>
          <w:p w14:paraId="01789E76">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≥75000元</w:t>
            </w:r>
          </w:p>
        </w:tc>
      </w:tr>
      <w:tr w14:paraId="3C3B3C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1760" w:type="dxa"/>
            <w:vMerge w:val="continue"/>
          </w:tcPr>
          <w:p w14:paraId="35FA9BE0"/>
        </w:tc>
        <w:tc>
          <w:tcPr>
            <w:tcW w:w="2140" w:type="dxa"/>
            <w:vMerge w:val="continue"/>
          </w:tcPr>
          <w:p w14:paraId="60B07EBA"/>
        </w:tc>
        <w:tc>
          <w:tcPr>
            <w:tcW w:w="2300" w:type="dxa"/>
            <w:vMerge w:val="restart"/>
            <w:vAlign w:val="center"/>
          </w:tcPr>
          <w:p w14:paraId="74C4CF71">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社会效益指标</w:t>
            </w:r>
          </w:p>
        </w:tc>
        <w:tc>
          <w:tcPr>
            <w:tcW w:w="7400" w:type="dxa"/>
            <w:vAlign w:val="center"/>
          </w:tcPr>
          <w:p w14:paraId="1A7472B3">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受益群众户数</w:t>
            </w:r>
          </w:p>
        </w:tc>
        <w:tc>
          <w:tcPr>
            <w:tcW w:w="2980" w:type="dxa"/>
            <w:vAlign w:val="center"/>
          </w:tcPr>
          <w:p w14:paraId="28AC1B0B">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≥5863户</w:t>
            </w:r>
          </w:p>
        </w:tc>
      </w:tr>
      <w:tr w14:paraId="5370D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760" w:type="dxa"/>
            <w:vMerge w:val="continue"/>
          </w:tcPr>
          <w:p w14:paraId="2EAA802F"/>
        </w:tc>
        <w:tc>
          <w:tcPr>
            <w:tcW w:w="2140" w:type="dxa"/>
            <w:vMerge w:val="continue"/>
          </w:tcPr>
          <w:p w14:paraId="75C0BAE8"/>
        </w:tc>
        <w:tc>
          <w:tcPr>
            <w:tcW w:w="2300" w:type="dxa"/>
            <w:vMerge w:val="continue"/>
          </w:tcPr>
          <w:p w14:paraId="712A826B"/>
        </w:tc>
        <w:tc>
          <w:tcPr>
            <w:tcW w:w="7400" w:type="dxa"/>
            <w:vAlign w:val="center"/>
          </w:tcPr>
          <w:p w14:paraId="621B7DD7">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受益群众人口数</w:t>
            </w:r>
          </w:p>
        </w:tc>
        <w:tc>
          <w:tcPr>
            <w:tcW w:w="2980" w:type="dxa"/>
            <w:vAlign w:val="center"/>
          </w:tcPr>
          <w:p w14:paraId="5CB65A21">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≥23450人</w:t>
            </w:r>
          </w:p>
        </w:tc>
      </w:tr>
      <w:tr w14:paraId="4AB3D3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1760" w:type="dxa"/>
            <w:vMerge w:val="continue"/>
          </w:tcPr>
          <w:p w14:paraId="2795407B"/>
        </w:tc>
        <w:tc>
          <w:tcPr>
            <w:tcW w:w="2140" w:type="dxa"/>
            <w:vMerge w:val="continue"/>
          </w:tcPr>
          <w:p w14:paraId="76E32622"/>
        </w:tc>
        <w:tc>
          <w:tcPr>
            <w:tcW w:w="2300" w:type="dxa"/>
            <w:vMerge w:val="restart"/>
            <w:vAlign w:val="center"/>
          </w:tcPr>
          <w:p w14:paraId="7268155D">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可持续影响指标</w:t>
            </w:r>
          </w:p>
        </w:tc>
        <w:tc>
          <w:tcPr>
            <w:tcW w:w="7400" w:type="dxa"/>
            <w:vAlign w:val="center"/>
          </w:tcPr>
          <w:p w14:paraId="03931FBF">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育苗大棚(使用年限)</w:t>
            </w:r>
          </w:p>
        </w:tc>
        <w:tc>
          <w:tcPr>
            <w:tcW w:w="2980" w:type="dxa"/>
            <w:vAlign w:val="center"/>
          </w:tcPr>
          <w:p w14:paraId="56ACBE8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≥10年</w:t>
            </w:r>
          </w:p>
        </w:tc>
      </w:tr>
      <w:tr w14:paraId="75075A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760" w:type="dxa"/>
            <w:vMerge w:val="continue"/>
          </w:tcPr>
          <w:p w14:paraId="2F762646"/>
        </w:tc>
        <w:tc>
          <w:tcPr>
            <w:tcW w:w="2140" w:type="dxa"/>
            <w:vMerge w:val="continue"/>
          </w:tcPr>
          <w:p w14:paraId="769E00AA"/>
        </w:tc>
        <w:tc>
          <w:tcPr>
            <w:tcW w:w="2300" w:type="dxa"/>
            <w:vMerge w:val="continue"/>
          </w:tcPr>
          <w:p w14:paraId="712E4E62"/>
        </w:tc>
        <w:tc>
          <w:tcPr>
            <w:tcW w:w="7400" w:type="dxa"/>
            <w:vAlign w:val="center"/>
          </w:tcPr>
          <w:p w14:paraId="00A718D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水池(29)个(使用年限)</w:t>
            </w:r>
          </w:p>
        </w:tc>
        <w:tc>
          <w:tcPr>
            <w:tcW w:w="2980" w:type="dxa"/>
            <w:vAlign w:val="center"/>
          </w:tcPr>
          <w:p w14:paraId="5649D545">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≥15年</w:t>
            </w:r>
          </w:p>
        </w:tc>
      </w:tr>
      <w:tr w14:paraId="4973C7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1760" w:type="dxa"/>
            <w:vMerge w:val="continue"/>
          </w:tcPr>
          <w:p w14:paraId="1F18BADE"/>
        </w:tc>
        <w:tc>
          <w:tcPr>
            <w:tcW w:w="2140" w:type="dxa"/>
            <w:vMerge w:val="continue"/>
          </w:tcPr>
          <w:p w14:paraId="27E21C82"/>
        </w:tc>
        <w:tc>
          <w:tcPr>
            <w:tcW w:w="2300" w:type="dxa"/>
            <w:vMerge w:val="continue"/>
          </w:tcPr>
          <w:p w14:paraId="2884FD92"/>
        </w:tc>
        <w:tc>
          <w:tcPr>
            <w:tcW w:w="7400" w:type="dxa"/>
            <w:vAlign w:val="center"/>
          </w:tcPr>
          <w:p w14:paraId="6F73478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小型雨水收集池(使用年限)</w:t>
            </w:r>
          </w:p>
        </w:tc>
        <w:tc>
          <w:tcPr>
            <w:tcW w:w="2980" w:type="dxa"/>
            <w:vAlign w:val="center"/>
          </w:tcPr>
          <w:p w14:paraId="0DB0B1C7">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≥5年</w:t>
            </w:r>
          </w:p>
        </w:tc>
      </w:tr>
      <w:tr w14:paraId="485E3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1760" w:type="dxa"/>
            <w:vMerge w:val="continue"/>
          </w:tcPr>
          <w:p w14:paraId="4A2CA840"/>
        </w:tc>
        <w:tc>
          <w:tcPr>
            <w:tcW w:w="2140" w:type="dxa"/>
            <w:vMerge w:val="continue"/>
          </w:tcPr>
          <w:p w14:paraId="263B9CAB"/>
        </w:tc>
        <w:tc>
          <w:tcPr>
            <w:tcW w:w="2300" w:type="dxa"/>
            <w:vMerge w:val="continue"/>
          </w:tcPr>
          <w:p w14:paraId="15A93160"/>
        </w:tc>
        <w:tc>
          <w:tcPr>
            <w:tcW w:w="7400" w:type="dxa"/>
            <w:vAlign w:val="center"/>
          </w:tcPr>
          <w:p w14:paraId="21CF3CC8">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晚疫病预警系统(使用年限)</w:t>
            </w:r>
          </w:p>
        </w:tc>
        <w:tc>
          <w:tcPr>
            <w:tcW w:w="2980" w:type="dxa"/>
            <w:vAlign w:val="center"/>
          </w:tcPr>
          <w:p w14:paraId="32B5E243">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≥5年</w:t>
            </w:r>
          </w:p>
        </w:tc>
      </w:tr>
      <w:tr w14:paraId="3E168C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1760" w:type="dxa"/>
            <w:vMerge w:val="continue"/>
          </w:tcPr>
          <w:p w14:paraId="7CDA121F"/>
        </w:tc>
        <w:tc>
          <w:tcPr>
            <w:tcW w:w="2140" w:type="dxa"/>
            <w:vAlign w:val="center"/>
          </w:tcPr>
          <w:p w14:paraId="739DD96A">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满意度指标</w:t>
            </w:r>
          </w:p>
        </w:tc>
        <w:tc>
          <w:tcPr>
            <w:tcW w:w="2300" w:type="dxa"/>
            <w:vAlign w:val="center"/>
          </w:tcPr>
          <w:p w14:paraId="5B300CC4">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服务对象满意度指标</w:t>
            </w:r>
          </w:p>
        </w:tc>
        <w:tc>
          <w:tcPr>
            <w:tcW w:w="7400" w:type="dxa"/>
            <w:vAlign w:val="center"/>
          </w:tcPr>
          <w:p w14:paraId="3DFD1DCE">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受益群众满意度</w:t>
            </w:r>
          </w:p>
        </w:tc>
        <w:tc>
          <w:tcPr>
            <w:tcW w:w="2980" w:type="dxa"/>
            <w:vAlign w:val="center"/>
          </w:tcPr>
          <w:p w14:paraId="15EA7F62">
            <w:pPr>
              <w:pageBreakBefore w:val="0"/>
              <w:wordWrap w:val="0"/>
              <w:spacing w:before="0" w:after="0" w:line="480" w:lineRule="atLeast"/>
              <w:ind w:left="0" w:right="0"/>
              <w:jc w:val="center"/>
              <w:textAlignment w:val="baseline"/>
              <w:rPr>
                <w:sz w:val="36"/>
              </w:rPr>
            </w:pPr>
            <w:r>
              <w:rPr>
                <w:rFonts w:ascii="DFSongGB-W5" w:hAnsi="DFSongGB-W5" w:eastAsia="DFSongGB-W5" w:cs="DFSongGB-W5"/>
                <w:b w:val="0"/>
                <w:i w:val="0"/>
                <w:color w:val="000000"/>
                <w:spacing w:val="0"/>
                <w:sz w:val="36"/>
              </w:rPr>
              <w:t>≥95%</w:t>
            </w:r>
          </w:p>
        </w:tc>
      </w:tr>
      <w:tr w14:paraId="194AAE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0" w:hRule="atLeast"/>
        </w:trPr>
        <w:tc>
          <w:tcPr>
            <w:tcW w:w="1760" w:type="dxa"/>
            <w:vAlign w:val="center"/>
          </w:tcPr>
          <w:p w14:paraId="41C21C23">
            <w:pPr>
              <w:pageBreakBefore w:val="0"/>
              <w:wordWrap w:val="0"/>
              <w:spacing w:before="0" w:after="0" w:line="480" w:lineRule="atLeast"/>
              <w:ind w:left="0" w:right="0"/>
              <w:jc w:val="both"/>
              <w:textAlignment w:val="baseline"/>
              <w:rPr>
                <w:sz w:val="36"/>
              </w:rPr>
            </w:pPr>
            <w:r>
              <w:rPr>
                <w:rFonts w:ascii="DFSongGB-W5" w:hAnsi="DFSongGB-W5" w:eastAsia="DFSongGB-W5" w:cs="DFSongGB-W5"/>
                <w:b w:val="0"/>
                <w:i w:val="0"/>
                <w:color w:val="000000"/>
                <w:spacing w:val="0"/>
                <w:sz w:val="36"/>
              </w:rPr>
              <w:t>其他需要说明的事项</w:t>
            </w:r>
          </w:p>
        </w:tc>
        <w:tc>
          <w:tcPr>
            <w:tcW w:w="14820" w:type="dxa"/>
            <w:gridSpan w:val="4"/>
            <w:vAlign w:val="center"/>
          </w:tcPr>
          <w:p w14:paraId="310114AF">
            <w:pPr>
              <w:pageBreakBefore w:val="0"/>
              <w:wordWrap w:val="0"/>
              <w:spacing w:before="0" w:after="0" w:line="480" w:lineRule="exact"/>
              <w:ind w:left="0" w:right="0"/>
              <w:jc w:val="both"/>
              <w:textAlignment w:val="baseline"/>
              <w:rPr>
                <w:sz w:val="36"/>
              </w:rPr>
            </w:pPr>
            <w:r>
              <w:rPr>
                <w:rFonts w:ascii="宋体" w:hAnsi="宋体" w:eastAsia="宋体" w:cs="宋体"/>
                <w:b w:val="0"/>
                <w:i w:val="0"/>
                <w:color w:val="000000"/>
                <w:spacing w:val="0"/>
                <w:sz w:val="36"/>
              </w:rPr>
              <w:t xml:space="preserve"> </w:t>
            </w:r>
          </w:p>
        </w:tc>
      </w:tr>
    </w:tbl>
    <w:p w14:paraId="500AF480">
      <w:pPr>
        <w:pageBreakBefore w:val="0"/>
        <w:wordWrap w:val="0"/>
        <w:spacing w:before="180" w:after="0" w:line="520" w:lineRule="atLeast"/>
        <w:ind w:left="80" w:right="140"/>
        <w:jc w:val="both"/>
        <w:textAlignment w:val="baseline"/>
        <w:rPr>
          <w:sz w:val="34"/>
        </w:rPr>
      </w:pPr>
      <w:r>
        <w:rPr>
          <w:rFonts w:ascii="宋体" w:hAnsi="宋体" w:eastAsia="宋体" w:cs="宋体"/>
          <w:b w:val="0"/>
          <w:i w:val="0"/>
          <w:color w:val="000000"/>
          <w:spacing w:val="0"/>
          <w:sz w:val="34"/>
        </w:rPr>
        <w:t>备注：绩效目标具体指标的一、二、三级指标模板按全国防返贫信息系统内置模板导出，每个项目附一个单独绩效表，具体指标需要全面反映建设内容</w:t>
      </w:r>
    </w:p>
    <w:p w14:paraId="6E17387D"/>
    <w:p w14:paraId="3CD779B3">
      <w:pPr>
        <w:sectPr>
          <w:headerReference r:id="rId3" w:type="default"/>
          <w:footerReference r:id="rId4" w:type="default"/>
          <w:pgSz w:w="22420" w:h="31680"/>
          <w:pgMar w:top="1740" w:right="2900" w:bottom="1740" w:left="2900" w:header="1440" w:footer="1440" w:gutter="0"/>
          <w:cols w:space="720" w:num="1"/>
        </w:sectPr>
      </w:pPr>
    </w:p>
    <w:p w14:paraId="1E8C8DEA">
      <w:pPr>
        <w:pageBreakBefore w:val="0"/>
        <w:wordWrap w:val="0"/>
        <w:spacing w:before="0" w:after="0" w:line="420" w:lineRule="atLeast"/>
        <w:ind w:left="0" w:right="0"/>
        <w:jc w:val="both"/>
        <w:textAlignment w:val="baseline"/>
        <w:rPr>
          <w:sz w:val="30"/>
        </w:rPr>
      </w:pPr>
      <w:r>
        <w:rPr>
          <w:rFonts w:ascii="宋体" w:hAnsi="宋体" w:eastAsia="宋体" w:cs="宋体"/>
          <w:b w:val="0"/>
          <w:i w:val="0"/>
          <w:color w:val="000000"/>
          <w:spacing w:val="0"/>
          <w:sz w:val="30"/>
        </w:rPr>
        <w:t>附件2：</w:t>
      </w:r>
    </w:p>
    <w:p w14:paraId="4F7B45CC">
      <w:pPr>
        <w:pageBreakBefore w:val="0"/>
        <w:wordWrap w:val="0"/>
        <w:spacing w:before="0" w:after="0" w:line="760" w:lineRule="atLeast"/>
        <w:ind w:left="0" w:right="0"/>
        <w:jc w:val="center"/>
        <w:textAlignment w:val="baseline"/>
        <w:rPr>
          <w:sz w:val="53"/>
        </w:rPr>
      </w:pPr>
      <w:r>
        <w:rPr>
          <w:rFonts w:ascii="宋体" w:hAnsi="宋体" w:eastAsia="宋体" w:cs="宋体"/>
          <w:b w:val="0"/>
          <w:i w:val="0"/>
          <w:color w:val="000000"/>
          <w:spacing w:val="0"/>
          <w:sz w:val="53"/>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20"/>
        <w:gridCol w:w="2060"/>
        <w:gridCol w:w="2620"/>
        <w:gridCol w:w="6140"/>
        <w:gridCol w:w="3480"/>
      </w:tblGrid>
      <w:tr w14:paraId="05E826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3980" w:type="dxa"/>
            <w:gridSpan w:val="2"/>
            <w:vAlign w:val="center"/>
          </w:tcPr>
          <w:p w14:paraId="453CA1D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2240" w:type="dxa"/>
            <w:gridSpan w:val="3"/>
            <w:vAlign w:val="center"/>
          </w:tcPr>
          <w:p w14:paraId="1308F19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乌龙镇优质无花果良种育繁推一体化项目</w:t>
            </w:r>
          </w:p>
        </w:tc>
      </w:tr>
      <w:tr w14:paraId="47FB8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980" w:type="dxa"/>
            <w:gridSpan w:val="2"/>
            <w:vAlign w:val="center"/>
          </w:tcPr>
          <w:p w14:paraId="0F534D0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2240" w:type="dxa"/>
            <w:gridSpan w:val="3"/>
            <w:vAlign w:val="center"/>
          </w:tcPr>
          <w:p w14:paraId="192E08C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432C99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3980" w:type="dxa"/>
            <w:gridSpan w:val="2"/>
            <w:vAlign w:val="center"/>
          </w:tcPr>
          <w:p w14:paraId="62E16CE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2240" w:type="dxa"/>
            <w:gridSpan w:val="3"/>
            <w:vAlign w:val="center"/>
          </w:tcPr>
          <w:p w14:paraId="0EFA97B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东川区乌龙镇人民政府</w:t>
            </w:r>
          </w:p>
        </w:tc>
      </w:tr>
      <w:tr w14:paraId="575A7A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980" w:type="dxa"/>
            <w:gridSpan w:val="2"/>
            <w:vMerge w:val="restart"/>
            <w:vAlign w:val="center"/>
          </w:tcPr>
          <w:p w14:paraId="01B7A11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8760" w:type="dxa"/>
            <w:gridSpan w:val="2"/>
            <w:vAlign w:val="center"/>
          </w:tcPr>
          <w:p w14:paraId="53B8BE7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480" w:type="dxa"/>
            <w:vAlign w:val="center"/>
          </w:tcPr>
          <w:p w14:paraId="228EBB2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210.32</w:t>
            </w:r>
          </w:p>
        </w:tc>
      </w:tr>
      <w:tr w14:paraId="577571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980" w:type="dxa"/>
            <w:gridSpan w:val="2"/>
            <w:vMerge w:val="continue"/>
          </w:tcPr>
          <w:p w14:paraId="485E9463"/>
        </w:tc>
        <w:tc>
          <w:tcPr>
            <w:tcW w:w="8760" w:type="dxa"/>
            <w:gridSpan w:val="2"/>
            <w:vAlign w:val="center"/>
          </w:tcPr>
          <w:p w14:paraId="1E862A2D">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480" w:type="dxa"/>
            <w:vAlign w:val="center"/>
          </w:tcPr>
          <w:p w14:paraId="3010175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210.32</w:t>
            </w:r>
          </w:p>
        </w:tc>
      </w:tr>
      <w:tr w14:paraId="0FF32A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3980" w:type="dxa"/>
            <w:gridSpan w:val="2"/>
            <w:vMerge w:val="continue"/>
          </w:tcPr>
          <w:p w14:paraId="1A9340B2"/>
        </w:tc>
        <w:tc>
          <w:tcPr>
            <w:tcW w:w="8760" w:type="dxa"/>
            <w:gridSpan w:val="2"/>
            <w:vAlign w:val="center"/>
          </w:tcPr>
          <w:p w14:paraId="5D34358F">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480" w:type="dxa"/>
            <w:vAlign w:val="center"/>
          </w:tcPr>
          <w:p w14:paraId="4C82257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6CA85D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40" w:hRule="atLeast"/>
        </w:trPr>
        <w:tc>
          <w:tcPr>
            <w:tcW w:w="1920" w:type="dxa"/>
            <w:vAlign w:val="center"/>
          </w:tcPr>
          <w:p w14:paraId="531B400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300" w:type="dxa"/>
            <w:gridSpan w:val="4"/>
            <w:vAlign w:val="center"/>
          </w:tcPr>
          <w:p w14:paraId="7F8621D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本项目立足乌龙镇碑棋社区高原生态与产业基础优势，通过实施机耕路、灌溉设施、蓄水池、反季节钢架大棚等工程建设，打造150亩高原优质无花果良种育繁推一体化基地。构建“良种选育 -规模化繁育-技术推广 -品牌化运营”全链条产业体系，示范推广适配高原气候的优质无花果品种，提升无花果种植规模化、标准化水平，拓宽产业链条与销售渠道，增加农产品附加值，带动群众土地流转增收、就业增收，为东川区种业振兴与乌龙镇乡村产业振兴筑牢支撑。</w:t>
            </w:r>
          </w:p>
        </w:tc>
      </w:tr>
      <w:tr w14:paraId="263978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restart"/>
            <w:vAlign w:val="center"/>
          </w:tcPr>
          <w:p w14:paraId="0AB7EB2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060" w:type="dxa"/>
            <w:vAlign w:val="center"/>
          </w:tcPr>
          <w:p w14:paraId="3ACA1C9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2620" w:type="dxa"/>
            <w:vAlign w:val="center"/>
          </w:tcPr>
          <w:p w14:paraId="3EAB677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6140" w:type="dxa"/>
            <w:vAlign w:val="center"/>
          </w:tcPr>
          <w:p w14:paraId="3BF3CB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480" w:type="dxa"/>
            <w:vAlign w:val="center"/>
          </w:tcPr>
          <w:p w14:paraId="43D98AB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7C3B2C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920" w:type="dxa"/>
            <w:vMerge w:val="continue"/>
          </w:tcPr>
          <w:p w14:paraId="5F96EB12"/>
        </w:tc>
        <w:tc>
          <w:tcPr>
            <w:tcW w:w="2060" w:type="dxa"/>
            <w:vMerge w:val="restart"/>
            <w:vAlign w:val="center"/>
          </w:tcPr>
          <w:p w14:paraId="5CF7787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2620" w:type="dxa"/>
            <w:vMerge w:val="restart"/>
            <w:vAlign w:val="center"/>
          </w:tcPr>
          <w:p w14:paraId="202BA95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6140" w:type="dxa"/>
            <w:vAlign w:val="center"/>
          </w:tcPr>
          <w:p w14:paraId="40377B5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新建机耕路</w:t>
            </w:r>
          </w:p>
        </w:tc>
        <w:tc>
          <w:tcPr>
            <w:tcW w:w="3480" w:type="dxa"/>
            <w:vAlign w:val="center"/>
          </w:tcPr>
          <w:p w14:paraId="2BD4870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≥2000米</w:t>
            </w:r>
          </w:p>
        </w:tc>
      </w:tr>
      <w:tr w14:paraId="6D5D6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920" w:type="dxa"/>
            <w:vMerge w:val="continue"/>
          </w:tcPr>
          <w:p w14:paraId="66AB8B73"/>
        </w:tc>
        <w:tc>
          <w:tcPr>
            <w:tcW w:w="2060" w:type="dxa"/>
            <w:vMerge w:val="continue"/>
          </w:tcPr>
          <w:p w14:paraId="4188DA3C"/>
        </w:tc>
        <w:tc>
          <w:tcPr>
            <w:tcW w:w="2620" w:type="dxa"/>
            <w:vMerge w:val="continue"/>
          </w:tcPr>
          <w:p w14:paraId="492B975A"/>
        </w:tc>
        <w:tc>
          <w:tcPr>
            <w:tcW w:w="6140" w:type="dxa"/>
            <w:vAlign w:val="center"/>
          </w:tcPr>
          <w:p w14:paraId="07D4810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新建三面光沟</w:t>
            </w:r>
          </w:p>
        </w:tc>
        <w:tc>
          <w:tcPr>
            <w:tcW w:w="3480" w:type="dxa"/>
            <w:vAlign w:val="center"/>
          </w:tcPr>
          <w:p w14:paraId="4AF5FCC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≥3000米</w:t>
            </w:r>
          </w:p>
        </w:tc>
      </w:tr>
      <w:tr w14:paraId="42C6CC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2C9AB31A"/>
        </w:tc>
        <w:tc>
          <w:tcPr>
            <w:tcW w:w="2060" w:type="dxa"/>
            <w:vMerge w:val="continue"/>
          </w:tcPr>
          <w:p w14:paraId="34BC08B7"/>
        </w:tc>
        <w:tc>
          <w:tcPr>
            <w:tcW w:w="2620" w:type="dxa"/>
            <w:vMerge w:val="continue"/>
          </w:tcPr>
          <w:p w14:paraId="3933EB9F"/>
        </w:tc>
        <w:tc>
          <w:tcPr>
            <w:tcW w:w="6140" w:type="dxa"/>
            <w:vAlign w:val="center"/>
          </w:tcPr>
          <w:p w14:paraId="6A6721E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路面硬化</w:t>
            </w:r>
          </w:p>
        </w:tc>
        <w:tc>
          <w:tcPr>
            <w:tcW w:w="3480" w:type="dxa"/>
            <w:vAlign w:val="center"/>
          </w:tcPr>
          <w:p w14:paraId="21DDD17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≥1000米</w:t>
            </w:r>
          </w:p>
        </w:tc>
      </w:tr>
      <w:tr w14:paraId="28B872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1F042840"/>
        </w:tc>
        <w:tc>
          <w:tcPr>
            <w:tcW w:w="2060" w:type="dxa"/>
            <w:vMerge w:val="continue"/>
          </w:tcPr>
          <w:p w14:paraId="64A54428"/>
        </w:tc>
        <w:tc>
          <w:tcPr>
            <w:tcW w:w="2620" w:type="dxa"/>
            <w:vMerge w:val="continue"/>
          </w:tcPr>
          <w:p w14:paraId="13398F02"/>
        </w:tc>
        <w:tc>
          <w:tcPr>
            <w:tcW w:w="6140" w:type="dxa"/>
            <w:vAlign w:val="center"/>
          </w:tcPr>
          <w:p w14:paraId="3066037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200立方水池</w:t>
            </w:r>
          </w:p>
        </w:tc>
        <w:tc>
          <w:tcPr>
            <w:tcW w:w="3480" w:type="dxa"/>
            <w:vAlign w:val="center"/>
          </w:tcPr>
          <w:p w14:paraId="5576B16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≥1座</w:t>
            </w:r>
          </w:p>
        </w:tc>
      </w:tr>
      <w:tr w14:paraId="3047ED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1D8D633A"/>
        </w:tc>
        <w:tc>
          <w:tcPr>
            <w:tcW w:w="2060" w:type="dxa"/>
            <w:vMerge w:val="continue"/>
          </w:tcPr>
          <w:p w14:paraId="048C9D6B"/>
        </w:tc>
        <w:tc>
          <w:tcPr>
            <w:tcW w:w="2620" w:type="dxa"/>
            <w:vMerge w:val="continue"/>
          </w:tcPr>
          <w:p w14:paraId="07D6B164"/>
        </w:tc>
        <w:tc>
          <w:tcPr>
            <w:tcW w:w="6140" w:type="dxa"/>
            <w:vAlign w:val="center"/>
          </w:tcPr>
          <w:p w14:paraId="05422E9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500立方水池</w:t>
            </w:r>
          </w:p>
        </w:tc>
        <w:tc>
          <w:tcPr>
            <w:tcW w:w="3480" w:type="dxa"/>
            <w:vAlign w:val="center"/>
          </w:tcPr>
          <w:p w14:paraId="32E3FE2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≥1座</w:t>
            </w:r>
          </w:p>
        </w:tc>
      </w:tr>
      <w:tr w14:paraId="4D24A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2091F7E6"/>
        </w:tc>
        <w:tc>
          <w:tcPr>
            <w:tcW w:w="2060" w:type="dxa"/>
            <w:vMerge w:val="continue"/>
          </w:tcPr>
          <w:p w14:paraId="6963AB99"/>
        </w:tc>
        <w:tc>
          <w:tcPr>
            <w:tcW w:w="2620" w:type="dxa"/>
            <w:vMerge w:val="continue"/>
          </w:tcPr>
          <w:p w14:paraId="4007A6B1"/>
        </w:tc>
        <w:tc>
          <w:tcPr>
            <w:tcW w:w="6140" w:type="dxa"/>
            <w:vAlign w:val="center"/>
          </w:tcPr>
          <w:p w14:paraId="17A137D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新建 PE160 灌溉主管</w:t>
            </w:r>
          </w:p>
        </w:tc>
        <w:tc>
          <w:tcPr>
            <w:tcW w:w="3480" w:type="dxa"/>
            <w:vAlign w:val="center"/>
          </w:tcPr>
          <w:p w14:paraId="7EC5B69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≥2400米</w:t>
            </w:r>
          </w:p>
        </w:tc>
      </w:tr>
      <w:tr w14:paraId="0E050E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1434A8BE"/>
        </w:tc>
        <w:tc>
          <w:tcPr>
            <w:tcW w:w="2060" w:type="dxa"/>
            <w:vMerge w:val="continue"/>
          </w:tcPr>
          <w:p w14:paraId="01E11E10"/>
        </w:tc>
        <w:tc>
          <w:tcPr>
            <w:tcW w:w="2620" w:type="dxa"/>
            <w:vMerge w:val="continue"/>
          </w:tcPr>
          <w:p w14:paraId="4096E34F"/>
        </w:tc>
        <w:tc>
          <w:tcPr>
            <w:tcW w:w="6140" w:type="dxa"/>
            <w:vAlign w:val="center"/>
          </w:tcPr>
          <w:p w14:paraId="2DDF33A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新建挡墙</w:t>
            </w:r>
          </w:p>
        </w:tc>
        <w:tc>
          <w:tcPr>
            <w:tcW w:w="3480" w:type="dxa"/>
            <w:vAlign w:val="center"/>
          </w:tcPr>
          <w:p w14:paraId="17010CA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≥4956立方米</w:t>
            </w:r>
          </w:p>
        </w:tc>
      </w:tr>
      <w:tr w14:paraId="38768F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1920" w:type="dxa"/>
            <w:vMerge w:val="continue"/>
          </w:tcPr>
          <w:p w14:paraId="02BA9716"/>
        </w:tc>
        <w:tc>
          <w:tcPr>
            <w:tcW w:w="2060" w:type="dxa"/>
            <w:vMerge w:val="continue"/>
          </w:tcPr>
          <w:p w14:paraId="1DF84933"/>
        </w:tc>
        <w:tc>
          <w:tcPr>
            <w:tcW w:w="2620" w:type="dxa"/>
            <w:vMerge w:val="continue"/>
          </w:tcPr>
          <w:p w14:paraId="1C29747A"/>
        </w:tc>
        <w:tc>
          <w:tcPr>
            <w:tcW w:w="6140" w:type="dxa"/>
            <w:vAlign w:val="center"/>
          </w:tcPr>
          <w:p w14:paraId="2BFEC92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新建反季节无花果种植钢架大棚</w:t>
            </w:r>
          </w:p>
        </w:tc>
        <w:tc>
          <w:tcPr>
            <w:tcW w:w="3480" w:type="dxa"/>
            <w:vAlign w:val="center"/>
          </w:tcPr>
          <w:p w14:paraId="44C9EA2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≥70亩</w:t>
            </w:r>
          </w:p>
        </w:tc>
      </w:tr>
      <w:tr w14:paraId="4D1AED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2948DF60"/>
        </w:tc>
        <w:tc>
          <w:tcPr>
            <w:tcW w:w="2060" w:type="dxa"/>
            <w:vMerge w:val="continue"/>
          </w:tcPr>
          <w:p w14:paraId="4ED57CB1"/>
        </w:tc>
        <w:tc>
          <w:tcPr>
            <w:tcW w:w="2620" w:type="dxa"/>
            <w:vMerge w:val="restart"/>
            <w:vAlign w:val="center"/>
          </w:tcPr>
          <w:p w14:paraId="1E3BCCB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质量指标</w:t>
            </w:r>
          </w:p>
        </w:tc>
        <w:tc>
          <w:tcPr>
            <w:tcW w:w="6140" w:type="dxa"/>
            <w:vAlign w:val="center"/>
          </w:tcPr>
          <w:p w14:paraId="006A095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480" w:type="dxa"/>
            <w:vAlign w:val="center"/>
          </w:tcPr>
          <w:p w14:paraId="37D9501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0D1E89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920" w:type="dxa"/>
            <w:vMerge w:val="continue"/>
          </w:tcPr>
          <w:p w14:paraId="78D93CD4"/>
        </w:tc>
        <w:tc>
          <w:tcPr>
            <w:tcW w:w="2060" w:type="dxa"/>
            <w:vMerge w:val="continue"/>
          </w:tcPr>
          <w:p w14:paraId="0D1074AC"/>
        </w:tc>
        <w:tc>
          <w:tcPr>
            <w:tcW w:w="2620" w:type="dxa"/>
            <w:vMerge w:val="continue"/>
          </w:tcPr>
          <w:p w14:paraId="3E3BED9A"/>
        </w:tc>
        <w:tc>
          <w:tcPr>
            <w:tcW w:w="6140" w:type="dxa"/>
            <w:vAlign w:val="center"/>
          </w:tcPr>
          <w:p w14:paraId="6468A08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完工项目验收合格率</w:t>
            </w:r>
          </w:p>
        </w:tc>
        <w:tc>
          <w:tcPr>
            <w:tcW w:w="3480" w:type="dxa"/>
            <w:vAlign w:val="center"/>
          </w:tcPr>
          <w:p w14:paraId="3B02DB5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70F6C2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920" w:type="dxa"/>
            <w:vMerge w:val="continue"/>
          </w:tcPr>
          <w:p w14:paraId="6A7035BC"/>
        </w:tc>
        <w:tc>
          <w:tcPr>
            <w:tcW w:w="2060" w:type="dxa"/>
            <w:vMerge w:val="continue"/>
          </w:tcPr>
          <w:p w14:paraId="6AFF5222"/>
        </w:tc>
        <w:tc>
          <w:tcPr>
            <w:tcW w:w="2620" w:type="dxa"/>
            <w:vMerge w:val="restart"/>
            <w:vAlign w:val="center"/>
          </w:tcPr>
          <w:p w14:paraId="63F07F0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时效指标</w:t>
            </w:r>
          </w:p>
        </w:tc>
        <w:tc>
          <w:tcPr>
            <w:tcW w:w="6140" w:type="dxa"/>
            <w:vAlign w:val="center"/>
          </w:tcPr>
          <w:p w14:paraId="09A0666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项目开工时间</w:t>
            </w:r>
          </w:p>
        </w:tc>
        <w:tc>
          <w:tcPr>
            <w:tcW w:w="3480" w:type="dxa"/>
            <w:vAlign w:val="center"/>
          </w:tcPr>
          <w:p w14:paraId="6FA5245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2026年4月</w:t>
            </w:r>
          </w:p>
        </w:tc>
      </w:tr>
      <w:tr w14:paraId="57913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32400B1D"/>
        </w:tc>
        <w:tc>
          <w:tcPr>
            <w:tcW w:w="2060" w:type="dxa"/>
            <w:vMerge w:val="continue"/>
          </w:tcPr>
          <w:p w14:paraId="4DB9420C"/>
        </w:tc>
        <w:tc>
          <w:tcPr>
            <w:tcW w:w="2620" w:type="dxa"/>
            <w:vMerge w:val="continue"/>
          </w:tcPr>
          <w:p w14:paraId="61B921AB"/>
        </w:tc>
        <w:tc>
          <w:tcPr>
            <w:tcW w:w="6140" w:type="dxa"/>
            <w:vAlign w:val="center"/>
          </w:tcPr>
          <w:p w14:paraId="5384234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项目竣工时间</w:t>
            </w:r>
          </w:p>
        </w:tc>
        <w:tc>
          <w:tcPr>
            <w:tcW w:w="3480" w:type="dxa"/>
            <w:vAlign w:val="center"/>
          </w:tcPr>
          <w:p w14:paraId="2CC883D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2026年12月</w:t>
            </w:r>
          </w:p>
        </w:tc>
      </w:tr>
      <w:tr w14:paraId="051846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920" w:type="dxa"/>
            <w:vMerge w:val="continue"/>
          </w:tcPr>
          <w:p w14:paraId="7190A476"/>
        </w:tc>
        <w:tc>
          <w:tcPr>
            <w:tcW w:w="2060" w:type="dxa"/>
            <w:vMerge w:val="continue"/>
          </w:tcPr>
          <w:p w14:paraId="48E459FD"/>
        </w:tc>
        <w:tc>
          <w:tcPr>
            <w:tcW w:w="2620" w:type="dxa"/>
            <w:vAlign w:val="center"/>
          </w:tcPr>
          <w:p w14:paraId="6D12377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成本指标</w:t>
            </w:r>
          </w:p>
        </w:tc>
        <w:tc>
          <w:tcPr>
            <w:tcW w:w="6140" w:type="dxa"/>
            <w:vAlign w:val="center"/>
          </w:tcPr>
          <w:p w14:paraId="561C49D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项目建设成本</w:t>
            </w:r>
          </w:p>
        </w:tc>
        <w:tc>
          <w:tcPr>
            <w:tcW w:w="3480" w:type="dxa"/>
            <w:vAlign w:val="center"/>
          </w:tcPr>
          <w:p w14:paraId="0D97714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≤210.32万元</w:t>
            </w:r>
          </w:p>
        </w:tc>
      </w:tr>
      <w:tr w14:paraId="4DDE85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62421E1C"/>
        </w:tc>
        <w:tc>
          <w:tcPr>
            <w:tcW w:w="2060" w:type="dxa"/>
            <w:vMerge w:val="restart"/>
            <w:vAlign w:val="center"/>
          </w:tcPr>
          <w:p w14:paraId="4D291E5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2620" w:type="dxa"/>
            <w:vMerge w:val="restart"/>
            <w:vAlign w:val="center"/>
          </w:tcPr>
          <w:p w14:paraId="55D9C7C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经济效益指标</w:t>
            </w:r>
          </w:p>
        </w:tc>
        <w:tc>
          <w:tcPr>
            <w:tcW w:w="6140" w:type="dxa"/>
            <w:vAlign w:val="center"/>
          </w:tcPr>
          <w:p w14:paraId="79B8284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壮大村集体经济</w:t>
            </w:r>
          </w:p>
        </w:tc>
        <w:tc>
          <w:tcPr>
            <w:tcW w:w="3480" w:type="dxa"/>
            <w:vAlign w:val="center"/>
          </w:tcPr>
          <w:p w14:paraId="7260879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≥30.61万元</w:t>
            </w:r>
          </w:p>
        </w:tc>
      </w:tr>
      <w:tr w14:paraId="44E46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920" w:type="dxa"/>
            <w:vMerge w:val="continue"/>
          </w:tcPr>
          <w:p w14:paraId="3ADDD3B8"/>
        </w:tc>
        <w:tc>
          <w:tcPr>
            <w:tcW w:w="2060" w:type="dxa"/>
            <w:vMerge w:val="continue"/>
          </w:tcPr>
          <w:p w14:paraId="5162D2EA"/>
        </w:tc>
        <w:tc>
          <w:tcPr>
            <w:tcW w:w="2620" w:type="dxa"/>
            <w:vMerge w:val="continue"/>
          </w:tcPr>
          <w:p w14:paraId="49367B9D"/>
        </w:tc>
        <w:tc>
          <w:tcPr>
            <w:tcW w:w="6140" w:type="dxa"/>
            <w:vAlign w:val="center"/>
          </w:tcPr>
          <w:p w14:paraId="0380660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土地增收</w:t>
            </w:r>
          </w:p>
        </w:tc>
        <w:tc>
          <w:tcPr>
            <w:tcW w:w="3480" w:type="dxa"/>
            <w:vAlign w:val="center"/>
          </w:tcPr>
          <w:p w14:paraId="6A19971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≥9万元</w:t>
            </w:r>
          </w:p>
        </w:tc>
      </w:tr>
      <w:tr w14:paraId="4C842C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920" w:type="dxa"/>
            <w:vMerge w:val="continue"/>
          </w:tcPr>
          <w:p w14:paraId="405B5B9B"/>
        </w:tc>
        <w:tc>
          <w:tcPr>
            <w:tcW w:w="2060" w:type="dxa"/>
            <w:vMerge w:val="continue"/>
          </w:tcPr>
          <w:p w14:paraId="698CBE72"/>
        </w:tc>
        <w:tc>
          <w:tcPr>
            <w:tcW w:w="2620" w:type="dxa"/>
            <w:vMerge w:val="continue"/>
          </w:tcPr>
          <w:p w14:paraId="0946E6EB"/>
        </w:tc>
        <w:tc>
          <w:tcPr>
            <w:tcW w:w="6140" w:type="dxa"/>
            <w:vAlign w:val="center"/>
          </w:tcPr>
          <w:p w14:paraId="224CEBE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劳务收入</w:t>
            </w:r>
          </w:p>
        </w:tc>
        <w:tc>
          <w:tcPr>
            <w:tcW w:w="3480" w:type="dxa"/>
            <w:vAlign w:val="center"/>
          </w:tcPr>
          <w:p w14:paraId="230CCE5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≥54万元</w:t>
            </w:r>
          </w:p>
        </w:tc>
      </w:tr>
      <w:tr w14:paraId="19BF84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2D38466F"/>
        </w:tc>
        <w:tc>
          <w:tcPr>
            <w:tcW w:w="2060" w:type="dxa"/>
            <w:vMerge w:val="continue"/>
          </w:tcPr>
          <w:p w14:paraId="57CFB546"/>
        </w:tc>
        <w:tc>
          <w:tcPr>
            <w:tcW w:w="2620" w:type="dxa"/>
            <w:vMerge w:val="restart"/>
            <w:vAlign w:val="center"/>
          </w:tcPr>
          <w:p w14:paraId="74C1A14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6140" w:type="dxa"/>
            <w:vAlign w:val="center"/>
          </w:tcPr>
          <w:p w14:paraId="26A04A9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受益群众户数</w:t>
            </w:r>
          </w:p>
        </w:tc>
        <w:tc>
          <w:tcPr>
            <w:tcW w:w="3480" w:type="dxa"/>
            <w:vAlign w:val="center"/>
          </w:tcPr>
          <w:p w14:paraId="693B180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≥485户</w:t>
            </w:r>
          </w:p>
        </w:tc>
      </w:tr>
      <w:tr w14:paraId="3760EA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057637EF"/>
        </w:tc>
        <w:tc>
          <w:tcPr>
            <w:tcW w:w="2060" w:type="dxa"/>
            <w:vMerge w:val="continue"/>
          </w:tcPr>
          <w:p w14:paraId="735F4DD8"/>
        </w:tc>
        <w:tc>
          <w:tcPr>
            <w:tcW w:w="2620" w:type="dxa"/>
            <w:vMerge w:val="continue"/>
          </w:tcPr>
          <w:p w14:paraId="4EF4F40E"/>
        </w:tc>
        <w:tc>
          <w:tcPr>
            <w:tcW w:w="6140" w:type="dxa"/>
            <w:vAlign w:val="center"/>
          </w:tcPr>
          <w:p w14:paraId="140BBED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受益群众人口数</w:t>
            </w:r>
          </w:p>
        </w:tc>
        <w:tc>
          <w:tcPr>
            <w:tcW w:w="3480" w:type="dxa"/>
            <w:vAlign w:val="center"/>
          </w:tcPr>
          <w:p w14:paraId="5AAD4D6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≥1500人</w:t>
            </w:r>
          </w:p>
        </w:tc>
      </w:tr>
      <w:tr w14:paraId="296B35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73133889"/>
        </w:tc>
        <w:tc>
          <w:tcPr>
            <w:tcW w:w="2060" w:type="dxa"/>
            <w:vMerge w:val="continue"/>
          </w:tcPr>
          <w:p w14:paraId="2EE47DF3"/>
        </w:tc>
        <w:tc>
          <w:tcPr>
            <w:tcW w:w="2620" w:type="dxa"/>
            <w:vAlign w:val="center"/>
          </w:tcPr>
          <w:p w14:paraId="1DF07CF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生态效益指标</w:t>
            </w:r>
          </w:p>
        </w:tc>
        <w:tc>
          <w:tcPr>
            <w:tcW w:w="6140" w:type="dxa"/>
            <w:vAlign w:val="center"/>
          </w:tcPr>
          <w:p w14:paraId="109BFF7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节约用水</w:t>
            </w:r>
          </w:p>
        </w:tc>
        <w:tc>
          <w:tcPr>
            <w:tcW w:w="3480" w:type="dxa"/>
            <w:vAlign w:val="center"/>
          </w:tcPr>
          <w:p w14:paraId="2E85EAD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w:t>
            </w:r>
          </w:p>
        </w:tc>
      </w:tr>
      <w:tr w14:paraId="62E93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2634D8B7"/>
        </w:tc>
        <w:tc>
          <w:tcPr>
            <w:tcW w:w="2060" w:type="dxa"/>
            <w:vMerge w:val="continue"/>
          </w:tcPr>
          <w:p w14:paraId="57506EE7"/>
        </w:tc>
        <w:tc>
          <w:tcPr>
            <w:tcW w:w="2620" w:type="dxa"/>
            <w:vAlign w:val="center"/>
          </w:tcPr>
          <w:p w14:paraId="665C5D4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可持续影响指标</w:t>
            </w:r>
          </w:p>
        </w:tc>
        <w:tc>
          <w:tcPr>
            <w:tcW w:w="6140" w:type="dxa"/>
            <w:vAlign w:val="center"/>
          </w:tcPr>
          <w:p w14:paraId="5A033AA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无花果种植钢架大棚使用年限</w:t>
            </w:r>
          </w:p>
        </w:tc>
        <w:tc>
          <w:tcPr>
            <w:tcW w:w="3480" w:type="dxa"/>
            <w:vAlign w:val="center"/>
          </w:tcPr>
          <w:p w14:paraId="00208B9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≥10年</w:t>
            </w:r>
          </w:p>
        </w:tc>
      </w:tr>
      <w:tr w14:paraId="450D80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2D3681A5"/>
        </w:tc>
        <w:tc>
          <w:tcPr>
            <w:tcW w:w="2060" w:type="dxa"/>
            <w:vAlign w:val="center"/>
          </w:tcPr>
          <w:p w14:paraId="563C624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2620" w:type="dxa"/>
            <w:vAlign w:val="center"/>
          </w:tcPr>
          <w:p w14:paraId="646166D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6140" w:type="dxa"/>
            <w:vAlign w:val="center"/>
          </w:tcPr>
          <w:p w14:paraId="3B41CA0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受益群众满意度</w:t>
            </w:r>
          </w:p>
        </w:tc>
        <w:tc>
          <w:tcPr>
            <w:tcW w:w="3480" w:type="dxa"/>
            <w:vAlign w:val="center"/>
          </w:tcPr>
          <w:p w14:paraId="735F215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≥90%</w:t>
            </w:r>
          </w:p>
        </w:tc>
      </w:tr>
      <w:tr w14:paraId="015FC9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60" w:hRule="atLeast"/>
        </w:trPr>
        <w:tc>
          <w:tcPr>
            <w:tcW w:w="1920" w:type="dxa"/>
            <w:vAlign w:val="center"/>
          </w:tcPr>
          <w:p w14:paraId="4EFC3AE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300" w:type="dxa"/>
            <w:gridSpan w:val="4"/>
            <w:vAlign w:val="center"/>
          </w:tcPr>
          <w:p w14:paraId="180B5E23">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079B5239">
      <w:pPr>
        <w:pageBreakBefore w:val="0"/>
        <w:wordWrap w:val="0"/>
        <w:spacing w:before="0" w:after="0" w:line="420" w:lineRule="atLeast"/>
        <w:ind w:left="0" w:right="980"/>
        <w:jc w:val="both"/>
        <w:textAlignment w:val="baseline"/>
        <w:rPr>
          <w:sz w:val="30"/>
        </w:rPr>
      </w:pPr>
      <w:r>
        <w:rPr>
          <w:rFonts w:ascii="宋体" w:hAnsi="宋体" w:eastAsia="宋体" w:cs="宋体"/>
          <w:b w:val="0"/>
          <w:i w:val="0"/>
          <w:color w:val="000000"/>
          <w:spacing w:val="0"/>
          <w:sz w:val="30"/>
        </w:rPr>
        <w:t>备注：绩效目标具体指标的一、二、三级指标模板按全国防返贫信息系统内置模板导出，每个项目附一个单独绩效表，具体指标需要全面反映建设内容</w:t>
      </w:r>
    </w:p>
    <w:p w14:paraId="7231D8B4"/>
    <w:p w14:paraId="353E5A2F">
      <w:pPr>
        <w:sectPr>
          <w:headerReference r:id="rId5" w:type="default"/>
          <w:footerReference r:id="rId6" w:type="default"/>
          <w:pgSz w:w="22420" w:h="31680"/>
          <w:pgMar w:top="2280" w:right="2680" w:bottom="2280" w:left="2680" w:header="1980" w:footer="1980" w:gutter="0"/>
          <w:cols w:space="720" w:num="1"/>
        </w:sectPr>
      </w:pPr>
    </w:p>
    <w:p w14:paraId="189EBB9C">
      <w:pPr>
        <w:pageBreakBefore w:val="0"/>
        <w:wordWrap w:val="0"/>
        <w:spacing w:before="780" w:after="0" w:line="860" w:lineRule="atLeast"/>
        <w:ind w:left="0" w:right="0"/>
        <w:jc w:val="center"/>
        <w:textAlignment w:val="baseline"/>
        <w:rPr>
          <w:sz w:val="58"/>
        </w:rPr>
      </w:pPr>
      <w:r>
        <w:rPr>
          <w:rFonts w:ascii="宋体" w:hAnsi="宋体" w:eastAsia="宋体" w:cs="宋体"/>
          <w:b w:val="0"/>
          <w:i w:val="0"/>
          <w:color w:val="000000"/>
          <w:spacing w:val="0"/>
          <w:sz w:val="58"/>
        </w:rPr>
        <w:t>项目绩效目标表</w:t>
      </w:r>
      <w:r>
        <mc:AlternateContent>
          <mc:Choice Requires="wps">
            <w:drawing>
              <wp:anchor distT="0" distB="0" distL="0" distR="0" simplePos="0" relativeHeight="251659264" behindDoc="0" locked="0" layoutInCell="1" allowOverlap="1">
                <wp:simplePos x="0" y="0"/>
                <wp:positionH relativeFrom="page">
                  <wp:posOffset>1612900</wp:posOffset>
                </wp:positionH>
                <wp:positionV relativeFrom="paragraph">
                  <wp:posOffset>279400</wp:posOffset>
                </wp:positionV>
                <wp:extent cx="787400" cy="266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87400" cy="266700"/>
                        </a:xfrm>
                        <a:prstGeom prst="rect">
                          <a:avLst/>
                        </a:prstGeom>
                        <a:noFill/>
                        <a:ln w="6350">
                          <a:noFill/>
                        </a:ln>
                      </wps:spPr>
                      <wps:txbx>
                        <w:txbxContent>
                          <w:p w14:paraId="2B339043">
                            <w:pPr>
                              <w:pageBreakBefore w:val="0"/>
                              <w:wordWrap w:val="0"/>
                              <w:spacing w:before="0" w:after="0" w:line="420" w:lineRule="atLeast"/>
                              <w:ind w:left="0" w:right="0"/>
                              <w:jc w:val="both"/>
                              <w:textAlignment w:val="baseline"/>
                              <w:rPr>
                                <w:sz w:val="31"/>
                              </w:rPr>
                            </w:pPr>
                            <w:r>
                              <w:rPr>
                                <w:rFonts w:ascii="宋体" w:hAnsi="宋体" w:eastAsia="宋体" w:cs="宋体"/>
                                <w:b w:val="0"/>
                                <w:i w:val="0"/>
                                <w:color w:val="000000"/>
                                <w:spacing w:val="0"/>
                                <w:sz w:val="31"/>
                              </w:rPr>
                              <w:t>附件2：</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127pt;margin-top:22pt;height:21pt;width:62pt;mso-position-horizontal-relative:page;z-index:251659264;mso-width-relative:page;mso-height-relative:page;" filled="f" stroked="f" coordsize="21600,21600" o:gfxdata="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SCDhw9gAAAAJAQAADwAA&#10;AAAAAAABACAAAAAiAAAAZHJzL2Rvd25yZXYueG1sUEsBAhQAFAAAAAgAh07iQBnjUZ3dAQAArQMA&#10;AA4AAAAAAAAAAQAgAAAAJwEAAGRycy9lMm9Eb2MueG1sUEsFBgAAAAAGAAYAWQEAAHYFAAAAAA==&#10;">
                <v:fill on="f" focussize="0,0"/>
                <v:stroke on="f" weight="0.5pt"/>
                <v:imagedata o:title=""/>
                <o:lock v:ext="edit" aspectratio="f"/>
                <v:textbox inset="0mm,0mm,0mm,0mm">
                  <w:txbxContent>
                    <w:p w14:paraId="2B339043">
                      <w:pPr>
                        <w:pageBreakBefore w:val="0"/>
                        <w:wordWrap w:val="0"/>
                        <w:spacing w:before="0" w:after="0" w:line="420" w:lineRule="atLeast"/>
                        <w:ind w:left="0" w:right="0"/>
                        <w:jc w:val="both"/>
                        <w:textAlignment w:val="baseline"/>
                        <w:rPr>
                          <w:sz w:val="31"/>
                        </w:rPr>
                      </w:pPr>
                      <w:r>
                        <w:rPr>
                          <w:rFonts w:ascii="宋体" w:hAnsi="宋体" w:eastAsia="宋体" w:cs="宋体"/>
                          <w:b w:val="0"/>
                          <w:i w:val="0"/>
                          <w:color w:val="000000"/>
                          <w:spacing w:val="0"/>
                          <w:sz w:val="31"/>
                        </w:rPr>
                        <w:t>附件2：</w:t>
                      </w:r>
                    </w:p>
                  </w:txbxContent>
                </v:textbox>
              </v:shape>
            </w:pict>
          </mc:Fallback>
        </mc:AlternateConten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20"/>
        <w:gridCol w:w="2160"/>
        <w:gridCol w:w="2840"/>
        <w:gridCol w:w="6920"/>
        <w:gridCol w:w="3220"/>
      </w:tblGrid>
      <w:tr w14:paraId="7572B8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280" w:type="dxa"/>
            <w:gridSpan w:val="2"/>
            <w:vAlign w:val="center"/>
          </w:tcPr>
          <w:p w14:paraId="0AC468F1">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项目名称</w:t>
            </w:r>
          </w:p>
        </w:tc>
        <w:tc>
          <w:tcPr>
            <w:tcW w:w="12980" w:type="dxa"/>
            <w:gridSpan w:val="3"/>
            <w:vAlign w:val="center"/>
          </w:tcPr>
          <w:p w14:paraId="0AB5E0DE">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乌龙镇150亩蔬菜新品种展示基地建设项目</w:t>
            </w:r>
          </w:p>
        </w:tc>
      </w:tr>
      <w:tr w14:paraId="75CFF5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4280" w:type="dxa"/>
            <w:gridSpan w:val="2"/>
            <w:vAlign w:val="center"/>
          </w:tcPr>
          <w:p w14:paraId="54DAB00A">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主管部门</w:t>
            </w:r>
          </w:p>
        </w:tc>
        <w:tc>
          <w:tcPr>
            <w:tcW w:w="12980" w:type="dxa"/>
            <w:gridSpan w:val="3"/>
            <w:vAlign w:val="center"/>
          </w:tcPr>
          <w:p w14:paraId="3C90DA6E">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东川区农业农村局</w:t>
            </w:r>
          </w:p>
        </w:tc>
      </w:tr>
      <w:tr w14:paraId="561650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280" w:type="dxa"/>
            <w:gridSpan w:val="2"/>
            <w:vAlign w:val="center"/>
          </w:tcPr>
          <w:p w14:paraId="0D523E77">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实施单位</w:t>
            </w:r>
          </w:p>
        </w:tc>
        <w:tc>
          <w:tcPr>
            <w:tcW w:w="12980" w:type="dxa"/>
            <w:gridSpan w:val="3"/>
            <w:vAlign w:val="center"/>
          </w:tcPr>
          <w:p w14:paraId="4D05F398">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东川区乌龙镇人民政府</w:t>
            </w:r>
          </w:p>
        </w:tc>
      </w:tr>
      <w:tr w14:paraId="17CBB6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280" w:type="dxa"/>
            <w:gridSpan w:val="2"/>
            <w:vMerge w:val="restart"/>
            <w:vAlign w:val="center"/>
          </w:tcPr>
          <w:p w14:paraId="63D5EB0D">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项目资金</w:t>
            </w:r>
          </w:p>
        </w:tc>
        <w:tc>
          <w:tcPr>
            <w:tcW w:w="9760" w:type="dxa"/>
            <w:gridSpan w:val="2"/>
            <w:vAlign w:val="center"/>
          </w:tcPr>
          <w:p w14:paraId="68258CC8">
            <w:pPr>
              <w:pageBreakBefore w:val="0"/>
              <w:wordWrap w:val="0"/>
              <w:spacing w:before="0" w:after="0" w:line="440" w:lineRule="atLeast"/>
              <w:ind w:left="0" w:right="0"/>
              <w:jc w:val="both"/>
              <w:textAlignment w:val="baseline"/>
              <w:rPr>
                <w:sz w:val="34"/>
              </w:rPr>
            </w:pPr>
            <w:r>
              <w:rPr>
                <w:rFonts w:ascii="DFSongGB-W5" w:hAnsi="DFSongGB-W5" w:eastAsia="DFSongGB-W5" w:cs="DFSongGB-W5"/>
                <w:b w:val="0"/>
                <w:i w:val="0"/>
                <w:color w:val="000000"/>
                <w:spacing w:val="0"/>
                <w:sz w:val="34"/>
              </w:rPr>
              <w:t>年度资金总额(万元)</w:t>
            </w:r>
          </w:p>
        </w:tc>
        <w:tc>
          <w:tcPr>
            <w:tcW w:w="3220" w:type="dxa"/>
            <w:vAlign w:val="center"/>
          </w:tcPr>
          <w:p w14:paraId="5E5A0E42">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210</w:t>
            </w:r>
          </w:p>
        </w:tc>
      </w:tr>
      <w:tr w14:paraId="40E3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4280" w:type="dxa"/>
            <w:gridSpan w:val="2"/>
            <w:vMerge w:val="continue"/>
          </w:tcPr>
          <w:p w14:paraId="27D62382"/>
        </w:tc>
        <w:tc>
          <w:tcPr>
            <w:tcW w:w="9760" w:type="dxa"/>
            <w:gridSpan w:val="2"/>
            <w:vAlign w:val="center"/>
          </w:tcPr>
          <w:p w14:paraId="19691A91">
            <w:pPr>
              <w:pageBreakBefore w:val="0"/>
              <w:wordWrap w:val="0"/>
              <w:spacing w:before="0" w:after="0" w:line="440" w:lineRule="atLeast"/>
              <w:ind w:left="0" w:right="0"/>
              <w:jc w:val="both"/>
              <w:textAlignment w:val="baseline"/>
              <w:rPr>
                <w:sz w:val="34"/>
              </w:rPr>
            </w:pPr>
            <w:r>
              <w:rPr>
                <w:rFonts w:ascii="DFSongGB-W5" w:hAnsi="DFSongGB-W5" w:eastAsia="DFSongGB-W5" w:cs="DFSongGB-W5"/>
                <w:b w:val="0"/>
                <w:i w:val="0"/>
                <w:color w:val="000000"/>
                <w:spacing w:val="0"/>
                <w:sz w:val="34"/>
              </w:rPr>
              <w:t>其中：当年财政拨款</w:t>
            </w:r>
          </w:p>
        </w:tc>
        <w:tc>
          <w:tcPr>
            <w:tcW w:w="3220" w:type="dxa"/>
            <w:vAlign w:val="center"/>
          </w:tcPr>
          <w:p w14:paraId="4E2EBA8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210</w:t>
            </w:r>
          </w:p>
        </w:tc>
      </w:tr>
      <w:tr w14:paraId="5787A6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280" w:type="dxa"/>
            <w:gridSpan w:val="2"/>
            <w:vMerge w:val="continue"/>
          </w:tcPr>
          <w:p w14:paraId="1EF3B058"/>
        </w:tc>
        <w:tc>
          <w:tcPr>
            <w:tcW w:w="9760" w:type="dxa"/>
            <w:gridSpan w:val="2"/>
            <w:vAlign w:val="center"/>
          </w:tcPr>
          <w:p w14:paraId="218A7EF9">
            <w:pPr>
              <w:pageBreakBefore w:val="0"/>
              <w:wordWrap w:val="0"/>
              <w:spacing w:before="0" w:after="0" w:line="440" w:lineRule="atLeast"/>
              <w:ind w:left="0" w:right="0"/>
              <w:jc w:val="both"/>
              <w:textAlignment w:val="baseline"/>
              <w:rPr>
                <w:sz w:val="34"/>
              </w:rPr>
            </w:pPr>
            <w:r>
              <w:rPr>
                <w:rFonts w:ascii="DFSongGB-W5" w:hAnsi="DFSongGB-W5" w:eastAsia="DFSongGB-W5" w:cs="DFSongGB-W5"/>
                <w:b w:val="0"/>
                <w:i w:val="0"/>
                <w:color w:val="000000"/>
                <w:spacing w:val="0"/>
                <w:sz w:val="34"/>
              </w:rPr>
              <w:t>其他资金</w:t>
            </w:r>
          </w:p>
        </w:tc>
        <w:tc>
          <w:tcPr>
            <w:tcW w:w="3220" w:type="dxa"/>
            <w:vAlign w:val="center"/>
          </w:tcPr>
          <w:p w14:paraId="0500238F">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0</w:t>
            </w:r>
          </w:p>
        </w:tc>
      </w:tr>
      <w:tr w14:paraId="02C768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380" w:hRule="atLeast"/>
        </w:trPr>
        <w:tc>
          <w:tcPr>
            <w:tcW w:w="2120" w:type="dxa"/>
            <w:vAlign w:val="center"/>
          </w:tcPr>
          <w:p w14:paraId="17ED6B37">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年度总体目标</w:t>
            </w:r>
          </w:p>
        </w:tc>
        <w:tc>
          <w:tcPr>
            <w:tcW w:w="15140" w:type="dxa"/>
            <w:gridSpan w:val="4"/>
            <w:vAlign w:val="center"/>
          </w:tcPr>
          <w:p w14:paraId="13CD4C49">
            <w:pPr>
              <w:pageBreakBefore w:val="0"/>
              <w:wordWrap w:val="0"/>
              <w:spacing w:before="0" w:after="0" w:line="440" w:lineRule="atLeast"/>
              <w:ind w:left="0" w:right="0"/>
              <w:jc w:val="both"/>
              <w:textAlignment w:val="baseline"/>
              <w:rPr>
                <w:sz w:val="34"/>
              </w:rPr>
            </w:pPr>
            <w:r>
              <w:rPr>
                <w:rFonts w:ascii="DFSongGB-W5" w:hAnsi="DFSongGB-W5" w:eastAsia="DFSongGB-W5" w:cs="DFSongGB-W5"/>
                <w:b w:val="0"/>
                <w:i w:val="0"/>
                <w:color w:val="000000"/>
                <w:spacing w:val="0"/>
                <w:sz w:val="34"/>
              </w:rPr>
              <w:t>本项目立足乌龙镇跑马社区、大村子村坝区区位优势，通过实施土地整理、钢架大棚建设、果蔬加工厂新建等工程，打造 150 亩蔬菜新品种展示基地。构建“品种展示 -标准化种植 -农产品加工”一体化产业体系，示范推广优质蔬菜新品种，提升蔬菜种植规模化、标准化水平，延长产业链条，增加农产品附加值，带动群众增收，为乌龙镇乡村产业振兴提供坚实支撑。</w:t>
            </w:r>
          </w:p>
        </w:tc>
      </w:tr>
      <w:tr w14:paraId="50A336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2120" w:type="dxa"/>
            <w:vMerge w:val="restart"/>
            <w:vAlign w:val="center"/>
          </w:tcPr>
          <w:p w14:paraId="4FF1969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绩效指标</w:t>
            </w:r>
          </w:p>
        </w:tc>
        <w:tc>
          <w:tcPr>
            <w:tcW w:w="2160" w:type="dxa"/>
            <w:vAlign w:val="center"/>
          </w:tcPr>
          <w:p w14:paraId="1B8E5A7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一级指标</w:t>
            </w:r>
          </w:p>
        </w:tc>
        <w:tc>
          <w:tcPr>
            <w:tcW w:w="2840" w:type="dxa"/>
            <w:vAlign w:val="center"/>
          </w:tcPr>
          <w:p w14:paraId="1332D2EF">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二级指标</w:t>
            </w:r>
          </w:p>
        </w:tc>
        <w:tc>
          <w:tcPr>
            <w:tcW w:w="6920" w:type="dxa"/>
            <w:vAlign w:val="center"/>
          </w:tcPr>
          <w:p w14:paraId="5B0E893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三级指标</w:t>
            </w:r>
          </w:p>
        </w:tc>
        <w:tc>
          <w:tcPr>
            <w:tcW w:w="3220" w:type="dxa"/>
            <w:vAlign w:val="center"/>
          </w:tcPr>
          <w:p w14:paraId="17E40F04">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年度指标值</w:t>
            </w:r>
          </w:p>
        </w:tc>
      </w:tr>
      <w:tr w14:paraId="3DF96C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20" w:type="dxa"/>
            <w:vMerge w:val="continue"/>
          </w:tcPr>
          <w:p w14:paraId="639E63A1"/>
        </w:tc>
        <w:tc>
          <w:tcPr>
            <w:tcW w:w="2160" w:type="dxa"/>
            <w:vMerge w:val="restart"/>
            <w:vAlign w:val="center"/>
          </w:tcPr>
          <w:p w14:paraId="151EF4F3">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产出指标</w:t>
            </w:r>
          </w:p>
        </w:tc>
        <w:tc>
          <w:tcPr>
            <w:tcW w:w="2840" w:type="dxa"/>
            <w:vMerge w:val="restart"/>
            <w:vAlign w:val="center"/>
          </w:tcPr>
          <w:p w14:paraId="0ED7C84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数量指标</w:t>
            </w:r>
          </w:p>
        </w:tc>
        <w:tc>
          <w:tcPr>
            <w:tcW w:w="6920" w:type="dxa"/>
            <w:vAlign w:val="center"/>
          </w:tcPr>
          <w:p w14:paraId="6F4E4A76">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土地整理</w:t>
            </w:r>
          </w:p>
        </w:tc>
        <w:tc>
          <w:tcPr>
            <w:tcW w:w="3220" w:type="dxa"/>
            <w:vAlign w:val="center"/>
          </w:tcPr>
          <w:p w14:paraId="471186A4">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≥150亩</w:t>
            </w:r>
          </w:p>
        </w:tc>
      </w:tr>
      <w:tr w14:paraId="2DF988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120" w:type="dxa"/>
            <w:vMerge w:val="continue"/>
          </w:tcPr>
          <w:p w14:paraId="36716D22"/>
        </w:tc>
        <w:tc>
          <w:tcPr>
            <w:tcW w:w="2160" w:type="dxa"/>
            <w:vMerge w:val="continue"/>
          </w:tcPr>
          <w:p w14:paraId="757A73C5"/>
        </w:tc>
        <w:tc>
          <w:tcPr>
            <w:tcW w:w="2840" w:type="dxa"/>
            <w:vMerge w:val="continue"/>
          </w:tcPr>
          <w:p w14:paraId="3CE6E955"/>
        </w:tc>
        <w:tc>
          <w:tcPr>
            <w:tcW w:w="6920" w:type="dxa"/>
            <w:vAlign w:val="center"/>
          </w:tcPr>
          <w:p w14:paraId="239B6B59">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新建钢架大棚</w:t>
            </w:r>
          </w:p>
        </w:tc>
        <w:tc>
          <w:tcPr>
            <w:tcW w:w="3220" w:type="dxa"/>
            <w:vAlign w:val="center"/>
          </w:tcPr>
          <w:p w14:paraId="4162993F">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≥150亩</w:t>
            </w:r>
          </w:p>
        </w:tc>
      </w:tr>
      <w:tr w14:paraId="060AD7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20" w:type="dxa"/>
            <w:vMerge w:val="continue"/>
          </w:tcPr>
          <w:p w14:paraId="2744524B"/>
        </w:tc>
        <w:tc>
          <w:tcPr>
            <w:tcW w:w="2160" w:type="dxa"/>
            <w:vMerge w:val="continue"/>
          </w:tcPr>
          <w:p w14:paraId="6A59DCB2"/>
        </w:tc>
        <w:tc>
          <w:tcPr>
            <w:tcW w:w="2840" w:type="dxa"/>
            <w:vMerge w:val="continue"/>
          </w:tcPr>
          <w:p w14:paraId="4AB7ABD7"/>
        </w:tc>
        <w:tc>
          <w:tcPr>
            <w:tcW w:w="6920" w:type="dxa"/>
            <w:vAlign w:val="center"/>
          </w:tcPr>
          <w:p w14:paraId="2337280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新建果蔬加工厂</w:t>
            </w:r>
          </w:p>
        </w:tc>
        <w:tc>
          <w:tcPr>
            <w:tcW w:w="3220" w:type="dxa"/>
            <w:vAlign w:val="center"/>
          </w:tcPr>
          <w:p w14:paraId="17BB8416">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≥660平方米</w:t>
            </w:r>
          </w:p>
        </w:tc>
      </w:tr>
      <w:tr w14:paraId="1BA740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20" w:type="dxa"/>
            <w:vMerge w:val="continue"/>
          </w:tcPr>
          <w:p w14:paraId="2F7942F6"/>
        </w:tc>
        <w:tc>
          <w:tcPr>
            <w:tcW w:w="2160" w:type="dxa"/>
            <w:vMerge w:val="continue"/>
          </w:tcPr>
          <w:p w14:paraId="3C0C1C3C"/>
        </w:tc>
        <w:tc>
          <w:tcPr>
            <w:tcW w:w="2840" w:type="dxa"/>
            <w:vMerge w:val="restart"/>
            <w:vAlign w:val="center"/>
          </w:tcPr>
          <w:p w14:paraId="2EA5F237">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质量指标</w:t>
            </w:r>
          </w:p>
        </w:tc>
        <w:tc>
          <w:tcPr>
            <w:tcW w:w="6920" w:type="dxa"/>
            <w:vAlign w:val="center"/>
          </w:tcPr>
          <w:p w14:paraId="5ED6F461">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项目资金公告公示率</w:t>
            </w:r>
          </w:p>
        </w:tc>
        <w:tc>
          <w:tcPr>
            <w:tcW w:w="3220" w:type="dxa"/>
            <w:vAlign w:val="center"/>
          </w:tcPr>
          <w:p w14:paraId="6A6121D9">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=100%</w:t>
            </w:r>
          </w:p>
        </w:tc>
      </w:tr>
      <w:tr w14:paraId="2C9BCC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2120" w:type="dxa"/>
            <w:vMerge w:val="continue"/>
          </w:tcPr>
          <w:p w14:paraId="2F1B14AA"/>
        </w:tc>
        <w:tc>
          <w:tcPr>
            <w:tcW w:w="2160" w:type="dxa"/>
            <w:vMerge w:val="continue"/>
          </w:tcPr>
          <w:p w14:paraId="4F5D7938"/>
        </w:tc>
        <w:tc>
          <w:tcPr>
            <w:tcW w:w="2840" w:type="dxa"/>
            <w:vMerge w:val="continue"/>
          </w:tcPr>
          <w:p w14:paraId="24397E70"/>
        </w:tc>
        <w:tc>
          <w:tcPr>
            <w:tcW w:w="6920" w:type="dxa"/>
            <w:vAlign w:val="center"/>
          </w:tcPr>
          <w:p w14:paraId="1E098CE8">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完工项目验收合格率</w:t>
            </w:r>
          </w:p>
        </w:tc>
        <w:tc>
          <w:tcPr>
            <w:tcW w:w="3220" w:type="dxa"/>
            <w:vAlign w:val="center"/>
          </w:tcPr>
          <w:p w14:paraId="6893CCC3">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=100%</w:t>
            </w:r>
          </w:p>
        </w:tc>
      </w:tr>
      <w:tr w14:paraId="06D38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20" w:type="dxa"/>
            <w:vMerge w:val="continue"/>
          </w:tcPr>
          <w:p w14:paraId="53C8AB3B"/>
        </w:tc>
        <w:tc>
          <w:tcPr>
            <w:tcW w:w="2160" w:type="dxa"/>
            <w:vMerge w:val="continue"/>
          </w:tcPr>
          <w:p w14:paraId="18053A44"/>
        </w:tc>
        <w:tc>
          <w:tcPr>
            <w:tcW w:w="2840" w:type="dxa"/>
            <w:vMerge w:val="restart"/>
            <w:vAlign w:val="center"/>
          </w:tcPr>
          <w:p w14:paraId="4F71E813">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时效指标</w:t>
            </w:r>
          </w:p>
        </w:tc>
        <w:tc>
          <w:tcPr>
            <w:tcW w:w="6920" w:type="dxa"/>
            <w:vAlign w:val="center"/>
          </w:tcPr>
          <w:p w14:paraId="21FA6694">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项目开工时间</w:t>
            </w:r>
          </w:p>
        </w:tc>
        <w:tc>
          <w:tcPr>
            <w:tcW w:w="3220" w:type="dxa"/>
            <w:vAlign w:val="center"/>
          </w:tcPr>
          <w:p w14:paraId="571272C9">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2026年4月</w:t>
            </w:r>
          </w:p>
        </w:tc>
      </w:tr>
      <w:tr w14:paraId="62EBBB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120" w:type="dxa"/>
            <w:vMerge w:val="continue"/>
          </w:tcPr>
          <w:p w14:paraId="14D59476"/>
        </w:tc>
        <w:tc>
          <w:tcPr>
            <w:tcW w:w="2160" w:type="dxa"/>
            <w:vMerge w:val="continue"/>
          </w:tcPr>
          <w:p w14:paraId="46863ABD"/>
        </w:tc>
        <w:tc>
          <w:tcPr>
            <w:tcW w:w="2840" w:type="dxa"/>
            <w:vMerge w:val="continue"/>
          </w:tcPr>
          <w:p w14:paraId="0DA61935"/>
        </w:tc>
        <w:tc>
          <w:tcPr>
            <w:tcW w:w="6920" w:type="dxa"/>
            <w:vAlign w:val="center"/>
          </w:tcPr>
          <w:p w14:paraId="6E7AF9A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项目竣工时间</w:t>
            </w:r>
          </w:p>
        </w:tc>
        <w:tc>
          <w:tcPr>
            <w:tcW w:w="3220" w:type="dxa"/>
            <w:vAlign w:val="center"/>
          </w:tcPr>
          <w:p w14:paraId="51F4BC9A">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2026年12月</w:t>
            </w:r>
          </w:p>
        </w:tc>
      </w:tr>
      <w:tr w14:paraId="3F362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20" w:type="dxa"/>
            <w:vMerge w:val="continue"/>
          </w:tcPr>
          <w:p w14:paraId="288F71B3"/>
        </w:tc>
        <w:tc>
          <w:tcPr>
            <w:tcW w:w="2160" w:type="dxa"/>
            <w:vMerge w:val="continue"/>
          </w:tcPr>
          <w:p w14:paraId="641E09E2"/>
        </w:tc>
        <w:tc>
          <w:tcPr>
            <w:tcW w:w="2840" w:type="dxa"/>
            <w:vAlign w:val="center"/>
          </w:tcPr>
          <w:p w14:paraId="69F9FF3E">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成本指标</w:t>
            </w:r>
          </w:p>
        </w:tc>
        <w:tc>
          <w:tcPr>
            <w:tcW w:w="6920" w:type="dxa"/>
            <w:vAlign w:val="center"/>
          </w:tcPr>
          <w:p w14:paraId="7A54EB6D">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项目建设成本</w:t>
            </w:r>
          </w:p>
        </w:tc>
        <w:tc>
          <w:tcPr>
            <w:tcW w:w="3220" w:type="dxa"/>
            <w:vAlign w:val="center"/>
          </w:tcPr>
          <w:p w14:paraId="6497C731">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≤210万元</w:t>
            </w:r>
          </w:p>
        </w:tc>
      </w:tr>
      <w:tr w14:paraId="7E0CDE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20" w:type="dxa"/>
            <w:vMerge w:val="continue"/>
          </w:tcPr>
          <w:p w14:paraId="4B5C0BD1"/>
        </w:tc>
        <w:tc>
          <w:tcPr>
            <w:tcW w:w="2160" w:type="dxa"/>
            <w:vMerge w:val="restart"/>
            <w:vAlign w:val="center"/>
          </w:tcPr>
          <w:p w14:paraId="4168889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效益指标</w:t>
            </w:r>
          </w:p>
        </w:tc>
        <w:tc>
          <w:tcPr>
            <w:tcW w:w="2840" w:type="dxa"/>
            <w:vMerge w:val="restart"/>
            <w:vAlign w:val="center"/>
          </w:tcPr>
          <w:p w14:paraId="7290708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经济效益指标</w:t>
            </w:r>
          </w:p>
        </w:tc>
        <w:tc>
          <w:tcPr>
            <w:tcW w:w="6920" w:type="dxa"/>
            <w:vAlign w:val="center"/>
          </w:tcPr>
          <w:p w14:paraId="7B1D06C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壮大村集体经济</w:t>
            </w:r>
          </w:p>
        </w:tc>
        <w:tc>
          <w:tcPr>
            <w:tcW w:w="3220" w:type="dxa"/>
            <w:vAlign w:val="center"/>
          </w:tcPr>
          <w:p w14:paraId="6A1DC8C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≥27万元</w:t>
            </w:r>
          </w:p>
        </w:tc>
      </w:tr>
      <w:tr w14:paraId="7923C0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40" w:hRule="atLeast"/>
        </w:trPr>
        <w:tc>
          <w:tcPr>
            <w:tcW w:w="2120" w:type="dxa"/>
            <w:vMerge w:val="continue"/>
          </w:tcPr>
          <w:p w14:paraId="4491CCEC"/>
        </w:tc>
        <w:tc>
          <w:tcPr>
            <w:tcW w:w="2160" w:type="dxa"/>
            <w:vMerge w:val="continue"/>
          </w:tcPr>
          <w:p w14:paraId="41BED675"/>
        </w:tc>
        <w:tc>
          <w:tcPr>
            <w:tcW w:w="2840" w:type="dxa"/>
            <w:vMerge w:val="continue"/>
          </w:tcPr>
          <w:p w14:paraId="4F8D49B2"/>
        </w:tc>
        <w:tc>
          <w:tcPr>
            <w:tcW w:w="6920" w:type="dxa"/>
            <w:vAlign w:val="center"/>
          </w:tcPr>
          <w:p w14:paraId="62EB271A">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项目实施后可增加土地流转租金收入</w:t>
            </w:r>
          </w:p>
        </w:tc>
        <w:tc>
          <w:tcPr>
            <w:tcW w:w="3220" w:type="dxa"/>
            <w:vAlign w:val="center"/>
          </w:tcPr>
          <w:p w14:paraId="1873400D">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≥13.50万元</w:t>
            </w:r>
          </w:p>
        </w:tc>
      </w:tr>
      <w:tr w14:paraId="61D27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00" w:hRule="atLeast"/>
        </w:trPr>
        <w:tc>
          <w:tcPr>
            <w:tcW w:w="2120" w:type="dxa"/>
            <w:vMerge w:val="continue"/>
          </w:tcPr>
          <w:p w14:paraId="5C2EA81F"/>
        </w:tc>
        <w:tc>
          <w:tcPr>
            <w:tcW w:w="2160" w:type="dxa"/>
            <w:vMerge w:val="continue"/>
          </w:tcPr>
          <w:p w14:paraId="754A10DD"/>
        </w:tc>
        <w:tc>
          <w:tcPr>
            <w:tcW w:w="2840" w:type="dxa"/>
            <w:vMerge w:val="continue"/>
          </w:tcPr>
          <w:p w14:paraId="0F3DADDF"/>
        </w:tc>
        <w:tc>
          <w:tcPr>
            <w:tcW w:w="6920" w:type="dxa"/>
            <w:vAlign w:val="center"/>
          </w:tcPr>
          <w:p w14:paraId="20F93F2A">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项目建成后可带动长期务工20人，每年可增加务工收入</w:t>
            </w:r>
          </w:p>
        </w:tc>
        <w:tc>
          <w:tcPr>
            <w:tcW w:w="3220" w:type="dxa"/>
            <w:vAlign w:val="center"/>
          </w:tcPr>
          <w:p w14:paraId="66961520">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≥72万元</w:t>
            </w:r>
          </w:p>
        </w:tc>
      </w:tr>
      <w:tr w14:paraId="56C544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20" w:type="dxa"/>
            <w:vMerge w:val="continue"/>
          </w:tcPr>
          <w:p w14:paraId="07E231D3"/>
        </w:tc>
        <w:tc>
          <w:tcPr>
            <w:tcW w:w="2160" w:type="dxa"/>
            <w:vMerge w:val="continue"/>
          </w:tcPr>
          <w:p w14:paraId="229D88F8"/>
        </w:tc>
        <w:tc>
          <w:tcPr>
            <w:tcW w:w="2840" w:type="dxa"/>
            <w:vMerge w:val="restart"/>
            <w:vAlign w:val="center"/>
          </w:tcPr>
          <w:p w14:paraId="65E00068">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社会效益指标</w:t>
            </w:r>
          </w:p>
        </w:tc>
        <w:tc>
          <w:tcPr>
            <w:tcW w:w="6920" w:type="dxa"/>
            <w:vAlign w:val="center"/>
          </w:tcPr>
          <w:p w14:paraId="794ACAD7">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受益群众户数</w:t>
            </w:r>
          </w:p>
        </w:tc>
        <w:tc>
          <w:tcPr>
            <w:tcW w:w="3220" w:type="dxa"/>
            <w:vAlign w:val="center"/>
          </w:tcPr>
          <w:p w14:paraId="0AA22D81">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≥490户</w:t>
            </w:r>
          </w:p>
        </w:tc>
      </w:tr>
      <w:tr w14:paraId="63F12B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2120" w:type="dxa"/>
            <w:vMerge w:val="continue"/>
          </w:tcPr>
          <w:p w14:paraId="08455347"/>
        </w:tc>
        <w:tc>
          <w:tcPr>
            <w:tcW w:w="2160" w:type="dxa"/>
            <w:vMerge w:val="continue"/>
          </w:tcPr>
          <w:p w14:paraId="198EAF08"/>
        </w:tc>
        <w:tc>
          <w:tcPr>
            <w:tcW w:w="2840" w:type="dxa"/>
            <w:vMerge w:val="continue"/>
          </w:tcPr>
          <w:p w14:paraId="739AB612"/>
        </w:tc>
        <w:tc>
          <w:tcPr>
            <w:tcW w:w="6920" w:type="dxa"/>
            <w:vAlign w:val="center"/>
          </w:tcPr>
          <w:p w14:paraId="52881AF8">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受益群众人口数</w:t>
            </w:r>
          </w:p>
        </w:tc>
        <w:tc>
          <w:tcPr>
            <w:tcW w:w="3220" w:type="dxa"/>
            <w:vAlign w:val="center"/>
          </w:tcPr>
          <w:p w14:paraId="50B11ADE">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≥1566人</w:t>
            </w:r>
          </w:p>
        </w:tc>
      </w:tr>
      <w:tr w14:paraId="6AB725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20" w:type="dxa"/>
            <w:vMerge w:val="continue"/>
          </w:tcPr>
          <w:p w14:paraId="643A8C42"/>
        </w:tc>
        <w:tc>
          <w:tcPr>
            <w:tcW w:w="2160" w:type="dxa"/>
            <w:vMerge w:val="continue"/>
          </w:tcPr>
          <w:p w14:paraId="74EC3876"/>
        </w:tc>
        <w:tc>
          <w:tcPr>
            <w:tcW w:w="2840" w:type="dxa"/>
            <w:vAlign w:val="center"/>
          </w:tcPr>
          <w:p w14:paraId="55A0A39A">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可持续影响指标</w:t>
            </w:r>
          </w:p>
        </w:tc>
        <w:tc>
          <w:tcPr>
            <w:tcW w:w="6920" w:type="dxa"/>
            <w:vAlign w:val="center"/>
          </w:tcPr>
          <w:p w14:paraId="7ECEE183">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大棚使用年限</w:t>
            </w:r>
          </w:p>
        </w:tc>
        <w:tc>
          <w:tcPr>
            <w:tcW w:w="3220" w:type="dxa"/>
            <w:vAlign w:val="center"/>
          </w:tcPr>
          <w:p w14:paraId="678F3BEC">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≥10年</w:t>
            </w:r>
          </w:p>
        </w:tc>
      </w:tr>
      <w:tr w14:paraId="6734BD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20" w:type="dxa"/>
            <w:vMerge w:val="continue"/>
          </w:tcPr>
          <w:p w14:paraId="155A1DC3"/>
        </w:tc>
        <w:tc>
          <w:tcPr>
            <w:tcW w:w="2160" w:type="dxa"/>
            <w:vAlign w:val="center"/>
          </w:tcPr>
          <w:p w14:paraId="159AE606">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满意度指标</w:t>
            </w:r>
          </w:p>
        </w:tc>
        <w:tc>
          <w:tcPr>
            <w:tcW w:w="2840" w:type="dxa"/>
            <w:vAlign w:val="center"/>
          </w:tcPr>
          <w:p w14:paraId="5FF005D4">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服务对象满意度指标</w:t>
            </w:r>
          </w:p>
        </w:tc>
        <w:tc>
          <w:tcPr>
            <w:tcW w:w="6920" w:type="dxa"/>
            <w:vAlign w:val="center"/>
          </w:tcPr>
          <w:p w14:paraId="1132E6DE">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受益群众满意度</w:t>
            </w:r>
          </w:p>
        </w:tc>
        <w:tc>
          <w:tcPr>
            <w:tcW w:w="3220" w:type="dxa"/>
            <w:vAlign w:val="center"/>
          </w:tcPr>
          <w:p w14:paraId="1F449B7B">
            <w:pPr>
              <w:pageBreakBefore w:val="0"/>
              <w:wordWrap w:val="0"/>
              <w:spacing w:before="0" w:after="0" w:line="440" w:lineRule="atLeast"/>
              <w:ind w:left="0" w:right="0"/>
              <w:jc w:val="center"/>
              <w:textAlignment w:val="baseline"/>
              <w:rPr>
                <w:sz w:val="34"/>
              </w:rPr>
            </w:pPr>
            <w:r>
              <w:rPr>
                <w:rFonts w:ascii="DFSongGB-W5" w:hAnsi="DFSongGB-W5" w:eastAsia="DFSongGB-W5" w:cs="DFSongGB-W5"/>
                <w:b w:val="0"/>
                <w:i w:val="0"/>
                <w:color w:val="000000"/>
                <w:spacing w:val="0"/>
                <w:sz w:val="34"/>
              </w:rPr>
              <w:t>≥95%</w:t>
            </w:r>
          </w:p>
        </w:tc>
      </w:tr>
      <w:tr w14:paraId="2EA46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60" w:hRule="atLeast"/>
        </w:trPr>
        <w:tc>
          <w:tcPr>
            <w:tcW w:w="2120" w:type="dxa"/>
            <w:vAlign w:val="center"/>
          </w:tcPr>
          <w:p w14:paraId="19AD50E7">
            <w:pPr>
              <w:pageBreakBefore w:val="0"/>
              <w:wordWrap w:val="0"/>
              <w:spacing w:before="0" w:after="0" w:line="440" w:lineRule="atLeast"/>
              <w:ind w:left="0" w:right="0"/>
              <w:jc w:val="both"/>
              <w:textAlignment w:val="baseline"/>
              <w:rPr>
                <w:sz w:val="34"/>
              </w:rPr>
            </w:pPr>
            <w:r>
              <w:rPr>
                <w:rFonts w:ascii="DFSongGB-W5" w:hAnsi="DFSongGB-W5" w:eastAsia="DFSongGB-W5" w:cs="DFSongGB-W5"/>
                <w:b w:val="0"/>
                <w:i w:val="0"/>
                <w:color w:val="000000"/>
                <w:spacing w:val="0"/>
                <w:sz w:val="34"/>
              </w:rPr>
              <w:t>其他需要说明的事项</w:t>
            </w:r>
          </w:p>
        </w:tc>
        <w:tc>
          <w:tcPr>
            <w:tcW w:w="15140" w:type="dxa"/>
            <w:gridSpan w:val="4"/>
            <w:vAlign w:val="center"/>
          </w:tcPr>
          <w:p w14:paraId="73FD8865">
            <w:pPr>
              <w:pageBreakBefore w:val="0"/>
              <w:wordWrap w:val="0"/>
              <w:spacing w:before="0" w:after="0" w:line="440" w:lineRule="exact"/>
              <w:ind w:left="0" w:right="0"/>
              <w:jc w:val="both"/>
              <w:textAlignment w:val="baseline"/>
              <w:rPr>
                <w:sz w:val="34"/>
              </w:rPr>
            </w:pPr>
            <w:r>
              <w:rPr>
                <w:rFonts w:ascii="宋体" w:hAnsi="宋体" w:eastAsia="宋体" w:cs="宋体"/>
                <w:b w:val="0"/>
                <w:i w:val="0"/>
                <w:color w:val="000000"/>
                <w:spacing w:val="0"/>
                <w:sz w:val="34"/>
              </w:rPr>
              <w:t xml:space="preserve"> </w:t>
            </w:r>
          </w:p>
        </w:tc>
      </w:tr>
    </w:tbl>
    <w:p w14:paraId="66EDDF43">
      <w:pPr>
        <w:pageBreakBefore w:val="0"/>
        <w:wordWrap w:val="0"/>
        <w:spacing w:before="0" w:after="0" w:line="540" w:lineRule="atLeast"/>
        <w:ind w:left="60" w:right="360"/>
        <w:jc w:val="both"/>
        <w:textAlignment w:val="baseline"/>
        <w:rPr>
          <w:sz w:val="33"/>
        </w:rPr>
      </w:pPr>
      <w:r>
        <w:rPr>
          <w:rFonts w:ascii="宋体" w:hAnsi="宋体" w:eastAsia="宋体" w:cs="宋体"/>
          <w:b w:val="0"/>
          <w:i w:val="0"/>
          <w:color w:val="000000"/>
          <w:spacing w:val="0"/>
          <w:sz w:val="33"/>
        </w:rPr>
        <w:t>备注：绩效目标具体指标的一、二、三级指标模板按全国防返贫信息系统内置模板导出，每个项目附一个单独绩效表，具体指标需要全面反映建设内容</w:t>
      </w:r>
    </w:p>
    <w:p w14:paraId="6AA0FE20"/>
    <w:p w14:paraId="77119213">
      <w:pPr>
        <w:sectPr>
          <w:headerReference r:id="rId7" w:type="default"/>
          <w:footerReference r:id="rId8" w:type="default"/>
          <w:pgSz w:w="22420" w:h="31680"/>
          <w:pgMar w:top="2700" w:right="2560" w:bottom="2700" w:left="2560" w:header="2400" w:footer="2400" w:gutter="0"/>
          <w:cols w:space="720" w:num="1"/>
        </w:sectPr>
      </w:pPr>
    </w:p>
    <w:p w14:paraId="7AE99BCE">
      <w:pPr>
        <w:pageBreakBefore w:val="0"/>
        <w:wordWrap w:val="0"/>
        <w:spacing w:before="0" w:after="0" w:line="540" w:lineRule="atLeast"/>
        <w:ind w:left="0" w:right="0"/>
        <w:jc w:val="both"/>
        <w:textAlignment w:val="baseline"/>
        <w:rPr>
          <w:sz w:val="35"/>
        </w:rPr>
      </w:pPr>
      <w:r>
        <w:rPr>
          <w:rFonts w:ascii="宋体" w:hAnsi="宋体" w:eastAsia="宋体" w:cs="宋体"/>
          <w:b w:val="0"/>
          <w:i w:val="0"/>
          <w:color w:val="000000"/>
          <w:spacing w:val="0"/>
          <w:sz w:val="35"/>
        </w:rPr>
        <w:t>附件2：</w:t>
      </w:r>
    </w:p>
    <w:p w14:paraId="128881C4">
      <w:pPr>
        <w:pageBreakBefore w:val="0"/>
        <w:wordWrap w:val="0"/>
        <w:spacing w:before="0" w:after="0" w:line="680" w:lineRule="atLeast"/>
        <w:ind w:left="0" w:right="0"/>
        <w:jc w:val="center"/>
        <w:textAlignment w:val="baseline"/>
        <w:rPr>
          <w:sz w:val="48"/>
        </w:rPr>
      </w:pPr>
      <w:r>
        <w:rPr>
          <w:rFonts w:ascii="宋体" w:hAnsi="宋体" w:eastAsia="宋体" w:cs="宋体"/>
          <w:b w:val="0"/>
          <w:i w:val="0"/>
          <w:color w:val="000000"/>
          <w:spacing w:val="0"/>
          <w:sz w:val="4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20"/>
        <w:gridCol w:w="2260"/>
        <w:gridCol w:w="2860"/>
        <w:gridCol w:w="3960"/>
        <w:gridCol w:w="3980"/>
      </w:tblGrid>
      <w:tr w14:paraId="797EC1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3780" w:type="dxa"/>
            <w:gridSpan w:val="2"/>
            <w:vAlign w:val="center"/>
          </w:tcPr>
          <w:p w14:paraId="50D94A90">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项目名称</w:t>
            </w:r>
          </w:p>
        </w:tc>
        <w:tc>
          <w:tcPr>
            <w:tcW w:w="10800" w:type="dxa"/>
            <w:gridSpan w:val="3"/>
            <w:vAlign w:val="center"/>
          </w:tcPr>
          <w:p w14:paraId="3904C090">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乌龙镇大洋芋加工厂改造项目</w:t>
            </w:r>
          </w:p>
        </w:tc>
      </w:tr>
      <w:tr w14:paraId="0AE3C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3780" w:type="dxa"/>
            <w:gridSpan w:val="2"/>
            <w:vAlign w:val="center"/>
          </w:tcPr>
          <w:p w14:paraId="4B458688">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主管部门</w:t>
            </w:r>
          </w:p>
        </w:tc>
        <w:tc>
          <w:tcPr>
            <w:tcW w:w="10800" w:type="dxa"/>
            <w:gridSpan w:val="3"/>
            <w:vAlign w:val="center"/>
          </w:tcPr>
          <w:p w14:paraId="5ADC5ADC">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东川区农业农村局</w:t>
            </w:r>
          </w:p>
        </w:tc>
      </w:tr>
      <w:tr w14:paraId="18A126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780" w:type="dxa"/>
            <w:gridSpan w:val="2"/>
            <w:vAlign w:val="center"/>
          </w:tcPr>
          <w:p w14:paraId="46E0513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实施单位</w:t>
            </w:r>
          </w:p>
        </w:tc>
        <w:tc>
          <w:tcPr>
            <w:tcW w:w="10800" w:type="dxa"/>
            <w:gridSpan w:val="3"/>
            <w:vAlign w:val="center"/>
          </w:tcPr>
          <w:p w14:paraId="3D747B8C">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东川区乌龙镇人民政府</w:t>
            </w:r>
          </w:p>
        </w:tc>
      </w:tr>
      <w:tr w14:paraId="37942D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3780" w:type="dxa"/>
            <w:gridSpan w:val="2"/>
            <w:vMerge w:val="restart"/>
            <w:vAlign w:val="center"/>
          </w:tcPr>
          <w:p w14:paraId="1E53B364">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项目资金</w:t>
            </w:r>
          </w:p>
        </w:tc>
        <w:tc>
          <w:tcPr>
            <w:tcW w:w="6820" w:type="dxa"/>
            <w:gridSpan w:val="2"/>
            <w:vAlign w:val="center"/>
          </w:tcPr>
          <w:p w14:paraId="4825CF1A">
            <w:pPr>
              <w:pageBreakBefore w:val="0"/>
              <w:wordWrap w:val="0"/>
              <w:spacing w:before="0" w:after="0" w:line="380" w:lineRule="atLeast"/>
              <w:ind w:left="0" w:right="0"/>
              <w:jc w:val="both"/>
              <w:textAlignment w:val="baseline"/>
              <w:rPr>
                <w:sz w:val="29"/>
              </w:rPr>
            </w:pPr>
            <w:r>
              <w:rPr>
                <w:rFonts w:ascii="DFSongGB-W5" w:hAnsi="DFSongGB-W5" w:eastAsia="DFSongGB-W5" w:cs="DFSongGB-W5"/>
                <w:b w:val="0"/>
                <w:i w:val="0"/>
                <w:color w:val="000000"/>
                <w:spacing w:val="0"/>
                <w:sz w:val="29"/>
              </w:rPr>
              <w:t>年度资金总额(万元)</w:t>
            </w:r>
          </w:p>
        </w:tc>
        <w:tc>
          <w:tcPr>
            <w:tcW w:w="3980" w:type="dxa"/>
            <w:vAlign w:val="center"/>
          </w:tcPr>
          <w:p w14:paraId="67EF551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129</w:t>
            </w:r>
          </w:p>
        </w:tc>
      </w:tr>
      <w:tr w14:paraId="0C5B2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3780" w:type="dxa"/>
            <w:gridSpan w:val="2"/>
            <w:vMerge w:val="continue"/>
          </w:tcPr>
          <w:p w14:paraId="6CD06171"/>
        </w:tc>
        <w:tc>
          <w:tcPr>
            <w:tcW w:w="6820" w:type="dxa"/>
            <w:gridSpan w:val="2"/>
            <w:vAlign w:val="center"/>
          </w:tcPr>
          <w:p w14:paraId="7320FC09">
            <w:pPr>
              <w:pageBreakBefore w:val="0"/>
              <w:wordWrap w:val="0"/>
              <w:spacing w:before="0" w:after="0" w:line="380" w:lineRule="atLeast"/>
              <w:ind w:left="0" w:right="0"/>
              <w:jc w:val="both"/>
              <w:textAlignment w:val="baseline"/>
              <w:rPr>
                <w:sz w:val="29"/>
              </w:rPr>
            </w:pPr>
            <w:r>
              <w:rPr>
                <w:rFonts w:ascii="DFSongGB-W5" w:hAnsi="DFSongGB-W5" w:eastAsia="DFSongGB-W5" w:cs="DFSongGB-W5"/>
                <w:b w:val="0"/>
                <w:i w:val="0"/>
                <w:color w:val="000000"/>
                <w:spacing w:val="0"/>
                <w:sz w:val="29"/>
              </w:rPr>
              <w:t>其中：当年财政拨款</w:t>
            </w:r>
          </w:p>
        </w:tc>
        <w:tc>
          <w:tcPr>
            <w:tcW w:w="3980" w:type="dxa"/>
            <w:vAlign w:val="center"/>
          </w:tcPr>
          <w:p w14:paraId="12DA922C">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129</w:t>
            </w:r>
          </w:p>
        </w:tc>
      </w:tr>
      <w:tr w14:paraId="560804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3780" w:type="dxa"/>
            <w:gridSpan w:val="2"/>
            <w:vMerge w:val="continue"/>
          </w:tcPr>
          <w:p w14:paraId="1AD48D66"/>
        </w:tc>
        <w:tc>
          <w:tcPr>
            <w:tcW w:w="6820" w:type="dxa"/>
            <w:gridSpan w:val="2"/>
            <w:vAlign w:val="center"/>
          </w:tcPr>
          <w:p w14:paraId="360A1FD7">
            <w:pPr>
              <w:pageBreakBefore w:val="0"/>
              <w:wordWrap w:val="0"/>
              <w:spacing w:before="0" w:after="0" w:line="380" w:lineRule="atLeast"/>
              <w:ind w:left="0" w:right="0"/>
              <w:jc w:val="both"/>
              <w:textAlignment w:val="baseline"/>
              <w:rPr>
                <w:sz w:val="29"/>
              </w:rPr>
            </w:pPr>
            <w:r>
              <w:rPr>
                <w:rFonts w:ascii="DFSongGB-W5" w:hAnsi="DFSongGB-W5" w:eastAsia="DFSongGB-W5" w:cs="DFSongGB-W5"/>
                <w:b w:val="0"/>
                <w:i w:val="0"/>
                <w:color w:val="000000"/>
                <w:spacing w:val="0"/>
                <w:sz w:val="29"/>
              </w:rPr>
              <w:t>其他资金</w:t>
            </w:r>
          </w:p>
        </w:tc>
        <w:tc>
          <w:tcPr>
            <w:tcW w:w="3980" w:type="dxa"/>
            <w:vAlign w:val="center"/>
          </w:tcPr>
          <w:p w14:paraId="6B021336">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0</w:t>
            </w:r>
          </w:p>
        </w:tc>
      </w:tr>
      <w:tr w14:paraId="24C5B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80" w:hRule="atLeast"/>
        </w:trPr>
        <w:tc>
          <w:tcPr>
            <w:tcW w:w="1520" w:type="dxa"/>
            <w:vAlign w:val="center"/>
          </w:tcPr>
          <w:p w14:paraId="010554A3">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年度总体目标</w:t>
            </w:r>
          </w:p>
        </w:tc>
        <w:tc>
          <w:tcPr>
            <w:tcW w:w="13060" w:type="dxa"/>
            <w:gridSpan w:val="4"/>
            <w:vAlign w:val="center"/>
          </w:tcPr>
          <w:p w14:paraId="0CA85DD2">
            <w:pPr>
              <w:pageBreakBefore w:val="0"/>
              <w:wordWrap w:val="0"/>
              <w:spacing w:before="0" w:after="0" w:line="380" w:lineRule="atLeast"/>
              <w:ind w:left="0" w:right="0"/>
              <w:jc w:val="both"/>
              <w:textAlignment w:val="baseline"/>
              <w:rPr>
                <w:sz w:val="29"/>
              </w:rPr>
            </w:pPr>
            <w:r>
              <w:rPr>
                <w:rFonts w:ascii="DFSongGB-W5" w:hAnsi="DFSongGB-W5" w:eastAsia="DFSongGB-W5" w:cs="DFSongGB-W5"/>
                <w:b w:val="0"/>
                <w:i w:val="0"/>
                <w:color w:val="000000"/>
                <w:spacing w:val="0"/>
                <w:sz w:val="29"/>
              </w:rPr>
              <w:t>本项目立足乌龙镇纯农业生态镇、洋芋主产区的区位优势，通过实施原闲置大米加工厂车间改造、配套设施完善、洋芋加工设备更新升级等工程，打造年加工 5000 吨洋芋的规模化标准化深加工基地。构建“品种优化-标准化种植 -洋芋深加工”一体化产业体系，示范推广优质洋芋品种，提升洋芋种植与加工的规模化、标准化水平，延长洋芋产业链条，增加农产品附加值，带动群众就业增收，为乌龙镇乡村产业振兴提供坚实支撑。</w:t>
            </w:r>
          </w:p>
        </w:tc>
      </w:tr>
      <w:tr w14:paraId="22BCB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520" w:type="dxa"/>
            <w:vMerge w:val="restart"/>
            <w:vAlign w:val="center"/>
          </w:tcPr>
          <w:p w14:paraId="34649454">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绩效指标</w:t>
            </w:r>
          </w:p>
        </w:tc>
        <w:tc>
          <w:tcPr>
            <w:tcW w:w="2260" w:type="dxa"/>
            <w:vAlign w:val="center"/>
          </w:tcPr>
          <w:p w14:paraId="003BCB7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一级指标</w:t>
            </w:r>
          </w:p>
        </w:tc>
        <w:tc>
          <w:tcPr>
            <w:tcW w:w="2860" w:type="dxa"/>
            <w:vAlign w:val="center"/>
          </w:tcPr>
          <w:p w14:paraId="1F475BF0">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二级指标</w:t>
            </w:r>
          </w:p>
        </w:tc>
        <w:tc>
          <w:tcPr>
            <w:tcW w:w="3960" w:type="dxa"/>
            <w:vAlign w:val="center"/>
          </w:tcPr>
          <w:p w14:paraId="5485B6F1">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三级指标</w:t>
            </w:r>
          </w:p>
        </w:tc>
        <w:tc>
          <w:tcPr>
            <w:tcW w:w="3980" w:type="dxa"/>
            <w:vAlign w:val="center"/>
          </w:tcPr>
          <w:p w14:paraId="5E189F32">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年度指标值</w:t>
            </w:r>
          </w:p>
        </w:tc>
      </w:tr>
      <w:tr w14:paraId="0698F8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520" w:type="dxa"/>
            <w:vMerge w:val="continue"/>
          </w:tcPr>
          <w:p w14:paraId="2487CD31"/>
        </w:tc>
        <w:tc>
          <w:tcPr>
            <w:tcW w:w="2260" w:type="dxa"/>
            <w:vMerge w:val="restart"/>
            <w:vAlign w:val="center"/>
          </w:tcPr>
          <w:p w14:paraId="5C4D6E1F">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产出指标</w:t>
            </w:r>
          </w:p>
        </w:tc>
        <w:tc>
          <w:tcPr>
            <w:tcW w:w="2860" w:type="dxa"/>
            <w:vMerge w:val="restart"/>
            <w:vAlign w:val="center"/>
          </w:tcPr>
          <w:p w14:paraId="3692CF8B">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数量指标</w:t>
            </w:r>
          </w:p>
        </w:tc>
        <w:tc>
          <w:tcPr>
            <w:tcW w:w="3960" w:type="dxa"/>
            <w:vAlign w:val="center"/>
          </w:tcPr>
          <w:p w14:paraId="2E298890">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地坪提升改造</w:t>
            </w:r>
          </w:p>
        </w:tc>
        <w:tc>
          <w:tcPr>
            <w:tcW w:w="3980" w:type="dxa"/>
            <w:vAlign w:val="center"/>
          </w:tcPr>
          <w:p w14:paraId="7AFDEFEF">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≥2946平方米</w:t>
            </w:r>
          </w:p>
        </w:tc>
      </w:tr>
      <w:tr w14:paraId="6FE82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520" w:type="dxa"/>
            <w:vMerge w:val="continue"/>
          </w:tcPr>
          <w:p w14:paraId="1F6D519B"/>
        </w:tc>
        <w:tc>
          <w:tcPr>
            <w:tcW w:w="2260" w:type="dxa"/>
            <w:vMerge w:val="continue"/>
          </w:tcPr>
          <w:p w14:paraId="6C6C7555"/>
        </w:tc>
        <w:tc>
          <w:tcPr>
            <w:tcW w:w="2860" w:type="dxa"/>
            <w:vMerge w:val="continue"/>
          </w:tcPr>
          <w:p w14:paraId="36291824"/>
        </w:tc>
        <w:tc>
          <w:tcPr>
            <w:tcW w:w="3960" w:type="dxa"/>
            <w:vAlign w:val="center"/>
          </w:tcPr>
          <w:p w14:paraId="5587562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顶棚提升改造</w:t>
            </w:r>
          </w:p>
        </w:tc>
        <w:tc>
          <w:tcPr>
            <w:tcW w:w="3980" w:type="dxa"/>
            <w:vAlign w:val="center"/>
          </w:tcPr>
          <w:p w14:paraId="783631C1">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≥2948平方米</w:t>
            </w:r>
          </w:p>
        </w:tc>
      </w:tr>
      <w:tr w14:paraId="70EC4E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520" w:type="dxa"/>
            <w:vMerge w:val="continue"/>
          </w:tcPr>
          <w:p w14:paraId="5D9333F2"/>
        </w:tc>
        <w:tc>
          <w:tcPr>
            <w:tcW w:w="2260" w:type="dxa"/>
            <w:vMerge w:val="continue"/>
          </w:tcPr>
          <w:p w14:paraId="09D585CA"/>
        </w:tc>
        <w:tc>
          <w:tcPr>
            <w:tcW w:w="2860" w:type="dxa"/>
            <w:vMerge w:val="continue"/>
          </w:tcPr>
          <w:p w14:paraId="6ACEEF64"/>
        </w:tc>
        <w:tc>
          <w:tcPr>
            <w:tcW w:w="3960" w:type="dxa"/>
            <w:vAlign w:val="center"/>
          </w:tcPr>
          <w:p w14:paraId="63B45149">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砌筑双层彩钢板(玻镁板)墙体</w:t>
            </w:r>
          </w:p>
        </w:tc>
        <w:tc>
          <w:tcPr>
            <w:tcW w:w="3980" w:type="dxa"/>
            <w:vAlign w:val="center"/>
          </w:tcPr>
          <w:p w14:paraId="38EB7DD3">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≥1485平方米</w:t>
            </w:r>
          </w:p>
        </w:tc>
      </w:tr>
      <w:tr w14:paraId="5F0046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72F2C70F"/>
        </w:tc>
        <w:tc>
          <w:tcPr>
            <w:tcW w:w="2260" w:type="dxa"/>
            <w:vMerge w:val="continue"/>
          </w:tcPr>
          <w:p w14:paraId="66169AEA"/>
        </w:tc>
        <w:tc>
          <w:tcPr>
            <w:tcW w:w="2860" w:type="dxa"/>
            <w:vMerge w:val="continue"/>
          </w:tcPr>
          <w:p w14:paraId="088A0DF2"/>
        </w:tc>
        <w:tc>
          <w:tcPr>
            <w:tcW w:w="3960" w:type="dxa"/>
            <w:vAlign w:val="center"/>
          </w:tcPr>
          <w:p w14:paraId="376A0176">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楼室外硬化地坪</w:t>
            </w:r>
          </w:p>
        </w:tc>
        <w:tc>
          <w:tcPr>
            <w:tcW w:w="3980" w:type="dxa"/>
            <w:vAlign w:val="center"/>
          </w:tcPr>
          <w:p w14:paraId="40D519D2">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≥173.5平方米</w:t>
            </w:r>
          </w:p>
        </w:tc>
      </w:tr>
      <w:tr w14:paraId="6262D4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0" w:type="dxa"/>
            <w:vMerge w:val="continue"/>
          </w:tcPr>
          <w:p w14:paraId="6A884377"/>
        </w:tc>
        <w:tc>
          <w:tcPr>
            <w:tcW w:w="2260" w:type="dxa"/>
            <w:vMerge w:val="continue"/>
          </w:tcPr>
          <w:p w14:paraId="4447D31A"/>
        </w:tc>
        <w:tc>
          <w:tcPr>
            <w:tcW w:w="2860" w:type="dxa"/>
            <w:vMerge w:val="continue"/>
          </w:tcPr>
          <w:p w14:paraId="20B6934C"/>
        </w:tc>
        <w:tc>
          <w:tcPr>
            <w:tcW w:w="3960" w:type="dxa"/>
            <w:vAlign w:val="center"/>
          </w:tcPr>
          <w:p w14:paraId="411A873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电气工程</w:t>
            </w:r>
          </w:p>
        </w:tc>
        <w:tc>
          <w:tcPr>
            <w:tcW w:w="3980" w:type="dxa"/>
            <w:vAlign w:val="center"/>
          </w:tcPr>
          <w:p w14:paraId="0AB8E90C">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≥3048.6平方米</w:t>
            </w:r>
          </w:p>
        </w:tc>
      </w:tr>
      <w:tr w14:paraId="64085B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65C1CBD7"/>
        </w:tc>
        <w:tc>
          <w:tcPr>
            <w:tcW w:w="2260" w:type="dxa"/>
            <w:vMerge w:val="continue"/>
          </w:tcPr>
          <w:p w14:paraId="3D635BC8"/>
        </w:tc>
        <w:tc>
          <w:tcPr>
            <w:tcW w:w="2860" w:type="dxa"/>
            <w:vMerge w:val="continue"/>
          </w:tcPr>
          <w:p w14:paraId="0D4D40BB"/>
        </w:tc>
        <w:tc>
          <w:tcPr>
            <w:tcW w:w="3960" w:type="dxa"/>
            <w:vAlign w:val="center"/>
          </w:tcPr>
          <w:p w14:paraId="1A9C20BE">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给排水工程</w:t>
            </w:r>
          </w:p>
        </w:tc>
        <w:tc>
          <w:tcPr>
            <w:tcW w:w="3980" w:type="dxa"/>
            <w:vAlign w:val="center"/>
          </w:tcPr>
          <w:p w14:paraId="586ECAC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≥3048.6平方米</w:t>
            </w:r>
          </w:p>
        </w:tc>
      </w:tr>
      <w:tr w14:paraId="5D6A94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0" w:type="dxa"/>
            <w:vMerge w:val="continue"/>
          </w:tcPr>
          <w:p w14:paraId="3C1D0425"/>
        </w:tc>
        <w:tc>
          <w:tcPr>
            <w:tcW w:w="2260" w:type="dxa"/>
            <w:vMerge w:val="continue"/>
          </w:tcPr>
          <w:p w14:paraId="5AA78E33"/>
        </w:tc>
        <w:tc>
          <w:tcPr>
            <w:tcW w:w="2860" w:type="dxa"/>
            <w:vMerge w:val="continue"/>
          </w:tcPr>
          <w:p w14:paraId="453D2475"/>
        </w:tc>
        <w:tc>
          <w:tcPr>
            <w:tcW w:w="3960" w:type="dxa"/>
            <w:vAlign w:val="center"/>
          </w:tcPr>
          <w:p w14:paraId="46B5DBCF">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暖通工程</w:t>
            </w:r>
          </w:p>
        </w:tc>
        <w:tc>
          <w:tcPr>
            <w:tcW w:w="3980" w:type="dxa"/>
            <w:vAlign w:val="center"/>
          </w:tcPr>
          <w:p w14:paraId="71D633D6">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≥1501平方米</w:t>
            </w:r>
          </w:p>
        </w:tc>
      </w:tr>
      <w:tr w14:paraId="065DA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2BFBDFC7"/>
        </w:tc>
        <w:tc>
          <w:tcPr>
            <w:tcW w:w="2260" w:type="dxa"/>
            <w:vMerge w:val="continue"/>
          </w:tcPr>
          <w:p w14:paraId="0633E26B"/>
        </w:tc>
        <w:tc>
          <w:tcPr>
            <w:tcW w:w="2860" w:type="dxa"/>
            <w:vMerge w:val="continue"/>
          </w:tcPr>
          <w:p w14:paraId="0B7C40EC"/>
        </w:tc>
        <w:tc>
          <w:tcPr>
            <w:tcW w:w="3960" w:type="dxa"/>
            <w:vAlign w:val="center"/>
          </w:tcPr>
          <w:p w14:paraId="331E2B82">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500kVA 变压器</w:t>
            </w:r>
          </w:p>
        </w:tc>
        <w:tc>
          <w:tcPr>
            <w:tcW w:w="3980" w:type="dxa"/>
            <w:vAlign w:val="center"/>
          </w:tcPr>
          <w:p w14:paraId="46AD44C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 1台</w:t>
            </w:r>
          </w:p>
        </w:tc>
      </w:tr>
      <w:tr w14:paraId="0D6136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0" w:type="dxa"/>
            <w:vMerge w:val="continue"/>
          </w:tcPr>
          <w:p w14:paraId="5FB0C1B5"/>
        </w:tc>
        <w:tc>
          <w:tcPr>
            <w:tcW w:w="2260" w:type="dxa"/>
            <w:vMerge w:val="continue"/>
          </w:tcPr>
          <w:p w14:paraId="6A3B90E8"/>
        </w:tc>
        <w:tc>
          <w:tcPr>
            <w:tcW w:w="2860" w:type="dxa"/>
            <w:vMerge w:val="continue"/>
          </w:tcPr>
          <w:p w14:paraId="76DD485B"/>
        </w:tc>
        <w:tc>
          <w:tcPr>
            <w:tcW w:w="3960" w:type="dxa"/>
            <w:vAlign w:val="center"/>
          </w:tcPr>
          <w:p w14:paraId="6BEB7BCB">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一体化污水处理设备</w:t>
            </w:r>
          </w:p>
        </w:tc>
        <w:tc>
          <w:tcPr>
            <w:tcW w:w="3980" w:type="dxa"/>
            <w:vAlign w:val="center"/>
          </w:tcPr>
          <w:p w14:paraId="1790696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 1台</w:t>
            </w:r>
          </w:p>
        </w:tc>
      </w:tr>
      <w:tr w14:paraId="3905FE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0" w:type="dxa"/>
            <w:vMerge w:val="continue"/>
          </w:tcPr>
          <w:p w14:paraId="5F5628A4"/>
        </w:tc>
        <w:tc>
          <w:tcPr>
            <w:tcW w:w="2260" w:type="dxa"/>
            <w:vMerge w:val="continue"/>
          </w:tcPr>
          <w:p w14:paraId="7FAC03AF"/>
        </w:tc>
        <w:tc>
          <w:tcPr>
            <w:tcW w:w="2860" w:type="dxa"/>
            <w:vMerge w:val="continue"/>
          </w:tcPr>
          <w:p w14:paraId="36C7B7EC"/>
        </w:tc>
        <w:tc>
          <w:tcPr>
            <w:tcW w:w="3960" w:type="dxa"/>
            <w:vAlign w:val="center"/>
          </w:tcPr>
          <w:p w14:paraId="075F880A">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IC隔断</w:t>
            </w:r>
          </w:p>
        </w:tc>
        <w:tc>
          <w:tcPr>
            <w:tcW w:w="3980" w:type="dxa"/>
            <w:vAlign w:val="center"/>
          </w:tcPr>
          <w:p w14:paraId="2818EC5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 1套</w:t>
            </w:r>
          </w:p>
        </w:tc>
      </w:tr>
      <w:tr w14:paraId="42A8D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0" w:hRule="atLeast"/>
        </w:trPr>
        <w:tc>
          <w:tcPr>
            <w:tcW w:w="1520" w:type="dxa"/>
            <w:vMerge w:val="continue"/>
          </w:tcPr>
          <w:p w14:paraId="2BD70CFA"/>
        </w:tc>
        <w:tc>
          <w:tcPr>
            <w:tcW w:w="2260" w:type="dxa"/>
            <w:vMerge w:val="continue"/>
          </w:tcPr>
          <w:p w14:paraId="188E64E9"/>
        </w:tc>
        <w:tc>
          <w:tcPr>
            <w:tcW w:w="2860" w:type="dxa"/>
            <w:vMerge w:val="continue"/>
          </w:tcPr>
          <w:p w14:paraId="533A8EA2"/>
        </w:tc>
        <w:tc>
          <w:tcPr>
            <w:tcW w:w="3960" w:type="dxa"/>
            <w:vAlign w:val="center"/>
          </w:tcPr>
          <w:p w14:paraId="491D6464">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提升浸泡机、输送机、速冻隧道等加工设备(含蒸箱、烘干机、油炸线等共30余项)</w:t>
            </w:r>
          </w:p>
        </w:tc>
        <w:tc>
          <w:tcPr>
            <w:tcW w:w="3980" w:type="dxa"/>
            <w:vAlign w:val="center"/>
          </w:tcPr>
          <w:p w14:paraId="48E2FB6B">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≥1套</w:t>
            </w:r>
          </w:p>
        </w:tc>
      </w:tr>
      <w:tr w14:paraId="00BD2D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284BBFC3"/>
        </w:tc>
        <w:tc>
          <w:tcPr>
            <w:tcW w:w="2260" w:type="dxa"/>
            <w:vMerge w:val="continue"/>
          </w:tcPr>
          <w:p w14:paraId="16F6F898"/>
        </w:tc>
        <w:tc>
          <w:tcPr>
            <w:tcW w:w="2860" w:type="dxa"/>
            <w:vMerge w:val="continue"/>
          </w:tcPr>
          <w:p w14:paraId="72B93BFC"/>
        </w:tc>
        <w:tc>
          <w:tcPr>
            <w:tcW w:w="3960" w:type="dxa"/>
            <w:vAlign w:val="center"/>
          </w:tcPr>
          <w:p w14:paraId="4CA827AA">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200m³冷库</w:t>
            </w:r>
          </w:p>
        </w:tc>
        <w:tc>
          <w:tcPr>
            <w:tcW w:w="3980" w:type="dxa"/>
            <w:vAlign w:val="center"/>
          </w:tcPr>
          <w:p w14:paraId="4A2661AB">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 1个</w:t>
            </w:r>
          </w:p>
        </w:tc>
      </w:tr>
      <w:tr w14:paraId="3E83F0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1520" w:type="dxa"/>
            <w:vMerge w:val="continue"/>
          </w:tcPr>
          <w:p w14:paraId="4A707E52"/>
        </w:tc>
        <w:tc>
          <w:tcPr>
            <w:tcW w:w="2260" w:type="dxa"/>
            <w:vMerge w:val="continue"/>
          </w:tcPr>
          <w:p w14:paraId="107A3C6A"/>
        </w:tc>
        <w:tc>
          <w:tcPr>
            <w:tcW w:w="2860" w:type="dxa"/>
            <w:vMerge w:val="continue"/>
          </w:tcPr>
          <w:p w14:paraId="3A895530"/>
        </w:tc>
        <w:tc>
          <w:tcPr>
            <w:tcW w:w="3960" w:type="dxa"/>
            <w:vAlign w:val="center"/>
          </w:tcPr>
          <w:p w14:paraId="08532013">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200m³保鲜库</w:t>
            </w:r>
          </w:p>
        </w:tc>
        <w:tc>
          <w:tcPr>
            <w:tcW w:w="3980" w:type="dxa"/>
            <w:vAlign w:val="center"/>
          </w:tcPr>
          <w:p w14:paraId="77616F9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 1个</w:t>
            </w:r>
          </w:p>
        </w:tc>
      </w:tr>
      <w:tr w14:paraId="1CE57F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24509413"/>
        </w:tc>
        <w:tc>
          <w:tcPr>
            <w:tcW w:w="2260" w:type="dxa"/>
            <w:vMerge w:val="continue"/>
          </w:tcPr>
          <w:p w14:paraId="4EC93A6D"/>
        </w:tc>
        <w:tc>
          <w:tcPr>
            <w:tcW w:w="2860" w:type="dxa"/>
            <w:vMerge w:val="restart"/>
            <w:vAlign w:val="center"/>
          </w:tcPr>
          <w:p w14:paraId="51506DA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质量指标</w:t>
            </w:r>
          </w:p>
        </w:tc>
        <w:tc>
          <w:tcPr>
            <w:tcW w:w="3960" w:type="dxa"/>
            <w:vAlign w:val="center"/>
          </w:tcPr>
          <w:p w14:paraId="57EBE37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项目资金公告公示率</w:t>
            </w:r>
          </w:p>
        </w:tc>
        <w:tc>
          <w:tcPr>
            <w:tcW w:w="3980" w:type="dxa"/>
            <w:vAlign w:val="center"/>
          </w:tcPr>
          <w:p w14:paraId="7284EEE0">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=100%</w:t>
            </w:r>
          </w:p>
        </w:tc>
      </w:tr>
      <w:tr w14:paraId="451AF4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07E6E709"/>
        </w:tc>
        <w:tc>
          <w:tcPr>
            <w:tcW w:w="2260" w:type="dxa"/>
            <w:vMerge w:val="continue"/>
          </w:tcPr>
          <w:p w14:paraId="1F85107A"/>
        </w:tc>
        <w:tc>
          <w:tcPr>
            <w:tcW w:w="2860" w:type="dxa"/>
            <w:vMerge w:val="continue"/>
          </w:tcPr>
          <w:p w14:paraId="181AA893"/>
        </w:tc>
        <w:tc>
          <w:tcPr>
            <w:tcW w:w="3960" w:type="dxa"/>
            <w:vAlign w:val="center"/>
          </w:tcPr>
          <w:p w14:paraId="32C7279E">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完工项目验收合格率</w:t>
            </w:r>
          </w:p>
        </w:tc>
        <w:tc>
          <w:tcPr>
            <w:tcW w:w="3980" w:type="dxa"/>
            <w:vAlign w:val="center"/>
          </w:tcPr>
          <w:p w14:paraId="325E951A">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=100%</w:t>
            </w:r>
          </w:p>
        </w:tc>
      </w:tr>
      <w:tr w14:paraId="0413BA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0" w:type="dxa"/>
            <w:vMerge w:val="continue"/>
          </w:tcPr>
          <w:p w14:paraId="7245E2EB"/>
        </w:tc>
        <w:tc>
          <w:tcPr>
            <w:tcW w:w="2260" w:type="dxa"/>
            <w:vMerge w:val="continue"/>
          </w:tcPr>
          <w:p w14:paraId="1CC27E35"/>
        </w:tc>
        <w:tc>
          <w:tcPr>
            <w:tcW w:w="2860" w:type="dxa"/>
            <w:vMerge w:val="restart"/>
            <w:vAlign w:val="center"/>
          </w:tcPr>
          <w:p w14:paraId="7002E67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时效指标</w:t>
            </w:r>
          </w:p>
        </w:tc>
        <w:tc>
          <w:tcPr>
            <w:tcW w:w="3960" w:type="dxa"/>
            <w:vAlign w:val="center"/>
          </w:tcPr>
          <w:p w14:paraId="175EBFF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项目开工时间</w:t>
            </w:r>
          </w:p>
        </w:tc>
        <w:tc>
          <w:tcPr>
            <w:tcW w:w="3980" w:type="dxa"/>
            <w:vAlign w:val="center"/>
          </w:tcPr>
          <w:p w14:paraId="7558718C">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2026年6月</w:t>
            </w:r>
          </w:p>
        </w:tc>
      </w:tr>
      <w:tr w14:paraId="0BF9CF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520" w:type="dxa"/>
            <w:vMerge w:val="continue"/>
          </w:tcPr>
          <w:p w14:paraId="691F5AFB"/>
        </w:tc>
        <w:tc>
          <w:tcPr>
            <w:tcW w:w="2260" w:type="dxa"/>
            <w:vMerge w:val="continue"/>
          </w:tcPr>
          <w:p w14:paraId="3AE8FAB5"/>
        </w:tc>
        <w:tc>
          <w:tcPr>
            <w:tcW w:w="2860" w:type="dxa"/>
            <w:vMerge w:val="continue"/>
          </w:tcPr>
          <w:p w14:paraId="2E1BBCED"/>
        </w:tc>
        <w:tc>
          <w:tcPr>
            <w:tcW w:w="3960" w:type="dxa"/>
            <w:vAlign w:val="center"/>
          </w:tcPr>
          <w:p w14:paraId="4D47EAA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项目竣工时间</w:t>
            </w:r>
          </w:p>
        </w:tc>
        <w:tc>
          <w:tcPr>
            <w:tcW w:w="3980" w:type="dxa"/>
            <w:vAlign w:val="center"/>
          </w:tcPr>
          <w:p w14:paraId="1CD0BA7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2026年12月</w:t>
            </w:r>
          </w:p>
        </w:tc>
      </w:tr>
      <w:tr w14:paraId="19F954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520" w:type="dxa"/>
            <w:vMerge w:val="continue"/>
          </w:tcPr>
          <w:p w14:paraId="6259841E"/>
        </w:tc>
        <w:tc>
          <w:tcPr>
            <w:tcW w:w="2260" w:type="dxa"/>
            <w:vMerge w:val="continue"/>
          </w:tcPr>
          <w:p w14:paraId="69ADB85C"/>
        </w:tc>
        <w:tc>
          <w:tcPr>
            <w:tcW w:w="2860" w:type="dxa"/>
            <w:vAlign w:val="center"/>
          </w:tcPr>
          <w:p w14:paraId="3E7C0AFE">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成本指标</w:t>
            </w:r>
          </w:p>
        </w:tc>
        <w:tc>
          <w:tcPr>
            <w:tcW w:w="3960" w:type="dxa"/>
            <w:vAlign w:val="center"/>
          </w:tcPr>
          <w:p w14:paraId="6535E1D3">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项目建设成本</w:t>
            </w:r>
          </w:p>
        </w:tc>
        <w:tc>
          <w:tcPr>
            <w:tcW w:w="3980" w:type="dxa"/>
            <w:vAlign w:val="center"/>
          </w:tcPr>
          <w:p w14:paraId="1C580257">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≤129万元</w:t>
            </w:r>
          </w:p>
        </w:tc>
      </w:tr>
      <w:tr w14:paraId="1AA461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60" w:hRule="atLeast"/>
        </w:trPr>
        <w:tc>
          <w:tcPr>
            <w:tcW w:w="1520" w:type="dxa"/>
            <w:vMerge w:val="continue"/>
          </w:tcPr>
          <w:p w14:paraId="5B96B3B7"/>
        </w:tc>
        <w:tc>
          <w:tcPr>
            <w:tcW w:w="2260" w:type="dxa"/>
            <w:vMerge w:val="restart"/>
            <w:vAlign w:val="center"/>
          </w:tcPr>
          <w:p w14:paraId="1BECA793">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效益指标</w:t>
            </w:r>
          </w:p>
        </w:tc>
        <w:tc>
          <w:tcPr>
            <w:tcW w:w="2860" w:type="dxa"/>
            <w:vMerge w:val="restart"/>
            <w:vAlign w:val="center"/>
          </w:tcPr>
          <w:p w14:paraId="54E04B94">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经济效益指标</w:t>
            </w:r>
          </w:p>
        </w:tc>
        <w:tc>
          <w:tcPr>
            <w:tcW w:w="3960" w:type="dxa"/>
            <w:vAlign w:val="center"/>
          </w:tcPr>
          <w:p w14:paraId="355EEA2F">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项目建成后可带动固定务工20人以上，临时用工1000人次以上，每年带动务工增收</w:t>
            </w:r>
          </w:p>
        </w:tc>
        <w:tc>
          <w:tcPr>
            <w:tcW w:w="3980" w:type="dxa"/>
            <w:vAlign w:val="center"/>
          </w:tcPr>
          <w:p w14:paraId="67686961">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≥70万元</w:t>
            </w:r>
          </w:p>
        </w:tc>
      </w:tr>
      <w:tr w14:paraId="7DFD5A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2E40425C"/>
        </w:tc>
        <w:tc>
          <w:tcPr>
            <w:tcW w:w="2260" w:type="dxa"/>
            <w:vMerge w:val="continue"/>
          </w:tcPr>
          <w:p w14:paraId="3CD2A750"/>
        </w:tc>
        <w:tc>
          <w:tcPr>
            <w:tcW w:w="2860" w:type="dxa"/>
            <w:vMerge w:val="continue"/>
          </w:tcPr>
          <w:p w14:paraId="69D4B641"/>
        </w:tc>
        <w:tc>
          <w:tcPr>
            <w:tcW w:w="3960" w:type="dxa"/>
            <w:vAlign w:val="center"/>
          </w:tcPr>
          <w:p w14:paraId="7C571E6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每年增加村集体经济</w:t>
            </w:r>
          </w:p>
        </w:tc>
        <w:tc>
          <w:tcPr>
            <w:tcW w:w="3980" w:type="dxa"/>
            <w:vAlign w:val="center"/>
          </w:tcPr>
          <w:p w14:paraId="54972B84">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≥17万元</w:t>
            </w:r>
          </w:p>
        </w:tc>
      </w:tr>
      <w:tr w14:paraId="3423FF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520" w:type="dxa"/>
            <w:vMerge w:val="continue"/>
          </w:tcPr>
          <w:p w14:paraId="4571AC8E"/>
        </w:tc>
        <w:tc>
          <w:tcPr>
            <w:tcW w:w="2260" w:type="dxa"/>
            <w:vAlign w:val="center"/>
          </w:tcPr>
          <w:p w14:paraId="6622CF0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满意度指标</w:t>
            </w:r>
          </w:p>
        </w:tc>
        <w:tc>
          <w:tcPr>
            <w:tcW w:w="2860" w:type="dxa"/>
            <w:vAlign w:val="center"/>
          </w:tcPr>
          <w:p w14:paraId="323204F5">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服务对象满意度指标</w:t>
            </w:r>
          </w:p>
        </w:tc>
        <w:tc>
          <w:tcPr>
            <w:tcW w:w="3960" w:type="dxa"/>
            <w:vAlign w:val="center"/>
          </w:tcPr>
          <w:p w14:paraId="02570DCB">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群众满意度</w:t>
            </w:r>
          </w:p>
        </w:tc>
        <w:tc>
          <w:tcPr>
            <w:tcW w:w="3980" w:type="dxa"/>
            <w:vAlign w:val="center"/>
          </w:tcPr>
          <w:p w14:paraId="36C3CF06">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≥95%</w:t>
            </w:r>
          </w:p>
        </w:tc>
      </w:tr>
      <w:tr w14:paraId="3DB24E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40" w:hRule="atLeast"/>
        </w:trPr>
        <w:tc>
          <w:tcPr>
            <w:tcW w:w="1520" w:type="dxa"/>
            <w:vAlign w:val="center"/>
          </w:tcPr>
          <w:p w14:paraId="0A3F3FFD">
            <w:pPr>
              <w:pageBreakBefore w:val="0"/>
              <w:wordWrap w:val="0"/>
              <w:spacing w:before="0" w:after="0" w:line="380" w:lineRule="atLeast"/>
              <w:ind w:left="0" w:right="0"/>
              <w:jc w:val="center"/>
              <w:textAlignment w:val="baseline"/>
              <w:rPr>
                <w:sz w:val="29"/>
              </w:rPr>
            </w:pPr>
            <w:r>
              <w:rPr>
                <w:rFonts w:ascii="DFSongGB-W5" w:hAnsi="DFSongGB-W5" w:eastAsia="DFSongGB-W5" w:cs="DFSongGB-W5"/>
                <w:b w:val="0"/>
                <w:i w:val="0"/>
                <w:color w:val="000000"/>
                <w:spacing w:val="0"/>
                <w:sz w:val="29"/>
              </w:rPr>
              <w:t>其他需要说明的事项</w:t>
            </w:r>
          </w:p>
        </w:tc>
        <w:tc>
          <w:tcPr>
            <w:tcW w:w="13060" w:type="dxa"/>
            <w:gridSpan w:val="4"/>
            <w:vAlign w:val="center"/>
          </w:tcPr>
          <w:p w14:paraId="473B8248">
            <w:pPr>
              <w:pageBreakBefore w:val="0"/>
              <w:wordWrap w:val="0"/>
              <w:spacing w:before="0" w:after="0" w:line="380" w:lineRule="exact"/>
              <w:ind w:left="0" w:right="0"/>
              <w:jc w:val="both"/>
              <w:textAlignment w:val="baseline"/>
              <w:rPr>
                <w:sz w:val="29"/>
              </w:rPr>
            </w:pPr>
            <w:r>
              <w:rPr>
                <w:rFonts w:ascii="宋体" w:hAnsi="宋体" w:eastAsia="宋体" w:cs="宋体"/>
                <w:b w:val="0"/>
                <w:i w:val="0"/>
                <w:color w:val="000000"/>
                <w:spacing w:val="0"/>
                <w:sz w:val="29"/>
              </w:rPr>
              <w:t xml:space="preserve"> </w:t>
            </w:r>
          </w:p>
        </w:tc>
      </w:tr>
    </w:tbl>
    <w:p w14:paraId="6F9EA65B">
      <w:pPr>
        <w:pageBreakBefore w:val="0"/>
        <w:wordWrap w:val="0"/>
        <w:spacing w:before="200" w:after="0" w:line="540" w:lineRule="atLeast"/>
        <w:ind w:left="60" w:right="2740"/>
        <w:jc w:val="both"/>
        <w:textAlignment w:val="baseline"/>
        <w:rPr>
          <w:sz w:val="35"/>
        </w:rPr>
      </w:pPr>
      <w:r>
        <w:rPr>
          <w:rFonts w:ascii="宋体" w:hAnsi="宋体" w:eastAsia="宋体" w:cs="宋体"/>
          <w:b w:val="0"/>
          <w:i w:val="0"/>
          <w:color w:val="000000"/>
          <w:spacing w:val="0"/>
          <w:sz w:val="35"/>
        </w:rPr>
        <w:t>备注：绩效目标具体指标的一、二、三级指标模板按全国防返贫信息系统内置模板导出，每个项目附一个单独绩效表，具体指标需要全面反映建设内容</w:t>
      </w:r>
    </w:p>
    <w:p w14:paraId="18C4A49E"/>
    <w:p w14:paraId="2D60387F">
      <w:pPr>
        <w:sectPr>
          <w:headerReference r:id="rId9" w:type="default"/>
          <w:footerReference r:id="rId10" w:type="default"/>
          <w:pgSz w:w="22420" w:h="31680"/>
          <w:pgMar w:top="1340" w:right="2620" w:bottom="1340" w:left="2620" w:header="1040" w:footer="1040" w:gutter="0"/>
          <w:cols w:space="720" w:num="1"/>
        </w:sectPr>
      </w:pPr>
    </w:p>
    <w:p w14:paraId="7EF238D3">
      <w:pPr>
        <w:pageBreakBefore w:val="0"/>
        <w:wordWrap w:val="0"/>
        <w:spacing w:before="120" w:after="0" w:line="520" w:lineRule="atLeast"/>
        <w:ind w:left="0" w:right="0"/>
        <w:jc w:val="both"/>
        <w:textAlignment w:val="baseline"/>
        <w:rPr>
          <w:sz w:val="37"/>
        </w:rPr>
      </w:pPr>
      <w:r>
        <w:rPr>
          <w:rFonts w:ascii="宋体" w:hAnsi="宋体" w:eastAsia="宋体" w:cs="宋体"/>
          <w:b w:val="0"/>
          <w:i w:val="0"/>
          <w:color w:val="000000"/>
          <w:spacing w:val="0"/>
          <w:sz w:val="37"/>
        </w:rPr>
        <w:t>附件2：</w:t>
      </w:r>
    </w:p>
    <w:p w14:paraId="4C35B80F">
      <w:pPr>
        <w:pageBreakBefore w:val="0"/>
        <w:wordWrap w:val="0"/>
        <w:spacing w:before="0" w:after="0" w:line="860" w:lineRule="atLeast"/>
        <w:ind w:left="0" w:right="0"/>
        <w:jc w:val="center"/>
        <w:textAlignment w:val="baseline"/>
        <w:rPr>
          <w:sz w:val="64"/>
        </w:rPr>
      </w:pPr>
      <w:r>
        <w:rPr>
          <w:rFonts w:ascii="宋体" w:hAnsi="宋体" w:eastAsia="宋体" w:cs="宋体"/>
          <w:b w:val="0"/>
          <w:i w:val="0"/>
          <w:color w:val="000000"/>
          <w:spacing w:val="0"/>
          <w:sz w:val="64"/>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320"/>
        <w:gridCol w:w="2420"/>
        <w:gridCol w:w="3180"/>
        <w:gridCol w:w="5880"/>
        <w:gridCol w:w="3560"/>
      </w:tblGrid>
      <w:tr w14:paraId="1B3717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4740" w:type="dxa"/>
            <w:gridSpan w:val="2"/>
            <w:vAlign w:val="center"/>
          </w:tcPr>
          <w:p w14:paraId="494DA2A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项目名称</w:t>
            </w:r>
          </w:p>
        </w:tc>
        <w:tc>
          <w:tcPr>
            <w:tcW w:w="12620" w:type="dxa"/>
            <w:gridSpan w:val="3"/>
            <w:vAlign w:val="center"/>
          </w:tcPr>
          <w:p w14:paraId="6FF8913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和美乡村人居环境(人畜饮水)改造提升项目</w:t>
            </w:r>
          </w:p>
        </w:tc>
      </w:tr>
      <w:tr w14:paraId="43587F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4740" w:type="dxa"/>
            <w:gridSpan w:val="2"/>
            <w:vAlign w:val="center"/>
          </w:tcPr>
          <w:p w14:paraId="3D76A67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主管部门</w:t>
            </w:r>
          </w:p>
        </w:tc>
        <w:tc>
          <w:tcPr>
            <w:tcW w:w="12620" w:type="dxa"/>
            <w:gridSpan w:val="3"/>
            <w:vAlign w:val="center"/>
          </w:tcPr>
          <w:p w14:paraId="447C602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东川区水务局</w:t>
            </w:r>
          </w:p>
        </w:tc>
      </w:tr>
      <w:tr w14:paraId="05413F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740" w:type="dxa"/>
            <w:gridSpan w:val="2"/>
            <w:vAlign w:val="center"/>
          </w:tcPr>
          <w:p w14:paraId="0ADEEA7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实施单位</w:t>
            </w:r>
          </w:p>
        </w:tc>
        <w:tc>
          <w:tcPr>
            <w:tcW w:w="12620" w:type="dxa"/>
            <w:gridSpan w:val="3"/>
            <w:vAlign w:val="center"/>
          </w:tcPr>
          <w:p w14:paraId="1DE76D5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东川区水务局</w:t>
            </w:r>
          </w:p>
        </w:tc>
      </w:tr>
      <w:tr w14:paraId="7E999A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740" w:type="dxa"/>
            <w:gridSpan w:val="2"/>
            <w:vMerge w:val="restart"/>
            <w:vAlign w:val="center"/>
          </w:tcPr>
          <w:p w14:paraId="5ED3922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项目资金</w:t>
            </w:r>
          </w:p>
        </w:tc>
        <w:tc>
          <w:tcPr>
            <w:tcW w:w="9060" w:type="dxa"/>
            <w:gridSpan w:val="2"/>
            <w:vAlign w:val="center"/>
          </w:tcPr>
          <w:p w14:paraId="5327EA1E">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年度资金总额(万元)</w:t>
            </w:r>
          </w:p>
        </w:tc>
        <w:tc>
          <w:tcPr>
            <w:tcW w:w="3560" w:type="dxa"/>
            <w:vAlign w:val="center"/>
          </w:tcPr>
          <w:p w14:paraId="1CC13BE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713.58</w:t>
            </w:r>
          </w:p>
        </w:tc>
      </w:tr>
      <w:tr w14:paraId="0646A5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740" w:type="dxa"/>
            <w:gridSpan w:val="2"/>
            <w:vMerge w:val="continue"/>
          </w:tcPr>
          <w:p w14:paraId="3A75908C"/>
        </w:tc>
        <w:tc>
          <w:tcPr>
            <w:tcW w:w="9060" w:type="dxa"/>
            <w:gridSpan w:val="2"/>
            <w:vAlign w:val="center"/>
          </w:tcPr>
          <w:p w14:paraId="35FC585F">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其中：当年财政拨款</w:t>
            </w:r>
          </w:p>
        </w:tc>
        <w:tc>
          <w:tcPr>
            <w:tcW w:w="3560" w:type="dxa"/>
            <w:vAlign w:val="center"/>
          </w:tcPr>
          <w:p w14:paraId="66B45BE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713.58</w:t>
            </w:r>
          </w:p>
        </w:tc>
      </w:tr>
      <w:tr w14:paraId="112C04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740" w:type="dxa"/>
            <w:gridSpan w:val="2"/>
            <w:vMerge w:val="continue"/>
          </w:tcPr>
          <w:p w14:paraId="7A5F4AFB"/>
        </w:tc>
        <w:tc>
          <w:tcPr>
            <w:tcW w:w="9060" w:type="dxa"/>
            <w:gridSpan w:val="2"/>
            <w:vAlign w:val="center"/>
          </w:tcPr>
          <w:p w14:paraId="18F6512C">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其他资金</w:t>
            </w:r>
          </w:p>
        </w:tc>
        <w:tc>
          <w:tcPr>
            <w:tcW w:w="3560" w:type="dxa"/>
            <w:vAlign w:val="center"/>
          </w:tcPr>
          <w:p w14:paraId="1247C24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0</w:t>
            </w:r>
          </w:p>
        </w:tc>
      </w:tr>
      <w:tr w14:paraId="6ED980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20" w:hRule="atLeast"/>
        </w:trPr>
        <w:tc>
          <w:tcPr>
            <w:tcW w:w="2320" w:type="dxa"/>
            <w:vAlign w:val="center"/>
          </w:tcPr>
          <w:p w14:paraId="1808BC6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年度总体目标</w:t>
            </w:r>
          </w:p>
        </w:tc>
        <w:tc>
          <w:tcPr>
            <w:tcW w:w="15040" w:type="dxa"/>
            <w:gridSpan w:val="4"/>
            <w:vAlign w:val="center"/>
          </w:tcPr>
          <w:p w14:paraId="6A4E0648">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通过新建净水设备和配套设施，保障民生用水安全，提高人民的生活幸福指数，使项目所在地发展环境明显改善，农村特色产业提档升级，农村劳动力就地就近就业增收渠道充分拓展，夯实宜居乡村建设基础。项目惠及4个乡镇共3438户11512人，大牲畜5893头的安全用水</w:t>
            </w:r>
          </w:p>
        </w:tc>
      </w:tr>
      <w:tr w14:paraId="5D384E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restart"/>
            <w:vAlign w:val="center"/>
          </w:tcPr>
          <w:p w14:paraId="5FC798F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绩效指标</w:t>
            </w:r>
          </w:p>
        </w:tc>
        <w:tc>
          <w:tcPr>
            <w:tcW w:w="2420" w:type="dxa"/>
            <w:vAlign w:val="center"/>
          </w:tcPr>
          <w:p w14:paraId="50FD86F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一级指标</w:t>
            </w:r>
          </w:p>
        </w:tc>
        <w:tc>
          <w:tcPr>
            <w:tcW w:w="3180" w:type="dxa"/>
            <w:vAlign w:val="center"/>
          </w:tcPr>
          <w:p w14:paraId="5E1E920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二级指标</w:t>
            </w:r>
          </w:p>
        </w:tc>
        <w:tc>
          <w:tcPr>
            <w:tcW w:w="5880" w:type="dxa"/>
            <w:vAlign w:val="center"/>
          </w:tcPr>
          <w:p w14:paraId="552EC03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三级指标</w:t>
            </w:r>
          </w:p>
        </w:tc>
        <w:tc>
          <w:tcPr>
            <w:tcW w:w="3560" w:type="dxa"/>
            <w:vAlign w:val="center"/>
          </w:tcPr>
          <w:p w14:paraId="1B8603C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年度指标值</w:t>
            </w:r>
          </w:p>
        </w:tc>
      </w:tr>
      <w:tr w14:paraId="434297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320" w:type="dxa"/>
            <w:vMerge w:val="continue"/>
          </w:tcPr>
          <w:p w14:paraId="5359644E"/>
        </w:tc>
        <w:tc>
          <w:tcPr>
            <w:tcW w:w="2420" w:type="dxa"/>
            <w:vMerge w:val="restart"/>
            <w:vAlign w:val="center"/>
          </w:tcPr>
          <w:p w14:paraId="6F25204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产出指标</w:t>
            </w:r>
          </w:p>
        </w:tc>
        <w:tc>
          <w:tcPr>
            <w:tcW w:w="3180" w:type="dxa"/>
            <w:vMerge w:val="restart"/>
            <w:vAlign w:val="center"/>
          </w:tcPr>
          <w:p w14:paraId="76F5031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数量指标</w:t>
            </w:r>
          </w:p>
        </w:tc>
        <w:tc>
          <w:tcPr>
            <w:tcW w:w="5880" w:type="dxa"/>
            <w:vAlign w:val="center"/>
          </w:tcPr>
          <w:p w14:paraId="4ADF8BA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新建管道</w:t>
            </w:r>
          </w:p>
        </w:tc>
        <w:tc>
          <w:tcPr>
            <w:tcW w:w="3560" w:type="dxa"/>
            <w:vAlign w:val="center"/>
          </w:tcPr>
          <w:p w14:paraId="7325D45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≥40110米</w:t>
            </w:r>
          </w:p>
        </w:tc>
      </w:tr>
      <w:tr w14:paraId="1153C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320" w:type="dxa"/>
            <w:vMerge w:val="continue"/>
          </w:tcPr>
          <w:p w14:paraId="2DD892E8"/>
        </w:tc>
        <w:tc>
          <w:tcPr>
            <w:tcW w:w="2420" w:type="dxa"/>
            <w:vMerge w:val="continue"/>
          </w:tcPr>
          <w:p w14:paraId="0D1A5DF3"/>
        </w:tc>
        <w:tc>
          <w:tcPr>
            <w:tcW w:w="3180" w:type="dxa"/>
            <w:vMerge w:val="continue"/>
          </w:tcPr>
          <w:p w14:paraId="4450553C"/>
        </w:tc>
        <w:tc>
          <w:tcPr>
            <w:tcW w:w="5880" w:type="dxa"/>
            <w:vAlign w:val="center"/>
          </w:tcPr>
          <w:p w14:paraId="5EA9973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新建净水设施</w:t>
            </w:r>
          </w:p>
        </w:tc>
        <w:tc>
          <w:tcPr>
            <w:tcW w:w="3560" w:type="dxa"/>
            <w:vAlign w:val="center"/>
          </w:tcPr>
          <w:p w14:paraId="57D5E99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≥4套</w:t>
            </w:r>
          </w:p>
        </w:tc>
      </w:tr>
      <w:tr w14:paraId="01CF93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28FA993C"/>
        </w:tc>
        <w:tc>
          <w:tcPr>
            <w:tcW w:w="2420" w:type="dxa"/>
            <w:vMerge w:val="continue"/>
          </w:tcPr>
          <w:p w14:paraId="7750C0C6"/>
        </w:tc>
        <w:tc>
          <w:tcPr>
            <w:tcW w:w="3180" w:type="dxa"/>
            <w:vMerge w:val="continue"/>
          </w:tcPr>
          <w:p w14:paraId="566E45B2"/>
        </w:tc>
        <w:tc>
          <w:tcPr>
            <w:tcW w:w="5880" w:type="dxa"/>
            <w:vAlign w:val="center"/>
          </w:tcPr>
          <w:p w14:paraId="69C882F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新建光伏提水设施</w:t>
            </w:r>
          </w:p>
        </w:tc>
        <w:tc>
          <w:tcPr>
            <w:tcW w:w="3560" w:type="dxa"/>
            <w:vAlign w:val="center"/>
          </w:tcPr>
          <w:p w14:paraId="0418468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≥1套</w:t>
            </w:r>
          </w:p>
        </w:tc>
      </w:tr>
      <w:tr w14:paraId="035521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7599D4DD"/>
        </w:tc>
        <w:tc>
          <w:tcPr>
            <w:tcW w:w="2420" w:type="dxa"/>
            <w:vMerge w:val="continue"/>
          </w:tcPr>
          <w:p w14:paraId="6DD4116D"/>
        </w:tc>
        <w:tc>
          <w:tcPr>
            <w:tcW w:w="3180" w:type="dxa"/>
            <w:vMerge w:val="continue"/>
          </w:tcPr>
          <w:p w14:paraId="7B0E02F4"/>
        </w:tc>
        <w:tc>
          <w:tcPr>
            <w:tcW w:w="5880" w:type="dxa"/>
            <w:vAlign w:val="center"/>
          </w:tcPr>
          <w:p w14:paraId="2348C06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新建蓄水池</w:t>
            </w:r>
          </w:p>
        </w:tc>
        <w:tc>
          <w:tcPr>
            <w:tcW w:w="3560" w:type="dxa"/>
            <w:vAlign w:val="center"/>
          </w:tcPr>
          <w:p w14:paraId="4DCB8A1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≥13座</w:t>
            </w:r>
          </w:p>
        </w:tc>
      </w:tr>
      <w:tr w14:paraId="53870F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320" w:type="dxa"/>
            <w:vMerge w:val="continue"/>
          </w:tcPr>
          <w:p w14:paraId="14CA4172"/>
        </w:tc>
        <w:tc>
          <w:tcPr>
            <w:tcW w:w="2420" w:type="dxa"/>
            <w:vMerge w:val="continue"/>
          </w:tcPr>
          <w:p w14:paraId="6D8D786B"/>
        </w:tc>
        <w:tc>
          <w:tcPr>
            <w:tcW w:w="3180" w:type="dxa"/>
            <w:vMerge w:val="restart"/>
            <w:vAlign w:val="center"/>
          </w:tcPr>
          <w:p w14:paraId="1F191EB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质量指标</w:t>
            </w:r>
          </w:p>
        </w:tc>
        <w:tc>
          <w:tcPr>
            <w:tcW w:w="5880" w:type="dxa"/>
            <w:vAlign w:val="center"/>
          </w:tcPr>
          <w:p w14:paraId="260D18C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项目资金公告公示率</w:t>
            </w:r>
          </w:p>
        </w:tc>
        <w:tc>
          <w:tcPr>
            <w:tcW w:w="3560" w:type="dxa"/>
            <w:vAlign w:val="center"/>
          </w:tcPr>
          <w:p w14:paraId="5C79362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73DCF7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320" w:type="dxa"/>
            <w:vMerge w:val="continue"/>
          </w:tcPr>
          <w:p w14:paraId="418B1220"/>
        </w:tc>
        <w:tc>
          <w:tcPr>
            <w:tcW w:w="2420" w:type="dxa"/>
            <w:vMerge w:val="continue"/>
          </w:tcPr>
          <w:p w14:paraId="4414A053"/>
        </w:tc>
        <w:tc>
          <w:tcPr>
            <w:tcW w:w="3180" w:type="dxa"/>
            <w:vMerge w:val="continue"/>
          </w:tcPr>
          <w:p w14:paraId="3AAA6D99"/>
        </w:tc>
        <w:tc>
          <w:tcPr>
            <w:tcW w:w="5880" w:type="dxa"/>
            <w:vAlign w:val="center"/>
          </w:tcPr>
          <w:p w14:paraId="473F1C4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完工项目验收合格率</w:t>
            </w:r>
          </w:p>
        </w:tc>
        <w:tc>
          <w:tcPr>
            <w:tcW w:w="3560" w:type="dxa"/>
            <w:vAlign w:val="center"/>
          </w:tcPr>
          <w:p w14:paraId="50E1827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4650A0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320" w:type="dxa"/>
            <w:vMerge w:val="continue"/>
          </w:tcPr>
          <w:p w14:paraId="5A7396AA"/>
        </w:tc>
        <w:tc>
          <w:tcPr>
            <w:tcW w:w="2420" w:type="dxa"/>
            <w:vMerge w:val="continue"/>
          </w:tcPr>
          <w:p w14:paraId="6BD1A971"/>
        </w:tc>
        <w:tc>
          <w:tcPr>
            <w:tcW w:w="3180" w:type="dxa"/>
            <w:vMerge w:val="restart"/>
            <w:vAlign w:val="center"/>
          </w:tcPr>
          <w:p w14:paraId="3E9DA12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时效指标</w:t>
            </w:r>
          </w:p>
        </w:tc>
        <w:tc>
          <w:tcPr>
            <w:tcW w:w="5880" w:type="dxa"/>
            <w:vAlign w:val="center"/>
          </w:tcPr>
          <w:p w14:paraId="2B76743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项目开工时间</w:t>
            </w:r>
          </w:p>
        </w:tc>
        <w:tc>
          <w:tcPr>
            <w:tcW w:w="3560" w:type="dxa"/>
            <w:vAlign w:val="center"/>
          </w:tcPr>
          <w:p w14:paraId="499B7FF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2026年6月</w:t>
            </w:r>
          </w:p>
        </w:tc>
      </w:tr>
      <w:tr w14:paraId="0AA047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320" w:type="dxa"/>
            <w:vMerge w:val="continue"/>
          </w:tcPr>
          <w:p w14:paraId="0ECF55B0"/>
        </w:tc>
        <w:tc>
          <w:tcPr>
            <w:tcW w:w="2420" w:type="dxa"/>
            <w:vMerge w:val="continue"/>
          </w:tcPr>
          <w:p w14:paraId="551209D2"/>
        </w:tc>
        <w:tc>
          <w:tcPr>
            <w:tcW w:w="3180" w:type="dxa"/>
            <w:vMerge w:val="continue"/>
          </w:tcPr>
          <w:p w14:paraId="5CA57C14"/>
        </w:tc>
        <w:tc>
          <w:tcPr>
            <w:tcW w:w="5880" w:type="dxa"/>
            <w:vAlign w:val="center"/>
          </w:tcPr>
          <w:p w14:paraId="7F7B851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项目竣工时间</w:t>
            </w:r>
          </w:p>
        </w:tc>
        <w:tc>
          <w:tcPr>
            <w:tcW w:w="3560" w:type="dxa"/>
            <w:vAlign w:val="center"/>
          </w:tcPr>
          <w:p w14:paraId="59B2356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2026年12月</w:t>
            </w:r>
          </w:p>
        </w:tc>
      </w:tr>
      <w:tr w14:paraId="77DA7E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62AA3468"/>
        </w:tc>
        <w:tc>
          <w:tcPr>
            <w:tcW w:w="2420" w:type="dxa"/>
            <w:vMerge w:val="continue"/>
          </w:tcPr>
          <w:p w14:paraId="6B612483"/>
        </w:tc>
        <w:tc>
          <w:tcPr>
            <w:tcW w:w="3180" w:type="dxa"/>
            <w:vAlign w:val="center"/>
          </w:tcPr>
          <w:p w14:paraId="3A1897A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成本指标</w:t>
            </w:r>
          </w:p>
        </w:tc>
        <w:tc>
          <w:tcPr>
            <w:tcW w:w="5880" w:type="dxa"/>
            <w:vAlign w:val="center"/>
          </w:tcPr>
          <w:p w14:paraId="5411889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项目建设成本</w:t>
            </w:r>
          </w:p>
        </w:tc>
        <w:tc>
          <w:tcPr>
            <w:tcW w:w="3560" w:type="dxa"/>
            <w:vAlign w:val="center"/>
          </w:tcPr>
          <w:p w14:paraId="5FEBA99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≤713.58万元</w:t>
            </w:r>
          </w:p>
        </w:tc>
      </w:tr>
      <w:tr w14:paraId="397D2D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62881206"/>
        </w:tc>
        <w:tc>
          <w:tcPr>
            <w:tcW w:w="2420" w:type="dxa"/>
            <w:vMerge w:val="restart"/>
            <w:vAlign w:val="center"/>
          </w:tcPr>
          <w:p w14:paraId="7620D58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效益指标</w:t>
            </w:r>
          </w:p>
        </w:tc>
        <w:tc>
          <w:tcPr>
            <w:tcW w:w="3180" w:type="dxa"/>
            <w:vMerge w:val="restart"/>
            <w:vAlign w:val="center"/>
          </w:tcPr>
          <w:p w14:paraId="6FFD00D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社会效益指标</w:t>
            </w:r>
          </w:p>
        </w:tc>
        <w:tc>
          <w:tcPr>
            <w:tcW w:w="5880" w:type="dxa"/>
            <w:vAlign w:val="center"/>
          </w:tcPr>
          <w:p w14:paraId="1FDCF5F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受益总户数</w:t>
            </w:r>
          </w:p>
        </w:tc>
        <w:tc>
          <w:tcPr>
            <w:tcW w:w="3560" w:type="dxa"/>
            <w:vAlign w:val="center"/>
          </w:tcPr>
          <w:p w14:paraId="0CA1AEA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≥3438户</w:t>
            </w:r>
          </w:p>
        </w:tc>
      </w:tr>
      <w:tr w14:paraId="6C13D0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4ABEAD82"/>
        </w:tc>
        <w:tc>
          <w:tcPr>
            <w:tcW w:w="2420" w:type="dxa"/>
            <w:vMerge w:val="continue"/>
          </w:tcPr>
          <w:p w14:paraId="7FB51207"/>
        </w:tc>
        <w:tc>
          <w:tcPr>
            <w:tcW w:w="3180" w:type="dxa"/>
            <w:vMerge w:val="continue"/>
          </w:tcPr>
          <w:p w14:paraId="23DA09AC"/>
        </w:tc>
        <w:tc>
          <w:tcPr>
            <w:tcW w:w="5880" w:type="dxa"/>
            <w:vAlign w:val="center"/>
          </w:tcPr>
          <w:p w14:paraId="610F8C6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受益总人数</w:t>
            </w:r>
          </w:p>
        </w:tc>
        <w:tc>
          <w:tcPr>
            <w:tcW w:w="3560" w:type="dxa"/>
            <w:vAlign w:val="center"/>
          </w:tcPr>
          <w:p w14:paraId="272C0BF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≥11512人</w:t>
            </w:r>
          </w:p>
        </w:tc>
      </w:tr>
      <w:tr w14:paraId="0D3C4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20" w:type="dxa"/>
            <w:vMerge w:val="continue"/>
          </w:tcPr>
          <w:p w14:paraId="43C0B9D6"/>
        </w:tc>
        <w:tc>
          <w:tcPr>
            <w:tcW w:w="2420" w:type="dxa"/>
            <w:vMerge w:val="continue"/>
          </w:tcPr>
          <w:p w14:paraId="093BAB8E"/>
        </w:tc>
        <w:tc>
          <w:tcPr>
            <w:tcW w:w="3180" w:type="dxa"/>
            <w:vMerge w:val="continue"/>
          </w:tcPr>
          <w:p w14:paraId="6913AF93"/>
        </w:tc>
        <w:tc>
          <w:tcPr>
            <w:tcW w:w="5880" w:type="dxa"/>
            <w:vAlign w:val="center"/>
          </w:tcPr>
          <w:p w14:paraId="132A46F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受益大牲畜</w:t>
            </w:r>
          </w:p>
        </w:tc>
        <w:tc>
          <w:tcPr>
            <w:tcW w:w="3560" w:type="dxa"/>
            <w:vAlign w:val="center"/>
          </w:tcPr>
          <w:p w14:paraId="3983EE9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≥5893头</w:t>
            </w:r>
          </w:p>
        </w:tc>
      </w:tr>
      <w:tr w14:paraId="53A151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320" w:type="dxa"/>
            <w:vMerge w:val="continue"/>
          </w:tcPr>
          <w:p w14:paraId="1704C36B"/>
        </w:tc>
        <w:tc>
          <w:tcPr>
            <w:tcW w:w="2420" w:type="dxa"/>
            <w:vMerge w:val="continue"/>
          </w:tcPr>
          <w:p w14:paraId="474CF993"/>
        </w:tc>
        <w:tc>
          <w:tcPr>
            <w:tcW w:w="3180" w:type="dxa"/>
            <w:vMerge w:val="continue"/>
          </w:tcPr>
          <w:p w14:paraId="1A6FC5F3"/>
        </w:tc>
        <w:tc>
          <w:tcPr>
            <w:tcW w:w="5880" w:type="dxa"/>
            <w:vAlign w:val="center"/>
          </w:tcPr>
          <w:p w14:paraId="0200B2E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供水保障率</w:t>
            </w:r>
          </w:p>
        </w:tc>
        <w:tc>
          <w:tcPr>
            <w:tcW w:w="3560" w:type="dxa"/>
            <w:vAlign w:val="center"/>
          </w:tcPr>
          <w:p w14:paraId="1371717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≥95%</w:t>
            </w:r>
          </w:p>
        </w:tc>
      </w:tr>
      <w:tr w14:paraId="1FBC6B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320" w:type="dxa"/>
            <w:vMerge w:val="continue"/>
          </w:tcPr>
          <w:p w14:paraId="46633636"/>
        </w:tc>
        <w:tc>
          <w:tcPr>
            <w:tcW w:w="2420" w:type="dxa"/>
            <w:vMerge w:val="continue"/>
          </w:tcPr>
          <w:p w14:paraId="45350E9A"/>
        </w:tc>
        <w:tc>
          <w:tcPr>
            <w:tcW w:w="3180" w:type="dxa"/>
            <w:vAlign w:val="center"/>
          </w:tcPr>
          <w:p w14:paraId="2B1B276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可持续影响指标</w:t>
            </w:r>
          </w:p>
        </w:tc>
        <w:tc>
          <w:tcPr>
            <w:tcW w:w="5880" w:type="dxa"/>
            <w:vAlign w:val="center"/>
          </w:tcPr>
          <w:p w14:paraId="7252082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水利工程使用年限</w:t>
            </w:r>
          </w:p>
        </w:tc>
        <w:tc>
          <w:tcPr>
            <w:tcW w:w="3560" w:type="dxa"/>
            <w:vAlign w:val="center"/>
          </w:tcPr>
          <w:p w14:paraId="295FF9D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≥15年</w:t>
            </w:r>
          </w:p>
        </w:tc>
      </w:tr>
      <w:tr w14:paraId="0CD30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320" w:type="dxa"/>
            <w:vMerge w:val="continue"/>
          </w:tcPr>
          <w:p w14:paraId="555C9F3E"/>
        </w:tc>
        <w:tc>
          <w:tcPr>
            <w:tcW w:w="2420" w:type="dxa"/>
            <w:vAlign w:val="center"/>
          </w:tcPr>
          <w:p w14:paraId="63C2E99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满意度指标</w:t>
            </w:r>
          </w:p>
        </w:tc>
        <w:tc>
          <w:tcPr>
            <w:tcW w:w="3180" w:type="dxa"/>
            <w:vAlign w:val="center"/>
          </w:tcPr>
          <w:p w14:paraId="773FA02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服务对象满意度指标</w:t>
            </w:r>
          </w:p>
        </w:tc>
        <w:tc>
          <w:tcPr>
            <w:tcW w:w="5880" w:type="dxa"/>
            <w:vAlign w:val="center"/>
          </w:tcPr>
          <w:p w14:paraId="746AB9D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受益群众满意度</w:t>
            </w:r>
          </w:p>
        </w:tc>
        <w:tc>
          <w:tcPr>
            <w:tcW w:w="3560" w:type="dxa"/>
            <w:vAlign w:val="center"/>
          </w:tcPr>
          <w:p w14:paraId="714F54C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≥90%</w:t>
            </w:r>
          </w:p>
        </w:tc>
      </w:tr>
      <w:tr w14:paraId="3E4E12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60" w:hRule="atLeast"/>
        </w:trPr>
        <w:tc>
          <w:tcPr>
            <w:tcW w:w="2320" w:type="dxa"/>
            <w:vAlign w:val="center"/>
          </w:tcPr>
          <w:p w14:paraId="66EE5340">
            <w:pPr>
              <w:pageBreakBefore w:val="0"/>
              <w:wordWrap w:val="0"/>
              <w:spacing w:before="0" w:after="0" w:line="500" w:lineRule="atLeast"/>
              <w:ind w:left="20" w:right="0" w:hanging="20"/>
              <w:jc w:val="both"/>
              <w:textAlignment w:val="baseline"/>
              <w:rPr>
                <w:sz w:val="38"/>
              </w:rPr>
            </w:pPr>
            <w:r>
              <w:rPr>
                <w:rFonts w:ascii="DFSongGB-W5" w:hAnsi="DFSongGB-W5" w:eastAsia="DFSongGB-W5" w:cs="DFSongGB-W5"/>
                <w:b w:val="0"/>
                <w:i w:val="0"/>
                <w:color w:val="000000"/>
                <w:spacing w:val="0"/>
                <w:sz w:val="38"/>
              </w:rPr>
              <w:t>其他需要说明的事项</w:t>
            </w:r>
          </w:p>
        </w:tc>
        <w:tc>
          <w:tcPr>
            <w:tcW w:w="15040" w:type="dxa"/>
            <w:gridSpan w:val="4"/>
            <w:vAlign w:val="center"/>
          </w:tcPr>
          <w:p w14:paraId="72B3AF3F">
            <w:pPr>
              <w:pageBreakBefore w:val="0"/>
              <w:wordWrap w:val="0"/>
              <w:spacing w:before="0" w:after="0" w:line="500" w:lineRule="exact"/>
              <w:ind w:left="0" w:right="0"/>
              <w:jc w:val="both"/>
              <w:textAlignment w:val="baseline"/>
              <w:rPr>
                <w:sz w:val="38"/>
              </w:rPr>
            </w:pPr>
            <w:r>
              <w:rPr>
                <w:rFonts w:ascii="宋体" w:hAnsi="宋体" w:eastAsia="宋体" w:cs="宋体"/>
                <w:b w:val="0"/>
                <w:i w:val="0"/>
                <w:color w:val="000000"/>
                <w:spacing w:val="0"/>
                <w:sz w:val="38"/>
              </w:rPr>
              <w:t xml:space="preserve"> </w:t>
            </w:r>
          </w:p>
        </w:tc>
      </w:tr>
    </w:tbl>
    <w:p w14:paraId="44BB1F3A">
      <w:pPr>
        <w:pageBreakBefore w:val="0"/>
        <w:wordWrap w:val="0"/>
        <w:spacing w:before="0" w:after="0" w:line="520" w:lineRule="atLeast"/>
        <w:ind w:left="40" w:right="240"/>
        <w:jc w:val="both"/>
        <w:textAlignment w:val="baseline"/>
        <w:rPr>
          <w:sz w:val="37"/>
        </w:rPr>
      </w:pPr>
      <w:r>
        <w:rPr>
          <w:rFonts w:ascii="宋体" w:hAnsi="宋体" w:eastAsia="宋体" w:cs="宋体"/>
          <w:b w:val="0"/>
          <w:i w:val="0"/>
          <w:color w:val="000000"/>
          <w:spacing w:val="0"/>
          <w:sz w:val="37"/>
        </w:rPr>
        <w:t>备注：绩效目标具体指标的一、二、三级指标模板按全国防返贫信息系统内置模板导出，每个项目附一个单独绩效表，具体指标需要全面反映建设内容</w:t>
      </w:r>
    </w:p>
    <w:p w14:paraId="39D3FA95"/>
    <w:p w14:paraId="063FBED0">
      <w:pPr>
        <w:sectPr>
          <w:headerReference r:id="rId11" w:type="default"/>
          <w:footerReference r:id="rId12" w:type="default"/>
          <w:pgSz w:w="22420" w:h="31680"/>
          <w:pgMar w:top="2700" w:right="2520" w:bottom="2700" w:left="2520" w:header="2400" w:footer="2400" w:gutter="0"/>
          <w:cols w:space="720" w:num="1"/>
        </w:sectPr>
      </w:pPr>
    </w:p>
    <w:p w14:paraId="53FF6DAA">
      <w:pPr>
        <w:pageBreakBefore w:val="0"/>
        <w:wordWrap w:val="0"/>
        <w:spacing w:before="400" w:after="0" w:line="540" w:lineRule="atLeast"/>
        <w:ind w:left="0" w:right="0"/>
        <w:jc w:val="both"/>
        <w:textAlignment w:val="baseline"/>
        <w:rPr>
          <w:sz w:val="35"/>
        </w:rPr>
      </w:pPr>
      <w:r>
        <w:rPr>
          <w:rFonts w:ascii="宋体" w:hAnsi="宋体" w:eastAsia="宋体" w:cs="宋体"/>
          <w:b w:val="0"/>
          <w:i w:val="0"/>
          <w:color w:val="000000"/>
          <w:spacing w:val="0"/>
          <w:sz w:val="35"/>
        </w:rPr>
        <w:t>附件2：</w:t>
      </w:r>
    </w:p>
    <w:p w14:paraId="6B8A42A9">
      <w:pPr>
        <w:pageBreakBefore w:val="0"/>
        <w:wordWrap w:val="0"/>
        <w:spacing w:before="0" w:after="0" w:line="860" w:lineRule="atLeast"/>
        <w:ind w:left="0" w:right="0"/>
        <w:jc w:val="center"/>
        <w:textAlignment w:val="baseline"/>
        <w:rPr>
          <w:sz w:val="59"/>
        </w:rPr>
      </w:pPr>
      <w:r>
        <w:rPr>
          <w:rFonts w:ascii="宋体" w:hAnsi="宋体" w:eastAsia="宋体" w:cs="宋体"/>
          <w:b w:val="0"/>
          <w:i w:val="0"/>
          <w:color w:val="000000"/>
          <w:spacing w:val="0"/>
          <w:sz w:val="59"/>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60"/>
        <w:gridCol w:w="2320"/>
        <w:gridCol w:w="3780"/>
        <w:gridCol w:w="4440"/>
        <w:gridCol w:w="4480"/>
      </w:tblGrid>
      <w:tr w14:paraId="6B2EBE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4480" w:type="dxa"/>
            <w:gridSpan w:val="2"/>
            <w:vAlign w:val="center"/>
          </w:tcPr>
          <w:p w14:paraId="15FCEAD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项目名称</w:t>
            </w:r>
          </w:p>
        </w:tc>
        <w:tc>
          <w:tcPr>
            <w:tcW w:w="12700" w:type="dxa"/>
            <w:gridSpan w:val="3"/>
            <w:vAlign w:val="center"/>
          </w:tcPr>
          <w:p w14:paraId="4E7EB5E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东川区2026年农村产业路提升改造项目</w:t>
            </w:r>
          </w:p>
        </w:tc>
      </w:tr>
      <w:tr w14:paraId="134BB3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4480" w:type="dxa"/>
            <w:gridSpan w:val="2"/>
            <w:vAlign w:val="center"/>
          </w:tcPr>
          <w:p w14:paraId="0F12333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主管部门</w:t>
            </w:r>
          </w:p>
        </w:tc>
        <w:tc>
          <w:tcPr>
            <w:tcW w:w="12700" w:type="dxa"/>
            <w:gridSpan w:val="3"/>
            <w:vAlign w:val="center"/>
          </w:tcPr>
          <w:p w14:paraId="4EEBC5F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东川区交通运输局</w:t>
            </w:r>
          </w:p>
        </w:tc>
      </w:tr>
      <w:tr w14:paraId="08B76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4480" w:type="dxa"/>
            <w:gridSpan w:val="2"/>
            <w:vAlign w:val="center"/>
          </w:tcPr>
          <w:p w14:paraId="60E21AD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实施单位</w:t>
            </w:r>
          </w:p>
        </w:tc>
        <w:tc>
          <w:tcPr>
            <w:tcW w:w="12700" w:type="dxa"/>
            <w:gridSpan w:val="3"/>
            <w:vAlign w:val="center"/>
          </w:tcPr>
          <w:p w14:paraId="1500D2A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东川区交通运输局</w:t>
            </w:r>
          </w:p>
        </w:tc>
      </w:tr>
      <w:tr w14:paraId="4D59AB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480" w:type="dxa"/>
            <w:gridSpan w:val="2"/>
            <w:vMerge w:val="restart"/>
            <w:vAlign w:val="center"/>
          </w:tcPr>
          <w:p w14:paraId="235595E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项目资金</w:t>
            </w:r>
          </w:p>
        </w:tc>
        <w:tc>
          <w:tcPr>
            <w:tcW w:w="8220" w:type="dxa"/>
            <w:gridSpan w:val="2"/>
            <w:vAlign w:val="center"/>
          </w:tcPr>
          <w:p w14:paraId="5F2BFABF">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年度资金总额(万元)</w:t>
            </w:r>
          </w:p>
        </w:tc>
        <w:tc>
          <w:tcPr>
            <w:tcW w:w="4480" w:type="dxa"/>
            <w:vAlign w:val="center"/>
          </w:tcPr>
          <w:p w14:paraId="6771611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298.87</w:t>
            </w:r>
          </w:p>
        </w:tc>
      </w:tr>
      <w:tr w14:paraId="6A1F63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4480" w:type="dxa"/>
            <w:gridSpan w:val="2"/>
            <w:vMerge w:val="continue"/>
          </w:tcPr>
          <w:p w14:paraId="335C3AEE"/>
        </w:tc>
        <w:tc>
          <w:tcPr>
            <w:tcW w:w="8220" w:type="dxa"/>
            <w:gridSpan w:val="2"/>
            <w:vAlign w:val="center"/>
          </w:tcPr>
          <w:p w14:paraId="04D66ABA">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其中：当年财政拨款</w:t>
            </w:r>
          </w:p>
        </w:tc>
        <w:tc>
          <w:tcPr>
            <w:tcW w:w="4480" w:type="dxa"/>
            <w:vAlign w:val="center"/>
          </w:tcPr>
          <w:p w14:paraId="5BE4AA1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298.87</w:t>
            </w:r>
          </w:p>
        </w:tc>
      </w:tr>
      <w:tr w14:paraId="7906AD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4480" w:type="dxa"/>
            <w:gridSpan w:val="2"/>
            <w:vMerge w:val="continue"/>
          </w:tcPr>
          <w:p w14:paraId="1A4F2ED4"/>
        </w:tc>
        <w:tc>
          <w:tcPr>
            <w:tcW w:w="8220" w:type="dxa"/>
            <w:gridSpan w:val="2"/>
            <w:vAlign w:val="center"/>
          </w:tcPr>
          <w:p w14:paraId="1DFC49DD">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其他资金</w:t>
            </w:r>
          </w:p>
        </w:tc>
        <w:tc>
          <w:tcPr>
            <w:tcW w:w="4480" w:type="dxa"/>
            <w:vAlign w:val="center"/>
          </w:tcPr>
          <w:p w14:paraId="390650F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0</w:t>
            </w:r>
          </w:p>
        </w:tc>
      </w:tr>
      <w:tr w14:paraId="0B0E9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60" w:hRule="atLeast"/>
        </w:trPr>
        <w:tc>
          <w:tcPr>
            <w:tcW w:w="2160" w:type="dxa"/>
            <w:vAlign w:val="center"/>
          </w:tcPr>
          <w:p w14:paraId="14A300B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年度总体目标</w:t>
            </w:r>
          </w:p>
        </w:tc>
        <w:tc>
          <w:tcPr>
            <w:tcW w:w="15020" w:type="dxa"/>
            <w:gridSpan w:val="4"/>
            <w:vAlign w:val="center"/>
          </w:tcPr>
          <w:p w14:paraId="1EF19837">
            <w:pPr>
              <w:pageBreakBefore w:val="0"/>
              <w:wordWrap w:val="0"/>
              <w:spacing w:before="0" w:after="0" w:line="540" w:lineRule="atLeast"/>
              <w:ind w:left="0" w:right="0"/>
              <w:jc w:val="both"/>
              <w:textAlignment w:val="baseline"/>
              <w:rPr>
                <w:sz w:val="35"/>
              </w:rPr>
            </w:pPr>
            <w:r>
              <w:rPr>
                <w:rFonts w:ascii="DFSongGB-W5" w:hAnsi="DFSongGB-W5" w:eastAsia="DFSongGB-W5" w:cs="DFSongGB-W5"/>
                <w:b w:val="0"/>
                <w:i w:val="0"/>
                <w:color w:val="000000"/>
                <w:spacing w:val="0"/>
                <w:sz w:val="35"/>
              </w:rPr>
              <w:t>1、实现5个自然村组道路硬化全覆盖，消除5处未通硬化路，完成1条窄路拼宽改造，建设总里程</w:t>
            </w:r>
          </w:p>
          <w:p w14:paraId="3A53D317">
            <w:pPr>
              <w:pageBreakBefore w:val="0"/>
              <w:wordWrap w:val="0"/>
              <w:spacing w:before="0" w:after="0" w:line="540" w:lineRule="atLeast"/>
              <w:ind w:left="0" w:right="180"/>
              <w:jc w:val="both"/>
              <w:textAlignment w:val="baseline"/>
              <w:rPr>
                <w:sz w:val="35"/>
              </w:rPr>
            </w:pPr>
            <w:r>
              <w:rPr>
                <w:rFonts w:ascii="DFSongGB-W5" w:hAnsi="DFSongGB-W5" w:eastAsia="DFSongGB-W5" w:cs="DFSongGB-W5"/>
                <w:b w:val="0"/>
                <w:i w:val="0"/>
                <w:color w:val="000000"/>
                <w:spacing w:val="0"/>
                <w:sz w:val="35"/>
              </w:rPr>
              <w:t>6.964公里的农村道路网络。确保新建道路宽度不低于4.5米、拼宽后道路宽度达4.5米，配套建设排水设施与交通安全警示标志，满足小型汽车、农用机械通行需求。</w:t>
            </w:r>
          </w:p>
          <w:p w14:paraId="7A8A5FF5">
            <w:pPr>
              <w:pageBreakBefore w:val="0"/>
              <w:wordWrap w:val="0"/>
              <w:spacing w:before="0" w:after="0" w:line="540" w:lineRule="atLeast"/>
              <w:ind w:left="0" w:right="180"/>
              <w:jc w:val="both"/>
              <w:textAlignment w:val="baseline"/>
              <w:rPr>
                <w:sz w:val="35"/>
              </w:rPr>
            </w:pPr>
            <w:r>
              <w:rPr>
                <w:rFonts w:ascii="DFSongGB-W5" w:hAnsi="DFSongGB-W5" w:eastAsia="DFSongGB-W5" w:cs="DFSongGB-W5"/>
                <w:b w:val="0"/>
                <w:i w:val="0"/>
                <w:color w:val="000000"/>
                <w:spacing w:val="0"/>
                <w:sz w:val="35"/>
              </w:rPr>
              <w:t>2、建立健全农村公路建设、管理、养护、运营一体化机制，形成地灾水毁预防、监测、治理的长效体系，为乡村振兴提供持续、稳定的交通保障，助力城乡融合发展。</w:t>
            </w:r>
          </w:p>
        </w:tc>
      </w:tr>
      <w:tr w14:paraId="75B7F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60" w:type="dxa"/>
            <w:vMerge w:val="restart"/>
            <w:vAlign w:val="center"/>
          </w:tcPr>
          <w:p w14:paraId="1573399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绩效指标</w:t>
            </w:r>
          </w:p>
        </w:tc>
        <w:tc>
          <w:tcPr>
            <w:tcW w:w="2320" w:type="dxa"/>
            <w:vAlign w:val="center"/>
          </w:tcPr>
          <w:p w14:paraId="1C149FA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一级指标</w:t>
            </w:r>
          </w:p>
        </w:tc>
        <w:tc>
          <w:tcPr>
            <w:tcW w:w="3780" w:type="dxa"/>
            <w:vAlign w:val="center"/>
          </w:tcPr>
          <w:p w14:paraId="1A115FA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二级指标</w:t>
            </w:r>
          </w:p>
        </w:tc>
        <w:tc>
          <w:tcPr>
            <w:tcW w:w="4440" w:type="dxa"/>
            <w:vAlign w:val="center"/>
          </w:tcPr>
          <w:p w14:paraId="3FF9822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三级指标</w:t>
            </w:r>
          </w:p>
        </w:tc>
        <w:tc>
          <w:tcPr>
            <w:tcW w:w="4480" w:type="dxa"/>
            <w:vAlign w:val="center"/>
          </w:tcPr>
          <w:p w14:paraId="119AE79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年度指标值</w:t>
            </w:r>
          </w:p>
        </w:tc>
      </w:tr>
      <w:tr w14:paraId="60F14D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60" w:type="dxa"/>
            <w:vMerge w:val="continue"/>
          </w:tcPr>
          <w:p w14:paraId="6AD86F09"/>
        </w:tc>
        <w:tc>
          <w:tcPr>
            <w:tcW w:w="2320" w:type="dxa"/>
            <w:vMerge w:val="restart"/>
            <w:vAlign w:val="center"/>
          </w:tcPr>
          <w:p w14:paraId="36A6960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产出指标</w:t>
            </w:r>
          </w:p>
        </w:tc>
        <w:tc>
          <w:tcPr>
            <w:tcW w:w="3780" w:type="dxa"/>
            <w:vMerge w:val="restart"/>
            <w:vAlign w:val="center"/>
          </w:tcPr>
          <w:p w14:paraId="512055E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数量指标</w:t>
            </w:r>
          </w:p>
        </w:tc>
        <w:tc>
          <w:tcPr>
            <w:tcW w:w="4440" w:type="dxa"/>
            <w:vAlign w:val="center"/>
          </w:tcPr>
          <w:p w14:paraId="6DF24E9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新建农村公路长度</w:t>
            </w:r>
          </w:p>
        </w:tc>
        <w:tc>
          <w:tcPr>
            <w:tcW w:w="4480" w:type="dxa"/>
            <w:vAlign w:val="center"/>
          </w:tcPr>
          <w:p w14:paraId="3AD0098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≥6.9千米</w:t>
            </w:r>
          </w:p>
        </w:tc>
      </w:tr>
      <w:tr w14:paraId="1346D6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281B6EED"/>
        </w:tc>
        <w:tc>
          <w:tcPr>
            <w:tcW w:w="2320" w:type="dxa"/>
            <w:vMerge w:val="continue"/>
          </w:tcPr>
          <w:p w14:paraId="43A50B89"/>
        </w:tc>
        <w:tc>
          <w:tcPr>
            <w:tcW w:w="3780" w:type="dxa"/>
            <w:vMerge w:val="continue"/>
          </w:tcPr>
          <w:p w14:paraId="65C9F4EA"/>
        </w:tc>
        <w:tc>
          <w:tcPr>
            <w:tcW w:w="4440" w:type="dxa"/>
            <w:vAlign w:val="center"/>
          </w:tcPr>
          <w:p w14:paraId="64D80F4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道路修复长度</w:t>
            </w:r>
          </w:p>
        </w:tc>
        <w:tc>
          <w:tcPr>
            <w:tcW w:w="4480" w:type="dxa"/>
            <w:vAlign w:val="center"/>
          </w:tcPr>
          <w:p w14:paraId="42B30FF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≥20.55千米</w:t>
            </w:r>
          </w:p>
        </w:tc>
      </w:tr>
      <w:tr w14:paraId="1E67E8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60" w:type="dxa"/>
            <w:vMerge w:val="continue"/>
          </w:tcPr>
          <w:p w14:paraId="763497E9"/>
        </w:tc>
        <w:tc>
          <w:tcPr>
            <w:tcW w:w="2320" w:type="dxa"/>
            <w:vMerge w:val="continue"/>
          </w:tcPr>
          <w:p w14:paraId="139EAD4E"/>
        </w:tc>
        <w:tc>
          <w:tcPr>
            <w:tcW w:w="3780" w:type="dxa"/>
            <w:vMerge w:val="restart"/>
            <w:vAlign w:val="center"/>
          </w:tcPr>
          <w:p w14:paraId="2CFF477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质量指标</w:t>
            </w:r>
          </w:p>
        </w:tc>
        <w:tc>
          <w:tcPr>
            <w:tcW w:w="4440" w:type="dxa"/>
            <w:vAlign w:val="center"/>
          </w:tcPr>
          <w:p w14:paraId="3D328E9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项目资金公告公示率</w:t>
            </w:r>
          </w:p>
        </w:tc>
        <w:tc>
          <w:tcPr>
            <w:tcW w:w="4480" w:type="dxa"/>
            <w:vAlign w:val="center"/>
          </w:tcPr>
          <w:p w14:paraId="53A7A03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=100%</w:t>
            </w:r>
          </w:p>
        </w:tc>
      </w:tr>
      <w:tr w14:paraId="473FC3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210E34AE"/>
        </w:tc>
        <w:tc>
          <w:tcPr>
            <w:tcW w:w="2320" w:type="dxa"/>
            <w:vMerge w:val="continue"/>
          </w:tcPr>
          <w:p w14:paraId="0B6DABE4"/>
        </w:tc>
        <w:tc>
          <w:tcPr>
            <w:tcW w:w="3780" w:type="dxa"/>
            <w:vMerge w:val="continue"/>
          </w:tcPr>
          <w:p w14:paraId="14D010EF"/>
        </w:tc>
        <w:tc>
          <w:tcPr>
            <w:tcW w:w="4440" w:type="dxa"/>
            <w:vAlign w:val="center"/>
          </w:tcPr>
          <w:p w14:paraId="12D9D85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完工项目验收合格率</w:t>
            </w:r>
          </w:p>
        </w:tc>
        <w:tc>
          <w:tcPr>
            <w:tcW w:w="4480" w:type="dxa"/>
            <w:vAlign w:val="center"/>
          </w:tcPr>
          <w:p w14:paraId="2C26170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=100%</w:t>
            </w:r>
          </w:p>
        </w:tc>
      </w:tr>
      <w:tr w14:paraId="20B063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62DD14E2"/>
        </w:tc>
        <w:tc>
          <w:tcPr>
            <w:tcW w:w="2320" w:type="dxa"/>
            <w:vMerge w:val="continue"/>
          </w:tcPr>
          <w:p w14:paraId="63B09E2A"/>
        </w:tc>
        <w:tc>
          <w:tcPr>
            <w:tcW w:w="3780" w:type="dxa"/>
            <w:vMerge w:val="restart"/>
            <w:vAlign w:val="center"/>
          </w:tcPr>
          <w:p w14:paraId="2AA6F81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时效指标</w:t>
            </w:r>
          </w:p>
        </w:tc>
        <w:tc>
          <w:tcPr>
            <w:tcW w:w="4440" w:type="dxa"/>
            <w:vAlign w:val="center"/>
          </w:tcPr>
          <w:p w14:paraId="5AB4D8E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项目开工时间</w:t>
            </w:r>
          </w:p>
        </w:tc>
        <w:tc>
          <w:tcPr>
            <w:tcW w:w="4480" w:type="dxa"/>
            <w:vAlign w:val="center"/>
          </w:tcPr>
          <w:p w14:paraId="5E20152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2026年5月</w:t>
            </w:r>
          </w:p>
        </w:tc>
      </w:tr>
      <w:tr w14:paraId="0F1F96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60" w:type="dxa"/>
            <w:vMerge w:val="continue"/>
          </w:tcPr>
          <w:p w14:paraId="2A06158E"/>
        </w:tc>
        <w:tc>
          <w:tcPr>
            <w:tcW w:w="2320" w:type="dxa"/>
            <w:vMerge w:val="continue"/>
          </w:tcPr>
          <w:p w14:paraId="0F06252B"/>
        </w:tc>
        <w:tc>
          <w:tcPr>
            <w:tcW w:w="3780" w:type="dxa"/>
            <w:vMerge w:val="continue"/>
          </w:tcPr>
          <w:p w14:paraId="23FDAC95"/>
        </w:tc>
        <w:tc>
          <w:tcPr>
            <w:tcW w:w="4440" w:type="dxa"/>
            <w:vAlign w:val="center"/>
          </w:tcPr>
          <w:p w14:paraId="46F1AAB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项目完工时间</w:t>
            </w:r>
          </w:p>
        </w:tc>
        <w:tc>
          <w:tcPr>
            <w:tcW w:w="4480" w:type="dxa"/>
            <w:vAlign w:val="center"/>
          </w:tcPr>
          <w:p w14:paraId="56D5827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2026年12月</w:t>
            </w:r>
          </w:p>
        </w:tc>
      </w:tr>
      <w:tr w14:paraId="7520DD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1388E15D"/>
        </w:tc>
        <w:tc>
          <w:tcPr>
            <w:tcW w:w="2320" w:type="dxa"/>
            <w:vMerge w:val="continue"/>
          </w:tcPr>
          <w:p w14:paraId="391D9A0B"/>
        </w:tc>
        <w:tc>
          <w:tcPr>
            <w:tcW w:w="3780" w:type="dxa"/>
            <w:vAlign w:val="center"/>
          </w:tcPr>
          <w:p w14:paraId="48D6C6A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成本指标</w:t>
            </w:r>
          </w:p>
        </w:tc>
        <w:tc>
          <w:tcPr>
            <w:tcW w:w="4440" w:type="dxa"/>
            <w:vAlign w:val="center"/>
          </w:tcPr>
          <w:p w14:paraId="5A48062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农村公路每公里建设成本</w:t>
            </w:r>
          </w:p>
        </w:tc>
        <w:tc>
          <w:tcPr>
            <w:tcW w:w="4480" w:type="dxa"/>
            <w:vAlign w:val="center"/>
          </w:tcPr>
          <w:p w14:paraId="192DD88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≤70万元</w:t>
            </w:r>
          </w:p>
        </w:tc>
      </w:tr>
      <w:tr w14:paraId="2F6BA2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60" w:type="dxa"/>
            <w:vMerge w:val="continue"/>
          </w:tcPr>
          <w:p w14:paraId="21AA473F"/>
        </w:tc>
        <w:tc>
          <w:tcPr>
            <w:tcW w:w="2320" w:type="dxa"/>
            <w:vMerge w:val="restart"/>
            <w:vAlign w:val="center"/>
          </w:tcPr>
          <w:p w14:paraId="2E5240A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效益指标</w:t>
            </w:r>
          </w:p>
        </w:tc>
        <w:tc>
          <w:tcPr>
            <w:tcW w:w="3780" w:type="dxa"/>
            <w:vAlign w:val="center"/>
          </w:tcPr>
          <w:p w14:paraId="6C05E81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经济效益指标</w:t>
            </w:r>
          </w:p>
        </w:tc>
        <w:tc>
          <w:tcPr>
            <w:tcW w:w="4440" w:type="dxa"/>
            <w:vAlign w:val="center"/>
          </w:tcPr>
          <w:p w14:paraId="0C941AE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对产业周边老百姓增收</w:t>
            </w:r>
          </w:p>
        </w:tc>
        <w:tc>
          <w:tcPr>
            <w:tcW w:w="4480" w:type="dxa"/>
            <w:vAlign w:val="center"/>
          </w:tcPr>
          <w:p w14:paraId="4794E11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≥2000元/年</w:t>
            </w:r>
          </w:p>
        </w:tc>
      </w:tr>
      <w:tr w14:paraId="3B813E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5F782B98"/>
        </w:tc>
        <w:tc>
          <w:tcPr>
            <w:tcW w:w="2320" w:type="dxa"/>
            <w:vMerge w:val="continue"/>
          </w:tcPr>
          <w:p w14:paraId="70986D50"/>
        </w:tc>
        <w:tc>
          <w:tcPr>
            <w:tcW w:w="3780" w:type="dxa"/>
            <w:vMerge w:val="restart"/>
            <w:vAlign w:val="center"/>
          </w:tcPr>
          <w:p w14:paraId="61C942C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社会效益指标</w:t>
            </w:r>
          </w:p>
        </w:tc>
        <w:tc>
          <w:tcPr>
            <w:tcW w:w="4440" w:type="dxa"/>
            <w:vAlign w:val="center"/>
          </w:tcPr>
          <w:p w14:paraId="47C4C20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受益乡镇个数</w:t>
            </w:r>
          </w:p>
        </w:tc>
        <w:tc>
          <w:tcPr>
            <w:tcW w:w="4480" w:type="dxa"/>
            <w:vAlign w:val="center"/>
          </w:tcPr>
          <w:p w14:paraId="6D0DBD8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≥7个</w:t>
            </w:r>
          </w:p>
        </w:tc>
      </w:tr>
      <w:tr w14:paraId="1EA1CC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60" w:type="dxa"/>
            <w:vMerge w:val="continue"/>
          </w:tcPr>
          <w:p w14:paraId="572510BC"/>
        </w:tc>
        <w:tc>
          <w:tcPr>
            <w:tcW w:w="2320" w:type="dxa"/>
            <w:vMerge w:val="continue"/>
          </w:tcPr>
          <w:p w14:paraId="5CD46943"/>
        </w:tc>
        <w:tc>
          <w:tcPr>
            <w:tcW w:w="3780" w:type="dxa"/>
            <w:vMerge w:val="continue"/>
          </w:tcPr>
          <w:p w14:paraId="2F21EF21"/>
        </w:tc>
        <w:tc>
          <w:tcPr>
            <w:tcW w:w="4440" w:type="dxa"/>
            <w:vAlign w:val="center"/>
          </w:tcPr>
          <w:p w14:paraId="4E41021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受益行政村个数</w:t>
            </w:r>
          </w:p>
        </w:tc>
        <w:tc>
          <w:tcPr>
            <w:tcW w:w="4480" w:type="dxa"/>
            <w:vAlign w:val="center"/>
          </w:tcPr>
          <w:p w14:paraId="2EF0AFA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≥14个</w:t>
            </w:r>
          </w:p>
        </w:tc>
      </w:tr>
      <w:tr w14:paraId="2C0F8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60" w:type="dxa"/>
            <w:vMerge w:val="continue"/>
          </w:tcPr>
          <w:p w14:paraId="478862ED"/>
        </w:tc>
        <w:tc>
          <w:tcPr>
            <w:tcW w:w="2320" w:type="dxa"/>
            <w:vMerge w:val="continue"/>
          </w:tcPr>
          <w:p w14:paraId="4362FEF9"/>
        </w:tc>
        <w:tc>
          <w:tcPr>
            <w:tcW w:w="3780" w:type="dxa"/>
            <w:vMerge w:val="continue"/>
          </w:tcPr>
          <w:p w14:paraId="480157DB"/>
        </w:tc>
        <w:tc>
          <w:tcPr>
            <w:tcW w:w="4440" w:type="dxa"/>
            <w:vAlign w:val="center"/>
          </w:tcPr>
          <w:p w14:paraId="6DA48CB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受益群众数量</w:t>
            </w:r>
          </w:p>
        </w:tc>
        <w:tc>
          <w:tcPr>
            <w:tcW w:w="4480" w:type="dxa"/>
            <w:vAlign w:val="center"/>
          </w:tcPr>
          <w:p w14:paraId="58B91BF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≥35000人</w:t>
            </w:r>
          </w:p>
        </w:tc>
      </w:tr>
      <w:tr w14:paraId="6E22A4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60" w:type="dxa"/>
            <w:vMerge w:val="continue"/>
          </w:tcPr>
          <w:p w14:paraId="526B9FBA"/>
        </w:tc>
        <w:tc>
          <w:tcPr>
            <w:tcW w:w="2320" w:type="dxa"/>
            <w:vMerge w:val="continue"/>
          </w:tcPr>
          <w:p w14:paraId="3C4BF6CE"/>
        </w:tc>
        <w:tc>
          <w:tcPr>
            <w:tcW w:w="3780" w:type="dxa"/>
            <w:vMerge w:val="restart"/>
            <w:vAlign w:val="center"/>
          </w:tcPr>
          <w:p w14:paraId="26C5A1E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可持续影响指标</w:t>
            </w:r>
          </w:p>
        </w:tc>
        <w:tc>
          <w:tcPr>
            <w:tcW w:w="4440" w:type="dxa"/>
            <w:vAlign w:val="center"/>
          </w:tcPr>
          <w:p w14:paraId="48F9F0B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道路使用年限</w:t>
            </w:r>
          </w:p>
        </w:tc>
        <w:tc>
          <w:tcPr>
            <w:tcW w:w="4480" w:type="dxa"/>
            <w:vAlign w:val="center"/>
          </w:tcPr>
          <w:p w14:paraId="00157B3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≥8年</w:t>
            </w:r>
          </w:p>
        </w:tc>
      </w:tr>
      <w:tr w14:paraId="05963D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60" w:type="dxa"/>
            <w:vMerge w:val="continue"/>
          </w:tcPr>
          <w:p w14:paraId="623C82B4"/>
        </w:tc>
        <w:tc>
          <w:tcPr>
            <w:tcW w:w="2320" w:type="dxa"/>
            <w:vMerge w:val="continue"/>
          </w:tcPr>
          <w:p w14:paraId="47CCFDBC"/>
        </w:tc>
        <w:tc>
          <w:tcPr>
            <w:tcW w:w="3780" w:type="dxa"/>
            <w:vMerge w:val="continue"/>
          </w:tcPr>
          <w:p w14:paraId="5737B10B"/>
        </w:tc>
        <w:tc>
          <w:tcPr>
            <w:tcW w:w="4440" w:type="dxa"/>
            <w:vAlign w:val="center"/>
          </w:tcPr>
          <w:p w14:paraId="7743337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边坡处治后灾害发生率</w:t>
            </w:r>
          </w:p>
        </w:tc>
        <w:tc>
          <w:tcPr>
            <w:tcW w:w="4480" w:type="dxa"/>
            <w:vAlign w:val="center"/>
          </w:tcPr>
          <w:p w14:paraId="5092814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≤10%</w:t>
            </w:r>
          </w:p>
        </w:tc>
      </w:tr>
      <w:tr w14:paraId="3B74C9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60" w:type="dxa"/>
            <w:vMerge w:val="continue"/>
          </w:tcPr>
          <w:p w14:paraId="7DF1A965"/>
        </w:tc>
        <w:tc>
          <w:tcPr>
            <w:tcW w:w="2320" w:type="dxa"/>
            <w:vAlign w:val="center"/>
          </w:tcPr>
          <w:p w14:paraId="4F3A95F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满意度指标</w:t>
            </w:r>
          </w:p>
        </w:tc>
        <w:tc>
          <w:tcPr>
            <w:tcW w:w="3780" w:type="dxa"/>
            <w:vAlign w:val="center"/>
          </w:tcPr>
          <w:p w14:paraId="0DA1415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服务对象满意度指标</w:t>
            </w:r>
          </w:p>
        </w:tc>
        <w:tc>
          <w:tcPr>
            <w:tcW w:w="4440" w:type="dxa"/>
            <w:vAlign w:val="center"/>
          </w:tcPr>
          <w:p w14:paraId="7905662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群众满意度</w:t>
            </w:r>
          </w:p>
        </w:tc>
        <w:tc>
          <w:tcPr>
            <w:tcW w:w="4480" w:type="dxa"/>
            <w:vAlign w:val="center"/>
          </w:tcPr>
          <w:p w14:paraId="311796E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≥90%</w:t>
            </w:r>
          </w:p>
        </w:tc>
      </w:tr>
      <w:tr w14:paraId="752B24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20" w:hRule="atLeast"/>
        </w:trPr>
        <w:tc>
          <w:tcPr>
            <w:tcW w:w="2160" w:type="dxa"/>
            <w:vAlign w:val="center"/>
          </w:tcPr>
          <w:p w14:paraId="350DC45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其他需要说明的事项</w:t>
            </w:r>
          </w:p>
        </w:tc>
        <w:tc>
          <w:tcPr>
            <w:tcW w:w="15020" w:type="dxa"/>
            <w:gridSpan w:val="4"/>
            <w:vAlign w:val="center"/>
          </w:tcPr>
          <w:p w14:paraId="02F3D4B7">
            <w:pPr>
              <w:pageBreakBefore w:val="0"/>
              <w:wordWrap w:val="0"/>
              <w:spacing w:before="0" w:after="0" w:line="460" w:lineRule="exact"/>
              <w:ind w:left="0" w:right="0"/>
              <w:jc w:val="both"/>
              <w:textAlignment w:val="baseline"/>
              <w:rPr>
                <w:sz w:val="35"/>
              </w:rPr>
            </w:pPr>
            <w:r>
              <w:rPr>
                <w:rFonts w:ascii="宋体" w:hAnsi="宋体" w:eastAsia="宋体" w:cs="宋体"/>
                <w:b w:val="0"/>
                <w:i w:val="0"/>
                <w:color w:val="000000"/>
                <w:spacing w:val="0"/>
                <w:sz w:val="35"/>
              </w:rPr>
              <w:t xml:space="preserve"> </w:t>
            </w:r>
          </w:p>
        </w:tc>
      </w:tr>
    </w:tbl>
    <w:p w14:paraId="27EECEDD">
      <w:pPr>
        <w:pageBreakBefore w:val="0"/>
        <w:wordWrap w:val="0"/>
        <w:spacing w:before="220" w:after="0" w:line="540" w:lineRule="atLeast"/>
        <w:ind w:left="0" w:right="120"/>
        <w:jc w:val="both"/>
        <w:textAlignment w:val="baseline"/>
        <w:rPr>
          <w:sz w:val="35"/>
        </w:rPr>
      </w:pPr>
      <w:r>
        <w:rPr>
          <w:rFonts w:ascii="宋体" w:hAnsi="宋体" w:eastAsia="宋体" w:cs="宋体"/>
          <w:b w:val="0"/>
          <w:i w:val="0"/>
          <w:color w:val="000000"/>
          <w:spacing w:val="0"/>
          <w:sz w:val="35"/>
        </w:rPr>
        <w:t>备注：绩效目标具体指标的一、二、三级指标模板按全国防返贫信息系统内置模板导出，每个项目附一个单独绩效表，具体指标需要全面反映建设内容</w:t>
      </w:r>
    </w:p>
    <w:p w14:paraId="46314D96"/>
    <w:p w14:paraId="0A42C32A">
      <w:pPr>
        <w:sectPr>
          <w:headerReference r:id="rId13" w:type="default"/>
          <w:footerReference r:id="rId14" w:type="default"/>
          <w:pgSz w:w="22420" w:h="31680"/>
          <w:pgMar w:top="2700" w:right="2600" w:bottom="2700" w:left="2600" w:header="2400" w:footer="2400" w:gutter="0"/>
          <w:cols w:space="720" w:num="1"/>
        </w:sectPr>
      </w:pPr>
    </w:p>
    <w:p w14:paraId="5ACCB2CE">
      <w:pPr>
        <w:pageBreakBefore w:val="0"/>
        <w:wordWrap w:val="0"/>
        <w:spacing w:before="0" w:after="0" w:line="660" w:lineRule="atLeast"/>
        <w:ind w:left="0" w:right="0"/>
        <w:jc w:val="both"/>
        <w:textAlignment w:val="baseline"/>
        <w:rPr>
          <w:sz w:val="32"/>
        </w:rPr>
      </w:pPr>
      <w:r>
        <w:rPr>
          <w:rFonts w:ascii="宋体" w:hAnsi="宋体" w:eastAsia="宋体" w:cs="宋体"/>
          <w:b w:val="0"/>
          <w:i w:val="0"/>
          <w:color w:val="000000"/>
          <w:spacing w:val="0"/>
          <w:sz w:val="32"/>
        </w:rPr>
        <w:t>附件2：</w:t>
      </w:r>
    </w:p>
    <w:p w14:paraId="00C75735">
      <w:pPr>
        <w:pageBreakBefore w:val="0"/>
        <w:wordWrap w:val="0"/>
        <w:spacing w:before="0" w:after="0" w:line="760" w:lineRule="atLeast"/>
        <w:ind w:left="0" w:right="0"/>
        <w:jc w:val="center"/>
        <w:textAlignment w:val="baseline"/>
        <w:rPr>
          <w:sz w:val="55"/>
        </w:rPr>
      </w:pPr>
      <w:r>
        <w:rPr>
          <w:rFonts w:ascii="宋体" w:hAnsi="宋体" w:eastAsia="宋体" w:cs="宋体"/>
          <w:b w:val="0"/>
          <w:i w:val="0"/>
          <w:color w:val="000000"/>
          <w:spacing w:val="0"/>
          <w:sz w:val="55"/>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640"/>
        <w:gridCol w:w="1980"/>
        <w:gridCol w:w="2420"/>
        <w:gridCol w:w="6540"/>
        <w:gridCol w:w="2820"/>
      </w:tblGrid>
      <w:tr w14:paraId="4DF9FF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3620" w:type="dxa"/>
            <w:gridSpan w:val="2"/>
            <w:vAlign w:val="center"/>
          </w:tcPr>
          <w:p w14:paraId="05874FC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项目名称</w:t>
            </w:r>
          </w:p>
        </w:tc>
        <w:tc>
          <w:tcPr>
            <w:tcW w:w="11780" w:type="dxa"/>
            <w:gridSpan w:val="3"/>
            <w:vAlign w:val="center"/>
          </w:tcPr>
          <w:p w14:paraId="03C5A94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红土地镇花沟村和美乡村人居环境综合提升项目</w:t>
            </w:r>
          </w:p>
        </w:tc>
      </w:tr>
      <w:tr w14:paraId="0914C9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3620" w:type="dxa"/>
            <w:gridSpan w:val="2"/>
            <w:vAlign w:val="center"/>
          </w:tcPr>
          <w:p w14:paraId="4613C1C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主管部门</w:t>
            </w:r>
          </w:p>
        </w:tc>
        <w:tc>
          <w:tcPr>
            <w:tcW w:w="11780" w:type="dxa"/>
            <w:gridSpan w:val="3"/>
            <w:vAlign w:val="center"/>
          </w:tcPr>
          <w:p w14:paraId="4AAD900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昆明市东川区生态环境局东川分局</w:t>
            </w:r>
          </w:p>
        </w:tc>
      </w:tr>
      <w:tr w14:paraId="62687C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3620" w:type="dxa"/>
            <w:gridSpan w:val="2"/>
            <w:vAlign w:val="center"/>
          </w:tcPr>
          <w:p w14:paraId="34BD408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实施单位</w:t>
            </w:r>
          </w:p>
        </w:tc>
        <w:tc>
          <w:tcPr>
            <w:tcW w:w="11780" w:type="dxa"/>
            <w:gridSpan w:val="3"/>
            <w:vAlign w:val="center"/>
          </w:tcPr>
          <w:p w14:paraId="434E58D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东川区红土地镇人民政府</w:t>
            </w:r>
          </w:p>
        </w:tc>
      </w:tr>
      <w:tr w14:paraId="46D25B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3620" w:type="dxa"/>
            <w:gridSpan w:val="2"/>
            <w:vMerge w:val="restart"/>
            <w:vAlign w:val="center"/>
          </w:tcPr>
          <w:p w14:paraId="724BF3E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项目资金</w:t>
            </w:r>
          </w:p>
        </w:tc>
        <w:tc>
          <w:tcPr>
            <w:tcW w:w="8960" w:type="dxa"/>
            <w:gridSpan w:val="2"/>
            <w:vAlign w:val="center"/>
          </w:tcPr>
          <w:p w14:paraId="171B9AD4">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年度资金总额(万元)</w:t>
            </w:r>
          </w:p>
        </w:tc>
        <w:tc>
          <w:tcPr>
            <w:tcW w:w="2820" w:type="dxa"/>
            <w:vAlign w:val="center"/>
          </w:tcPr>
          <w:p w14:paraId="41FDAF7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659.16</w:t>
            </w:r>
          </w:p>
        </w:tc>
      </w:tr>
      <w:tr w14:paraId="271278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620" w:type="dxa"/>
            <w:gridSpan w:val="2"/>
            <w:vMerge w:val="continue"/>
          </w:tcPr>
          <w:p w14:paraId="3234BC56"/>
        </w:tc>
        <w:tc>
          <w:tcPr>
            <w:tcW w:w="8960" w:type="dxa"/>
            <w:gridSpan w:val="2"/>
            <w:vAlign w:val="center"/>
          </w:tcPr>
          <w:p w14:paraId="6E99C676">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其中：当年财政拨款</w:t>
            </w:r>
          </w:p>
        </w:tc>
        <w:tc>
          <w:tcPr>
            <w:tcW w:w="2820" w:type="dxa"/>
            <w:vAlign w:val="center"/>
          </w:tcPr>
          <w:p w14:paraId="5E34D53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659.16</w:t>
            </w:r>
          </w:p>
        </w:tc>
      </w:tr>
      <w:tr w14:paraId="7E75D0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620" w:type="dxa"/>
            <w:gridSpan w:val="2"/>
            <w:vMerge w:val="continue"/>
          </w:tcPr>
          <w:p w14:paraId="33475219"/>
        </w:tc>
        <w:tc>
          <w:tcPr>
            <w:tcW w:w="8960" w:type="dxa"/>
            <w:gridSpan w:val="2"/>
            <w:vAlign w:val="center"/>
          </w:tcPr>
          <w:p w14:paraId="02AC2BC1">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其他资金</w:t>
            </w:r>
          </w:p>
        </w:tc>
        <w:tc>
          <w:tcPr>
            <w:tcW w:w="2820" w:type="dxa"/>
            <w:vAlign w:val="center"/>
          </w:tcPr>
          <w:p w14:paraId="3AA1745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0</w:t>
            </w:r>
          </w:p>
        </w:tc>
      </w:tr>
      <w:tr w14:paraId="1ED17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60" w:hRule="atLeast"/>
        </w:trPr>
        <w:tc>
          <w:tcPr>
            <w:tcW w:w="1640" w:type="dxa"/>
            <w:vAlign w:val="center"/>
          </w:tcPr>
          <w:p w14:paraId="63F2B9B2">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年度总体目标</w:t>
            </w:r>
          </w:p>
        </w:tc>
        <w:tc>
          <w:tcPr>
            <w:tcW w:w="13760" w:type="dxa"/>
            <w:gridSpan w:val="4"/>
            <w:vAlign w:val="center"/>
          </w:tcPr>
          <w:p w14:paraId="1D654DDA">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通过开展红土地镇花沟村和美乡村人居环境综合提升项目，提升人居环境的同时能发展旅游业，有效促进民生、助力经济社会发展和培育村集体经济，</w:t>
            </w:r>
            <w:bookmarkStart w:id="0" w:name="_GoBack"/>
            <w:bookmarkEnd w:id="0"/>
            <w:r>
              <w:rPr>
                <w:rFonts w:hint="eastAsia" w:ascii="DFSongGB-W5" w:hAnsi="DFSongGB-W5" w:eastAsia="宋体" w:cs="DFSongGB-W5"/>
                <w:b w:val="0"/>
                <w:i w:val="0"/>
                <w:color w:val="000000"/>
                <w:spacing w:val="0"/>
                <w:sz w:val="33"/>
                <w:lang w:eastAsia="zh-CN"/>
              </w:rPr>
              <w:t>巩固拓展脱贫攻坚成果</w:t>
            </w:r>
            <w:r>
              <w:rPr>
                <w:rFonts w:ascii="DFSongGB-W5" w:hAnsi="DFSongGB-W5" w:eastAsia="DFSongGB-W5" w:cs="DFSongGB-W5"/>
                <w:b w:val="0"/>
                <w:i w:val="0"/>
                <w:color w:val="000000"/>
                <w:spacing w:val="0"/>
                <w:sz w:val="33"/>
              </w:rPr>
              <w:t>，可间接带动周边农户创业，可增加项目区脱贫人口就业，有助于巩固拓展脱贫攻坚成果，实现乡村振兴</w:t>
            </w:r>
          </w:p>
        </w:tc>
      </w:tr>
      <w:tr w14:paraId="5870DC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restart"/>
            <w:vAlign w:val="center"/>
          </w:tcPr>
          <w:p w14:paraId="58F24D9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绩效指标</w:t>
            </w:r>
          </w:p>
        </w:tc>
        <w:tc>
          <w:tcPr>
            <w:tcW w:w="1980" w:type="dxa"/>
            <w:vAlign w:val="center"/>
          </w:tcPr>
          <w:p w14:paraId="3769BA27">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一级指标</w:t>
            </w:r>
          </w:p>
        </w:tc>
        <w:tc>
          <w:tcPr>
            <w:tcW w:w="2420" w:type="dxa"/>
            <w:vAlign w:val="center"/>
          </w:tcPr>
          <w:p w14:paraId="03D7FC5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二级指标</w:t>
            </w:r>
          </w:p>
        </w:tc>
        <w:tc>
          <w:tcPr>
            <w:tcW w:w="6540" w:type="dxa"/>
            <w:vAlign w:val="center"/>
          </w:tcPr>
          <w:p w14:paraId="093C637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三级指标</w:t>
            </w:r>
          </w:p>
        </w:tc>
        <w:tc>
          <w:tcPr>
            <w:tcW w:w="2820" w:type="dxa"/>
            <w:vAlign w:val="center"/>
          </w:tcPr>
          <w:p w14:paraId="3A8F52A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年度指标值</w:t>
            </w:r>
          </w:p>
        </w:tc>
      </w:tr>
      <w:tr w14:paraId="44BD01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38F777CD"/>
        </w:tc>
        <w:tc>
          <w:tcPr>
            <w:tcW w:w="1980" w:type="dxa"/>
            <w:vMerge w:val="restart"/>
            <w:vAlign w:val="center"/>
          </w:tcPr>
          <w:p w14:paraId="542824E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产出指标</w:t>
            </w:r>
          </w:p>
        </w:tc>
        <w:tc>
          <w:tcPr>
            <w:tcW w:w="2420" w:type="dxa"/>
            <w:vMerge w:val="restart"/>
            <w:vAlign w:val="center"/>
          </w:tcPr>
          <w:p w14:paraId="342B7FB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数量指标</w:t>
            </w:r>
          </w:p>
        </w:tc>
        <w:tc>
          <w:tcPr>
            <w:tcW w:w="6540" w:type="dxa"/>
            <w:vAlign w:val="center"/>
          </w:tcPr>
          <w:p w14:paraId="4A5CE804">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污水收集池(1 米×1 米)</w:t>
            </w:r>
          </w:p>
        </w:tc>
        <w:tc>
          <w:tcPr>
            <w:tcW w:w="2820" w:type="dxa"/>
            <w:vAlign w:val="center"/>
          </w:tcPr>
          <w:p w14:paraId="5059D23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≥383个</w:t>
            </w:r>
          </w:p>
        </w:tc>
      </w:tr>
      <w:tr w14:paraId="3948EC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continue"/>
          </w:tcPr>
          <w:p w14:paraId="4D409AD3"/>
        </w:tc>
        <w:tc>
          <w:tcPr>
            <w:tcW w:w="1980" w:type="dxa"/>
            <w:vMerge w:val="continue"/>
          </w:tcPr>
          <w:p w14:paraId="2884EC5B"/>
        </w:tc>
        <w:tc>
          <w:tcPr>
            <w:tcW w:w="2420" w:type="dxa"/>
            <w:vMerge w:val="continue"/>
          </w:tcPr>
          <w:p w14:paraId="4D30D0F7"/>
        </w:tc>
        <w:tc>
          <w:tcPr>
            <w:tcW w:w="6540" w:type="dxa"/>
            <w:vAlign w:val="center"/>
          </w:tcPr>
          <w:p w14:paraId="3A3854E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牲畜粪污收集池(1米×1 米)</w:t>
            </w:r>
          </w:p>
        </w:tc>
        <w:tc>
          <w:tcPr>
            <w:tcW w:w="2820" w:type="dxa"/>
            <w:vAlign w:val="center"/>
          </w:tcPr>
          <w:p w14:paraId="146EB34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≥383个</w:t>
            </w:r>
          </w:p>
        </w:tc>
      </w:tr>
      <w:tr w14:paraId="098630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continue"/>
          </w:tcPr>
          <w:p w14:paraId="01B9EA30"/>
        </w:tc>
        <w:tc>
          <w:tcPr>
            <w:tcW w:w="1980" w:type="dxa"/>
            <w:vMerge w:val="continue"/>
          </w:tcPr>
          <w:p w14:paraId="5268B9D1"/>
        </w:tc>
        <w:tc>
          <w:tcPr>
            <w:tcW w:w="2420" w:type="dxa"/>
            <w:vMerge w:val="continue"/>
          </w:tcPr>
          <w:p w14:paraId="1CDCED49"/>
        </w:tc>
        <w:tc>
          <w:tcPr>
            <w:tcW w:w="6540" w:type="dxa"/>
            <w:vAlign w:val="center"/>
          </w:tcPr>
          <w:p w14:paraId="2833B98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排污管网(DN110PVC 管)</w:t>
            </w:r>
          </w:p>
        </w:tc>
        <w:tc>
          <w:tcPr>
            <w:tcW w:w="2820" w:type="dxa"/>
            <w:vAlign w:val="center"/>
          </w:tcPr>
          <w:p w14:paraId="72EFAE46">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≥7660米</w:t>
            </w:r>
          </w:p>
        </w:tc>
      </w:tr>
      <w:tr w14:paraId="3E79CD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6AF9984D"/>
        </w:tc>
        <w:tc>
          <w:tcPr>
            <w:tcW w:w="1980" w:type="dxa"/>
            <w:vMerge w:val="continue"/>
          </w:tcPr>
          <w:p w14:paraId="3833EC8D"/>
        </w:tc>
        <w:tc>
          <w:tcPr>
            <w:tcW w:w="2420" w:type="dxa"/>
            <w:vMerge w:val="continue"/>
          </w:tcPr>
          <w:p w14:paraId="3B01EB38"/>
        </w:tc>
        <w:tc>
          <w:tcPr>
            <w:tcW w:w="6540" w:type="dxa"/>
            <w:vAlign w:val="center"/>
          </w:tcPr>
          <w:p w14:paraId="3EDD375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零碳移动公厕</w:t>
            </w:r>
          </w:p>
        </w:tc>
        <w:tc>
          <w:tcPr>
            <w:tcW w:w="2820" w:type="dxa"/>
            <w:vAlign w:val="center"/>
          </w:tcPr>
          <w:p w14:paraId="15FB27C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≥4座</w:t>
            </w:r>
          </w:p>
        </w:tc>
      </w:tr>
      <w:tr w14:paraId="6043F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799BB7D0"/>
        </w:tc>
        <w:tc>
          <w:tcPr>
            <w:tcW w:w="1980" w:type="dxa"/>
            <w:vMerge w:val="continue"/>
          </w:tcPr>
          <w:p w14:paraId="6A7CAE14"/>
        </w:tc>
        <w:tc>
          <w:tcPr>
            <w:tcW w:w="2420" w:type="dxa"/>
            <w:vMerge w:val="continue"/>
          </w:tcPr>
          <w:p w14:paraId="5DB62BDB"/>
        </w:tc>
        <w:tc>
          <w:tcPr>
            <w:tcW w:w="6540" w:type="dxa"/>
            <w:vAlign w:val="center"/>
          </w:tcPr>
          <w:p w14:paraId="7870E10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新建排水沟(30cm×60cm)</w:t>
            </w:r>
          </w:p>
        </w:tc>
        <w:tc>
          <w:tcPr>
            <w:tcW w:w="2820" w:type="dxa"/>
            <w:vAlign w:val="center"/>
          </w:tcPr>
          <w:p w14:paraId="7DD6355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≥3500米</w:t>
            </w:r>
          </w:p>
        </w:tc>
      </w:tr>
      <w:tr w14:paraId="44B004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6C48B780"/>
        </w:tc>
        <w:tc>
          <w:tcPr>
            <w:tcW w:w="1980" w:type="dxa"/>
            <w:vMerge w:val="continue"/>
          </w:tcPr>
          <w:p w14:paraId="2A233214"/>
        </w:tc>
        <w:tc>
          <w:tcPr>
            <w:tcW w:w="2420" w:type="dxa"/>
            <w:vMerge w:val="continue"/>
          </w:tcPr>
          <w:p w14:paraId="571B253A"/>
        </w:tc>
        <w:tc>
          <w:tcPr>
            <w:tcW w:w="6540" w:type="dxa"/>
            <w:vAlign w:val="center"/>
          </w:tcPr>
          <w:p w14:paraId="24948258">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重型钢筋混凝土盖板(厚15cm)</w:t>
            </w:r>
          </w:p>
        </w:tc>
        <w:tc>
          <w:tcPr>
            <w:tcW w:w="2820" w:type="dxa"/>
            <w:vAlign w:val="center"/>
          </w:tcPr>
          <w:p w14:paraId="417FBE3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≥4500米</w:t>
            </w:r>
          </w:p>
        </w:tc>
      </w:tr>
      <w:tr w14:paraId="49C919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099B4804"/>
        </w:tc>
        <w:tc>
          <w:tcPr>
            <w:tcW w:w="1980" w:type="dxa"/>
            <w:vMerge w:val="continue"/>
          </w:tcPr>
          <w:p w14:paraId="390F29B1"/>
        </w:tc>
        <w:tc>
          <w:tcPr>
            <w:tcW w:w="2420" w:type="dxa"/>
            <w:vMerge w:val="continue"/>
          </w:tcPr>
          <w:p w14:paraId="1D1B7A00"/>
        </w:tc>
        <w:tc>
          <w:tcPr>
            <w:tcW w:w="6540" w:type="dxa"/>
            <w:vAlign w:val="center"/>
          </w:tcPr>
          <w:p w14:paraId="547E0F4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M7.5浆砌石挡土墙</w:t>
            </w:r>
          </w:p>
        </w:tc>
        <w:tc>
          <w:tcPr>
            <w:tcW w:w="2820" w:type="dxa"/>
            <w:vAlign w:val="center"/>
          </w:tcPr>
          <w:p w14:paraId="0FEFA59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≥2000立方米</w:t>
            </w:r>
          </w:p>
        </w:tc>
      </w:tr>
      <w:tr w14:paraId="118AAE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continue"/>
          </w:tcPr>
          <w:p w14:paraId="5315D0AB"/>
        </w:tc>
        <w:tc>
          <w:tcPr>
            <w:tcW w:w="1980" w:type="dxa"/>
            <w:vMerge w:val="continue"/>
          </w:tcPr>
          <w:p w14:paraId="05113DF2"/>
        </w:tc>
        <w:tc>
          <w:tcPr>
            <w:tcW w:w="2420" w:type="dxa"/>
            <w:vMerge w:val="continue"/>
          </w:tcPr>
          <w:p w14:paraId="354679EC"/>
        </w:tc>
        <w:tc>
          <w:tcPr>
            <w:tcW w:w="6540" w:type="dxa"/>
            <w:vAlign w:val="center"/>
          </w:tcPr>
          <w:p w14:paraId="0C2DDD67">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新建箱式变压器及电力电缆等设施</w:t>
            </w:r>
          </w:p>
        </w:tc>
        <w:tc>
          <w:tcPr>
            <w:tcW w:w="2820" w:type="dxa"/>
            <w:vAlign w:val="center"/>
          </w:tcPr>
          <w:p w14:paraId="744C1F8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≥1套</w:t>
            </w:r>
          </w:p>
        </w:tc>
      </w:tr>
      <w:tr w14:paraId="395E1D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continue"/>
          </w:tcPr>
          <w:p w14:paraId="387ABA58"/>
        </w:tc>
        <w:tc>
          <w:tcPr>
            <w:tcW w:w="1980" w:type="dxa"/>
            <w:vMerge w:val="continue"/>
          </w:tcPr>
          <w:p w14:paraId="7F721552"/>
        </w:tc>
        <w:tc>
          <w:tcPr>
            <w:tcW w:w="2420" w:type="dxa"/>
            <w:vMerge w:val="continue"/>
          </w:tcPr>
          <w:p w14:paraId="6D78DF1B"/>
        </w:tc>
        <w:tc>
          <w:tcPr>
            <w:tcW w:w="6540" w:type="dxa"/>
            <w:vAlign w:val="center"/>
          </w:tcPr>
          <w:p w14:paraId="6331108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村内道路修复(C25 混凝土路面)</w:t>
            </w:r>
          </w:p>
        </w:tc>
        <w:tc>
          <w:tcPr>
            <w:tcW w:w="2820" w:type="dxa"/>
            <w:vAlign w:val="center"/>
          </w:tcPr>
          <w:p w14:paraId="06A367A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≥16500平方米</w:t>
            </w:r>
          </w:p>
        </w:tc>
      </w:tr>
      <w:tr w14:paraId="475F4C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27642B48"/>
        </w:tc>
        <w:tc>
          <w:tcPr>
            <w:tcW w:w="1980" w:type="dxa"/>
            <w:vMerge w:val="continue"/>
          </w:tcPr>
          <w:p w14:paraId="2FC40FF5"/>
        </w:tc>
        <w:tc>
          <w:tcPr>
            <w:tcW w:w="2420" w:type="dxa"/>
            <w:vMerge w:val="continue"/>
          </w:tcPr>
          <w:p w14:paraId="526D96A6"/>
        </w:tc>
        <w:tc>
          <w:tcPr>
            <w:tcW w:w="6540" w:type="dxa"/>
            <w:vAlign w:val="center"/>
          </w:tcPr>
          <w:p w14:paraId="37FEB326">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落霞沟垃圾处理站点基础设施改造</w:t>
            </w:r>
          </w:p>
        </w:tc>
        <w:tc>
          <w:tcPr>
            <w:tcW w:w="2820" w:type="dxa"/>
            <w:vAlign w:val="center"/>
          </w:tcPr>
          <w:p w14:paraId="476796C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≥1项</w:t>
            </w:r>
          </w:p>
        </w:tc>
      </w:tr>
      <w:tr w14:paraId="1AEA37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4842E759"/>
        </w:tc>
        <w:tc>
          <w:tcPr>
            <w:tcW w:w="1980" w:type="dxa"/>
            <w:vMerge w:val="continue"/>
          </w:tcPr>
          <w:p w14:paraId="0BF242A9"/>
        </w:tc>
        <w:tc>
          <w:tcPr>
            <w:tcW w:w="2420" w:type="dxa"/>
            <w:vMerge w:val="continue"/>
          </w:tcPr>
          <w:p w14:paraId="0A050F10"/>
        </w:tc>
        <w:tc>
          <w:tcPr>
            <w:tcW w:w="6540" w:type="dxa"/>
            <w:vAlign w:val="center"/>
          </w:tcPr>
          <w:p w14:paraId="05A3215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包谷沟垃圾处理站点基础设施改造</w:t>
            </w:r>
          </w:p>
        </w:tc>
        <w:tc>
          <w:tcPr>
            <w:tcW w:w="2820" w:type="dxa"/>
            <w:vAlign w:val="center"/>
          </w:tcPr>
          <w:p w14:paraId="2CBB1A7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≥1项</w:t>
            </w:r>
          </w:p>
        </w:tc>
      </w:tr>
      <w:tr w14:paraId="5D61E0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640" w:type="dxa"/>
            <w:vMerge w:val="continue"/>
          </w:tcPr>
          <w:p w14:paraId="56D392FE"/>
        </w:tc>
        <w:tc>
          <w:tcPr>
            <w:tcW w:w="1980" w:type="dxa"/>
            <w:vMerge w:val="continue"/>
          </w:tcPr>
          <w:p w14:paraId="14FBCA57"/>
        </w:tc>
        <w:tc>
          <w:tcPr>
            <w:tcW w:w="2420" w:type="dxa"/>
            <w:vMerge w:val="continue"/>
          </w:tcPr>
          <w:p w14:paraId="136C8E82"/>
        </w:tc>
        <w:tc>
          <w:tcPr>
            <w:tcW w:w="6540" w:type="dxa"/>
            <w:vAlign w:val="center"/>
          </w:tcPr>
          <w:p w14:paraId="11CD8FE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落霞沟垃圾处理站点 7t/d设备更换</w:t>
            </w:r>
          </w:p>
        </w:tc>
        <w:tc>
          <w:tcPr>
            <w:tcW w:w="2820" w:type="dxa"/>
            <w:vAlign w:val="center"/>
          </w:tcPr>
          <w:p w14:paraId="6D98DBB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≥1项</w:t>
            </w:r>
          </w:p>
        </w:tc>
      </w:tr>
      <w:tr w14:paraId="5BD9E6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1640" w:type="dxa"/>
            <w:vMerge w:val="continue"/>
          </w:tcPr>
          <w:p w14:paraId="5635E263"/>
        </w:tc>
        <w:tc>
          <w:tcPr>
            <w:tcW w:w="1980" w:type="dxa"/>
            <w:vMerge w:val="continue"/>
          </w:tcPr>
          <w:p w14:paraId="48109BA9"/>
        </w:tc>
        <w:tc>
          <w:tcPr>
            <w:tcW w:w="2420" w:type="dxa"/>
            <w:vMerge w:val="continue"/>
          </w:tcPr>
          <w:p w14:paraId="5CB5FEA8"/>
        </w:tc>
        <w:tc>
          <w:tcPr>
            <w:tcW w:w="6540" w:type="dxa"/>
            <w:vAlign w:val="center"/>
          </w:tcPr>
          <w:p w14:paraId="4B09FAA8">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包谷沟垃圾处理站点 7t/d设备更换</w:t>
            </w:r>
          </w:p>
        </w:tc>
        <w:tc>
          <w:tcPr>
            <w:tcW w:w="2820" w:type="dxa"/>
            <w:vAlign w:val="center"/>
          </w:tcPr>
          <w:p w14:paraId="2799259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≥1项</w:t>
            </w:r>
          </w:p>
        </w:tc>
      </w:tr>
      <w:tr w14:paraId="0A11B1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5A49C468"/>
        </w:tc>
        <w:tc>
          <w:tcPr>
            <w:tcW w:w="1980" w:type="dxa"/>
            <w:vMerge w:val="continue"/>
          </w:tcPr>
          <w:p w14:paraId="4C254921"/>
        </w:tc>
        <w:tc>
          <w:tcPr>
            <w:tcW w:w="2420" w:type="dxa"/>
            <w:vMerge w:val="restart"/>
            <w:vAlign w:val="center"/>
          </w:tcPr>
          <w:p w14:paraId="67AFAD3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质量指标</w:t>
            </w:r>
          </w:p>
        </w:tc>
        <w:tc>
          <w:tcPr>
            <w:tcW w:w="6540" w:type="dxa"/>
            <w:vAlign w:val="center"/>
          </w:tcPr>
          <w:p w14:paraId="01645A7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项目资金公告公示率</w:t>
            </w:r>
          </w:p>
        </w:tc>
        <w:tc>
          <w:tcPr>
            <w:tcW w:w="2820" w:type="dxa"/>
            <w:vAlign w:val="center"/>
          </w:tcPr>
          <w:p w14:paraId="69DF34D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=100%</w:t>
            </w:r>
          </w:p>
        </w:tc>
      </w:tr>
      <w:tr w14:paraId="5B090B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640" w:type="dxa"/>
            <w:vMerge w:val="continue"/>
          </w:tcPr>
          <w:p w14:paraId="73E35EA2"/>
        </w:tc>
        <w:tc>
          <w:tcPr>
            <w:tcW w:w="1980" w:type="dxa"/>
            <w:vMerge w:val="continue"/>
          </w:tcPr>
          <w:p w14:paraId="502F9EA6"/>
        </w:tc>
        <w:tc>
          <w:tcPr>
            <w:tcW w:w="2420" w:type="dxa"/>
            <w:vMerge w:val="continue"/>
          </w:tcPr>
          <w:p w14:paraId="57F21625"/>
        </w:tc>
        <w:tc>
          <w:tcPr>
            <w:tcW w:w="6540" w:type="dxa"/>
            <w:vAlign w:val="center"/>
          </w:tcPr>
          <w:p w14:paraId="715745E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完工项目验收合格率</w:t>
            </w:r>
          </w:p>
        </w:tc>
        <w:tc>
          <w:tcPr>
            <w:tcW w:w="2820" w:type="dxa"/>
            <w:vAlign w:val="center"/>
          </w:tcPr>
          <w:p w14:paraId="5B91035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=100%</w:t>
            </w:r>
          </w:p>
        </w:tc>
      </w:tr>
      <w:tr w14:paraId="5B04CD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3E46C0A4"/>
        </w:tc>
        <w:tc>
          <w:tcPr>
            <w:tcW w:w="1980" w:type="dxa"/>
            <w:vMerge w:val="continue"/>
          </w:tcPr>
          <w:p w14:paraId="4A502243"/>
        </w:tc>
        <w:tc>
          <w:tcPr>
            <w:tcW w:w="2420" w:type="dxa"/>
            <w:vMerge w:val="restart"/>
            <w:vAlign w:val="center"/>
          </w:tcPr>
          <w:p w14:paraId="778BB16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时效指标</w:t>
            </w:r>
          </w:p>
        </w:tc>
        <w:tc>
          <w:tcPr>
            <w:tcW w:w="6540" w:type="dxa"/>
            <w:vAlign w:val="center"/>
          </w:tcPr>
          <w:p w14:paraId="0583AD2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项目开工时间</w:t>
            </w:r>
          </w:p>
        </w:tc>
        <w:tc>
          <w:tcPr>
            <w:tcW w:w="2820" w:type="dxa"/>
            <w:vAlign w:val="center"/>
          </w:tcPr>
          <w:p w14:paraId="61C187C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2026年5月</w:t>
            </w:r>
          </w:p>
        </w:tc>
      </w:tr>
      <w:tr w14:paraId="694D04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640" w:type="dxa"/>
            <w:vMerge w:val="continue"/>
          </w:tcPr>
          <w:p w14:paraId="6E37EAC1"/>
        </w:tc>
        <w:tc>
          <w:tcPr>
            <w:tcW w:w="1980" w:type="dxa"/>
            <w:vMerge w:val="continue"/>
          </w:tcPr>
          <w:p w14:paraId="5470BD35"/>
        </w:tc>
        <w:tc>
          <w:tcPr>
            <w:tcW w:w="2420" w:type="dxa"/>
            <w:vMerge w:val="continue"/>
          </w:tcPr>
          <w:p w14:paraId="51326163"/>
        </w:tc>
        <w:tc>
          <w:tcPr>
            <w:tcW w:w="6540" w:type="dxa"/>
            <w:vAlign w:val="center"/>
          </w:tcPr>
          <w:p w14:paraId="7DF9E55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项目竣工时间</w:t>
            </w:r>
          </w:p>
        </w:tc>
        <w:tc>
          <w:tcPr>
            <w:tcW w:w="2820" w:type="dxa"/>
            <w:vAlign w:val="center"/>
          </w:tcPr>
          <w:p w14:paraId="49BB87A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2026年12月</w:t>
            </w:r>
          </w:p>
        </w:tc>
      </w:tr>
      <w:tr w14:paraId="2475AD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640" w:type="dxa"/>
            <w:vMerge w:val="continue"/>
          </w:tcPr>
          <w:p w14:paraId="32001126"/>
        </w:tc>
        <w:tc>
          <w:tcPr>
            <w:tcW w:w="1980" w:type="dxa"/>
            <w:vMerge w:val="continue"/>
          </w:tcPr>
          <w:p w14:paraId="15B9CE9D"/>
        </w:tc>
        <w:tc>
          <w:tcPr>
            <w:tcW w:w="2420" w:type="dxa"/>
            <w:vAlign w:val="center"/>
          </w:tcPr>
          <w:p w14:paraId="16D5A10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成本指标</w:t>
            </w:r>
          </w:p>
        </w:tc>
        <w:tc>
          <w:tcPr>
            <w:tcW w:w="6540" w:type="dxa"/>
            <w:vAlign w:val="center"/>
          </w:tcPr>
          <w:p w14:paraId="548FACE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项目建设成本</w:t>
            </w:r>
          </w:p>
        </w:tc>
        <w:tc>
          <w:tcPr>
            <w:tcW w:w="2820" w:type="dxa"/>
            <w:vAlign w:val="center"/>
          </w:tcPr>
          <w:p w14:paraId="2D52936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≤659.16万元</w:t>
            </w:r>
          </w:p>
        </w:tc>
      </w:tr>
      <w:tr w14:paraId="099904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79FC4EAF"/>
        </w:tc>
        <w:tc>
          <w:tcPr>
            <w:tcW w:w="1980" w:type="dxa"/>
            <w:vMerge w:val="restart"/>
            <w:vAlign w:val="center"/>
          </w:tcPr>
          <w:p w14:paraId="326B3C86">
            <w:pPr>
              <w:pageBreakBefore w:val="0"/>
              <w:wordWrap w:val="0"/>
              <w:spacing w:before="0" w:after="0" w:line="440" w:lineRule="exact"/>
              <w:ind w:left="0" w:right="0"/>
              <w:jc w:val="both"/>
              <w:textAlignment w:val="baseline"/>
              <w:rPr>
                <w:sz w:val="33"/>
              </w:rPr>
            </w:pPr>
            <w:r>
              <w:rPr>
                <w:rFonts w:ascii="宋体" w:hAnsi="宋体" w:eastAsia="宋体" w:cs="宋体"/>
                <w:b w:val="0"/>
                <w:i w:val="0"/>
                <w:color w:val="000000"/>
                <w:spacing w:val="0"/>
                <w:sz w:val="33"/>
              </w:rPr>
              <w:t xml:space="preserve"> </w:t>
            </w:r>
          </w:p>
        </w:tc>
        <w:tc>
          <w:tcPr>
            <w:tcW w:w="2420" w:type="dxa"/>
            <w:vMerge w:val="restart"/>
            <w:vAlign w:val="center"/>
          </w:tcPr>
          <w:p w14:paraId="6004AB3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社会效益指标</w:t>
            </w:r>
          </w:p>
        </w:tc>
        <w:tc>
          <w:tcPr>
            <w:tcW w:w="6540" w:type="dxa"/>
            <w:vAlign w:val="center"/>
          </w:tcPr>
          <w:p w14:paraId="71C3491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项目覆盖受益群众户数</w:t>
            </w:r>
          </w:p>
        </w:tc>
        <w:tc>
          <w:tcPr>
            <w:tcW w:w="2820" w:type="dxa"/>
            <w:vAlign w:val="center"/>
          </w:tcPr>
          <w:p w14:paraId="14202A9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≥300户</w:t>
            </w:r>
          </w:p>
        </w:tc>
      </w:tr>
      <w:tr w14:paraId="51B9D5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640" w:type="dxa"/>
            <w:vMerge w:val="continue"/>
          </w:tcPr>
          <w:p w14:paraId="76AF1149"/>
        </w:tc>
        <w:tc>
          <w:tcPr>
            <w:tcW w:w="1980" w:type="dxa"/>
            <w:vMerge w:val="continue"/>
          </w:tcPr>
          <w:p w14:paraId="767B7FBC"/>
        </w:tc>
        <w:tc>
          <w:tcPr>
            <w:tcW w:w="2420" w:type="dxa"/>
            <w:vMerge w:val="continue"/>
          </w:tcPr>
          <w:p w14:paraId="4DCB9A1F"/>
        </w:tc>
        <w:tc>
          <w:tcPr>
            <w:tcW w:w="6540" w:type="dxa"/>
            <w:vAlign w:val="center"/>
          </w:tcPr>
          <w:p w14:paraId="0A0F8E5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项目覆盖受益群众人数</w:t>
            </w:r>
          </w:p>
        </w:tc>
        <w:tc>
          <w:tcPr>
            <w:tcW w:w="2820" w:type="dxa"/>
            <w:vAlign w:val="center"/>
          </w:tcPr>
          <w:p w14:paraId="40B7A47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≥2085人</w:t>
            </w:r>
          </w:p>
        </w:tc>
      </w:tr>
      <w:tr w14:paraId="6653C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08B06774"/>
        </w:tc>
        <w:tc>
          <w:tcPr>
            <w:tcW w:w="1980" w:type="dxa"/>
            <w:vMerge w:val="continue"/>
          </w:tcPr>
          <w:p w14:paraId="755637B3"/>
        </w:tc>
        <w:tc>
          <w:tcPr>
            <w:tcW w:w="2420" w:type="dxa"/>
            <w:vAlign w:val="center"/>
          </w:tcPr>
          <w:p w14:paraId="0F8AA138">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可持续影响指标</w:t>
            </w:r>
          </w:p>
        </w:tc>
        <w:tc>
          <w:tcPr>
            <w:tcW w:w="6540" w:type="dxa"/>
            <w:vAlign w:val="center"/>
          </w:tcPr>
          <w:p w14:paraId="5CF9F73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农村人居环境</w:t>
            </w:r>
          </w:p>
        </w:tc>
        <w:tc>
          <w:tcPr>
            <w:tcW w:w="2820" w:type="dxa"/>
            <w:vAlign w:val="center"/>
          </w:tcPr>
          <w:p w14:paraId="4BA629A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持续改善</w:t>
            </w:r>
          </w:p>
        </w:tc>
      </w:tr>
      <w:tr w14:paraId="38158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640" w:type="dxa"/>
            <w:vMerge w:val="continue"/>
          </w:tcPr>
          <w:p w14:paraId="02B75BF2"/>
        </w:tc>
        <w:tc>
          <w:tcPr>
            <w:tcW w:w="1980" w:type="dxa"/>
            <w:vAlign w:val="center"/>
          </w:tcPr>
          <w:p w14:paraId="33BD29F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满意度指标</w:t>
            </w:r>
          </w:p>
        </w:tc>
        <w:tc>
          <w:tcPr>
            <w:tcW w:w="2420" w:type="dxa"/>
            <w:vAlign w:val="center"/>
          </w:tcPr>
          <w:p w14:paraId="296DC6F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服务对象满意度指标</w:t>
            </w:r>
          </w:p>
        </w:tc>
        <w:tc>
          <w:tcPr>
            <w:tcW w:w="6540" w:type="dxa"/>
            <w:vAlign w:val="center"/>
          </w:tcPr>
          <w:p w14:paraId="7A7DAD7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受益群众满意度</w:t>
            </w:r>
          </w:p>
        </w:tc>
        <w:tc>
          <w:tcPr>
            <w:tcW w:w="2820" w:type="dxa"/>
            <w:vAlign w:val="center"/>
          </w:tcPr>
          <w:p w14:paraId="265689E7">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≥96%</w:t>
            </w:r>
          </w:p>
        </w:tc>
      </w:tr>
      <w:tr w14:paraId="137B94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80" w:hRule="atLeast"/>
        </w:trPr>
        <w:tc>
          <w:tcPr>
            <w:tcW w:w="1640" w:type="dxa"/>
            <w:vAlign w:val="center"/>
          </w:tcPr>
          <w:p w14:paraId="78E35C5C">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其他需要说明的事项</w:t>
            </w:r>
          </w:p>
        </w:tc>
        <w:tc>
          <w:tcPr>
            <w:tcW w:w="13760" w:type="dxa"/>
            <w:gridSpan w:val="4"/>
            <w:vAlign w:val="center"/>
          </w:tcPr>
          <w:p w14:paraId="6F7F8632">
            <w:pPr>
              <w:pageBreakBefore w:val="0"/>
              <w:wordWrap w:val="0"/>
              <w:spacing w:before="0" w:after="0" w:line="440" w:lineRule="exact"/>
              <w:ind w:left="0" w:right="0"/>
              <w:jc w:val="both"/>
              <w:textAlignment w:val="baseline"/>
              <w:rPr>
                <w:sz w:val="33"/>
              </w:rPr>
            </w:pPr>
            <w:r>
              <w:rPr>
                <w:rFonts w:ascii="宋体" w:hAnsi="宋体" w:eastAsia="宋体" w:cs="宋体"/>
                <w:b w:val="0"/>
                <w:i w:val="0"/>
                <w:color w:val="000000"/>
                <w:spacing w:val="0"/>
                <w:sz w:val="33"/>
              </w:rPr>
              <w:t xml:space="preserve"> </w:t>
            </w:r>
          </w:p>
        </w:tc>
      </w:tr>
    </w:tbl>
    <w:p w14:paraId="290A08DB">
      <w:pPr>
        <w:pageBreakBefore w:val="0"/>
        <w:wordWrap w:val="0"/>
        <w:spacing w:before="180" w:after="0" w:line="460" w:lineRule="atLeast"/>
        <w:ind w:left="0" w:right="1240"/>
        <w:jc w:val="both"/>
        <w:textAlignment w:val="baseline"/>
        <w:rPr>
          <w:sz w:val="32"/>
        </w:rPr>
      </w:pPr>
      <w:r>
        <w:rPr>
          <w:rFonts w:ascii="宋体" w:hAnsi="宋体" w:eastAsia="宋体" w:cs="宋体"/>
          <w:b w:val="0"/>
          <w:i w:val="0"/>
          <w:color w:val="000000"/>
          <w:spacing w:val="0"/>
          <w:sz w:val="32"/>
        </w:rPr>
        <w:t>备注：绩效目标具体指标的一、二、三级指标模板按全国防返贫信息系统内置模板导出，每个项目附一个单独绩效表，具体指标需要全面反映建设内容</w:t>
      </w:r>
    </w:p>
    <w:p w14:paraId="6658F134"/>
    <w:p w14:paraId="5B410436">
      <w:pPr>
        <w:sectPr>
          <w:headerReference r:id="rId15" w:type="default"/>
          <w:footerReference r:id="rId16" w:type="default"/>
          <w:pgSz w:w="22420" w:h="31680"/>
          <w:pgMar w:top="1600" w:right="2960" w:bottom="1600" w:left="2960" w:header="1300" w:footer="1300" w:gutter="0"/>
          <w:cols w:space="720" w:num="1"/>
        </w:sectPr>
      </w:pPr>
    </w:p>
    <w:p w14:paraId="084CDEF4">
      <w:pPr>
        <w:pageBreakBefore w:val="0"/>
        <w:wordWrap w:val="0"/>
        <w:spacing w:before="360" w:after="0" w:line="580" w:lineRule="atLeast"/>
        <w:ind w:left="0" w:right="0"/>
        <w:jc w:val="both"/>
        <w:textAlignment w:val="baseline"/>
        <w:rPr>
          <w:sz w:val="37"/>
        </w:rPr>
      </w:pPr>
      <w:r>
        <w:rPr>
          <w:rFonts w:ascii="宋体" w:hAnsi="宋体" w:eastAsia="宋体" w:cs="宋体"/>
          <w:b w:val="0"/>
          <w:i w:val="0"/>
          <w:color w:val="000000"/>
          <w:spacing w:val="0"/>
          <w:sz w:val="37"/>
        </w:rPr>
        <w:t>附件2：</w:t>
      </w:r>
    </w:p>
    <w:p w14:paraId="758FBF31">
      <w:pPr>
        <w:pageBreakBefore w:val="0"/>
        <w:wordWrap w:val="0"/>
        <w:spacing w:before="0" w:after="0" w:line="880" w:lineRule="atLeast"/>
        <w:ind w:left="0" w:right="0"/>
        <w:jc w:val="center"/>
        <w:textAlignment w:val="baseline"/>
        <w:rPr>
          <w:sz w:val="64"/>
        </w:rPr>
      </w:pPr>
      <w:r>
        <w:rPr>
          <w:rFonts w:ascii="宋体" w:hAnsi="宋体" w:eastAsia="宋体" w:cs="宋体"/>
          <w:b w:val="0"/>
          <w:i w:val="0"/>
          <w:color w:val="000000"/>
          <w:spacing w:val="0"/>
          <w:sz w:val="64"/>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300"/>
        <w:gridCol w:w="2520"/>
        <w:gridCol w:w="3160"/>
        <w:gridCol w:w="4000"/>
        <w:gridCol w:w="3660"/>
      </w:tblGrid>
      <w:tr w14:paraId="32479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4820" w:type="dxa"/>
            <w:gridSpan w:val="2"/>
            <w:vAlign w:val="center"/>
          </w:tcPr>
          <w:p w14:paraId="38EC17E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项目名称</w:t>
            </w:r>
          </w:p>
        </w:tc>
        <w:tc>
          <w:tcPr>
            <w:tcW w:w="10820" w:type="dxa"/>
            <w:gridSpan w:val="3"/>
            <w:vAlign w:val="center"/>
          </w:tcPr>
          <w:p w14:paraId="6DDC47D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东川区易地扶贫搬迁进城集中安置区基础设施改造提升项目</w:t>
            </w:r>
          </w:p>
        </w:tc>
      </w:tr>
      <w:tr w14:paraId="20E418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820" w:type="dxa"/>
            <w:gridSpan w:val="2"/>
            <w:vAlign w:val="center"/>
          </w:tcPr>
          <w:p w14:paraId="2A346F6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主管部门</w:t>
            </w:r>
          </w:p>
        </w:tc>
        <w:tc>
          <w:tcPr>
            <w:tcW w:w="10820" w:type="dxa"/>
            <w:gridSpan w:val="3"/>
            <w:vAlign w:val="center"/>
          </w:tcPr>
          <w:p w14:paraId="4CB0A7B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东川区发展和改革局</w:t>
            </w:r>
          </w:p>
        </w:tc>
      </w:tr>
      <w:tr w14:paraId="3B34B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4820" w:type="dxa"/>
            <w:gridSpan w:val="2"/>
            <w:vAlign w:val="center"/>
          </w:tcPr>
          <w:p w14:paraId="16FFFBC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实施单位</w:t>
            </w:r>
          </w:p>
        </w:tc>
        <w:tc>
          <w:tcPr>
            <w:tcW w:w="10820" w:type="dxa"/>
            <w:gridSpan w:val="3"/>
            <w:vAlign w:val="center"/>
          </w:tcPr>
          <w:p w14:paraId="68F7916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东川区人民政府集义街道办事处</w:t>
            </w:r>
          </w:p>
        </w:tc>
      </w:tr>
      <w:tr w14:paraId="7D11EC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820" w:type="dxa"/>
            <w:gridSpan w:val="2"/>
            <w:vMerge w:val="restart"/>
            <w:vAlign w:val="center"/>
          </w:tcPr>
          <w:p w14:paraId="2B41D93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项目资金</w:t>
            </w:r>
          </w:p>
        </w:tc>
        <w:tc>
          <w:tcPr>
            <w:tcW w:w="7160" w:type="dxa"/>
            <w:gridSpan w:val="2"/>
            <w:vAlign w:val="center"/>
          </w:tcPr>
          <w:p w14:paraId="079C0C4B">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年度资金总额(万元)</w:t>
            </w:r>
          </w:p>
        </w:tc>
        <w:tc>
          <w:tcPr>
            <w:tcW w:w="3660" w:type="dxa"/>
            <w:vAlign w:val="center"/>
          </w:tcPr>
          <w:p w14:paraId="21D8BF9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59.88</w:t>
            </w:r>
          </w:p>
        </w:tc>
      </w:tr>
      <w:tr w14:paraId="4433BF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820" w:type="dxa"/>
            <w:gridSpan w:val="2"/>
            <w:vMerge w:val="continue"/>
          </w:tcPr>
          <w:p w14:paraId="535F5AE7"/>
        </w:tc>
        <w:tc>
          <w:tcPr>
            <w:tcW w:w="7160" w:type="dxa"/>
            <w:gridSpan w:val="2"/>
            <w:vAlign w:val="center"/>
          </w:tcPr>
          <w:p w14:paraId="279A1761">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其中：当年财政拨款</w:t>
            </w:r>
          </w:p>
        </w:tc>
        <w:tc>
          <w:tcPr>
            <w:tcW w:w="3660" w:type="dxa"/>
            <w:vAlign w:val="center"/>
          </w:tcPr>
          <w:p w14:paraId="10CCBEE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59.88</w:t>
            </w:r>
          </w:p>
        </w:tc>
      </w:tr>
      <w:tr w14:paraId="3DE51A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4820" w:type="dxa"/>
            <w:gridSpan w:val="2"/>
            <w:vMerge w:val="continue"/>
          </w:tcPr>
          <w:p w14:paraId="293DE85B"/>
        </w:tc>
        <w:tc>
          <w:tcPr>
            <w:tcW w:w="7160" w:type="dxa"/>
            <w:gridSpan w:val="2"/>
            <w:vAlign w:val="center"/>
          </w:tcPr>
          <w:p w14:paraId="5AD3B3FE">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其他资金</w:t>
            </w:r>
          </w:p>
        </w:tc>
        <w:tc>
          <w:tcPr>
            <w:tcW w:w="3660" w:type="dxa"/>
            <w:vAlign w:val="center"/>
          </w:tcPr>
          <w:p w14:paraId="3B8FFE8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0</w:t>
            </w:r>
          </w:p>
        </w:tc>
      </w:tr>
      <w:tr w14:paraId="62F708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560" w:hRule="atLeast"/>
        </w:trPr>
        <w:tc>
          <w:tcPr>
            <w:tcW w:w="2300" w:type="dxa"/>
            <w:vAlign w:val="center"/>
          </w:tcPr>
          <w:p w14:paraId="2F38E81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年度总体目标</w:t>
            </w:r>
          </w:p>
        </w:tc>
        <w:tc>
          <w:tcPr>
            <w:tcW w:w="13340" w:type="dxa"/>
            <w:gridSpan w:val="4"/>
            <w:vAlign w:val="center"/>
          </w:tcPr>
          <w:p w14:paraId="7A87B434">
            <w:pPr>
              <w:pageBreakBefore w:val="0"/>
              <w:wordWrap w:val="0"/>
              <w:spacing w:before="0" w:after="0" w:line="500" w:lineRule="atLeast"/>
              <w:ind w:left="0" w:right="0" w:firstLine="20"/>
              <w:jc w:val="both"/>
              <w:textAlignment w:val="baseline"/>
              <w:rPr>
                <w:sz w:val="38"/>
              </w:rPr>
            </w:pPr>
            <w:r>
              <w:rPr>
                <w:rFonts w:ascii="DFSongGB-W5" w:hAnsi="DFSongGB-W5" w:eastAsia="DFSongGB-W5" w:cs="DFSongGB-W5"/>
                <w:b w:val="0"/>
                <w:i w:val="0"/>
                <w:color w:val="000000"/>
                <w:spacing w:val="0"/>
                <w:sz w:val="38"/>
              </w:rPr>
              <w:t>项目建设覆盖7个社区，受益群众6008户 23087人，项目建成后有效解决安置区抗震层顶部露台、屋顶等地方渗漏防水、积水问题，显著改善群众的居住环境，提升群众的获得感、幸福感、安全感；解决搬迁群众“吃菜难”、“吃菜贵”问题，降低生活成本，打造乡村振兴与基层治理融合示范样板。</w:t>
            </w:r>
          </w:p>
        </w:tc>
      </w:tr>
      <w:tr w14:paraId="10E18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restart"/>
            <w:vAlign w:val="center"/>
          </w:tcPr>
          <w:p w14:paraId="7E64E79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绩效指标</w:t>
            </w:r>
          </w:p>
        </w:tc>
        <w:tc>
          <w:tcPr>
            <w:tcW w:w="2520" w:type="dxa"/>
            <w:vAlign w:val="center"/>
          </w:tcPr>
          <w:p w14:paraId="78DFE21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一级指标</w:t>
            </w:r>
          </w:p>
        </w:tc>
        <w:tc>
          <w:tcPr>
            <w:tcW w:w="3160" w:type="dxa"/>
            <w:vAlign w:val="center"/>
          </w:tcPr>
          <w:p w14:paraId="6EEAEFA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二级指标</w:t>
            </w:r>
          </w:p>
        </w:tc>
        <w:tc>
          <w:tcPr>
            <w:tcW w:w="4000" w:type="dxa"/>
            <w:vAlign w:val="center"/>
          </w:tcPr>
          <w:p w14:paraId="2CFAEA1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三级指标</w:t>
            </w:r>
          </w:p>
        </w:tc>
        <w:tc>
          <w:tcPr>
            <w:tcW w:w="3660" w:type="dxa"/>
            <w:vAlign w:val="center"/>
          </w:tcPr>
          <w:p w14:paraId="05FA5C3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年度指标值</w:t>
            </w:r>
          </w:p>
        </w:tc>
      </w:tr>
      <w:tr w14:paraId="2C52E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300" w:type="dxa"/>
            <w:vMerge w:val="continue"/>
          </w:tcPr>
          <w:p w14:paraId="54C6CB20"/>
        </w:tc>
        <w:tc>
          <w:tcPr>
            <w:tcW w:w="2520" w:type="dxa"/>
            <w:vMerge w:val="restart"/>
            <w:vAlign w:val="center"/>
          </w:tcPr>
          <w:p w14:paraId="7611289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产出指标</w:t>
            </w:r>
          </w:p>
        </w:tc>
        <w:tc>
          <w:tcPr>
            <w:tcW w:w="3160" w:type="dxa"/>
            <w:vMerge w:val="restart"/>
            <w:vAlign w:val="center"/>
          </w:tcPr>
          <w:p w14:paraId="6CF6E07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数量指标</w:t>
            </w:r>
          </w:p>
        </w:tc>
        <w:tc>
          <w:tcPr>
            <w:tcW w:w="4000" w:type="dxa"/>
            <w:vAlign w:val="center"/>
          </w:tcPr>
          <w:p w14:paraId="44CB7BD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改造DN110~DN150室外消防给水管网</w:t>
            </w:r>
          </w:p>
        </w:tc>
        <w:tc>
          <w:tcPr>
            <w:tcW w:w="3660" w:type="dxa"/>
            <w:vAlign w:val="center"/>
          </w:tcPr>
          <w:p w14:paraId="63E2D97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≥4980米</w:t>
            </w:r>
          </w:p>
        </w:tc>
      </w:tr>
      <w:tr w14:paraId="1531C4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300" w:type="dxa"/>
            <w:vMerge w:val="continue"/>
          </w:tcPr>
          <w:p w14:paraId="7533F738"/>
        </w:tc>
        <w:tc>
          <w:tcPr>
            <w:tcW w:w="2520" w:type="dxa"/>
            <w:vMerge w:val="continue"/>
          </w:tcPr>
          <w:p w14:paraId="32ECD588"/>
        </w:tc>
        <w:tc>
          <w:tcPr>
            <w:tcW w:w="3160" w:type="dxa"/>
            <w:vMerge w:val="continue"/>
          </w:tcPr>
          <w:p w14:paraId="68B5A3DD"/>
        </w:tc>
        <w:tc>
          <w:tcPr>
            <w:tcW w:w="4000" w:type="dxa"/>
            <w:vAlign w:val="center"/>
          </w:tcPr>
          <w:p w14:paraId="3362E51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屋顶防水修缮</w:t>
            </w:r>
          </w:p>
        </w:tc>
        <w:tc>
          <w:tcPr>
            <w:tcW w:w="3660" w:type="dxa"/>
            <w:vAlign w:val="center"/>
          </w:tcPr>
          <w:p w14:paraId="752CE9E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≥9145.83平方米</w:t>
            </w:r>
          </w:p>
        </w:tc>
      </w:tr>
      <w:tr w14:paraId="0336D4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continue"/>
          </w:tcPr>
          <w:p w14:paraId="1DA30A45"/>
        </w:tc>
        <w:tc>
          <w:tcPr>
            <w:tcW w:w="2520" w:type="dxa"/>
            <w:vMerge w:val="continue"/>
          </w:tcPr>
          <w:p w14:paraId="4CE9E58A"/>
        </w:tc>
        <w:tc>
          <w:tcPr>
            <w:tcW w:w="3160" w:type="dxa"/>
            <w:vMerge w:val="continue"/>
          </w:tcPr>
          <w:p w14:paraId="619E02ED"/>
        </w:tc>
        <w:tc>
          <w:tcPr>
            <w:tcW w:w="4000" w:type="dxa"/>
            <w:vAlign w:val="center"/>
          </w:tcPr>
          <w:p w14:paraId="783987D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土地整理</w:t>
            </w:r>
          </w:p>
        </w:tc>
        <w:tc>
          <w:tcPr>
            <w:tcW w:w="3660" w:type="dxa"/>
            <w:vAlign w:val="center"/>
          </w:tcPr>
          <w:p w14:paraId="0836021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≥27亩</w:t>
            </w:r>
          </w:p>
        </w:tc>
      </w:tr>
      <w:tr w14:paraId="13CDB7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300" w:type="dxa"/>
            <w:vMerge w:val="continue"/>
          </w:tcPr>
          <w:p w14:paraId="0D93A03D"/>
        </w:tc>
        <w:tc>
          <w:tcPr>
            <w:tcW w:w="2520" w:type="dxa"/>
            <w:vMerge w:val="continue"/>
          </w:tcPr>
          <w:p w14:paraId="49E1E251"/>
        </w:tc>
        <w:tc>
          <w:tcPr>
            <w:tcW w:w="3160" w:type="dxa"/>
            <w:vMerge w:val="restart"/>
            <w:vAlign w:val="center"/>
          </w:tcPr>
          <w:p w14:paraId="4CB68C9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质量指标</w:t>
            </w:r>
          </w:p>
        </w:tc>
        <w:tc>
          <w:tcPr>
            <w:tcW w:w="4000" w:type="dxa"/>
            <w:vAlign w:val="center"/>
          </w:tcPr>
          <w:p w14:paraId="3C66270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项目资金公告公示率</w:t>
            </w:r>
          </w:p>
        </w:tc>
        <w:tc>
          <w:tcPr>
            <w:tcW w:w="3660" w:type="dxa"/>
            <w:vAlign w:val="center"/>
          </w:tcPr>
          <w:p w14:paraId="202D028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1A6A41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continue"/>
          </w:tcPr>
          <w:p w14:paraId="0AA13E84"/>
        </w:tc>
        <w:tc>
          <w:tcPr>
            <w:tcW w:w="2520" w:type="dxa"/>
            <w:vMerge w:val="continue"/>
          </w:tcPr>
          <w:p w14:paraId="6836C459"/>
        </w:tc>
        <w:tc>
          <w:tcPr>
            <w:tcW w:w="3160" w:type="dxa"/>
            <w:vMerge w:val="continue"/>
          </w:tcPr>
          <w:p w14:paraId="3640B347"/>
        </w:tc>
        <w:tc>
          <w:tcPr>
            <w:tcW w:w="4000" w:type="dxa"/>
            <w:vAlign w:val="center"/>
          </w:tcPr>
          <w:p w14:paraId="3DFFB56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完工项目验收合格率</w:t>
            </w:r>
          </w:p>
        </w:tc>
        <w:tc>
          <w:tcPr>
            <w:tcW w:w="3660" w:type="dxa"/>
            <w:vAlign w:val="center"/>
          </w:tcPr>
          <w:p w14:paraId="62A31D2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39A34B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300" w:type="dxa"/>
            <w:vMerge w:val="continue"/>
          </w:tcPr>
          <w:p w14:paraId="390FAA24"/>
        </w:tc>
        <w:tc>
          <w:tcPr>
            <w:tcW w:w="2520" w:type="dxa"/>
            <w:vMerge w:val="continue"/>
          </w:tcPr>
          <w:p w14:paraId="6F77AB5E"/>
        </w:tc>
        <w:tc>
          <w:tcPr>
            <w:tcW w:w="3160" w:type="dxa"/>
            <w:vMerge w:val="restart"/>
            <w:vAlign w:val="center"/>
          </w:tcPr>
          <w:p w14:paraId="7AEF073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时效指标</w:t>
            </w:r>
          </w:p>
        </w:tc>
        <w:tc>
          <w:tcPr>
            <w:tcW w:w="4000" w:type="dxa"/>
            <w:vAlign w:val="center"/>
          </w:tcPr>
          <w:p w14:paraId="47446AF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项目开工时间</w:t>
            </w:r>
          </w:p>
        </w:tc>
        <w:tc>
          <w:tcPr>
            <w:tcW w:w="3660" w:type="dxa"/>
            <w:vAlign w:val="center"/>
          </w:tcPr>
          <w:p w14:paraId="499FAB0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2026年3月</w:t>
            </w:r>
          </w:p>
        </w:tc>
      </w:tr>
      <w:tr w14:paraId="4B15FF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continue"/>
          </w:tcPr>
          <w:p w14:paraId="6B65E709"/>
        </w:tc>
        <w:tc>
          <w:tcPr>
            <w:tcW w:w="2520" w:type="dxa"/>
            <w:vMerge w:val="continue"/>
          </w:tcPr>
          <w:p w14:paraId="7EE82340"/>
        </w:tc>
        <w:tc>
          <w:tcPr>
            <w:tcW w:w="3160" w:type="dxa"/>
            <w:vMerge w:val="continue"/>
          </w:tcPr>
          <w:p w14:paraId="1FD346C7"/>
        </w:tc>
        <w:tc>
          <w:tcPr>
            <w:tcW w:w="4000" w:type="dxa"/>
            <w:vAlign w:val="center"/>
          </w:tcPr>
          <w:p w14:paraId="59351CB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项目竣工时间</w:t>
            </w:r>
          </w:p>
        </w:tc>
        <w:tc>
          <w:tcPr>
            <w:tcW w:w="3660" w:type="dxa"/>
            <w:vAlign w:val="center"/>
          </w:tcPr>
          <w:p w14:paraId="4F6127E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2026年12月</w:t>
            </w:r>
          </w:p>
        </w:tc>
      </w:tr>
      <w:tr w14:paraId="16D1D7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300" w:type="dxa"/>
            <w:vMerge w:val="continue"/>
          </w:tcPr>
          <w:p w14:paraId="2179CD19"/>
        </w:tc>
        <w:tc>
          <w:tcPr>
            <w:tcW w:w="2520" w:type="dxa"/>
            <w:vMerge w:val="continue"/>
          </w:tcPr>
          <w:p w14:paraId="0F47BCCF"/>
        </w:tc>
        <w:tc>
          <w:tcPr>
            <w:tcW w:w="3160" w:type="dxa"/>
            <w:vAlign w:val="center"/>
          </w:tcPr>
          <w:p w14:paraId="60F596C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成本指标</w:t>
            </w:r>
          </w:p>
        </w:tc>
        <w:tc>
          <w:tcPr>
            <w:tcW w:w="4000" w:type="dxa"/>
            <w:vAlign w:val="center"/>
          </w:tcPr>
          <w:p w14:paraId="19CED9D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项目建设成本</w:t>
            </w:r>
          </w:p>
        </w:tc>
        <w:tc>
          <w:tcPr>
            <w:tcW w:w="3660" w:type="dxa"/>
            <w:vAlign w:val="center"/>
          </w:tcPr>
          <w:p w14:paraId="1B21365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≤59.88万元</w:t>
            </w:r>
          </w:p>
        </w:tc>
      </w:tr>
      <w:tr w14:paraId="31479D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continue"/>
          </w:tcPr>
          <w:p w14:paraId="6C4B2725"/>
        </w:tc>
        <w:tc>
          <w:tcPr>
            <w:tcW w:w="2520" w:type="dxa"/>
            <w:vMerge w:val="restart"/>
            <w:vAlign w:val="center"/>
          </w:tcPr>
          <w:p w14:paraId="0B5B7B4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效益指标</w:t>
            </w:r>
          </w:p>
        </w:tc>
        <w:tc>
          <w:tcPr>
            <w:tcW w:w="3160" w:type="dxa"/>
            <w:vAlign w:val="center"/>
          </w:tcPr>
          <w:p w14:paraId="4CA0801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经济效益指标</w:t>
            </w:r>
          </w:p>
        </w:tc>
        <w:tc>
          <w:tcPr>
            <w:tcW w:w="4000" w:type="dxa"/>
            <w:vAlign w:val="center"/>
          </w:tcPr>
          <w:p w14:paraId="622DE4B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村集体经济收益</w:t>
            </w:r>
          </w:p>
        </w:tc>
        <w:tc>
          <w:tcPr>
            <w:tcW w:w="3660" w:type="dxa"/>
            <w:vAlign w:val="center"/>
          </w:tcPr>
          <w:p w14:paraId="29ECBBB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≥10万元</w:t>
            </w:r>
          </w:p>
        </w:tc>
      </w:tr>
      <w:tr w14:paraId="4DBCEC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300" w:type="dxa"/>
            <w:vMerge w:val="continue"/>
          </w:tcPr>
          <w:p w14:paraId="272AE89D"/>
        </w:tc>
        <w:tc>
          <w:tcPr>
            <w:tcW w:w="2520" w:type="dxa"/>
            <w:vMerge w:val="continue"/>
          </w:tcPr>
          <w:p w14:paraId="0D61D9C8"/>
        </w:tc>
        <w:tc>
          <w:tcPr>
            <w:tcW w:w="3160" w:type="dxa"/>
            <w:vMerge w:val="restart"/>
            <w:vAlign w:val="center"/>
          </w:tcPr>
          <w:p w14:paraId="7E44B55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社会效益指标</w:t>
            </w:r>
          </w:p>
        </w:tc>
        <w:tc>
          <w:tcPr>
            <w:tcW w:w="4000" w:type="dxa"/>
            <w:vAlign w:val="center"/>
          </w:tcPr>
          <w:p w14:paraId="2B81281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受益户数</w:t>
            </w:r>
          </w:p>
        </w:tc>
        <w:tc>
          <w:tcPr>
            <w:tcW w:w="3660" w:type="dxa"/>
            <w:vAlign w:val="center"/>
          </w:tcPr>
          <w:p w14:paraId="43BA7CC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≥6008户</w:t>
            </w:r>
          </w:p>
        </w:tc>
      </w:tr>
      <w:tr w14:paraId="61D0E3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300" w:type="dxa"/>
            <w:vMerge w:val="continue"/>
          </w:tcPr>
          <w:p w14:paraId="5A60277A"/>
        </w:tc>
        <w:tc>
          <w:tcPr>
            <w:tcW w:w="2520" w:type="dxa"/>
            <w:vMerge w:val="continue"/>
          </w:tcPr>
          <w:p w14:paraId="026D231D"/>
        </w:tc>
        <w:tc>
          <w:tcPr>
            <w:tcW w:w="3160" w:type="dxa"/>
            <w:vMerge w:val="continue"/>
          </w:tcPr>
          <w:p w14:paraId="21BE6B54"/>
        </w:tc>
        <w:tc>
          <w:tcPr>
            <w:tcW w:w="4000" w:type="dxa"/>
            <w:vAlign w:val="center"/>
          </w:tcPr>
          <w:p w14:paraId="2A8618B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受益人口</w:t>
            </w:r>
          </w:p>
        </w:tc>
        <w:tc>
          <w:tcPr>
            <w:tcW w:w="3660" w:type="dxa"/>
            <w:vAlign w:val="center"/>
          </w:tcPr>
          <w:p w14:paraId="3AA6F8F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≥23087人</w:t>
            </w:r>
          </w:p>
        </w:tc>
      </w:tr>
      <w:tr w14:paraId="75759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300" w:type="dxa"/>
            <w:vMerge w:val="continue"/>
          </w:tcPr>
          <w:p w14:paraId="55E6187A"/>
        </w:tc>
        <w:tc>
          <w:tcPr>
            <w:tcW w:w="2520" w:type="dxa"/>
            <w:vMerge w:val="continue"/>
          </w:tcPr>
          <w:p w14:paraId="61C1B5AD"/>
        </w:tc>
        <w:tc>
          <w:tcPr>
            <w:tcW w:w="3160" w:type="dxa"/>
            <w:vAlign w:val="center"/>
          </w:tcPr>
          <w:p w14:paraId="31AA2CB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可持续影响指标</w:t>
            </w:r>
          </w:p>
        </w:tc>
        <w:tc>
          <w:tcPr>
            <w:tcW w:w="4000" w:type="dxa"/>
            <w:vAlign w:val="center"/>
          </w:tcPr>
          <w:p w14:paraId="4304E1D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屋顶防水修缮可持续影响年限</w:t>
            </w:r>
          </w:p>
        </w:tc>
        <w:tc>
          <w:tcPr>
            <w:tcW w:w="3660" w:type="dxa"/>
            <w:vAlign w:val="center"/>
          </w:tcPr>
          <w:p w14:paraId="1FA4434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≥5年</w:t>
            </w:r>
          </w:p>
        </w:tc>
      </w:tr>
      <w:tr w14:paraId="18BF1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300" w:type="dxa"/>
            <w:vMerge w:val="continue"/>
          </w:tcPr>
          <w:p w14:paraId="015905CD"/>
        </w:tc>
        <w:tc>
          <w:tcPr>
            <w:tcW w:w="2520" w:type="dxa"/>
            <w:vAlign w:val="center"/>
          </w:tcPr>
          <w:p w14:paraId="331C057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满意度指标</w:t>
            </w:r>
          </w:p>
        </w:tc>
        <w:tc>
          <w:tcPr>
            <w:tcW w:w="3160" w:type="dxa"/>
            <w:vAlign w:val="center"/>
          </w:tcPr>
          <w:p w14:paraId="7C4A3D4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服务对象满意度指标</w:t>
            </w:r>
          </w:p>
        </w:tc>
        <w:tc>
          <w:tcPr>
            <w:tcW w:w="4000" w:type="dxa"/>
            <w:vAlign w:val="center"/>
          </w:tcPr>
          <w:p w14:paraId="5AB7C25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群众满意度</w:t>
            </w:r>
          </w:p>
        </w:tc>
        <w:tc>
          <w:tcPr>
            <w:tcW w:w="3660" w:type="dxa"/>
            <w:vAlign w:val="center"/>
          </w:tcPr>
          <w:p w14:paraId="4AC209D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≥90%</w:t>
            </w:r>
          </w:p>
        </w:tc>
      </w:tr>
      <w:tr w14:paraId="2C3DD7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00" w:hRule="atLeast"/>
        </w:trPr>
        <w:tc>
          <w:tcPr>
            <w:tcW w:w="2300" w:type="dxa"/>
            <w:vAlign w:val="center"/>
          </w:tcPr>
          <w:p w14:paraId="30427620">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其他需要说明的事项</w:t>
            </w:r>
          </w:p>
        </w:tc>
        <w:tc>
          <w:tcPr>
            <w:tcW w:w="13340" w:type="dxa"/>
            <w:gridSpan w:val="4"/>
            <w:vAlign w:val="center"/>
          </w:tcPr>
          <w:p w14:paraId="57FB0536">
            <w:pPr>
              <w:pageBreakBefore w:val="0"/>
              <w:wordWrap w:val="0"/>
              <w:spacing w:before="0" w:after="0" w:line="500" w:lineRule="exact"/>
              <w:ind w:left="0" w:right="0"/>
              <w:jc w:val="both"/>
              <w:textAlignment w:val="baseline"/>
              <w:rPr>
                <w:sz w:val="38"/>
              </w:rPr>
            </w:pPr>
            <w:r>
              <w:rPr>
                <w:rFonts w:ascii="宋体" w:hAnsi="宋体" w:eastAsia="宋体" w:cs="宋体"/>
                <w:b w:val="0"/>
                <w:i w:val="0"/>
                <w:color w:val="000000"/>
                <w:spacing w:val="0"/>
                <w:sz w:val="38"/>
              </w:rPr>
              <w:t xml:space="preserve"> </w:t>
            </w:r>
          </w:p>
        </w:tc>
      </w:tr>
    </w:tbl>
    <w:p w14:paraId="2D752801">
      <w:pPr>
        <w:pageBreakBefore w:val="0"/>
        <w:wordWrap w:val="0"/>
        <w:spacing w:before="220" w:after="0" w:line="580" w:lineRule="atLeast"/>
        <w:ind w:left="20" w:right="1040" w:firstLine="20"/>
        <w:jc w:val="both"/>
        <w:textAlignment w:val="baseline"/>
        <w:rPr>
          <w:sz w:val="37"/>
        </w:rPr>
      </w:pPr>
      <w:r>
        <w:rPr>
          <w:rFonts w:ascii="宋体" w:hAnsi="宋体" w:eastAsia="宋体" w:cs="宋体"/>
          <w:b w:val="0"/>
          <w:i w:val="0"/>
          <w:color w:val="000000"/>
          <w:spacing w:val="0"/>
          <w:sz w:val="37"/>
        </w:rPr>
        <w:t>备注：绩效目标具体指标的一、二、三级指标模板按全国防返贫信息系统内置模板导出，每个项目附一个单独绩效表，具体指标需要全面反映建设内容</w:t>
      </w:r>
    </w:p>
    <w:p w14:paraId="288A82A9"/>
    <w:p w14:paraId="7A8DD1A2">
      <w:pPr>
        <w:sectPr>
          <w:headerReference r:id="rId17" w:type="default"/>
          <w:footerReference r:id="rId18" w:type="default"/>
          <w:pgSz w:w="22420" w:h="31680"/>
          <w:pgMar w:top="2700" w:right="2940" w:bottom="2700" w:left="2940" w:header="2400" w:footer="2400" w:gutter="0"/>
          <w:cols w:space="720" w:num="1"/>
        </w:sectPr>
      </w:pPr>
    </w:p>
    <w:p w14:paraId="54579FFD">
      <w:pPr>
        <w:pageBreakBefore w:val="0"/>
        <w:wordWrap w:val="0"/>
        <w:spacing w:before="320" w:after="0" w:line="860" w:lineRule="atLeast"/>
        <w:ind w:left="0" w:right="0"/>
        <w:jc w:val="both"/>
        <w:textAlignment w:val="baseline"/>
        <w:rPr>
          <w:sz w:val="40"/>
        </w:rPr>
      </w:pPr>
      <w:r>
        <w:rPr>
          <w:rFonts w:ascii="宋体" w:hAnsi="宋体" w:eastAsia="宋体" w:cs="宋体"/>
          <w:b w:val="0"/>
          <w:i w:val="0"/>
          <w:color w:val="000000"/>
          <w:spacing w:val="0"/>
          <w:sz w:val="40"/>
        </w:rPr>
        <w:t>附件2：</w:t>
      </w:r>
    </w:p>
    <w:p w14:paraId="667C5AD5">
      <w:pPr>
        <w:pageBreakBefore w:val="0"/>
        <w:wordWrap w:val="0"/>
        <w:spacing w:before="0" w:after="0" w:line="940" w:lineRule="atLeast"/>
        <w:ind w:left="0" w:right="0"/>
        <w:jc w:val="center"/>
        <w:textAlignment w:val="baseline"/>
        <w:rPr>
          <w:sz w:val="68"/>
        </w:rPr>
      </w:pPr>
      <w:r>
        <w:rPr>
          <w:rFonts w:ascii="宋体" w:hAnsi="宋体" w:eastAsia="宋体" w:cs="宋体"/>
          <w:b w:val="0"/>
          <w:i w:val="0"/>
          <w:color w:val="000000"/>
          <w:spacing w:val="0"/>
          <w:sz w:val="6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40"/>
        <w:gridCol w:w="2460"/>
        <w:gridCol w:w="2640"/>
        <w:gridCol w:w="6420"/>
        <w:gridCol w:w="3480"/>
      </w:tblGrid>
      <w:tr w14:paraId="55F384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4500" w:type="dxa"/>
            <w:gridSpan w:val="2"/>
            <w:vAlign w:val="center"/>
          </w:tcPr>
          <w:p w14:paraId="5F86306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2540" w:type="dxa"/>
            <w:gridSpan w:val="3"/>
            <w:vAlign w:val="center"/>
          </w:tcPr>
          <w:p w14:paraId="42B3935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脱贫人口小额贷款贴息</w:t>
            </w:r>
          </w:p>
        </w:tc>
      </w:tr>
      <w:tr w14:paraId="677909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Align w:val="center"/>
          </w:tcPr>
          <w:p w14:paraId="63EF31A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2540" w:type="dxa"/>
            <w:gridSpan w:val="3"/>
            <w:vAlign w:val="center"/>
          </w:tcPr>
          <w:p w14:paraId="1137B0A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7E0F54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4500" w:type="dxa"/>
            <w:gridSpan w:val="2"/>
            <w:vAlign w:val="center"/>
          </w:tcPr>
          <w:p w14:paraId="6043482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2540" w:type="dxa"/>
            <w:gridSpan w:val="3"/>
            <w:vAlign w:val="center"/>
          </w:tcPr>
          <w:p w14:paraId="68B689C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65BB73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Merge w:val="restart"/>
            <w:vAlign w:val="center"/>
          </w:tcPr>
          <w:p w14:paraId="6808246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9060" w:type="dxa"/>
            <w:gridSpan w:val="2"/>
            <w:vAlign w:val="center"/>
          </w:tcPr>
          <w:p w14:paraId="633ED36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480" w:type="dxa"/>
            <w:vAlign w:val="center"/>
          </w:tcPr>
          <w:p w14:paraId="02798DD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550</w:t>
            </w:r>
          </w:p>
        </w:tc>
      </w:tr>
      <w:tr w14:paraId="10568D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Merge w:val="continue"/>
          </w:tcPr>
          <w:p w14:paraId="0522B149"/>
        </w:tc>
        <w:tc>
          <w:tcPr>
            <w:tcW w:w="9060" w:type="dxa"/>
            <w:gridSpan w:val="2"/>
            <w:vAlign w:val="center"/>
          </w:tcPr>
          <w:p w14:paraId="2B3D70B4">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480" w:type="dxa"/>
            <w:vAlign w:val="center"/>
          </w:tcPr>
          <w:p w14:paraId="7E87B58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550</w:t>
            </w:r>
          </w:p>
        </w:tc>
      </w:tr>
      <w:tr w14:paraId="181760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4500" w:type="dxa"/>
            <w:gridSpan w:val="2"/>
            <w:vMerge w:val="continue"/>
          </w:tcPr>
          <w:p w14:paraId="22AFF069"/>
        </w:tc>
        <w:tc>
          <w:tcPr>
            <w:tcW w:w="9060" w:type="dxa"/>
            <w:gridSpan w:val="2"/>
            <w:vAlign w:val="center"/>
          </w:tcPr>
          <w:p w14:paraId="4141167D">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480" w:type="dxa"/>
            <w:vAlign w:val="center"/>
          </w:tcPr>
          <w:p w14:paraId="01B0EAF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6C9E0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40" w:hRule="atLeast"/>
        </w:trPr>
        <w:tc>
          <w:tcPr>
            <w:tcW w:w="2040" w:type="dxa"/>
            <w:vAlign w:val="center"/>
          </w:tcPr>
          <w:p w14:paraId="3FB7545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5000" w:type="dxa"/>
            <w:gridSpan w:val="4"/>
            <w:vAlign w:val="center"/>
          </w:tcPr>
          <w:p w14:paraId="41CA9FC1">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2026年实施小额贷款1.35亿元，计划使用贴息资金1700万元。</w:t>
            </w:r>
          </w:p>
        </w:tc>
      </w:tr>
      <w:tr w14:paraId="21DDF5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40" w:type="dxa"/>
            <w:vMerge w:val="restart"/>
            <w:vAlign w:val="center"/>
          </w:tcPr>
          <w:p w14:paraId="41ACF77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460" w:type="dxa"/>
            <w:vAlign w:val="center"/>
          </w:tcPr>
          <w:p w14:paraId="7BF08CB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2640" w:type="dxa"/>
            <w:vAlign w:val="center"/>
          </w:tcPr>
          <w:p w14:paraId="29F50C4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6420" w:type="dxa"/>
            <w:vAlign w:val="center"/>
          </w:tcPr>
          <w:p w14:paraId="2417331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480" w:type="dxa"/>
            <w:vAlign w:val="center"/>
          </w:tcPr>
          <w:p w14:paraId="353B613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1C1C1F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69EDF9C1"/>
        </w:tc>
        <w:tc>
          <w:tcPr>
            <w:tcW w:w="2460" w:type="dxa"/>
            <w:vMerge w:val="restart"/>
            <w:vAlign w:val="center"/>
          </w:tcPr>
          <w:p w14:paraId="31E9195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2640" w:type="dxa"/>
            <w:vMerge w:val="restart"/>
            <w:vAlign w:val="center"/>
          </w:tcPr>
          <w:p w14:paraId="3FF7C77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6420" w:type="dxa"/>
            <w:vAlign w:val="center"/>
          </w:tcPr>
          <w:p w14:paraId="369247C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贴息贷款额度</w:t>
            </w:r>
          </w:p>
        </w:tc>
        <w:tc>
          <w:tcPr>
            <w:tcW w:w="3480" w:type="dxa"/>
            <w:vAlign w:val="center"/>
          </w:tcPr>
          <w:p w14:paraId="09375E6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≥45000万元</w:t>
            </w:r>
          </w:p>
        </w:tc>
      </w:tr>
      <w:tr w14:paraId="184EE2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1AF50B50"/>
        </w:tc>
        <w:tc>
          <w:tcPr>
            <w:tcW w:w="2460" w:type="dxa"/>
            <w:vMerge w:val="continue"/>
          </w:tcPr>
          <w:p w14:paraId="04D7D8F4"/>
        </w:tc>
        <w:tc>
          <w:tcPr>
            <w:tcW w:w="2640" w:type="dxa"/>
            <w:vMerge w:val="continue"/>
          </w:tcPr>
          <w:p w14:paraId="01BB47EB"/>
        </w:tc>
        <w:tc>
          <w:tcPr>
            <w:tcW w:w="6420" w:type="dxa"/>
            <w:vAlign w:val="center"/>
          </w:tcPr>
          <w:p w14:paraId="3272915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贷款申请满足率</w:t>
            </w:r>
          </w:p>
        </w:tc>
        <w:tc>
          <w:tcPr>
            <w:tcW w:w="3480" w:type="dxa"/>
            <w:vAlign w:val="center"/>
          </w:tcPr>
          <w:p w14:paraId="379BADD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6A6908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40" w:type="dxa"/>
            <w:vMerge w:val="continue"/>
          </w:tcPr>
          <w:p w14:paraId="49F6B70C"/>
        </w:tc>
        <w:tc>
          <w:tcPr>
            <w:tcW w:w="2460" w:type="dxa"/>
            <w:vMerge w:val="continue"/>
          </w:tcPr>
          <w:p w14:paraId="6FC46BE8"/>
        </w:tc>
        <w:tc>
          <w:tcPr>
            <w:tcW w:w="2640" w:type="dxa"/>
            <w:vAlign w:val="center"/>
          </w:tcPr>
          <w:p w14:paraId="31B9A7A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质量指标</w:t>
            </w:r>
          </w:p>
        </w:tc>
        <w:tc>
          <w:tcPr>
            <w:tcW w:w="6420" w:type="dxa"/>
            <w:vAlign w:val="center"/>
          </w:tcPr>
          <w:p w14:paraId="4FB55A2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贷款贴息率</w:t>
            </w:r>
          </w:p>
        </w:tc>
        <w:tc>
          <w:tcPr>
            <w:tcW w:w="3480" w:type="dxa"/>
            <w:vAlign w:val="center"/>
          </w:tcPr>
          <w:p w14:paraId="1B2BB54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256030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09727494"/>
        </w:tc>
        <w:tc>
          <w:tcPr>
            <w:tcW w:w="2460" w:type="dxa"/>
            <w:vMerge w:val="continue"/>
          </w:tcPr>
          <w:p w14:paraId="3F7EDB8D"/>
        </w:tc>
        <w:tc>
          <w:tcPr>
            <w:tcW w:w="2640" w:type="dxa"/>
            <w:vAlign w:val="center"/>
          </w:tcPr>
          <w:p w14:paraId="4CB4432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时效指标</w:t>
            </w:r>
          </w:p>
        </w:tc>
        <w:tc>
          <w:tcPr>
            <w:tcW w:w="6420" w:type="dxa"/>
            <w:vAlign w:val="center"/>
          </w:tcPr>
          <w:p w14:paraId="66D8ECB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贷款贴息及时率</w:t>
            </w:r>
          </w:p>
        </w:tc>
        <w:tc>
          <w:tcPr>
            <w:tcW w:w="3480" w:type="dxa"/>
            <w:vAlign w:val="center"/>
          </w:tcPr>
          <w:p w14:paraId="1E5782A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0EC517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6B3DEB5E"/>
        </w:tc>
        <w:tc>
          <w:tcPr>
            <w:tcW w:w="2460" w:type="dxa"/>
            <w:vMerge w:val="continue"/>
          </w:tcPr>
          <w:p w14:paraId="503ED48C"/>
        </w:tc>
        <w:tc>
          <w:tcPr>
            <w:tcW w:w="2640" w:type="dxa"/>
            <w:vAlign w:val="center"/>
          </w:tcPr>
          <w:p w14:paraId="1475BD3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成本指标</w:t>
            </w:r>
          </w:p>
        </w:tc>
        <w:tc>
          <w:tcPr>
            <w:tcW w:w="6420" w:type="dxa"/>
            <w:vAlign w:val="center"/>
          </w:tcPr>
          <w:p w14:paraId="582FF27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小额信贷贴息利率</w:t>
            </w:r>
          </w:p>
        </w:tc>
        <w:tc>
          <w:tcPr>
            <w:tcW w:w="3480" w:type="dxa"/>
            <w:vAlign w:val="center"/>
          </w:tcPr>
          <w:p w14:paraId="316A0F2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≥3.1%</w:t>
            </w:r>
          </w:p>
        </w:tc>
      </w:tr>
      <w:tr w14:paraId="0B7CF9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40" w:type="dxa"/>
            <w:vMerge w:val="continue"/>
          </w:tcPr>
          <w:p w14:paraId="7C2E01A8"/>
        </w:tc>
        <w:tc>
          <w:tcPr>
            <w:tcW w:w="2460" w:type="dxa"/>
            <w:vMerge w:val="restart"/>
            <w:vAlign w:val="center"/>
          </w:tcPr>
          <w:p w14:paraId="0065946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2640" w:type="dxa"/>
            <w:vAlign w:val="center"/>
          </w:tcPr>
          <w:p w14:paraId="32D6E40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经济效益指标</w:t>
            </w:r>
          </w:p>
        </w:tc>
        <w:tc>
          <w:tcPr>
            <w:tcW w:w="6420" w:type="dxa"/>
            <w:vAlign w:val="center"/>
          </w:tcPr>
          <w:p w14:paraId="4F68191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每5万元贷款当年为群众减少利息资金负担</w:t>
            </w:r>
          </w:p>
        </w:tc>
        <w:tc>
          <w:tcPr>
            <w:tcW w:w="3480" w:type="dxa"/>
            <w:vAlign w:val="center"/>
          </w:tcPr>
          <w:p w14:paraId="7157F93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≥1500元</w:t>
            </w:r>
          </w:p>
        </w:tc>
      </w:tr>
      <w:tr w14:paraId="13F06A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6BA7443B"/>
        </w:tc>
        <w:tc>
          <w:tcPr>
            <w:tcW w:w="2460" w:type="dxa"/>
            <w:vMerge w:val="continue"/>
          </w:tcPr>
          <w:p w14:paraId="44FDB854"/>
        </w:tc>
        <w:tc>
          <w:tcPr>
            <w:tcW w:w="2640" w:type="dxa"/>
            <w:vAlign w:val="center"/>
          </w:tcPr>
          <w:p w14:paraId="7C087E4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6420" w:type="dxa"/>
            <w:vAlign w:val="center"/>
          </w:tcPr>
          <w:p w14:paraId="4F8E5B0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受益脱贫户数、监测户</w:t>
            </w:r>
          </w:p>
        </w:tc>
        <w:tc>
          <w:tcPr>
            <w:tcW w:w="3480" w:type="dxa"/>
            <w:vAlign w:val="center"/>
          </w:tcPr>
          <w:p w14:paraId="2C6BA03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≥2600户</w:t>
            </w:r>
          </w:p>
        </w:tc>
      </w:tr>
      <w:tr w14:paraId="1F8193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40" w:type="dxa"/>
            <w:vMerge w:val="continue"/>
          </w:tcPr>
          <w:p w14:paraId="0241BE34"/>
        </w:tc>
        <w:tc>
          <w:tcPr>
            <w:tcW w:w="2460" w:type="dxa"/>
            <w:vMerge w:val="continue"/>
          </w:tcPr>
          <w:p w14:paraId="351BFD3F"/>
        </w:tc>
        <w:tc>
          <w:tcPr>
            <w:tcW w:w="2640" w:type="dxa"/>
            <w:vAlign w:val="center"/>
          </w:tcPr>
          <w:p w14:paraId="5E71C10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可持续影响指标</w:t>
            </w:r>
          </w:p>
        </w:tc>
        <w:tc>
          <w:tcPr>
            <w:tcW w:w="6420" w:type="dxa"/>
            <w:vAlign w:val="center"/>
          </w:tcPr>
          <w:p w14:paraId="01D081C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贴息持续年限</w:t>
            </w:r>
          </w:p>
        </w:tc>
        <w:tc>
          <w:tcPr>
            <w:tcW w:w="3480" w:type="dxa"/>
            <w:vAlign w:val="center"/>
          </w:tcPr>
          <w:p w14:paraId="5DF7A49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=3年</w:t>
            </w:r>
          </w:p>
        </w:tc>
      </w:tr>
      <w:tr w14:paraId="7A1965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040" w:type="dxa"/>
            <w:vMerge w:val="continue"/>
          </w:tcPr>
          <w:p w14:paraId="7E30ED3B"/>
        </w:tc>
        <w:tc>
          <w:tcPr>
            <w:tcW w:w="2460" w:type="dxa"/>
            <w:vAlign w:val="center"/>
          </w:tcPr>
          <w:p w14:paraId="4BA6766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2640" w:type="dxa"/>
            <w:vAlign w:val="center"/>
          </w:tcPr>
          <w:p w14:paraId="697B1C0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6420" w:type="dxa"/>
            <w:vAlign w:val="center"/>
          </w:tcPr>
          <w:p w14:paraId="093E154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受益人口满意率</w:t>
            </w:r>
          </w:p>
        </w:tc>
        <w:tc>
          <w:tcPr>
            <w:tcW w:w="3480" w:type="dxa"/>
            <w:vAlign w:val="center"/>
          </w:tcPr>
          <w:p w14:paraId="3957B2F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≥95%</w:t>
            </w:r>
          </w:p>
        </w:tc>
      </w:tr>
      <w:tr w14:paraId="33D755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00" w:hRule="atLeast"/>
        </w:trPr>
        <w:tc>
          <w:tcPr>
            <w:tcW w:w="2040" w:type="dxa"/>
            <w:vAlign w:val="center"/>
          </w:tcPr>
          <w:p w14:paraId="63C472BB">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5000" w:type="dxa"/>
            <w:gridSpan w:val="4"/>
            <w:vAlign w:val="center"/>
          </w:tcPr>
          <w:p w14:paraId="07069E8D">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3AE121A3">
      <w:pPr>
        <w:pageBreakBefore w:val="0"/>
        <w:wordWrap w:val="0"/>
        <w:spacing w:before="320" w:after="0" w:line="620" w:lineRule="atLeast"/>
        <w:ind w:left="40" w:right="180"/>
        <w:jc w:val="both"/>
        <w:textAlignment w:val="baseline"/>
        <w:rPr>
          <w:sz w:val="40"/>
        </w:rPr>
      </w:pPr>
      <w:r>
        <w:rPr>
          <w:rFonts w:ascii="宋体" w:hAnsi="宋体" w:eastAsia="宋体" w:cs="宋体"/>
          <w:b w:val="0"/>
          <w:i w:val="0"/>
          <w:color w:val="000000"/>
          <w:spacing w:val="0"/>
          <w:sz w:val="40"/>
        </w:rPr>
        <w:t>备注：绩效目标具体指标的一、二、三级指标模板按全国防返贫信息系统内置模板导出，每个项目附一个单独绩效表，具体指标需要全面反映建设内容</w:t>
      </w:r>
    </w:p>
    <w:p w14:paraId="2753B20F"/>
    <w:p w14:paraId="09DE8C5C">
      <w:pPr>
        <w:sectPr>
          <w:headerReference r:id="rId19" w:type="default"/>
          <w:footerReference r:id="rId20" w:type="default"/>
          <w:pgSz w:w="22420" w:h="31680"/>
          <w:pgMar w:top="2700" w:right="2680" w:bottom="2700" w:left="2680" w:header="2400" w:footer="2400" w:gutter="0"/>
          <w:cols w:space="720" w:num="1"/>
        </w:sectPr>
      </w:pPr>
    </w:p>
    <w:p w14:paraId="7CA7A348">
      <w:pPr>
        <w:pageBreakBefore w:val="0"/>
        <w:wordWrap w:val="0"/>
        <w:spacing w:before="320" w:after="0" w:line="640" w:lineRule="atLeast"/>
        <w:ind w:left="20" w:right="0"/>
        <w:jc w:val="both"/>
        <w:textAlignment w:val="baseline"/>
        <w:rPr>
          <w:sz w:val="40"/>
        </w:rPr>
      </w:pPr>
      <w:r>
        <w:rPr>
          <w:rFonts w:ascii="宋体" w:hAnsi="宋体" w:eastAsia="宋体" w:cs="宋体"/>
          <w:b w:val="0"/>
          <w:i w:val="0"/>
          <w:color w:val="000000"/>
          <w:spacing w:val="0"/>
          <w:sz w:val="40"/>
        </w:rPr>
        <w:t>附件2：</w:t>
      </w:r>
    </w:p>
    <w:p w14:paraId="29F110EF">
      <w:pPr>
        <w:pageBreakBefore w:val="0"/>
        <w:wordWrap w:val="0"/>
        <w:spacing w:before="0" w:after="0" w:line="940" w:lineRule="atLeast"/>
        <w:ind w:left="0" w:right="0"/>
        <w:jc w:val="center"/>
        <w:textAlignment w:val="baseline"/>
        <w:rPr>
          <w:sz w:val="68"/>
        </w:rPr>
      </w:pPr>
      <w:r>
        <w:rPr>
          <w:rFonts w:ascii="宋体" w:hAnsi="宋体" w:eastAsia="宋体" w:cs="宋体"/>
          <w:b w:val="0"/>
          <w:i w:val="0"/>
          <w:color w:val="000000"/>
          <w:spacing w:val="0"/>
          <w:sz w:val="6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80"/>
        <w:gridCol w:w="2440"/>
        <w:gridCol w:w="2640"/>
        <w:gridCol w:w="6440"/>
        <w:gridCol w:w="3440"/>
      </w:tblGrid>
      <w:tr w14:paraId="203CDF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4520" w:type="dxa"/>
            <w:gridSpan w:val="2"/>
            <w:vAlign w:val="center"/>
          </w:tcPr>
          <w:p w14:paraId="6AA355F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2520" w:type="dxa"/>
            <w:gridSpan w:val="3"/>
            <w:vAlign w:val="center"/>
          </w:tcPr>
          <w:p w14:paraId="4D7246A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“雨露计划”职业教育补助</w:t>
            </w:r>
          </w:p>
        </w:tc>
      </w:tr>
      <w:tr w14:paraId="3C2987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20" w:type="dxa"/>
            <w:gridSpan w:val="2"/>
            <w:vAlign w:val="center"/>
          </w:tcPr>
          <w:p w14:paraId="16649D7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2520" w:type="dxa"/>
            <w:gridSpan w:val="3"/>
            <w:vAlign w:val="center"/>
          </w:tcPr>
          <w:p w14:paraId="6CC5285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278FED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20" w:type="dxa"/>
            <w:gridSpan w:val="2"/>
            <w:vAlign w:val="center"/>
          </w:tcPr>
          <w:p w14:paraId="3164CA8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2520" w:type="dxa"/>
            <w:gridSpan w:val="3"/>
            <w:vAlign w:val="center"/>
          </w:tcPr>
          <w:p w14:paraId="3BD1DB2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2D743F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20" w:type="dxa"/>
            <w:gridSpan w:val="2"/>
            <w:vMerge w:val="restart"/>
            <w:vAlign w:val="center"/>
          </w:tcPr>
          <w:p w14:paraId="3701877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9080" w:type="dxa"/>
            <w:gridSpan w:val="2"/>
            <w:vAlign w:val="center"/>
          </w:tcPr>
          <w:p w14:paraId="6DD0B265">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440" w:type="dxa"/>
            <w:vAlign w:val="center"/>
          </w:tcPr>
          <w:p w14:paraId="1F2BE36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470</w:t>
            </w:r>
          </w:p>
        </w:tc>
      </w:tr>
      <w:tr w14:paraId="3130A4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20" w:type="dxa"/>
            <w:gridSpan w:val="2"/>
            <w:vMerge w:val="continue"/>
          </w:tcPr>
          <w:p w14:paraId="59EFA095"/>
        </w:tc>
        <w:tc>
          <w:tcPr>
            <w:tcW w:w="9080" w:type="dxa"/>
            <w:gridSpan w:val="2"/>
            <w:vAlign w:val="center"/>
          </w:tcPr>
          <w:p w14:paraId="25D70A10">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440" w:type="dxa"/>
            <w:vAlign w:val="center"/>
          </w:tcPr>
          <w:p w14:paraId="47EC0CA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470</w:t>
            </w:r>
          </w:p>
        </w:tc>
      </w:tr>
      <w:tr w14:paraId="3B869F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4520" w:type="dxa"/>
            <w:gridSpan w:val="2"/>
            <w:vMerge w:val="continue"/>
          </w:tcPr>
          <w:p w14:paraId="56E24373"/>
        </w:tc>
        <w:tc>
          <w:tcPr>
            <w:tcW w:w="9080" w:type="dxa"/>
            <w:gridSpan w:val="2"/>
            <w:vAlign w:val="center"/>
          </w:tcPr>
          <w:p w14:paraId="5EBD6B44">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440" w:type="dxa"/>
            <w:vAlign w:val="center"/>
          </w:tcPr>
          <w:p w14:paraId="79DAE80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2EDCD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40" w:hRule="atLeast"/>
        </w:trPr>
        <w:tc>
          <w:tcPr>
            <w:tcW w:w="2080" w:type="dxa"/>
            <w:vAlign w:val="center"/>
          </w:tcPr>
          <w:p w14:paraId="613DFE8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960" w:type="dxa"/>
            <w:gridSpan w:val="4"/>
            <w:vAlign w:val="center"/>
          </w:tcPr>
          <w:p w14:paraId="0E13BF59">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计划实施"雨露计划"职业教育补助4000人次，减轻脱贫户及未消除风险监测对象经济负担。</w:t>
            </w:r>
          </w:p>
        </w:tc>
      </w:tr>
      <w:tr w14:paraId="275EAD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80" w:type="dxa"/>
            <w:vMerge w:val="restart"/>
            <w:vAlign w:val="center"/>
          </w:tcPr>
          <w:p w14:paraId="4013CA0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440" w:type="dxa"/>
            <w:vAlign w:val="center"/>
          </w:tcPr>
          <w:p w14:paraId="76F7EEE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2640" w:type="dxa"/>
            <w:vAlign w:val="center"/>
          </w:tcPr>
          <w:p w14:paraId="26A5AD0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6440" w:type="dxa"/>
            <w:vAlign w:val="center"/>
          </w:tcPr>
          <w:p w14:paraId="230E415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440" w:type="dxa"/>
            <w:vAlign w:val="center"/>
          </w:tcPr>
          <w:p w14:paraId="79FD350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4772C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80" w:type="dxa"/>
            <w:vMerge w:val="continue"/>
          </w:tcPr>
          <w:p w14:paraId="3ACCBD5E"/>
        </w:tc>
        <w:tc>
          <w:tcPr>
            <w:tcW w:w="2440" w:type="dxa"/>
            <w:vMerge w:val="restart"/>
            <w:vAlign w:val="center"/>
          </w:tcPr>
          <w:p w14:paraId="5B9B138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2640" w:type="dxa"/>
            <w:vAlign w:val="center"/>
          </w:tcPr>
          <w:p w14:paraId="3DB6B7E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6440" w:type="dxa"/>
            <w:vAlign w:val="center"/>
          </w:tcPr>
          <w:p w14:paraId="55F5A8C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资助脱贫户子女及未消除风险监测对象人数</w:t>
            </w:r>
          </w:p>
        </w:tc>
        <w:tc>
          <w:tcPr>
            <w:tcW w:w="3440" w:type="dxa"/>
            <w:vAlign w:val="center"/>
          </w:tcPr>
          <w:p w14:paraId="5ABDBF8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≥4000人</w:t>
            </w:r>
          </w:p>
        </w:tc>
      </w:tr>
      <w:tr w14:paraId="46ADE1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080" w:type="dxa"/>
            <w:vMerge w:val="continue"/>
          </w:tcPr>
          <w:p w14:paraId="25C7F2FB"/>
        </w:tc>
        <w:tc>
          <w:tcPr>
            <w:tcW w:w="2440" w:type="dxa"/>
            <w:vMerge w:val="continue"/>
          </w:tcPr>
          <w:p w14:paraId="36B15D3D"/>
        </w:tc>
        <w:tc>
          <w:tcPr>
            <w:tcW w:w="2640" w:type="dxa"/>
            <w:vAlign w:val="center"/>
          </w:tcPr>
          <w:p w14:paraId="378DE59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质量指标</w:t>
            </w:r>
          </w:p>
        </w:tc>
        <w:tc>
          <w:tcPr>
            <w:tcW w:w="6440" w:type="dxa"/>
            <w:vAlign w:val="center"/>
          </w:tcPr>
          <w:p w14:paraId="0ED5D0A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440" w:type="dxa"/>
            <w:vAlign w:val="center"/>
          </w:tcPr>
          <w:p w14:paraId="365F97E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189969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80" w:type="dxa"/>
            <w:vMerge w:val="continue"/>
          </w:tcPr>
          <w:p w14:paraId="7C606F78"/>
        </w:tc>
        <w:tc>
          <w:tcPr>
            <w:tcW w:w="2440" w:type="dxa"/>
            <w:vMerge w:val="continue"/>
          </w:tcPr>
          <w:p w14:paraId="2AF4A2E7"/>
        </w:tc>
        <w:tc>
          <w:tcPr>
            <w:tcW w:w="2640" w:type="dxa"/>
            <w:vAlign w:val="center"/>
          </w:tcPr>
          <w:p w14:paraId="781DA74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时效指标</w:t>
            </w:r>
          </w:p>
        </w:tc>
        <w:tc>
          <w:tcPr>
            <w:tcW w:w="6440" w:type="dxa"/>
            <w:vAlign w:val="center"/>
          </w:tcPr>
          <w:p w14:paraId="65BEDB6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资助经费及时发放率</w:t>
            </w:r>
          </w:p>
        </w:tc>
        <w:tc>
          <w:tcPr>
            <w:tcW w:w="3440" w:type="dxa"/>
            <w:vAlign w:val="center"/>
          </w:tcPr>
          <w:p w14:paraId="6AC4497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66B7A5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080" w:type="dxa"/>
            <w:vMerge w:val="continue"/>
          </w:tcPr>
          <w:p w14:paraId="1A429215"/>
        </w:tc>
        <w:tc>
          <w:tcPr>
            <w:tcW w:w="2440" w:type="dxa"/>
            <w:vMerge w:val="continue"/>
          </w:tcPr>
          <w:p w14:paraId="577E0B5F"/>
        </w:tc>
        <w:tc>
          <w:tcPr>
            <w:tcW w:w="2640" w:type="dxa"/>
            <w:vAlign w:val="center"/>
          </w:tcPr>
          <w:p w14:paraId="2065108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成本指标</w:t>
            </w:r>
          </w:p>
        </w:tc>
        <w:tc>
          <w:tcPr>
            <w:tcW w:w="6440" w:type="dxa"/>
            <w:vAlign w:val="center"/>
          </w:tcPr>
          <w:p w14:paraId="2C9168E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脱贫户子女及未消除风险监测对象生均资助标准</w:t>
            </w:r>
          </w:p>
        </w:tc>
        <w:tc>
          <w:tcPr>
            <w:tcW w:w="3440" w:type="dxa"/>
            <w:vAlign w:val="center"/>
          </w:tcPr>
          <w:p w14:paraId="06B04C6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≥3000元/学年/人</w:t>
            </w:r>
          </w:p>
        </w:tc>
      </w:tr>
      <w:tr w14:paraId="20976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80" w:type="dxa"/>
            <w:vMerge w:val="continue"/>
          </w:tcPr>
          <w:p w14:paraId="31FB3313"/>
        </w:tc>
        <w:tc>
          <w:tcPr>
            <w:tcW w:w="2440" w:type="dxa"/>
            <w:vAlign w:val="center"/>
          </w:tcPr>
          <w:p w14:paraId="551E984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2640" w:type="dxa"/>
            <w:vAlign w:val="center"/>
          </w:tcPr>
          <w:p w14:paraId="267620C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6440" w:type="dxa"/>
            <w:vAlign w:val="center"/>
          </w:tcPr>
          <w:p w14:paraId="38B69D6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减轻脱贫户及未消除风险监测对象经济负担</w:t>
            </w:r>
          </w:p>
        </w:tc>
        <w:tc>
          <w:tcPr>
            <w:tcW w:w="3440" w:type="dxa"/>
            <w:vAlign w:val="center"/>
          </w:tcPr>
          <w:p w14:paraId="337AB15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≥2000户</w:t>
            </w:r>
          </w:p>
        </w:tc>
      </w:tr>
      <w:tr w14:paraId="0C7212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2080" w:type="dxa"/>
            <w:vMerge w:val="continue"/>
          </w:tcPr>
          <w:p w14:paraId="253FDF9D"/>
        </w:tc>
        <w:tc>
          <w:tcPr>
            <w:tcW w:w="2440" w:type="dxa"/>
            <w:vAlign w:val="center"/>
          </w:tcPr>
          <w:p w14:paraId="573B68E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2640" w:type="dxa"/>
            <w:vAlign w:val="center"/>
          </w:tcPr>
          <w:p w14:paraId="54E7DC6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6440" w:type="dxa"/>
            <w:vAlign w:val="center"/>
          </w:tcPr>
          <w:p w14:paraId="104817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受助学生满意度</w:t>
            </w:r>
          </w:p>
        </w:tc>
        <w:tc>
          <w:tcPr>
            <w:tcW w:w="3440" w:type="dxa"/>
            <w:vAlign w:val="center"/>
          </w:tcPr>
          <w:p w14:paraId="7DDA014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≥95%</w:t>
            </w:r>
          </w:p>
        </w:tc>
      </w:tr>
      <w:tr w14:paraId="5BCD8A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40" w:hRule="atLeast"/>
        </w:trPr>
        <w:tc>
          <w:tcPr>
            <w:tcW w:w="2080" w:type="dxa"/>
            <w:vAlign w:val="center"/>
          </w:tcPr>
          <w:p w14:paraId="51DD825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960" w:type="dxa"/>
            <w:gridSpan w:val="4"/>
            <w:vAlign w:val="center"/>
          </w:tcPr>
          <w:p w14:paraId="30626E55">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4140DB23">
      <w:pPr>
        <w:pageBreakBefore w:val="0"/>
        <w:wordWrap w:val="0"/>
        <w:spacing w:before="260" w:after="0" w:line="640" w:lineRule="atLeast"/>
        <w:ind w:left="120" w:right="140" w:hanging="40"/>
        <w:jc w:val="both"/>
        <w:textAlignment w:val="baseline"/>
        <w:rPr>
          <w:sz w:val="40"/>
        </w:rPr>
      </w:pPr>
      <w:r>
        <w:rPr>
          <w:rFonts w:ascii="宋体" w:hAnsi="宋体" w:eastAsia="宋体" w:cs="宋体"/>
          <w:b w:val="0"/>
          <w:i w:val="0"/>
          <w:color w:val="000000"/>
          <w:spacing w:val="0"/>
          <w:sz w:val="40"/>
        </w:rPr>
        <w:t>备注：绩效目标具体指标的一、二、三级指标模板按全国防返贫信息系统内置模板导出，每个项目附一个单独绩效表，具体指标需要全面反映建设内容</w:t>
      </w:r>
    </w:p>
    <w:p w14:paraId="365FFFBE"/>
    <w:p w14:paraId="5D696A9D">
      <w:pPr>
        <w:sectPr>
          <w:headerReference r:id="rId21" w:type="default"/>
          <w:footerReference r:id="rId22" w:type="default"/>
          <w:pgSz w:w="22420" w:h="31680"/>
          <w:pgMar w:top="2700" w:right="2680" w:bottom="2700" w:left="2680" w:header="2400" w:footer="2400" w:gutter="0"/>
          <w:cols w:space="720" w:num="1"/>
        </w:sectPr>
      </w:pPr>
    </w:p>
    <w:p w14:paraId="1C06906E">
      <w:pPr>
        <w:pageBreakBefore w:val="0"/>
        <w:wordWrap w:val="0"/>
        <w:spacing w:before="900" w:after="0" w:line="940" w:lineRule="atLeast"/>
        <w:ind w:left="0" w:right="0"/>
        <w:jc w:val="center"/>
        <w:textAlignment w:val="baseline"/>
        <w:rPr>
          <w:sz w:val="68"/>
        </w:rPr>
      </w:pPr>
      <w:r>
        <w:rPr>
          <w:rFonts w:ascii="宋体" w:hAnsi="宋体" w:eastAsia="宋体" w:cs="宋体"/>
          <w:b w:val="0"/>
          <w:i w:val="0"/>
          <w:color w:val="000000"/>
          <w:spacing w:val="0"/>
          <w:sz w:val="68"/>
        </w:rPr>
        <w:t>项目绩效目标表</w:t>
      </w:r>
      <w:r>
        <mc:AlternateContent>
          <mc:Choice Requires="wps">
            <w:drawing>
              <wp:anchor distT="0" distB="0" distL="0" distR="0" simplePos="0" relativeHeight="251659264" behindDoc="0" locked="0" layoutInCell="1" allowOverlap="1">
                <wp:simplePos x="0" y="0"/>
                <wp:positionH relativeFrom="page">
                  <wp:posOffset>1727200</wp:posOffset>
                </wp:positionH>
                <wp:positionV relativeFrom="paragraph">
                  <wp:posOffset>241300</wp:posOffset>
                </wp:positionV>
                <wp:extent cx="1143000" cy="393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3000" cy="393700"/>
                        </a:xfrm>
                        <a:prstGeom prst="rect">
                          <a:avLst/>
                        </a:prstGeom>
                        <a:noFill/>
                        <a:ln w="6350">
                          <a:noFill/>
                        </a:ln>
                      </wps:spPr>
                      <wps:txbx>
                        <w:txbxContent>
                          <w:p w14:paraId="396E9A0C">
                            <w:pPr>
                              <w:pageBreakBefore w:val="0"/>
                              <w:wordWrap w:val="0"/>
                              <w:spacing w:before="0" w:after="0" w:line="620" w:lineRule="atLeast"/>
                              <w:ind w:left="0" w:right="0"/>
                              <w:jc w:val="both"/>
                              <w:textAlignment w:val="baseline"/>
                              <w:rPr>
                                <w:sz w:val="45"/>
                              </w:rPr>
                            </w:pPr>
                            <w:r>
                              <w:rPr>
                                <w:rFonts w:ascii="宋体" w:hAnsi="宋体" w:eastAsia="宋体" w:cs="宋体"/>
                                <w:b w:val="0"/>
                                <w:i w:val="0"/>
                                <w:color w:val="000000"/>
                                <w:spacing w:val="0"/>
                                <w:sz w:val="45"/>
                              </w:rPr>
                              <w:t>附件2：</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136pt;margin-top:19pt;height:31pt;width:90pt;mso-position-horizontal-relative:page;z-index:251659264;mso-width-relative:page;mso-height-relative:page;" filled="f" stroked="f" coordsize="21600,21600" o:gfxdata="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nMQdfYAAAACgEAAA8A&#10;AAAAAAAAAQAgAAAAIgAAAGRycy9kb3ducmV2LnhtbFBLAQIUABQAAAAIAIdO4kAca+gU3gEAAK4D&#10;AAAOAAAAAAAAAAEAIAAAACcBAABkcnMvZTJvRG9jLnhtbFBLBQYAAAAABgAGAFkBAAB3BQAAAAA=&#10;">
                <v:fill on="f" focussize="0,0"/>
                <v:stroke on="f" weight="0.5pt"/>
                <v:imagedata o:title=""/>
                <o:lock v:ext="edit" aspectratio="f"/>
                <v:textbox inset="0mm,0mm,0mm,0mm">
                  <w:txbxContent>
                    <w:p w14:paraId="396E9A0C">
                      <w:pPr>
                        <w:pageBreakBefore w:val="0"/>
                        <w:wordWrap w:val="0"/>
                        <w:spacing w:before="0" w:after="0" w:line="620" w:lineRule="atLeast"/>
                        <w:ind w:left="0" w:right="0"/>
                        <w:jc w:val="both"/>
                        <w:textAlignment w:val="baseline"/>
                        <w:rPr>
                          <w:sz w:val="45"/>
                        </w:rPr>
                      </w:pPr>
                      <w:r>
                        <w:rPr>
                          <w:rFonts w:ascii="宋体" w:hAnsi="宋体" w:eastAsia="宋体" w:cs="宋体"/>
                          <w:b w:val="0"/>
                          <w:i w:val="0"/>
                          <w:color w:val="000000"/>
                          <w:spacing w:val="0"/>
                          <w:sz w:val="45"/>
                        </w:rPr>
                        <w:t>附件2：</w:t>
                      </w:r>
                    </w:p>
                  </w:txbxContent>
                </v:textbox>
              </v:shape>
            </w:pict>
          </mc:Fallback>
        </mc:AlternateConten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60"/>
        <w:gridCol w:w="2440"/>
        <w:gridCol w:w="2660"/>
        <w:gridCol w:w="6420"/>
        <w:gridCol w:w="3460"/>
      </w:tblGrid>
      <w:tr w14:paraId="4F08F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Align w:val="center"/>
          </w:tcPr>
          <w:p w14:paraId="2895F08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2540" w:type="dxa"/>
            <w:gridSpan w:val="3"/>
            <w:vAlign w:val="center"/>
          </w:tcPr>
          <w:p w14:paraId="663FE4F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项目管理费</w:t>
            </w:r>
          </w:p>
        </w:tc>
      </w:tr>
      <w:tr w14:paraId="62F2E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4500" w:type="dxa"/>
            <w:gridSpan w:val="2"/>
            <w:vAlign w:val="center"/>
          </w:tcPr>
          <w:p w14:paraId="7A1E2F7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2540" w:type="dxa"/>
            <w:gridSpan w:val="3"/>
            <w:vAlign w:val="center"/>
          </w:tcPr>
          <w:p w14:paraId="1E8199C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792DA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Align w:val="center"/>
          </w:tcPr>
          <w:p w14:paraId="17E5575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2540" w:type="dxa"/>
            <w:gridSpan w:val="3"/>
            <w:vAlign w:val="center"/>
          </w:tcPr>
          <w:p w14:paraId="524CFC4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东川区农业农村局</w:t>
            </w:r>
          </w:p>
        </w:tc>
      </w:tr>
      <w:tr w14:paraId="110B22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4500" w:type="dxa"/>
            <w:gridSpan w:val="2"/>
            <w:vMerge w:val="restart"/>
            <w:vAlign w:val="center"/>
          </w:tcPr>
          <w:p w14:paraId="281B190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9080" w:type="dxa"/>
            <w:gridSpan w:val="2"/>
            <w:vAlign w:val="center"/>
          </w:tcPr>
          <w:p w14:paraId="096197E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460" w:type="dxa"/>
            <w:vAlign w:val="center"/>
          </w:tcPr>
          <w:p w14:paraId="346A3C0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188.5</w:t>
            </w:r>
          </w:p>
        </w:tc>
      </w:tr>
      <w:tr w14:paraId="1BB392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Merge w:val="continue"/>
          </w:tcPr>
          <w:p w14:paraId="37065EE1"/>
        </w:tc>
        <w:tc>
          <w:tcPr>
            <w:tcW w:w="9080" w:type="dxa"/>
            <w:gridSpan w:val="2"/>
            <w:vAlign w:val="center"/>
          </w:tcPr>
          <w:p w14:paraId="00F3A31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460" w:type="dxa"/>
            <w:vAlign w:val="center"/>
          </w:tcPr>
          <w:p w14:paraId="78084EA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188.5</w:t>
            </w:r>
          </w:p>
        </w:tc>
      </w:tr>
      <w:tr w14:paraId="1B7AF6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4500" w:type="dxa"/>
            <w:gridSpan w:val="2"/>
            <w:vMerge w:val="continue"/>
          </w:tcPr>
          <w:p w14:paraId="51053DC4"/>
        </w:tc>
        <w:tc>
          <w:tcPr>
            <w:tcW w:w="9080" w:type="dxa"/>
            <w:gridSpan w:val="2"/>
            <w:vAlign w:val="center"/>
          </w:tcPr>
          <w:p w14:paraId="0C8937F8">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460" w:type="dxa"/>
            <w:vAlign w:val="center"/>
          </w:tcPr>
          <w:p w14:paraId="65A240F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0C2C7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00" w:hRule="atLeast"/>
        </w:trPr>
        <w:tc>
          <w:tcPr>
            <w:tcW w:w="2060" w:type="dxa"/>
            <w:vAlign w:val="center"/>
          </w:tcPr>
          <w:p w14:paraId="20A3C04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980" w:type="dxa"/>
            <w:gridSpan w:val="4"/>
            <w:vAlign w:val="center"/>
          </w:tcPr>
          <w:p w14:paraId="69FCC7BE">
            <w:pPr>
              <w:pageBreakBefore w:val="0"/>
              <w:wordWrap w:val="0"/>
              <w:spacing w:before="0" w:after="0" w:line="420" w:lineRule="atLeast"/>
              <w:ind w:left="20" w:right="0" w:hanging="20"/>
              <w:jc w:val="both"/>
              <w:textAlignment w:val="baseline"/>
              <w:rPr>
                <w:sz w:val="32"/>
              </w:rPr>
            </w:pPr>
            <w:r>
              <w:rPr>
                <w:rFonts w:ascii="DFSongGB-W5" w:hAnsi="DFSongGB-W5" w:eastAsia="DFSongGB-W5" w:cs="DFSongGB-W5"/>
                <w:b w:val="0"/>
                <w:i w:val="0"/>
                <w:color w:val="000000"/>
                <w:spacing w:val="0"/>
                <w:sz w:val="32"/>
              </w:rPr>
              <w:t>按照中央衔接资金最高不超过2%的比例列支项目管理费，确保项目规范、安全、有效实施。</w:t>
            </w:r>
          </w:p>
        </w:tc>
      </w:tr>
      <w:tr w14:paraId="78FE3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60" w:type="dxa"/>
            <w:vMerge w:val="restart"/>
            <w:vAlign w:val="center"/>
          </w:tcPr>
          <w:p w14:paraId="37182D8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440" w:type="dxa"/>
            <w:vAlign w:val="center"/>
          </w:tcPr>
          <w:p w14:paraId="2C179E0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2660" w:type="dxa"/>
            <w:vAlign w:val="center"/>
          </w:tcPr>
          <w:p w14:paraId="6D38F99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6420" w:type="dxa"/>
            <w:vAlign w:val="center"/>
          </w:tcPr>
          <w:p w14:paraId="193D720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460" w:type="dxa"/>
            <w:vAlign w:val="center"/>
          </w:tcPr>
          <w:p w14:paraId="32B2700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3362D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5AE83D4E"/>
        </w:tc>
        <w:tc>
          <w:tcPr>
            <w:tcW w:w="2440" w:type="dxa"/>
            <w:vAlign w:val="center"/>
          </w:tcPr>
          <w:p w14:paraId="19B4D09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2660" w:type="dxa"/>
            <w:vAlign w:val="center"/>
          </w:tcPr>
          <w:p w14:paraId="52E4686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6420" w:type="dxa"/>
            <w:vAlign w:val="center"/>
          </w:tcPr>
          <w:p w14:paraId="1B9226D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中央衔接资金用于项目管理费比例</w:t>
            </w:r>
          </w:p>
        </w:tc>
        <w:tc>
          <w:tcPr>
            <w:tcW w:w="3460" w:type="dxa"/>
            <w:vAlign w:val="center"/>
          </w:tcPr>
          <w:p w14:paraId="1D9AD8B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≤2%</w:t>
            </w:r>
          </w:p>
        </w:tc>
      </w:tr>
      <w:tr w14:paraId="7EB676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60" w:type="dxa"/>
            <w:vMerge w:val="continue"/>
          </w:tcPr>
          <w:p w14:paraId="4D6A8830"/>
        </w:tc>
        <w:tc>
          <w:tcPr>
            <w:tcW w:w="2440" w:type="dxa"/>
            <w:vAlign w:val="center"/>
          </w:tcPr>
          <w:p w14:paraId="243D51A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2660" w:type="dxa"/>
            <w:vAlign w:val="center"/>
          </w:tcPr>
          <w:p w14:paraId="0864DFB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6420" w:type="dxa"/>
            <w:vAlign w:val="center"/>
          </w:tcPr>
          <w:p w14:paraId="0DA3DA4D">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项目管理</w:t>
            </w:r>
          </w:p>
        </w:tc>
        <w:tc>
          <w:tcPr>
            <w:tcW w:w="3460" w:type="dxa"/>
            <w:vAlign w:val="center"/>
          </w:tcPr>
          <w:p w14:paraId="146252F6">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有效提升</w:t>
            </w:r>
          </w:p>
        </w:tc>
      </w:tr>
      <w:tr w14:paraId="34414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3807DB11"/>
        </w:tc>
        <w:tc>
          <w:tcPr>
            <w:tcW w:w="2440" w:type="dxa"/>
            <w:vAlign w:val="center"/>
          </w:tcPr>
          <w:p w14:paraId="330EEA8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2660" w:type="dxa"/>
            <w:vAlign w:val="center"/>
          </w:tcPr>
          <w:p w14:paraId="448FAE5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6420" w:type="dxa"/>
            <w:vAlign w:val="center"/>
          </w:tcPr>
          <w:p w14:paraId="34E4ACD6">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项目实施单位满意度</w:t>
            </w:r>
          </w:p>
        </w:tc>
        <w:tc>
          <w:tcPr>
            <w:tcW w:w="3460" w:type="dxa"/>
            <w:vAlign w:val="center"/>
          </w:tcPr>
          <w:p w14:paraId="291A1370">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≥95%</w:t>
            </w:r>
          </w:p>
        </w:tc>
      </w:tr>
      <w:tr w14:paraId="03D260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40" w:hRule="atLeast"/>
        </w:trPr>
        <w:tc>
          <w:tcPr>
            <w:tcW w:w="2060" w:type="dxa"/>
            <w:vAlign w:val="center"/>
          </w:tcPr>
          <w:p w14:paraId="21D15899">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980" w:type="dxa"/>
            <w:gridSpan w:val="4"/>
            <w:vAlign w:val="center"/>
          </w:tcPr>
          <w:p w14:paraId="08818D7B">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6EDC60B9">
      <w:pPr>
        <w:pageBreakBefore w:val="0"/>
        <w:wordWrap w:val="0"/>
        <w:spacing w:before="260" w:after="0" w:line="640" w:lineRule="atLeast"/>
        <w:ind w:left="100" w:right="160" w:hanging="40"/>
        <w:jc w:val="both"/>
        <w:textAlignment w:val="baseline"/>
        <w:rPr>
          <w:sz w:val="40"/>
        </w:rPr>
      </w:pPr>
      <w:r>
        <w:rPr>
          <w:rFonts w:ascii="宋体" w:hAnsi="宋体" w:eastAsia="宋体" w:cs="宋体"/>
          <w:b w:val="0"/>
          <w:i w:val="0"/>
          <w:color w:val="000000"/>
          <w:spacing w:val="0"/>
          <w:sz w:val="40"/>
        </w:rPr>
        <w:t>备注：绩效目标具体指标的一、二、三级指标模板按全国防返贫信息系统内置模板导出，每个项目附一个单独绩效表，具体指标需要全面反映建设内容</w:t>
      </w:r>
    </w:p>
    <w:p w14:paraId="31033C84"/>
    <w:p w14:paraId="0853AD98">
      <w:pPr>
        <w:sectPr>
          <w:headerReference r:id="rId23" w:type="default"/>
          <w:footerReference r:id="rId24" w:type="default"/>
          <w:pgSz w:w="22420" w:h="31680"/>
          <w:pgMar w:top="2700" w:right="2680" w:bottom="2700" w:left="2680" w:header="2400" w:footer="2400" w:gutter="0"/>
          <w:cols w:space="720" w:num="1"/>
        </w:sectPr>
      </w:pPr>
    </w:p>
    <w:p w14:paraId="37D42058">
      <w:pPr>
        <w:pageBreakBefore w:val="0"/>
        <w:wordWrap w:val="0"/>
        <w:spacing w:before="320" w:after="0" w:line="860" w:lineRule="atLeast"/>
        <w:ind w:left="40" w:right="0"/>
        <w:jc w:val="both"/>
        <w:textAlignment w:val="baseline"/>
        <w:rPr>
          <w:sz w:val="40"/>
        </w:rPr>
      </w:pPr>
      <w:r>
        <w:rPr>
          <w:rFonts w:ascii="宋体" w:hAnsi="宋体" w:eastAsia="宋体" w:cs="宋体"/>
          <w:b w:val="0"/>
          <w:i w:val="0"/>
          <w:color w:val="000000"/>
          <w:spacing w:val="0"/>
          <w:sz w:val="40"/>
        </w:rPr>
        <w:t>附件2：</w:t>
      </w:r>
    </w:p>
    <w:p w14:paraId="19D46AE0">
      <w:pPr>
        <w:pageBreakBefore w:val="0"/>
        <w:wordWrap w:val="0"/>
        <w:spacing w:before="0" w:after="0" w:line="940" w:lineRule="atLeast"/>
        <w:ind w:left="0" w:right="0"/>
        <w:jc w:val="center"/>
        <w:textAlignment w:val="baseline"/>
        <w:rPr>
          <w:sz w:val="68"/>
        </w:rPr>
      </w:pPr>
      <w:r>
        <w:rPr>
          <w:rFonts w:ascii="宋体" w:hAnsi="宋体" w:eastAsia="宋体" w:cs="宋体"/>
          <w:b w:val="0"/>
          <w:i w:val="0"/>
          <w:color w:val="000000"/>
          <w:spacing w:val="0"/>
          <w:sz w:val="6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60"/>
        <w:gridCol w:w="2440"/>
        <w:gridCol w:w="3060"/>
        <w:gridCol w:w="5280"/>
        <w:gridCol w:w="3500"/>
      </w:tblGrid>
      <w:tr w14:paraId="0932A6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4500" w:type="dxa"/>
            <w:gridSpan w:val="2"/>
            <w:vAlign w:val="center"/>
          </w:tcPr>
          <w:p w14:paraId="0C4AC4C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1840" w:type="dxa"/>
            <w:gridSpan w:val="3"/>
            <w:vAlign w:val="center"/>
          </w:tcPr>
          <w:p w14:paraId="668C0D2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监测帮扶对象公益性岗位</w:t>
            </w:r>
          </w:p>
        </w:tc>
      </w:tr>
      <w:tr w14:paraId="5AB6C4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Align w:val="center"/>
          </w:tcPr>
          <w:p w14:paraId="7F316C1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1840" w:type="dxa"/>
            <w:gridSpan w:val="3"/>
            <w:vAlign w:val="center"/>
          </w:tcPr>
          <w:p w14:paraId="662C981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东川区人力资源和社会保障局</w:t>
            </w:r>
          </w:p>
        </w:tc>
      </w:tr>
      <w:tr w14:paraId="1A70E9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Align w:val="center"/>
          </w:tcPr>
          <w:p w14:paraId="1630E71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1840" w:type="dxa"/>
            <w:gridSpan w:val="3"/>
            <w:vAlign w:val="center"/>
          </w:tcPr>
          <w:p w14:paraId="1236C9F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东川区人力资源和社会保障局</w:t>
            </w:r>
          </w:p>
        </w:tc>
      </w:tr>
      <w:tr w14:paraId="6227F7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4500" w:type="dxa"/>
            <w:gridSpan w:val="2"/>
            <w:vMerge w:val="restart"/>
            <w:vAlign w:val="center"/>
          </w:tcPr>
          <w:p w14:paraId="49F137C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8340" w:type="dxa"/>
            <w:gridSpan w:val="2"/>
            <w:vAlign w:val="center"/>
          </w:tcPr>
          <w:p w14:paraId="0E94786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500" w:type="dxa"/>
            <w:vAlign w:val="center"/>
          </w:tcPr>
          <w:p w14:paraId="4E15A6D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400</w:t>
            </w:r>
          </w:p>
        </w:tc>
      </w:tr>
      <w:tr w14:paraId="6E9005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4500" w:type="dxa"/>
            <w:gridSpan w:val="2"/>
            <w:vMerge w:val="continue"/>
          </w:tcPr>
          <w:p w14:paraId="572BB809"/>
        </w:tc>
        <w:tc>
          <w:tcPr>
            <w:tcW w:w="8340" w:type="dxa"/>
            <w:gridSpan w:val="2"/>
            <w:vAlign w:val="center"/>
          </w:tcPr>
          <w:p w14:paraId="33EB9C9A">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500" w:type="dxa"/>
            <w:vAlign w:val="center"/>
          </w:tcPr>
          <w:p w14:paraId="0A8E0A5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400</w:t>
            </w:r>
          </w:p>
        </w:tc>
      </w:tr>
      <w:tr w14:paraId="0B5EE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500" w:type="dxa"/>
            <w:gridSpan w:val="2"/>
            <w:vMerge w:val="continue"/>
          </w:tcPr>
          <w:p w14:paraId="372F923E"/>
        </w:tc>
        <w:tc>
          <w:tcPr>
            <w:tcW w:w="8340" w:type="dxa"/>
            <w:gridSpan w:val="2"/>
            <w:vAlign w:val="center"/>
          </w:tcPr>
          <w:p w14:paraId="26F8DBDF">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500" w:type="dxa"/>
            <w:vAlign w:val="center"/>
          </w:tcPr>
          <w:p w14:paraId="52AA8D2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79A3B5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40" w:hRule="atLeast"/>
        </w:trPr>
        <w:tc>
          <w:tcPr>
            <w:tcW w:w="2060" w:type="dxa"/>
            <w:vAlign w:val="center"/>
          </w:tcPr>
          <w:p w14:paraId="303A467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280" w:type="dxa"/>
            <w:gridSpan w:val="4"/>
            <w:vAlign w:val="center"/>
          </w:tcPr>
          <w:p w14:paraId="7051D819">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帮助监测帮扶对象就近就地就业975人。</w:t>
            </w:r>
          </w:p>
        </w:tc>
      </w:tr>
      <w:tr w14:paraId="7A213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60" w:type="dxa"/>
            <w:vMerge w:val="restart"/>
            <w:vAlign w:val="center"/>
          </w:tcPr>
          <w:p w14:paraId="651567F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440" w:type="dxa"/>
            <w:vAlign w:val="center"/>
          </w:tcPr>
          <w:p w14:paraId="4FADDD2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3060" w:type="dxa"/>
            <w:vAlign w:val="center"/>
          </w:tcPr>
          <w:p w14:paraId="55C90F6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5280" w:type="dxa"/>
            <w:vAlign w:val="center"/>
          </w:tcPr>
          <w:p w14:paraId="77F567F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500" w:type="dxa"/>
            <w:vAlign w:val="center"/>
          </w:tcPr>
          <w:p w14:paraId="60BF859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7A5AA2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60" w:type="dxa"/>
            <w:vMerge w:val="continue"/>
          </w:tcPr>
          <w:p w14:paraId="7F2759D3"/>
        </w:tc>
        <w:tc>
          <w:tcPr>
            <w:tcW w:w="2440" w:type="dxa"/>
            <w:vMerge w:val="restart"/>
            <w:vAlign w:val="center"/>
          </w:tcPr>
          <w:p w14:paraId="5F2FCAE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3060" w:type="dxa"/>
            <w:vAlign w:val="center"/>
          </w:tcPr>
          <w:p w14:paraId="38E31BE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数量指标</w:t>
            </w:r>
          </w:p>
        </w:tc>
        <w:tc>
          <w:tcPr>
            <w:tcW w:w="5280" w:type="dxa"/>
            <w:vAlign w:val="center"/>
          </w:tcPr>
          <w:p w14:paraId="7C12F25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公益性岗位脱贫劳动力(含监测帮扶对象)补贴人数</w:t>
            </w:r>
          </w:p>
        </w:tc>
        <w:tc>
          <w:tcPr>
            <w:tcW w:w="3500" w:type="dxa"/>
            <w:vAlign w:val="center"/>
          </w:tcPr>
          <w:p w14:paraId="7D9CF25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≥975人</w:t>
            </w:r>
          </w:p>
        </w:tc>
      </w:tr>
      <w:tr w14:paraId="6EDE4E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060" w:type="dxa"/>
            <w:vMerge w:val="continue"/>
          </w:tcPr>
          <w:p w14:paraId="3B6C6DF6"/>
        </w:tc>
        <w:tc>
          <w:tcPr>
            <w:tcW w:w="2440" w:type="dxa"/>
            <w:vMerge w:val="continue"/>
          </w:tcPr>
          <w:p w14:paraId="1A622369"/>
        </w:tc>
        <w:tc>
          <w:tcPr>
            <w:tcW w:w="3060" w:type="dxa"/>
            <w:vMerge w:val="restart"/>
            <w:vAlign w:val="center"/>
          </w:tcPr>
          <w:p w14:paraId="3B57B605">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成本指标</w:t>
            </w:r>
          </w:p>
        </w:tc>
        <w:tc>
          <w:tcPr>
            <w:tcW w:w="5280" w:type="dxa"/>
            <w:vAlign w:val="center"/>
          </w:tcPr>
          <w:p w14:paraId="63949CD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对符合发放条件的脱贫劳动力人员给予补贴</w:t>
            </w:r>
          </w:p>
        </w:tc>
        <w:tc>
          <w:tcPr>
            <w:tcW w:w="3500" w:type="dxa"/>
            <w:vAlign w:val="center"/>
          </w:tcPr>
          <w:p w14:paraId="3FE69FE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=800元/人/月</w:t>
            </w:r>
          </w:p>
        </w:tc>
      </w:tr>
      <w:tr w14:paraId="787C55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060" w:type="dxa"/>
            <w:vMerge w:val="continue"/>
          </w:tcPr>
          <w:p w14:paraId="4883B6C2"/>
        </w:tc>
        <w:tc>
          <w:tcPr>
            <w:tcW w:w="2440" w:type="dxa"/>
            <w:vMerge w:val="continue"/>
          </w:tcPr>
          <w:p w14:paraId="32340478"/>
        </w:tc>
        <w:tc>
          <w:tcPr>
            <w:tcW w:w="3060" w:type="dxa"/>
            <w:vMerge w:val="continue"/>
          </w:tcPr>
          <w:p w14:paraId="4356AB06"/>
        </w:tc>
        <w:tc>
          <w:tcPr>
            <w:tcW w:w="5280" w:type="dxa"/>
            <w:vAlign w:val="center"/>
          </w:tcPr>
          <w:p w14:paraId="6B081E8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对符合发放条件的监测帮扶对象给予补贴</w:t>
            </w:r>
          </w:p>
        </w:tc>
        <w:tc>
          <w:tcPr>
            <w:tcW w:w="3500" w:type="dxa"/>
            <w:vAlign w:val="center"/>
          </w:tcPr>
          <w:p w14:paraId="62215E4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=1200元/人/月</w:t>
            </w:r>
          </w:p>
        </w:tc>
      </w:tr>
      <w:tr w14:paraId="143BB6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256C6CA0"/>
        </w:tc>
        <w:tc>
          <w:tcPr>
            <w:tcW w:w="2440" w:type="dxa"/>
            <w:vMerge w:val="continue"/>
          </w:tcPr>
          <w:p w14:paraId="071AEA20"/>
        </w:tc>
        <w:tc>
          <w:tcPr>
            <w:tcW w:w="3060" w:type="dxa"/>
            <w:vAlign w:val="center"/>
          </w:tcPr>
          <w:p w14:paraId="1CC0102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时效指标</w:t>
            </w:r>
          </w:p>
        </w:tc>
        <w:tc>
          <w:tcPr>
            <w:tcW w:w="5280" w:type="dxa"/>
            <w:vAlign w:val="center"/>
          </w:tcPr>
          <w:p w14:paraId="1EA4A1C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项目补贴兑付及时率</w:t>
            </w:r>
          </w:p>
        </w:tc>
        <w:tc>
          <w:tcPr>
            <w:tcW w:w="3500" w:type="dxa"/>
            <w:vAlign w:val="center"/>
          </w:tcPr>
          <w:p w14:paraId="4FE5354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38267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302F0A17"/>
        </w:tc>
        <w:tc>
          <w:tcPr>
            <w:tcW w:w="2440" w:type="dxa"/>
            <w:vMerge w:val="continue"/>
          </w:tcPr>
          <w:p w14:paraId="0A8E8CD6"/>
        </w:tc>
        <w:tc>
          <w:tcPr>
            <w:tcW w:w="3060" w:type="dxa"/>
            <w:vAlign w:val="center"/>
          </w:tcPr>
          <w:p w14:paraId="441AD2A0">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质量指标</w:t>
            </w:r>
          </w:p>
        </w:tc>
        <w:tc>
          <w:tcPr>
            <w:tcW w:w="5280" w:type="dxa"/>
            <w:vAlign w:val="center"/>
          </w:tcPr>
          <w:p w14:paraId="2FF7504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500" w:type="dxa"/>
            <w:vAlign w:val="center"/>
          </w:tcPr>
          <w:p w14:paraId="5C42CED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12F362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060" w:type="dxa"/>
            <w:vMerge w:val="continue"/>
          </w:tcPr>
          <w:p w14:paraId="42C29FAC"/>
        </w:tc>
        <w:tc>
          <w:tcPr>
            <w:tcW w:w="2440" w:type="dxa"/>
            <w:vMerge w:val="restart"/>
            <w:vAlign w:val="center"/>
          </w:tcPr>
          <w:p w14:paraId="2650A80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3060" w:type="dxa"/>
            <w:vAlign w:val="center"/>
          </w:tcPr>
          <w:p w14:paraId="21C4804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社会效益指标</w:t>
            </w:r>
          </w:p>
        </w:tc>
        <w:tc>
          <w:tcPr>
            <w:tcW w:w="5280" w:type="dxa"/>
            <w:vAlign w:val="center"/>
          </w:tcPr>
          <w:p w14:paraId="246D2E6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受益脱贫劳动力(含监测帮扶对象)人数</w:t>
            </w:r>
          </w:p>
        </w:tc>
        <w:tc>
          <w:tcPr>
            <w:tcW w:w="3500" w:type="dxa"/>
            <w:vAlign w:val="center"/>
          </w:tcPr>
          <w:p w14:paraId="13DE224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≥975人</w:t>
            </w:r>
          </w:p>
        </w:tc>
      </w:tr>
      <w:tr w14:paraId="486AB1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0D82C252"/>
        </w:tc>
        <w:tc>
          <w:tcPr>
            <w:tcW w:w="2440" w:type="dxa"/>
            <w:vMerge w:val="continue"/>
          </w:tcPr>
          <w:p w14:paraId="2EE05331"/>
        </w:tc>
        <w:tc>
          <w:tcPr>
            <w:tcW w:w="3060" w:type="dxa"/>
            <w:vMerge w:val="restart"/>
            <w:vAlign w:val="center"/>
          </w:tcPr>
          <w:p w14:paraId="7ADEA775">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经济效益指标</w:t>
            </w:r>
          </w:p>
        </w:tc>
        <w:tc>
          <w:tcPr>
            <w:tcW w:w="5280" w:type="dxa"/>
            <w:vAlign w:val="center"/>
          </w:tcPr>
          <w:p w14:paraId="2A79E62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带动脱贫劳动力群体增收</w:t>
            </w:r>
          </w:p>
        </w:tc>
        <w:tc>
          <w:tcPr>
            <w:tcW w:w="3500" w:type="dxa"/>
            <w:vAlign w:val="center"/>
          </w:tcPr>
          <w:p w14:paraId="588FC4F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=800元/人/月</w:t>
            </w:r>
          </w:p>
        </w:tc>
      </w:tr>
      <w:tr w14:paraId="2FCD7E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60" w:type="dxa"/>
            <w:vMerge w:val="continue"/>
          </w:tcPr>
          <w:p w14:paraId="03E6F8B3"/>
        </w:tc>
        <w:tc>
          <w:tcPr>
            <w:tcW w:w="2440" w:type="dxa"/>
            <w:vMerge w:val="continue"/>
          </w:tcPr>
          <w:p w14:paraId="2E2FF1C3"/>
        </w:tc>
        <w:tc>
          <w:tcPr>
            <w:tcW w:w="3060" w:type="dxa"/>
            <w:vMerge w:val="continue"/>
          </w:tcPr>
          <w:p w14:paraId="0E7B8E80"/>
        </w:tc>
        <w:tc>
          <w:tcPr>
            <w:tcW w:w="5280" w:type="dxa"/>
            <w:vAlign w:val="center"/>
          </w:tcPr>
          <w:p w14:paraId="5901FED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带动监测帮扶对象群体增收</w:t>
            </w:r>
          </w:p>
        </w:tc>
        <w:tc>
          <w:tcPr>
            <w:tcW w:w="3500" w:type="dxa"/>
            <w:vAlign w:val="center"/>
          </w:tcPr>
          <w:p w14:paraId="6E7D91E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=1200元/人/月</w:t>
            </w:r>
          </w:p>
        </w:tc>
      </w:tr>
      <w:tr w14:paraId="3702E8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60" w:type="dxa"/>
            <w:vMerge w:val="continue"/>
          </w:tcPr>
          <w:p w14:paraId="310E7FC1"/>
        </w:tc>
        <w:tc>
          <w:tcPr>
            <w:tcW w:w="2440" w:type="dxa"/>
            <w:vAlign w:val="center"/>
          </w:tcPr>
          <w:p w14:paraId="7321306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3060" w:type="dxa"/>
            <w:vAlign w:val="center"/>
          </w:tcPr>
          <w:p w14:paraId="273AFF37">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服务对象满意度指标</w:t>
            </w:r>
          </w:p>
        </w:tc>
        <w:tc>
          <w:tcPr>
            <w:tcW w:w="5280" w:type="dxa"/>
            <w:vAlign w:val="center"/>
          </w:tcPr>
          <w:p w14:paraId="76E3A82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受益脱贫劳动力(含监测帮扶对象)满意度</w:t>
            </w:r>
          </w:p>
        </w:tc>
        <w:tc>
          <w:tcPr>
            <w:tcW w:w="3500" w:type="dxa"/>
            <w:vAlign w:val="center"/>
          </w:tcPr>
          <w:p w14:paraId="2E9803B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≥95%</w:t>
            </w:r>
          </w:p>
        </w:tc>
      </w:tr>
      <w:tr w14:paraId="794FE1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20" w:hRule="atLeast"/>
        </w:trPr>
        <w:tc>
          <w:tcPr>
            <w:tcW w:w="2060" w:type="dxa"/>
            <w:vAlign w:val="center"/>
          </w:tcPr>
          <w:p w14:paraId="3F2FF69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280" w:type="dxa"/>
            <w:gridSpan w:val="4"/>
            <w:vAlign w:val="center"/>
          </w:tcPr>
          <w:p w14:paraId="696698BF">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0746DA42">
      <w:pPr>
        <w:pageBreakBefore w:val="0"/>
        <w:wordWrap w:val="0"/>
        <w:spacing w:before="320" w:after="0" w:line="600" w:lineRule="atLeast"/>
        <w:ind w:left="40" w:right="420"/>
        <w:jc w:val="both"/>
        <w:textAlignment w:val="baseline"/>
        <w:rPr>
          <w:sz w:val="40"/>
        </w:rPr>
      </w:pPr>
      <w:r>
        <w:rPr>
          <w:rFonts w:ascii="宋体" w:hAnsi="宋体" w:eastAsia="宋体" w:cs="宋体"/>
          <w:b w:val="0"/>
          <w:i w:val="0"/>
          <w:color w:val="000000"/>
          <w:spacing w:val="0"/>
          <w:sz w:val="40"/>
        </w:rPr>
        <w:t>备注：绩效目标具体指标的一、二、三级指标模板按全国防返贫信息系统内置模板导出，每个项目附一个单独绩效表，具体指标需要全面反映建设内容</w:t>
      </w:r>
    </w:p>
    <w:p w14:paraId="4E1255D6"/>
    <w:p w14:paraId="14D9092A">
      <w:pPr>
        <w:sectPr>
          <w:headerReference r:id="rId25" w:type="default"/>
          <w:footerReference r:id="rId26" w:type="default"/>
          <w:pgSz w:w="22420" w:h="31680"/>
          <w:pgMar w:top="2700" w:right="2940" w:bottom="2700" w:left="2940" w:header="2400" w:footer="2400" w:gutter="0"/>
          <w:cols w:space="720" w:num="1"/>
        </w:sectPr>
      </w:pPr>
    </w:p>
    <w:p w14:paraId="05D9AC65">
      <w:pPr>
        <w:pageBreakBefore w:val="0"/>
        <w:wordWrap w:val="0"/>
        <w:spacing w:before="320" w:after="0" w:line="860" w:lineRule="atLeast"/>
        <w:ind w:left="80" w:right="0"/>
        <w:jc w:val="both"/>
        <w:textAlignment w:val="baseline"/>
        <w:rPr>
          <w:sz w:val="39"/>
        </w:rPr>
      </w:pPr>
      <w:r>
        <w:rPr>
          <w:rFonts w:ascii="宋体" w:hAnsi="宋体" w:eastAsia="宋体" w:cs="宋体"/>
          <w:b w:val="0"/>
          <w:i w:val="0"/>
          <w:color w:val="000000"/>
          <w:spacing w:val="0"/>
          <w:sz w:val="39"/>
        </w:rPr>
        <w:t>附件2：</w:t>
      </w:r>
    </w:p>
    <w:p w14:paraId="30D9CEB3">
      <w:pPr>
        <w:pageBreakBefore w:val="0"/>
        <w:wordWrap w:val="0"/>
        <w:spacing w:before="0" w:after="0" w:line="960" w:lineRule="atLeast"/>
        <w:ind w:left="0" w:right="0"/>
        <w:jc w:val="center"/>
        <w:textAlignment w:val="baseline"/>
        <w:rPr>
          <w:sz w:val="67"/>
        </w:rPr>
      </w:pPr>
      <w:r>
        <w:rPr>
          <w:rFonts w:ascii="宋体" w:hAnsi="宋体" w:eastAsia="宋体" w:cs="宋体"/>
          <w:b w:val="0"/>
          <w:i w:val="0"/>
          <w:color w:val="000000"/>
          <w:spacing w:val="0"/>
          <w:sz w:val="67"/>
        </w:rPr>
        <w:t>项目绩效目标表</w:t>
      </w:r>
    </w:p>
    <w:tbl>
      <w:tblPr>
        <w:tblStyle w:val="2"/>
        <w:tblW w:w="0" w:type="auto"/>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20"/>
        <w:gridCol w:w="2420"/>
        <w:gridCol w:w="2580"/>
        <w:gridCol w:w="6840"/>
        <w:gridCol w:w="3500"/>
      </w:tblGrid>
      <w:tr w14:paraId="02309C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440" w:type="dxa"/>
            <w:gridSpan w:val="2"/>
            <w:vAlign w:val="center"/>
          </w:tcPr>
          <w:p w14:paraId="53B10FD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2920" w:type="dxa"/>
            <w:gridSpan w:val="3"/>
            <w:vAlign w:val="center"/>
          </w:tcPr>
          <w:p w14:paraId="6CD4F77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脱贫劳动力省外稳岗就业</w:t>
            </w:r>
          </w:p>
        </w:tc>
      </w:tr>
      <w:tr w14:paraId="41EC00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4440" w:type="dxa"/>
            <w:gridSpan w:val="2"/>
            <w:vAlign w:val="center"/>
          </w:tcPr>
          <w:p w14:paraId="5DA3E7B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2920" w:type="dxa"/>
            <w:gridSpan w:val="3"/>
            <w:vAlign w:val="center"/>
          </w:tcPr>
          <w:p w14:paraId="43AD197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东川区人力资源和社会保障局</w:t>
            </w:r>
          </w:p>
        </w:tc>
      </w:tr>
      <w:tr w14:paraId="252A6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440" w:type="dxa"/>
            <w:gridSpan w:val="2"/>
            <w:vAlign w:val="center"/>
          </w:tcPr>
          <w:p w14:paraId="3BBDA83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2920" w:type="dxa"/>
            <w:gridSpan w:val="3"/>
            <w:vAlign w:val="center"/>
          </w:tcPr>
          <w:p w14:paraId="076E97D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东川区人力资源和社会保障局</w:t>
            </w:r>
          </w:p>
        </w:tc>
      </w:tr>
      <w:tr w14:paraId="134975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4440" w:type="dxa"/>
            <w:gridSpan w:val="2"/>
            <w:vMerge w:val="restart"/>
            <w:vAlign w:val="center"/>
          </w:tcPr>
          <w:p w14:paraId="536CB52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9420" w:type="dxa"/>
            <w:gridSpan w:val="2"/>
            <w:vAlign w:val="center"/>
          </w:tcPr>
          <w:p w14:paraId="23D505B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500" w:type="dxa"/>
            <w:vAlign w:val="center"/>
          </w:tcPr>
          <w:p w14:paraId="226011C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355.5</w:t>
            </w:r>
          </w:p>
        </w:tc>
      </w:tr>
      <w:tr w14:paraId="2B23C4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440" w:type="dxa"/>
            <w:gridSpan w:val="2"/>
            <w:vMerge w:val="continue"/>
          </w:tcPr>
          <w:p w14:paraId="4A0D340F"/>
        </w:tc>
        <w:tc>
          <w:tcPr>
            <w:tcW w:w="9420" w:type="dxa"/>
            <w:gridSpan w:val="2"/>
            <w:vAlign w:val="center"/>
          </w:tcPr>
          <w:p w14:paraId="609260EF">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500" w:type="dxa"/>
            <w:vAlign w:val="center"/>
          </w:tcPr>
          <w:p w14:paraId="02FA61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355.5</w:t>
            </w:r>
          </w:p>
        </w:tc>
      </w:tr>
      <w:tr w14:paraId="14F677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4440" w:type="dxa"/>
            <w:gridSpan w:val="2"/>
            <w:vMerge w:val="continue"/>
          </w:tcPr>
          <w:p w14:paraId="3714C86F"/>
        </w:tc>
        <w:tc>
          <w:tcPr>
            <w:tcW w:w="9420" w:type="dxa"/>
            <w:gridSpan w:val="2"/>
            <w:vAlign w:val="center"/>
          </w:tcPr>
          <w:p w14:paraId="53BB162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500" w:type="dxa"/>
            <w:vAlign w:val="center"/>
          </w:tcPr>
          <w:p w14:paraId="0487051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06EC2F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00" w:hRule="atLeast"/>
        </w:trPr>
        <w:tc>
          <w:tcPr>
            <w:tcW w:w="2020" w:type="dxa"/>
            <w:vAlign w:val="center"/>
          </w:tcPr>
          <w:p w14:paraId="3642449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5340" w:type="dxa"/>
            <w:gridSpan w:val="4"/>
            <w:vAlign w:val="center"/>
          </w:tcPr>
          <w:p w14:paraId="17E778BD">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对跨省稳定就业3个月以上的防止返贫致贫对象和需要继续帮扶的原建档立卡脱贫人口(以下统称“重点帮扶群体”)发放一次性往返交通补助，提高重点帮扶群体劳动力外出务工积极性，积极转移到省外务工3000人。</w:t>
            </w:r>
          </w:p>
        </w:tc>
      </w:tr>
      <w:tr w14:paraId="4A3B5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20" w:type="dxa"/>
            <w:vMerge w:val="restart"/>
            <w:vAlign w:val="center"/>
          </w:tcPr>
          <w:p w14:paraId="32AF353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420" w:type="dxa"/>
            <w:vAlign w:val="center"/>
          </w:tcPr>
          <w:p w14:paraId="17880F5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2580" w:type="dxa"/>
            <w:vAlign w:val="center"/>
          </w:tcPr>
          <w:p w14:paraId="42C6BA9A">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二级指标</w:t>
            </w:r>
          </w:p>
        </w:tc>
        <w:tc>
          <w:tcPr>
            <w:tcW w:w="6840" w:type="dxa"/>
            <w:vAlign w:val="center"/>
          </w:tcPr>
          <w:p w14:paraId="5266D64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500" w:type="dxa"/>
            <w:vAlign w:val="center"/>
          </w:tcPr>
          <w:p w14:paraId="1FBEF2E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3EEC83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020" w:type="dxa"/>
            <w:vMerge w:val="continue"/>
          </w:tcPr>
          <w:p w14:paraId="1072E74B"/>
        </w:tc>
        <w:tc>
          <w:tcPr>
            <w:tcW w:w="2420" w:type="dxa"/>
            <w:vMerge w:val="restart"/>
            <w:vAlign w:val="center"/>
          </w:tcPr>
          <w:p w14:paraId="31704FE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2580" w:type="dxa"/>
            <w:vAlign w:val="center"/>
          </w:tcPr>
          <w:p w14:paraId="7D022CEE">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数量指标</w:t>
            </w:r>
          </w:p>
        </w:tc>
        <w:tc>
          <w:tcPr>
            <w:tcW w:w="6840" w:type="dxa"/>
            <w:vAlign w:val="center"/>
          </w:tcPr>
          <w:p w14:paraId="74786D1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省外重点帮扶群体劳动力补贴人数</w:t>
            </w:r>
          </w:p>
        </w:tc>
        <w:tc>
          <w:tcPr>
            <w:tcW w:w="3500" w:type="dxa"/>
            <w:vAlign w:val="center"/>
          </w:tcPr>
          <w:p w14:paraId="36BAC48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≥3000人</w:t>
            </w:r>
          </w:p>
        </w:tc>
      </w:tr>
      <w:tr w14:paraId="3187F1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20" w:type="dxa"/>
            <w:vMerge w:val="continue"/>
          </w:tcPr>
          <w:p w14:paraId="2B05C1A9"/>
        </w:tc>
        <w:tc>
          <w:tcPr>
            <w:tcW w:w="2420" w:type="dxa"/>
            <w:vMerge w:val="continue"/>
          </w:tcPr>
          <w:p w14:paraId="7DC75506"/>
        </w:tc>
        <w:tc>
          <w:tcPr>
            <w:tcW w:w="2580" w:type="dxa"/>
            <w:vAlign w:val="center"/>
          </w:tcPr>
          <w:p w14:paraId="293ED19C">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质量指标</w:t>
            </w:r>
          </w:p>
        </w:tc>
        <w:tc>
          <w:tcPr>
            <w:tcW w:w="6840" w:type="dxa"/>
            <w:vAlign w:val="center"/>
          </w:tcPr>
          <w:p w14:paraId="52E92AF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500" w:type="dxa"/>
            <w:vAlign w:val="center"/>
          </w:tcPr>
          <w:p w14:paraId="1BDA5A3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1FC4D2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020" w:type="dxa"/>
            <w:vMerge w:val="continue"/>
          </w:tcPr>
          <w:p w14:paraId="522029C0"/>
        </w:tc>
        <w:tc>
          <w:tcPr>
            <w:tcW w:w="2420" w:type="dxa"/>
            <w:vMerge w:val="continue"/>
          </w:tcPr>
          <w:p w14:paraId="5FF83B1F"/>
        </w:tc>
        <w:tc>
          <w:tcPr>
            <w:tcW w:w="2580" w:type="dxa"/>
            <w:vAlign w:val="center"/>
          </w:tcPr>
          <w:p w14:paraId="6D2ACFEA">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时效指标</w:t>
            </w:r>
          </w:p>
        </w:tc>
        <w:tc>
          <w:tcPr>
            <w:tcW w:w="6840" w:type="dxa"/>
            <w:vAlign w:val="center"/>
          </w:tcPr>
          <w:p w14:paraId="16112FE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项目补贴兑付及时率</w:t>
            </w:r>
          </w:p>
        </w:tc>
        <w:tc>
          <w:tcPr>
            <w:tcW w:w="3500" w:type="dxa"/>
            <w:vAlign w:val="center"/>
          </w:tcPr>
          <w:p w14:paraId="6384115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631F37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20" w:type="dxa"/>
            <w:vMerge w:val="continue"/>
          </w:tcPr>
          <w:p w14:paraId="69516870"/>
        </w:tc>
        <w:tc>
          <w:tcPr>
            <w:tcW w:w="2420" w:type="dxa"/>
            <w:vMerge w:val="continue"/>
          </w:tcPr>
          <w:p w14:paraId="7E26443E"/>
        </w:tc>
        <w:tc>
          <w:tcPr>
            <w:tcW w:w="2580" w:type="dxa"/>
            <w:vAlign w:val="center"/>
          </w:tcPr>
          <w:p w14:paraId="21AA1647">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成本指标</w:t>
            </w:r>
          </w:p>
        </w:tc>
        <w:tc>
          <w:tcPr>
            <w:tcW w:w="6840" w:type="dxa"/>
            <w:vAlign w:val="center"/>
          </w:tcPr>
          <w:p w14:paraId="0C3BD49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对符合发放条件人员给予一次性交通补助</w:t>
            </w:r>
          </w:p>
        </w:tc>
        <w:tc>
          <w:tcPr>
            <w:tcW w:w="3500" w:type="dxa"/>
            <w:vAlign w:val="center"/>
          </w:tcPr>
          <w:p w14:paraId="361A9B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≥1000元/人/年</w:t>
            </w:r>
          </w:p>
        </w:tc>
      </w:tr>
      <w:tr w14:paraId="7F4D59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20" w:type="dxa"/>
            <w:vMerge w:val="continue"/>
          </w:tcPr>
          <w:p w14:paraId="0992CF64"/>
        </w:tc>
        <w:tc>
          <w:tcPr>
            <w:tcW w:w="2420" w:type="dxa"/>
            <w:vMerge w:val="restart"/>
            <w:vAlign w:val="center"/>
          </w:tcPr>
          <w:p w14:paraId="3F6B4B2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2580" w:type="dxa"/>
            <w:vAlign w:val="center"/>
          </w:tcPr>
          <w:p w14:paraId="67BA3CEF">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经济效益指标</w:t>
            </w:r>
          </w:p>
        </w:tc>
        <w:tc>
          <w:tcPr>
            <w:tcW w:w="6840" w:type="dxa"/>
            <w:vAlign w:val="center"/>
          </w:tcPr>
          <w:p w14:paraId="7D34519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受益重点帮扶群体劳动力降低交通成本</w:t>
            </w:r>
          </w:p>
        </w:tc>
        <w:tc>
          <w:tcPr>
            <w:tcW w:w="3500" w:type="dxa"/>
            <w:vAlign w:val="center"/>
          </w:tcPr>
          <w:p w14:paraId="25A025F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≥1000元/人/年</w:t>
            </w:r>
          </w:p>
        </w:tc>
      </w:tr>
      <w:tr w14:paraId="7B6817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20" w:type="dxa"/>
            <w:vMerge w:val="continue"/>
          </w:tcPr>
          <w:p w14:paraId="6AD7A9FD"/>
        </w:tc>
        <w:tc>
          <w:tcPr>
            <w:tcW w:w="2420" w:type="dxa"/>
            <w:vMerge w:val="continue"/>
          </w:tcPr>
          <w:p w14:paraId="169181DD"/>
        </w:tc>
        <w:tc>
          <w:tcPr>
            <w:tcW w:w="2580" w:type="dxa"/>
            <w:vAlign w:val="center"/>
          </w:tcPr>
          <w:p w14:paraId="251C3BCD">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社会效益指标</w:t>
            </w:r>
          </w:p>
        </w:tc>
        <w:tc>
          <w:tcPr>
            <w:tcW w:w="6840" w:type="dxa"/>
            <w:vAlign w:val="center"/>
          </w:tcPr>
          <w:p w14:paraId="0AE041D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受益重点帮扶群体劳动力人数</w:t>
            </w:r>
          </w:p>
        </w:tc>
        <w:tc>
          <w:tcPr>
            <w:tcW w:w="3500" w:type="dxa"/>
            <w:vAlign w:val="center"/>
          </w:tcPr>
          <w:p w14:paraId="776B3C2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≥3000人</w:t>
            </w:r>
          </w:p>
        </w:tc>
      </w:tr>
      <w:tr w14:paraId="49C1E5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020" w:type="dxa"/>
            <w:vMerge w:val="continue"/>
          </w:tcPr>
          <w:p w14:paraId="7C648DCD"/>
        </w:tc>
        <w:tc>
          <w:tcPr>
            <w:tcW w:w="2420" w:type="dxa"/>
            <w:vAlign w:val="center"/>
          </w:tcPr>
          <w:p w14:paraId="4FAEE46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2580" w:type="dxa"/>
            <w:vAlign w:val="center"/>
          </w:tcPr>
          <w:p w14:paraId="0D35681A">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服务对象满意度指标</w:t>
            </w:r>
          </w:p>
        </w:tc>
        <w:tc>
          <w:tcPr>
            <w:tcW w:w="6840" w:type="dxa"/>
            <w:vAlign w:val="center"/>
          </w:tcPr>
          <w:p w14:paraId="422F71A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受益重点帮扶群体劳动力满意度</w:t>
            </w:r>
          </w:p>
        </w:tc>
        <w:tc>
          <w:tcPr>
            <w:tcW w:w="3500" w:type="dxa"/>
            <w:vAlign w:val="center"/>
          </w:tcPr>
          <w:p w14:paraId="2AC6C1E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≥95%</w:t>
            </w:r>
          </w:p>
        </w:tc>
      </w:tr>
      <w:tr w14:paraId="410181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60" w:hRule="atLeast"/>
        </w:trPr>
        <w:tc>
          <w:tcPr>
            <w:tcW w:w="2020" w:type="dxa"/>
            <w:vAlign w:val="center"/>
          </w:tcPr>
          <w:p w14:paraId="46D66976">
            <w:pPr>
              <w:pageBreakBefore w:val="0"/>
              <w:wordWrap w:val="0"/>
              <w:spacing w:before="0" w:after="0" w:line="420" w:lineRule="atLeast"/>
              <w:ind w:left="0" w:right="0" w:firstLine="2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5340" w:type="dxa"/>
            <w:gridSpan w:val="4"/>
            <w:vAlign w:val="center"/>
          </w:tcPr>
          <w:p w14:paraId="1F357692">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4DAE4E2B">
      <w:pPr>
        <w:pageBreakBefore w:val="0"/>
        <w:wordWrap w:val="0"/>
        <w:spacing w:before="300" w:after="0" w:line="600" w:lineRule="atLeast"/>
        <w:ind w:left="0" w:right="420"/>
        <w:jc w:val="both"/>
        <w:textAlignment w:val="baseline"/>
        <w:rPr>
          <w:sz w:val="39"/>
        </w:rPr>
      </w:pPr>
      <w:r>
        <w:rPr>
          <w:rFonts w:ascii="宋体" w:hAnsi="宋体" w:eastAsia="宋体" w:cs="宋体"/>
          <w:b w:val="0"/>
          <w:i w:val="0"/>
          <w:color w:val="000000"/>
          <w:spacing w:val="0"/>
          <w:sz w:val="39"/>
        </w:rPr>
        <w:t>备注：绩效目标具体指标的一、二、三级指标模板按全国防返贫信息系统内置模板导出，每个项目附一个单独绩效表，具体指标需要全面反映建设内容</w:t>
      </w:r>
    </w:p>
    <w:p w14:paraId="004874DE"/>
    <w:p w14:paraId="126D9112">
      <w:pPr>
        <w:sectPr>
          <w:headerReference r:id="rId27" w:type="default"/>
          <w:footerReference r:id="rId28" w:type="default"/>
          <w:pgSz w:w="22420" w:h="31680"/>
          <w:pgMar w:top="2700" w:right="2480" w:bottom="2700" w:left="2480" w:header="2400" w:footer="2400" w:gutter="0"/>
          <w:cols w:space="720" w:num="1"/>
        </w:sectPr>
      </w:pPr>
    </w:p>
    <w:p w14:paraId="7E8EA3B1">
      <w:pPr>
        <w:pageBreakBefore w:val="0"/>
        <w:wordWrap w:val="0"/>
        <w:spacing w:before="0" w:after="0" w:line="700" w:lineRule="atLeast"/>
        <w:ind w:left="0" w:right="0"/>
        <w:jc w:val="center"/>
        <w:textAlignment w:val="baseline"/>
        <w:rPr>
          <w:sz w:val="52"/>
        </w:rPr>
      </w:pPr>
      <w:r>
        <w:rPr>
          <w:rFonts w:ascii="宋体" w:hAnsi="宋体" w:eastAsia="宋体" w:cs="宋体"/>
          <w:b w:val="0"/>
          <w:i w:val="0"/>
          <w:color w:val="000000"/>
          <w:spacing w:val="0"/>
          <w:sz w:val="52"/>
        </w:rPr>
        <w:t>项目绩效目标表</w:t>
      </w:r>
      <w:r>
        <mc:AlternateContent>
          <mc:Choice Requires="wps">
            <w:drawing>
              <wp:anchor distT="0" distB="0" distL="0" distR="0" simplePos="0" relativeHeight="251659264" behindDoc="0" locked="0" layoutInCell="1" allowOverlap="1">
                <wp:simplePos x="0" y="0"/>
                <wp:positionH relativeFrom="page">
                  <wp:posOffset>1892300</wp:posOffset>
                </wp:positionH>
                <wp:positionV relativeFrom="paragraph">
                  <wp:posOffset>25400</wp:posOffset>
                </wp:positionV>
                <wp:extent cx="914400" cy="3175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wps:spPr>
                      <wps:txbx>
                        <w:txbxContent>
                          <w:p w14:paraId="7D7217B7">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附件2：</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149pt;margin-top:2pt;height:25pt;width:72pt;mso-position-horizontal-relative:page;z-index:251659264;mso-width-relative:page;mso-height-relative:page;" filled="f" stroked="f" coordsize="21600,21600" o:gfxdata="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3rTot1gAAAAgBAAAPAAAA&#10;AAAAAAEAIAAAACIAAABkcnMvZG93bnJldi54bWxQSwECFAAUAAAACACHTuJA1r8WM94BAACtAwAA&#10;DgAAAAAAAAABACAAAAAlAQAAZHJzL2Uyb0RvYy54bWxQSwUGAAAAAAYABgBZAQAAdQUAAAAA&#10;">
                <v:fill on="f" focussize="0,0"/>
                <v:stroke on="f" weight="0.5pt"/>
                <v:imagedata o:title=""/>
                <o:lock v:ext="edit" aspectratio="f"/>
                <v:textbox inset="0mm,0mm,0mm,0mm">
                  <w:txbxContent>
                    <w:p w14:paraId="7D7217B7">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附件2：</w:t>
                      </w:r>
                    </w:p>
                  </w:txbxContent>
                </v:textbox>
              </v:shape>
            </w:pict>
          </mc:Fallback>
        </mc:AlternateContent>
      </w:r>
    </w:p>
    <w:tbl>
      <w:tblPr>
        <w:tblStyle w:val="2"/>
        <w:tblW w:w="0" w:type="auto"/>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820"/>
        <w:gridCol w:w="1860"/>
        <w:gridCol w:w="2280"/>
        <w:gridCol w:w="4920"/>
        <w:gridCol w:w="3020"/>
      </w:tblGrid>
      <w:tr w14:paraId="160A78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3680" w:type="dxa"/>
            <w:gridSpan w:val="2"/>
            <w:vAlign w:val="center"/>
          </w:tcPr>
          <w:p w14:paraId="0895E144">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项目名称</w:t>
            </w:r>
          </w:p>
        </w:tc>
        <w:tc>
          <w:tcPr>
            <w:tcW w:w="10220" w:type="dxa"/>
            <w:gridSpan w:val="3"/>
            <w:vAlign w:val="center"/>
          </w:tcPr>
          <w:p w14:paraId="76AA0CD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东川区现代花卉产业园建设项目</w:t>
            </w:r>
          </w:p>
        </w:tc>
      </w:tr>
      <w:tr w14:paraId="760E1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3680" w:type="dxa"/>
            <w:gridSpan w:val="2"/>
            <w:vAlign w:val="center"/>
          </w:tcPr>
          <w:p w14:paraId="135857F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主管部门</w:t>
            </w:r>
          </w:p>
        </w:tc>
        <w:tc>
          <w:tcPr>
            <w:tcW w:w="10220" w:type="dxa"/>
            <w:gridSpan w:val="3"/>
            <w:vAlign w:val="center"/>
          </w:tcPr>
          <w:p w14:paraId="012128B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东川区农业农村局</w:t>
            </w:r>
          </w:p>
        </w:tc>
      </w:tr>
      <w:tr w14:paraId="66454C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3680" w:type="dxa"/>
            <w:gridSpan w:val="2"/>
            <w:vAlign w:val="center"/>
          </w:tcPr>
          <w:p w14:paraId="651E7577">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实施单位</w:t>
            </w:r>
          </w:p>
        </w:tc>
        <w:tc>
          <w:tcPr>
            <w:tcW w:w="10220" w:type="dxa"/>
            <w:gridSpan w:val="3"/>
            <w:vAlign w:val="center"/>
          </w:tcPr>
          <w:p w14:paraId="48DF2A0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东川区汤丹镇人民政府</w:t>
            </w:r>
          </w:p>
        </w:tc>
      </w:tr>
      <w:tr w14:paraId="4FFF37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3680" w:type="dxa"/>
            <w:gridSpan w:val="2"/>
            <w:vMerge w:val="restart"/>
            <w:vAlign w:val="center"/>
          </w:tcPr>
          <w:p w14:paraId="66F1ECD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项目资金</w:t>
            </w:r>
          </w:p>
        </w:tc>
        <w:tc>
          <w:tcPr>
            <w:tcW w:w="7200" w:type="dxa"/>
            <w:gridSpan w:val="2"/>
            <w:vAlign w:val="center"/>
          </w:tcPr>
          <w:p w14:paraId="27543095">
            <w:pPr>
              <w:pageBreakBefore w:val="0"/>
              <w:wordWrap w:val="0"/>
              <w:spacing w:before="0" w:after="0" w:line="400" w:lineRule="atLeast"/>
              <w:ind w:left="0" w:right="0"/>
              <w:jc w:val="both"/>
              <w:textAlignment w:val="baseline"/>
              <w:rPr>
                <w:sz w:val="31"/>
              </w:rPr>
            </w:pPr>
            <w:r>
              <w:rPr>
                <w:rFonts w:ascii="DFSongGB-W5" w:hAnsi="DFSongGB-W5" w:eastAsia="DFSongGB-W5" w:cs="DFSongGB-W5"/>
                <w:b w:val="0"/>
                <w:i w:val="0"/>
                <w:color w:val="000000"/>
                <w:spacing w:val="0"/>
                <w:sz w:val="31"/>
              </w:rPr>
              <w:t>年度资金总额(万元)</w:t>
            </w:r>
          </w:p>
        </w:tc>
        <w:tc>
          <w:tcPr>
            <w:tcW w:w="3020" w:type="dxa"/>
            <w:vAlign w:val="center"/>
          </w:tcPr>
          <w:p w14:paraId="02530AD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2500</w:t>
            </w:r>
          </w:p>
        </w:tc>
      </w:tr>
      <w:tr w14:paraId="54E37A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3680" w:type="dxa"/>
            <w:gridSpan w:val="2"/>
            <w:vMerge w:val="continue"/>
          </w:tcPr>
          <w:p w14:paraId="103C0D59"/>
        </w:tc>
        <w:tc>
          <w:tcPr>
            <w:tcW w:w="7200" w:type="dxa"/>
            <w:gridSpan w:val="2"/>
            <w:vAlign w:val="center"/>
          </w:tcPr>
          <w:p w14:paraId="78CAA8A0">
            <w:pPr>
              <w:pageBreakBefore w:val="0"/>
              <w:wordWrap w:val="0"/>
              <w:spacing w:before="0" w:after="0" w:line="400" w:lineRule="atLeast"/>
              <w:ind w:left="0" w:right="0"/>
              <w:jc w:val="both"/>
              <w:textAlignment w:val="baseline"/>
              <w:rPr>
                <w:sz w:val="31"/>
              </w:rPr>
            </w:pPr>
            <w:r>
              <w:rPr>
                <w:rFonts w:ascii="DFSongGB-W5" w:hAnsi="DFSongGB-W5" w:eastAsia="DFSongGB-W5" w:cs="DFSongGB-W5"/>
                <w:b w:val="0"/>
                <w:i w:val="0"/>
                <w:color w:val="000000"/>
                <w:spacing w:val="0"/>
                <w:sz w:val="31"/>
              </w:rPr>
              <w:t>其中：当年财政拨款</w:t>
            </w:r>
          </w:p>
        </w:tc>
        <w:tc>
          <w:tcPr>
            <w:tcW w:w="3020" w:type="dxa"/>
            <w:vAlign w:val="center"/>
          </w:tcPr>
          <w:p w14:paraId="1ED3315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2500</w:t>
            </w:r>
          </w:p>
        </w:tc>
      </w:tr>
      <w:tr w14:paraId="452FDA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3680" w:type="dxa"/>
            <w:gridSpan w:val="2"/>
            <w:vMerge w:val="continue"/>
          </w:tcPr>
          <w:p w14:paraId="1ACD73BB"/>
        </w:tc>
        <w:tc>
          <w:tcPr>
            <w:tcW w:w="7200" w:type="dxa"/>
            <w:gridSpan w:val="2"/>
            <w:vAlign w:val="center"/>
          </w:tcPr>
          <w:p w14:paraId="6707A1B3">
            <w:pPr>
              <w:pageBreakBefore w:val="0"/>
              <w:wordWrap w:val="0"/>
              <w:spacing w:before="0" w:after="0" w:line="400" w:lineRule="atLeast"/>
              <w:ind w:left="0" w:right="0"/>
              <w:jc w:val="both"/>
              <w:textAlignment w:val="baseline"/>
              <w:rPr>
                <w:sz w:val="31"/>
              </w:rPr>
            </w:pPr>
            <w:r>
              <w:rPr>
                <w:rFonts w:ascii="DFSongGB-W5" w:hAnsi="DFSongGB-W5" w:eastAsia="DFSongGB-W5" w:cs="DFSongGB-W5"/>
                <w:b w:val="0"/>
                <w:i w:val="0"/>
                <w:color w:val="000000"/>
                <w:spacing w:val="0"/>
                <w:sz w:val="31"/>
              </w:rPr>
              <w:t>其他资金</w:t>
            </w:r>
          </w:p>
        </w:tc>
        <w:tc>
          <w:tcPr>
            <w:tcW w:w="3020" w:type="dxa"/>
            <w:vAlign w:val="center"/>
          </w:tcPr>
          <w:p w14:paraId="799DAA83">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0</w:t>
            </w:r>
          </w:p>
        </w:tc>
      </w:tr>
      <w:tr w14:paraId="583E07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320" w:hRule="atLeast"/>
        </w:trPr>
        <w:tc>
          <w:tcPr>
            <w:tcW w:w="1820" w:type="dxa"/>
            <w:vAlign w:val="center"/>
          </w:tcPr>
          <w:p w14:paraId="11B0170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年度总体目标</w:t>
            </w:r>
          </w:p>
        </w:tc>
        <w:tc>
          <w:tcPr>
            <w:tcW w:w="12080" w:type="dxa"/>
            <w:gridSpan w:val="4"/>
            <w:vAlign w:val="center"/>
          </w:tcPr>
          <w:p w14:paraId="335F52CC">
            <w:pPr>
              <w:pageBreakBefore w:val="0"/>
              <w:wordWrap w:val="0"/>
              <w:spacing w:before="0" w:after="0" w:line="400" w:lineRule="atLeast"/>
              <w:ind w:left="0" w:right="0"/>
              <w:jc w:val="both"/>
              <w:textAlignment w:val="baseline"/>
              <w:rPr>
                <w:sz w:val="31"/>
              </w:rPr>
            </w:pPr>
            <w:r>
              <w:rPr>
                <w:rFonts w:ascii="DFSongGB-W5" w:hAnsi="DFSongGB-W5" w:eastAsia="DFSongGB-W5" w:cs="DFSongGB-W5"/>
                <w:b w:val="0"/>
                <w:i w:val="0"/>
                <w:color w:val="000000"/>
                <w:spacing w:val="0"/>
                <w:sz w:val="31"/>
              </w:rPr>
              <w:t>项目建成后可带动本地花卉种苗、农资、包装、物流、运输、电商销售、花艺服务等上下游配套产业发展，完善区域花卉产业链条，激活地方小微业态，带动区域整体经济活力提升。可作为区域花卉产业示范基地，发挥技术示范、模式示范、联农带农示范作用，以点带面辐射周边区域，带动全域特色农业协同发展，契合地方产业示范工程建设需求。具备稳定、可持续的经济效益，对壮大地方特色产业、激活农村经济、提升集体经济收益具有显著推动作用。</w:t>
            </w:r>
          </w:p>
        </w:tc>
      </w:tr>
      <w:tr w14:paraId="0A9B08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restart"/>
            <w:vAlign w:val="center"/>
          </w:tcPr>
          <w:p w14:paraId="249159D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绩效指标</w:t>
            </w:r>
          </w:p>
        </w:tc>
        <w:tc>
          <w:tcPr>
            <w:tcW w:w="1860" w:type="dxa"/>
            <w:vAlign w:val="center"/>
          </w:tcPr>
          <w:p w14:paraId="5AB6B12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一级指标</w:t>
            </w:r>
          </w:p>
        </w:tc>
        <w:tc>
          <w:tcPr>
            <w:tcW w:w="2280" w:type="dxa"/>
            <w:vAlign w:val="center"/>
          </w:tcPr>
          <w:p w14:paraId="103EC3E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二级指标</w:t>
            </w:r>
          </w:p>
        </w:tc>
        <w:tc>
          <w:tcPr>
            <w:tcW w:w="4920" w:type="dxa"/>
            <w:vAlign w:val="center"/>
          </w:tcPr>
          <w:p w14:paraId="4D229643">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三级指标</w:t>
            </w:r>
          </w:p>
        </w:tc>
        <w:tc>
          <w:tcPr>
            <w:tcW w:w="3020" w:type="dxa"/>
            <w:vAlign w:val="center"/>
          </w:tcPr>
          <w:p w14:paraId="13645F0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年度指标值</w:t>
            </w:r>
          </w:p>
        </w:tc>
      </w:tr>
      <w:tr w14:paraId="2EF482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056C3F12"/>
        </w:tc>
        <w:tc>
          <w:tcPr>
            <w:tcW w:w="1860" w:type="dxa"/>
            <w:vMerge w:val="restart"/>
            <w:vAlign w:val="center"/>
          </w:tcPr>
          <w:p w14:paraId="1851F282">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产出指标</w:t>
            </w:r>
          </w:p>
        </w:tc>
        <w:tc>
          <w:tcPr>
            <w:tcW w:w="2280" w:type="dxa"/>
            <w:vMerge w:val="restart"/>
            <w:vAlign w:val="center"/>
          </w:tcPr>
          <w:p w14:paraId="6BD0C9B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数量指标</w:t>
            </w:r>
          </w:p>
        </w:tc>
        <w:tc>
          <w:tcPr>
            <w:tcW w:w="4920" w:type="dxa"/>
            <w:vAlign w:val="center"/>
          </w:tcPr>
          <w:p w14:paraId="759A939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土地平整及土地治理</w:t>
            </w:r>
          </w:p>
        </w:tc>
        <w:tc>
          <w:tcPr>
            <w:tcW w:w="3020" w:type="dxa"/>
            <w:vAlign w:val="center"/>
          </w:tcPr>
          <w:p w14:paraId="2BB3B22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≥140000.7平米</w:t>
            </w:r>
          </w:p>
        </w:tc>
      </w:tr>
      <w:tr w14:paraId="69B18E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6F43BD0D"/>
        </w:tc>
        <w:tc>
          <w:tcPr>
            <w:tcW w:w="1860" w:type="dxa"/>
            <w:vMerge w:val="continue"/>
          </w:tcPr>
          <w:p w14:paraId="26885E41"/>
        </w:tc>
        <w:tc>
          <w:tcPr>
            <w:tcW w:w="2280" w:type="dxa"/>
            <w:vMerge w:val="continue"/>
          </w:tcPr>
          <w:p w14:paraId="5220F8AD"/>
        </w:tc>
        <w:tc>
          <w:tcPr>
            <w:tcW w:w="4920" w:type="dxa"/>
            <w:vAlign w:val="center"/>
          </w:tcPr>
          <w:p w14:paraId="4967C4E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泄洪渠</w:t>
            </w:r>
          </w:p>
        </w:tc>
        <w:tc>
          <w:tcPr>
            <w:tcW w:w="3020" w:type="dxa"/>
            <w:vAlign w:val="center"/>
          </w:tcPr>
          <w:p w14:paraId="7B5BCD2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≥470米</w:t>
            </w:r>
          </w:p>
        </w:tc>
      </w:tr>
      <w:tr w14:paraId="31D46D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820" w:type="dxa"/>
            <w:vMerge w:val="continue"/>
          </w:tcPr>
          <w:p w14:paraId="13F4F4B3"/>
        </w:tc>
        <w:tc>
          <w:tcPr>
            <w:tcW w:w="1860" w:type="dxa"/>
            <w:vMerge w:val="continue"/>
          </w:tcPr>
          <w:p w14:paraId="533209C3"/>
        </w:tc>
        <w:tc>
          <w:tcPr>
            <w:tcW w:w="2280" w:type="dxa"/>
            <w:vMerge w:val="continue"/>
          </w:tcPr>
          <w:p w14:paraId="0F610733"/>
        </w:tc>
        <w:tc>
          <w:tcPr>
            <w:tcW w:w="4920" w:type="dxa"/>
            <w:vAlign w:val="center"/>
          </w:tcPr>
          <w:p w14:paraId="4A03656E">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农业产业配套道路</w:t>
            </w:r>
          </w:p>
        </w:tc>
        <w:tc>
          <w:tcPr>
            <w:tcW w:w="3020" w:type="dxa"/>
            <w:vAlign w:val="center"/>
          </w:tcPr>
          <w:p w14:paraId="0A8E5FC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≥2000米</w:t>
            </w:r>
          </w:p>
        </w:tc>
      </w:tr>
      <w:tr w14:paraId="3C7E80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820" w:type="dxa"/>
            <w:vMerge w:val="continue"/>
          </w:tcPr>
          <w:p w14:paraId="641D8A0F"/>
        </w:tc>
        <w:tc>
          <w:tcPr>
            <w:tcW w:w="1860" w:type="dxa"/>
            <w:vMerge w:val="continue"/>
          </w:tcPr>
          <w:p w14:paraId="642F8E3D"/>
        </w:tc>
        <w:tc>
          <w:tcPr>
            <w:tcW w:w="2280" w:type="dxa"/>
            <w:vMerge w:val="continue"/>
          </w:tcPr>
          <w:p w14:paraId="53C8D525"/>
        </w:tc>
        <w:tc>
          <w:tcPr>
            <w:tcW w:w="4920" w:type="dxa"/>
            <w:vAlign w:val="center"/>
          </w:tcPr>
          <w:p w14:paraId="2E7FDC93">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园区护坡</w:t>
            </w:r>
          </w:p>
        </w:tc>
        <w:tc>
          <w:tcPr>
            <w:tcW w:w="3020" w:type="dxa"/>
            <w:vAlign w:val="center"/>
          </w:tcPr>
          <w:p w14:paraId="7FA4A21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≥2000米</w:t>
            </w:r>
          </w:p>
        </w:tc>
      </w:tr>
      <w:tr w14:paraId="2A603B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1820" w:type="dxa"/>
            <w:vMerge w:val="continue"/>
          </w:tcPr>
          <w:p w14:paraId="52767679"/>
        </w:tc>
        <w:tc>
          <w:tcPr>
            <w:tcW w:w="1860" w:type="dxa"/>
            <w:vMerge w:val="continue"/>
          </w:tcPr>
          <w:p w14:paraId="50E00F1D"/>
        </w:tc>
        <w:tc>
          <w:tcPr>
            <w:tcW w:w="2280" w:type="dxa"/>
            <w:vMerge w:val="continue"/>
          </w:tcPr>
          <w:p w14:paraId="0D9B477A"/>
        </w:tc>
        <w:tc>
          <w:tcPr>
            <w:tcW w:w="4920" w:type="dxa"/>
            <w:vAlign w:val="center"/>
          </w:tcPr>
          <w:p w14:paraId="5A40BC9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园区排水沟</w:t>
            </w:r>
          </w:p>
        </w:tc>
        <w:tc>
          <w:tcPr>
            <w:tcW w:w="3020" w:type="dxa"/>
            <w:vAlign w:val="center"/>
          </w:tcPr>
          <w:p w14:paraId="36B81609">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≥2000米</w:t>
            </w:r>
          </w:p>
        </w:tc>
      </w:tr>
      <w:tr w14:paraId="20CED5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05DE2180"/>
        </w:tc>
        <w:tc>
          <w:tcPr>
            <w:tcW w:w="1860" w:type="dxa"/>
            <w:vMerge w:val="continue"/>
          </w:tcPr>
          <w:p w14:paraId="503D04D9"/>
        </w:tc>
        <w:tc>
          <w:tcPr>
            <w:tcW w:w="2280" w:type="dxa"/>
            <w:vMerge w:val="continue"/>
          </w:tcPr>
          <w:p w14:paraId="088AF64F"/>
        </w:tc>
        <w:tc>
          <w:tcPr>
            <w:tcW w:w="4920" w:type="dxa"/>
            <w:vAlign w:val="center"/>
          </w:tcPr>
          <w:p w14:paraId="50FF1F5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温室大棚建设</w:t>
            </w:r>
          </w:p>
        </w:tc>
        <w:tc>
          <w:tcPr>
            <w:tcW w:w="3020" w:type="dxa"/>
            <w:vAlign w:val="center"/>
          </w:tcPr>
          <w:p w14:paraId="4CB5F52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≥96736平米</w:t>
            </w:r>
          </w:p>
        </w:tc>
      </w:tr>
      <w:tr w14:paraId="41798E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820" w:type="dxa"/>
            <w:vMerge w:val="continue"/>
          </w:tcPr>
          <w:p w14:paraId="655530B5"/>
        </w:tc>
        <w:tc>
          <w:tcPr>
            <w:tcW w:w="1860" w:type="dxa"/>
            <w:vMerge w:val="continue"/>
          </w:tcPr>
          <w:p w14:paraId="6436031B"/>
        </w:tc>
        <w:tc>
          <w:tcPr>
            <w:tcW w:w="2280" w:type="dxa"/>
            <w:vMerge w:val="continue"/>
          </w:tcPr>
          <w:p w14:paraId="0EF8F04F"/>
        </w:tc>
        <w:tc>
          <w:tcPr>
            <w:tcW w:w="4920" w:type="dxa"/>
            <w:vAlign w:val="center"/>
          </w:tcPr>
          <w:p w14:paraId="07905834">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灌溉系统</w:t>
            </w:r>
          </w:p>
        </w:tc>
        <w:tc>
          <w:tcPr>
            <w:tcW w:w="3020" w:type="dxa"/>
            <w:vAlign w:val="center"/>
          </w:tcPr>
          <w:p w14:paraId="1ACECFFE">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≥96736平米</w:t>
            </w:r>
          </w:p>
        </w:tc>
      </w:tr>
      <w:tr w14:paraId="0BB204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820" w:type="dxa"/>
            <w:vMerge w:val="continue"/>
          </w:tcPr>
          <w:p w14:paraId="633E3809"/>
        </w:tc>
        <w:tc>
          <w:tcPr>
            <w:tcW w:w="1860" w:type="dxa"/>
            <w:vMerge w:val="continue"/>
          </w:tcPr>
          <w:p w14:paraId="22EEDE6D"/>
        </w:tc>
        <w:tc>
          <w:tcPr>
            <w:tcW w:w="2280" w:type="dxa"/>
            <w:vMerge w:val="continue"/>
          </w:tcPr>
          <w:p w14:paraId="65E19C78"/>
        </w:tc>
        <w:tc>
          <w:tcPr>
            <w:tcW w:w="4920" w:type="dxa"/>
            <w:vAlign w:val="center"/>
          </w:tcPr>
          <w:p w14:paraId="26C5967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配电系统</w:t>
            </w:r>
          </w:p>
        </w:tc>
        <w:tc>
          <w:tcPr>
            <w:tcW w:w="3020" w:type="dxa"/>
            <w:vAlign w:val="center"/>
          </w:tcPr>
          <w:p w14:paraId="311E86C6">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1项</w:t>
            </w:r>
          </w:p>
        </w:tc>
      </w:tr>
      <w:tr w14:paraId="1FC674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4497934C"/>
        </w:tc>
        <w:tc>
          <w:tcPr>
            <w:tcW w:w="1860" w:type="dxa"/>
            <w:vMerge w:val="continue"/>
          </w:tcPr>
          <w:p w14:paraId="6D6F23CB"/>
        </w:tc>
        <w:tc>
          <w:tcPr>
            <w:tcW w:w="2280" w:type="dxa"/>
            <w:vMerge w:val="continue"/>
          </w:tcPr>
          <w:p w14:paraId="5F0538D9"/>
        </w:tc>
        <w:tc>
          <w:tcPr>
            <w:tcW w:w="4920" w:type="dxa"/>
            <w:vAlign w:val="center"/>
          </w:tcPr>
          <w:p w14:paraId="60BDDFB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配电室</w:t>
            </w:r>
          </w:p>
        </w:tc>
        <w:tc>
          <w:tcPr>
            <w:tcW w:w="3020" w:type="dxa"/>
            <w:vAlign w:val="center"/>
          </w:tcPr>
          <w:p w14:paraId="5B81643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≥150平米</w:t>
            </w:r>
          </w:p>
        </w:tc>
      </w:tr>
      <w:tr w14:paraId="590216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820" w:type="dxa"/>
            <w:vMerge w:val="continue"/>
          </w:tcPr>
          <w:p w14:paraId="0804E45A"/>
        </w:tc>
        <w:tc>
          <w:tcPr>
            <w:tcW w:w="1860" w:type="dxa"/>
            <w:vMerge w:val="continue"/>
          </w:tcPr>
          <w:p w14:paraId="4F4E7BEF"/>
        </w:tc>
        <w:tc>
          <w:tcPr>
            <w:tcW w:w="2280" w:type="dxa"/>
            <w:vMerge w:val="continue"/>
          </w:tcPr>
          <w:p w14:paraId="0D5A6C8B"/>
        </w:tc>
        <w:tc>
          <w:tcPr>
            <w:tcW w:w="4920" w:type="dxa"/>
            <w:vAlign w:val="center"/>
          </w:tcPr>
          <w:p w14:paraId="0846C2B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分拣中心建设</w:t>
            </w:r>
          </w:p>
        </w:tc>
        <w:tc>
          <w:tcPr>
            <w:tcW w:w="3020" w:type="dxa"/>
            <w:vAlign w:val="center"/>
          </w:tcPr>
          <w:p w14:paraId="09E60C1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≥2304平米</w:t>
            </w:r>
          </w:p>
        </w:tc>
      </w:tr>
      <w:tr w14:paraId="454EEC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820" w:type="dxa"/>
            <w:vMerge w:val="continue"/>
          </w:tcPr>
          <w:p w14:paraId="1237D887"/>
        </w:tc>
        <w:tc>
          <w:tcPr>
            <w:tcW w:w="1860" w:type="dxa"/>
            <w:vMerge w:val="continue"/>
          </w:tcPr>
          <w:p w14:paraId="46E8B81F"/>
        </w:tc>
        <w:tc>
          <w:tcPr>
            <w:tcW w:w="2280" w:type="dxa"/>
            <w:vMerge w:val="continue"/>
          </w:tcPr>
          <w:p w14:paraId="59A494A1"/>
        </w:tc>
        <w:tc>
          <w:tcPr>
            <w:tcW w:w="4920" w:type="dxa"/>
            <w:vAlign w:val="center"/>
          </w:tcPr>
          <w:p w14:paraId="43403FF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水肥中心及物料区建设</w:t>
            </w:r>
          </w:p>
        </w:tc>
        <w:tc>
          <w:tcPr>
            <w:tcW w:w="3020" w:type="dxa"/>
            <w:vAlign w:val="center"/>
          </w:tcPr>
          <w:p w14:paraId="2143CB4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≥2432平米</w:t>
            </w:r>
          </w:p>
        </w:tc>
      </w:tr>
      <w:tr w14:paraId="4DBA4E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1820" w:type="dxa"/>
            <w:vMerge w:val="continue"/>
          </w:tcPr>
          <w:p w14:paraId="01404C3E"/>
        </w:tc>
        <w:tc>
          <w:tcPr>
            <w:tcW w:w="1860" w:type="dxa"/>
            <w:vMerge w:val="continue"/>
          </w:tcPr>
          <w:p w14:paraId="5AB3EC54"/>
        </w:tc>
        <w:tc>
          <w:tcPr>
            <w:tcW w:w="2280" w:type="dxa"/>
            <w:vMerge w:val="continue"/>
          </w:tcPr>
          <w:p w14:paraId="0FCFA3FD"/>
        </w:tc>
        <w:tc>
          <w:tcPr>
            <w:tcW w:w="4920" w:type="dxa"/>
            <w:vAlign w:val="center"/>
          </w:tcPr>
          <w:p w14:paraId="4948AC7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园区供水</w:t>
            </w:r>
          </w:p>
        </w:tc>
        <w:tc>
          <w:tcPr>
            <w:tcW w:w="3020" w:type="dxa"/>
            <w:vAlign w:val="center"/>
          </w:tcPr>
          <w:p w14:paraId="3B17293B">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≥3.2千米</w:t>
            </w:r>
          </w:p>
        </w:tc>
      </w:tr>
      <w:tr w14:paraId="3DCEC0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820" w:type="dxa"/>
            <w:vMerge w:val="continue"/>
          </w:tcPr>
          <w:p w14:paraId="07D90539"/>
        </w:tc>
        <w:tc>
          <w:tcPr>
            <w:tcW w:w="1860" w:type="dxa"/>
            <w:vMerge w:val="continue"/>
          </w:tcPr>
          <w:p w14:paraId="7F20DC34"/>
        </w:tc>
        <w:tc>
          <w:tcPr>
            <w:tcW w:w="2280" w:type="dxa"/>
            <w:vMerge w:val="restart"/>
            <w:vAlign w:val="center"/>
          </w:tcPr>
          <w:p w14:paraId="1BFF862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质量指标</w:t>
            </w:r>
          </w:p>
        </w:tc>
        <w:tc>
          <w:tcPr>
            <w:tcW w:w="4920" w:type="dxa"/>
            <w:vAlign w:val="center"/>
          </w:tcPr>
          <w:p w14:paraId="5862E259">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项目公告公示率</w:t>
            </w:r>
          </w:p>
        </w:tc>
        <w:tc>
          <w:tcPr>
            <w:tcW w:w="3020" w:type="dxa"/>
            <w:vAlign w:val="center"/>
          </w:tcPr>
          <w:p w14:paraId="05794141">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=100%</w:t>
            </w:r>
          </w:p>
        </w:tc>
      </w:tr>
      <w:tr w14:paraId="20386F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0DB125F7"/>
        </w:tc>
        <w:tc>
          <w:tcPr>
            <w:tcW w:w="1860" w:type="dxa"/>
            <w:vMerge w:val="continue"/>
          </w:tcPr>
          <w:p w14:paraId="74D9E09F"/>
        </w:tc>
        <w:tc>
          <w:tcPr>
            <w:tcW w:w="2280" w:type="dxa"/>
            <w:vMerge w:val="continue"/>
          </w:tcPr>
          <w:p w14:paraId="3A410F74"/>
        </w:tc>
        <w:tc>
          <w:tcPr>
            <w:tcW w:w="4920" w:type="dxa"/>
            <w:vAlign w:val="center"/>
          </w:tcPr>
          <w:p w14:paraId="4A7EA53F">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完工项目验收合格率</w:t>
            </w:r>
          </w:p>
        </w:tc>
        <w:tc>
          <w:tcPr>
            <w:tcW w:w="3020" w:type="dxa"/>
            <w:vAlign w:val="center"/>
          </w:tcPr>
          <w:p w14:paraId="685BB7AE">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=100%</w:t>
            </w:r>
          </w:p>
        </w:tc>
      </w:tr>
      <w:tr w14:paraId="7CA6DA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820" w:type="dxa"/>
            <w:vMerge w:val="continue"/>
          </w:tcPr>
          <w:p w14:paraId="394F86DC"/>
        </w:tc>
        <w:tc>
          <w:tcPr>
            <w:tcW w:w="1860" w:type="dxa"/>
            <w:vMerge w:val="continue"/>
          </w:tcPr>
          <w:p w14:paraId="578455B3"/>
        </w:tc>
        <w:tc>
          <w:tcPr>
            <w:tcW w:w="2280" w:type="dxa"/>
            <w:vMerge w:val="restart"/>
            <w:vAlign w:val="center"/>
          </w:tcPr>
          <w:p w14:paraId="42B847D4">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时效指标</w:t>
            </w:r>
          </w:p>
        </w:tc>
        <w:tc>
          <w:tcPr>
            <w:tcW w:w="4920" w:type="dxa"/>
            <w:vAlign w:val="center"/>
          </w:tcPr>
          <w:p w14:paraId="59A8B9C7">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项目开工时间</w:t>
            </w:r>
          </w:p>
        </w:tc>
        <w:tc>
          <w:tcPr>
            <w:tcW w:w="3020" w:type="dxa"/>
            <w:vAlign w:val="center"/>
          </w:tcPr>
          <w:p w14:paraId="736E9E43">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2026年10月</w:t>
            </w:r>
          </w:p>
        </w:tc>
      </w:tr>
      <w:tr w14:paraId="12EEE6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820" w:type="dxa"/>
            <w:vMerge w:val="continue"/>
          </w:tcPr>
          <w:p w14:paraId="018785CF"/>
        </w:tc>
        <w:tc>
          <w:tcPr>
            <w:tcW w:w="1860" w:type="dxa"/>
            <w:vMerge w:val="continue"/>
          </w:tcPr>
          <w:p w14:paraId="0B539DA8"/>
        </w:tc>
        <w:tc>
          <w:tcPr>
            <w:tcW w:w="2280" w:type="dxa"/>
            <w:vMerge w:val="continue"/>
          </w:tcPr>
          <w:p w14:paraId="12083D01"/>
        </w:tc>
        <w:tc>
          <w:tcPr>
            <w:tcW w:w="4920" w:type="dxa"/>
            <w:vAlign w:val="center"/>
          </w:tcPr>
          <w:p w14:paraId="574DBD6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项目竣工时间</w:t>
            </w:r>
          </w:p>
        </w:tc>
        <w:tc>
          <w:tcPr>
            <w:tcW w:w="3020" w:type="dxa"/>
            <w:vAlign w:val="center"/>
          </w:tcPr>
          <w:p w14:paraId="79DC57B9">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2027年6月</w:t>
            </w:r>
          </w:p>
        </w:tc>
      </w:tr>
      <w:tr w14:paraId="1874BC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820" w:type="dxa"/>
            <w:vMerge w:val="continue"/>
          </w:tcPr>
          <w:p w14:paraId="4B80BFB2"/>
        </w:tc>
        <w:tc>
          <w:tcPr>
            <w:tcW w:w="1860" w:type="dxa"/>
            <w:vMerge w:val="restart"/>
            <w:vAlign w:val="center"/>
          </w:tcPr>
          <w:p w14:paraId="3FAD9D6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效益指标</w:t>
            </w:r>
          </w:p>
        </w:tc>
        <w:tc>
          <w:tcPr>
            <w:tcW w:w="2280" w:type="dxa"/>
            <w:vMerge w:val="restart"/>
            <w:vAlign w:val="center"/>
          </w:tcPr>
          <w:p w14:paraId="7BD23731">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经济效益指标</w:t>
            </w:r>
          </w:p>
        </w:tc>
        <w:tc>
          <w:tcPr>
            <w:tcW w:w="4920" w:type="dxa"/>
            <w:vAlign w:val="center"/>
          </w:tcPr>
          <w:p w14:paraId="1B496FE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土地租金</w:t>
            </w:r>
          </w:p>
        </w:tc>
        <w:tc>
          <w:tcPr>
            <w:tcW w:w="3020" w:type="dxa"/>
            <w:vAlign w:val="center"/>
          </w:tcPr>
          <w:p w14:paraId="5944D2F4">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≥33万元</w:t>
            </w:r>
          </w:p>
        </w:tc>
      </w:tr>
      <w:tr w14:paraId="392797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820" w:type="dxa"/>
            <w:vMerge w:val="continue"/>
          </w:tcPr>
          <w:p w14:paraId="064D1288"/>
        </w:tc>
        <w:tc>
          <w:tcPr>
            <w:tcW w:w="1860" w:type="dxa"/>
            <w:vMerge w:val="continue"/>
          </w:tcPr>
          <w:p w14:paraId="377DA431"/>
        </w:tc>
        <w:tc>
          <w:tcPr>
            <w:tcW w:w="2280" w:type="dxa"/>
            <w:vMerge w:val="continue"/>
          </w:tcPr>
          <w:p w14:paraId="0CA2CF07"/>
        </w:tc>
        <w:tc>
          <w:tcPr>
            <w:tcW w:w="4920" w:type="dxa"/>
            <w:vAlign w:val="center"/>
          </w:tcPr>
          <w:p w14:paraId="5C5D1438">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村集体收益</w:t>
            </w:r>
          </w:p>
        </w:tc>
        <w:tc>
          <w:tcPr>
            <w:tcW w:w="3020" w:type="dxa"/>
            <w:vAlign w:val="center"/>
          </w:tcPr>
          <w:p w14:paraId="5C28D24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140万元/年</w:t>
            </w:r>
          </w:p>
        </w:tc>
      </w:tr>
      <w:tr w14:paraId="6FF79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820" w:type="dxa"/>
            <w:vMerge w:val="continue"/>
          </w:tcPr>
          <w:p w14:paraId="397C310E"/>
        </w:tc>
        <w:tc>
          <w:tcPr>
            <w:tcW w:w="1860" w:type="dxa"/>
            <w:vMerge w:val="continue"/>
          </w:tcPr>
          <w:p w14:paraId="097831DD"/>
        </w:tc>
        <w:tc>
          <w:tcPr>
            <w:tcW w:w="2280" w:type="dxa"/>
            <w:vMerge w:val="continue"/>
          </w:tcPr>
          <w:p w14:paraId="30EB50F1"/>
        </w:tc>
        <w:tc>
          <w:tcPr>
            <w:tcW w:w="4920" w:type="dxa"/>
            <w:vAlign w:val="center"/>
          </w:tcPr>
          <w:p w14:paraId="14088C5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务工收益</w:t>
            </w:r>
          </w:p>
        </w:tc>
        <w:tc>
          <w:tcPr>
            <w:tcW w:w="3020" w:type="dxa"/>
            <w:vAlign w:val="center"/>
          </w:tcPr>
          <w:p w14:paraId="4594BDBC">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36000元/人/年</w:t>
            </w:r>
          </w:p>
        </w:tc>
      </w:tr>
      <w:tr w14:paraId="692356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820" w:type="dxa"/>
            <w:vMerge w:val="continue"/>
          </w:tcPr>
          <w:p w14:paraId="758F5803"/>
        </w:tc>
        <w:tc>
          <w:tcPr>
            <w:tcW w:w="1860" w:type="dxa"/>
            <w:vMerge w:val="continue"/>
          </w:tcPr>
          <w:p w14:paraId="28BBBC04"/>
        </w:tc>
        <w:tc>
          <w:tcPr>
            <w:tcW w:w="2280" w:type="dxa"/>
            <w:vMerge w:val="restart"/>
            <w:vAlign w:val="center"/>
          </w:tcPr>
          <w:p w14:paraId="273FC165">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社会效益指标</w:t>
            </w:r>
          </w:p>
        </w:tc>
        <w:tc>
          <w:tcPr>
            <w:tcW w:w="4920" w:type="dxa"/>
            <w:vAlign w:val="center"/>
          </w:tcPr>
          <w:p w14:paraId="1FF1147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受益群众户数</w:t>
            </w:r>
          </w:p>
        </w:tc>
        <w:tc>
          <w:tcPr>
            <w:tcW w:w="3020" w:type="dxa"/>
            <w:vAlign w:val="center"/>
          </w:tcPr>
          <w:p w14:paraId="09F492DB">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≥335户</w:t>
            </w:r>
          </w:p>
        </w:tc>
      </w:tr>
      <w:tr w14:paraId="343F76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820" w:type="dxa"/>
            <w:vMerge w:val="continue"/>
          </w:tcPr>
          <w:p w14:paraId="6C536E15"/>
        </w:tc>
        <w:tc>
          <w:tcPr>
            <w:tcW w:w="1860" w:type="dxa"/>
            <w:vMerge w:val="continue"/>
          </w:tcPr>
          <w:p w14:paraId="2F66BD97"/>
        </w:tc>
        <w:tc>
          <w:tcPr>
            <w:tcW w:w="2280" w:type="dxa"/>
            <w:vMerge w:val="continue"/>
          </w:tcPr>
          <w:p w14:paraId="658843A7"/>
        </w:tc>
        <w:tc>
          <w:tcPr>
            <w:tcW w:w="4920" w:type="dxa"/>
            <w:vAlign w:val="center"/>
          </w:tcPr>
          <w:p w14:paraId="7C88D802">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受益群众人口数</w:t>
            </w:r>
          </w:p>
        </w:tc>
        <w:tc>
          <w:tcPr>
            <w:tcW w:w="3020" w:type="dxa"/>
            <w:vAlign w:val="center"/>
          </w:tcPr>
          <w:p w14:paraId="4580AB26">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≥1086人</w:t>
            </w:r>
          </w:p>
        </w:tc>
      </w:tr>
      <w:tr w14:paraId="6A36EC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820" w:type="dxa"/>
            <w:vMerge w:val="continue"/>
          </w:tcPr>
          <w:p w14:paraId="298F1ECB"/>
        </w:tc>
        <w:tc>
          <w:tcPr>
            <w:tcW w:w="1860" w:type="dxa"/>
            <w:vMerge w:val="continue"/>
          </w:tcPr>
          <w:p w14:paraId="16AFA17C"/>
        </w:tc>
        <w:tc>
          <w:tcPr>
            <w:tcW w:w="2280" w:type="dxa"/>
            <w:vAlign w:val="center"/>
          </w:tcPr>
          <w:p w14:paraId="5DA8AD40">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可持续影响指标</w:t>
            </w:r>
          </w:p>
        </w:tc>
        <w:tc>
          <w:tcPr>
            <w:tcW w:w="4920" w:type="dxa"/>
            <w:vAlign w:val="center"/>
          </w:tcPr>
          <w:p w14:paraId="1F0C482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花卉大棚(使用年限)</w:t>
            </w:r>
          </w:p>
        </w:tc>
        <w:tc>
          <w:tcPr>
            <w:tcW w:w="3020" w:type="dxa"/>
            <w:vAlign w:val="center"/>
          </w:tcPr>
          <w:p w14:paraId="3572B48A">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≥15年</w:t>
            </w:r>
          </w:p>
        </w:tc>
      </w:tr>
      <w:tr w14:paraId="094CA9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820" w:type="dxa"/>
            <w:vMerge w:val="continue"/>
          </w:tcPr>
          <w:p w14:paraId="01249984"/>
        </w:tc>
        <w:tc>
          <w:tcPr>
            <w:tcW w:w="1860" w:type="dxa"/>
            <w:vAlign w:val="center"/>
          </w:tcPr>
          <w:p w14:paraId="5B4940B9">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满意度指标</w:t>
            </w:r>
          </w:p>
        </w:tc>
        <w:tc>
          <w:tcPr>
            <w:tcW w:w="2280" w:type="dxa"/>
            <w:vAlign w:val="center"/>
          </w:tcPr>
          <w:p w14:paraId="6D039919">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服务对象满意度指标</w:t>
            </w:r>
          </w:p>
        </w:tc>
        <w:tc>
          <w:tcPr>
            <w:tcW w:w="4920" w:type="dxa"/>
            <w:vAlign w:val="center"/>
          </w:tcPr>
          <w:p w14:paraId="1C1AEEE7">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受益群众满意度</w:t>
            </w:r>
          </w:p>
        </w:tc>
        <w:tc>
          <w:tcPr>
            <w:tcW w:w="3020" w:type="dxa"/>
            <w:vAlign w:val="center"/>
          </w:tcPr>
          <w:p w14:paraId="55FC431D">
            <w:pPr>
              <w:pageBreakBefore w:val="0"/>
              <w:wordWrap w:val="0"/>
              <w:spacing w:before="0" w:after="0" w:line="400" w:lineRule="atLeast"/>
              <w:ind w:left="0" w:right="0"/>
              <w:jc w:val="center"/>
              <w:textAlignment w:val="baseline"/>
              <w:rPr>
                <w:sz w:val="31"/>
              </w:rPr>
            </w:pPr>
            <w:r>
              <w:rPr>
                <w:rFonts w:ascii="DFSongGB-W5" w:hAnsi="DFSongGB-W5" w:eastAsia="DFSongGB-W5" w:cs="DFSongGB-W5"/>
                <w:b w:val="0"/>
                <w:i w:val="0"/>
                <w:color w:val="000000"/>
                <w:spacing w:val="0"/>
                <w:sz w:val="31"/>
              </w:rPr>
              <w:t>≥95%</w:t>
            </w:r>
          </w:p>
        </w:tc>
      </w:tr>
      <w:tr w14:paraId="07306E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40" w:hRule="atLeast"/>
        </w:trPr>
        <w:tc>
          <w:tcPr>
            <w:tcW w:w="1820" w:type="dxa"/>
            <w:vAlign w:val="center"/>
          </w:tcPr>
          <w:p w14:paraId="302EEE0F">
            <w:pPr>
              <w:pageBreakBefore w:val="0"/>
              <w:wordWrap w:val="0"/>
              <w:spacing w:before="0" w:after="0" w:line="400" w:lineRule="atLeast"/>
              <w:ind w:left="0" w:right="0"/>
              <w:jc w:val="both"/>
              <w:textAlignment w:val="baseline"/>
              <w:rPr>
                <w:sz w:val="31"/>
              </w:rPr>
            </w:pPr>
            <w:r>
              <w:rPr>
                <w:rFonts w:ascii="DFSongGB-W5" w:hAnsi="DFSongGB-W5" w:eastAsia="DFSongGB-W5" w:cs="DFSongGB-W5"/>
                <w:b w:val="0"/>
                <w:i w:val="0"/>
                <w:color w:val="000000"/>
                <w:spacing w:val="0"/>
                <w:sz w:val="31"/>
              </w:rPr>
              <w:t>其他需要说明的事项</w:t>
            </w:r>
          </w:p>
        </w:tc>
        <w:tc>
          <w:tcPr>
            <w:tcW w:w="12080" w:type="dxa"/>
            <w:gridSpan w:val="4"/>
            <w:vAlign w:val="center"/>
          </w:tcPr>
          <w:p w14:paraId="47327BFC">
            <w:pPr>
              <w:pageBreakBefore w:val="0"/>
              <w:wordWrap w:val="0"/>
              <w:spacing w:before="0" w:after="0" w:line="400" w:lineRule="exact"/>
              <w:ind w:left="0" w:right="0"/>
              <w:jc w:val="both"/>
              <w:textAlignment w:val="baseline"/>
              <w:rPr>
                <w:sz w:val="31"/>
              </w:rPr>
            </w:pPr>
            <w:r>
              <w:rPr>
                <w:rFonts w:ascii="宋体" w:hAnsi="宋体" w:eastAsia="宋体" w:cs="宋体"/>
                <w:b w:val="0"/>
                <w:i w:val="0"/>
                <w:color w:val="000000"/>
                <w:spacing w:val="0"/>
                <w:sz w:val="31"/>
              </w:rPr>
              <w:t xml:space="preserve"> </w:t>
            </w:r>
          </w:p>
        </w:tc>
      </w:tr>
    </w:tbl>
    <w:p w14:paraId="0449106C">
      <w:pPr>
        <w:pageBreakBefore w:val="0"/>
        <w:wordWrap w:val="0"/>
        <w:spacing w:before="0" w:after="0" w:line="440" w:lineRule="atLeast"/>
        <w:ind w:left="0" w:right="2600"/>
        <w:jc w:val="both"/>
        <w:textAlignment w:val="baseline"/>
        <w:rPr>
          <w:sz w:val="30"/>
        </w:rPr>
      </w:pPr>
      <w:r>
        <w:rPr>
          <w:rFonts w:ascii="宋体" w:hAnsi="宋体" w:eastAsia="宋体" w:cs="宋体"/>
          <w:b w:val="0"/>
          <w:i w:val="0"/>
          <w:color w:val="000000"/>
          <w:spacing w:val="0"/>
          <w:sz w:val="30"/>
        </w:rPr>
        <w:t>备注：绩效目标具体指标的一、二、三级指标模板按全国防返贫信息系统内置模板导出，每个项目附一个单独绩效表，具体指标需要全面反映建设内容</w:t>
      </w:r>
    </w:p>
    <w:p w14:paraId="0DB1CF0D"/>
    <w:p w14:paraId="0BCA2EFA">
      <w:pPr>
        <w:sectPr>
          <w:headerReference r:id="rId29" w:type="default"/>
          <w:footerReference r:id="rId30" w:type="default"/>
          <w:pgSz w:w="22420" w:h="31680"/>
          <w:pgMar w:top="1880" w:right="2940" w:bottom="1880" w:left="2940" w:header="1580" w:footer="1580" w:gutter="0"/>
          <w:cols w:space="720" w:num="1"/>
        </w:sectPr>
      </w:pPr>
    </w:p>
    <w:p w14:paraId="0BEB46E7">
      <w:pPr>
        <w:pageBreakBefore w:val="0"/>
        <w:wordWrap w:val="0"/>
        <w:spacing w:before="600" w:after="0" w:line="960" w:lineRule="atLeast"/>
        <w:ind w:left="0" w:right="0"/>
        <w:jc w:val="center"/>
        <w:textAlignment w:val="baseline"/>
        <w:rPr>
          <w:sz w:val="67"/>
        </w:rPr>
      </w:pPr>
      <w:r>
        <w:rPr>
          <w:rFonts w:ascii="宋体" w:hAnsi="宋体" w:eastAsia="宋体" w:cs="宋体"/>
          <w:b w:val="0"/>
          <w:i w:val="0"/>
          <w:color w:val="000000"/>
          <w:spacing w:val="0"/>
          <w:sz w:val="67"/>
        </w:rPr>
        <w:t>项目绩效目标表</w:t>
      </w:r>
      <w:r>
        <mc:AlternateContent>
          <mc:Choice Requires="wps">
            <w:drawing>
              <wp:anchor distT="0" distB="0" distL="0" distR="0" simplePos="0" relativeHeight="251659264" behindDoc="0" locked="0" layoutInCell="1" allowOverlap="1">
                <wp:simplePos x="0" y="0"/>
                <wp:positionH relativeFrom="page">
                  <wp:posOffset>1828800</wp:posOffset>
                </wp:positionH>
                <wp:positionV relativeFrom="paragraph">
                  <wp:posOffset>88900</wp:posOffset>
                </wp:positionV>
                <wp:extent cx="939800" cy="3175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939800" cy="317500"/>
                        </a:xfrm>
                        <a:prstGeom prst="rect">
                          <a:avLst/>
                        </a:prstGeom>
                        <a:noFill/>
                        <a:ln w="6350">
                          <a:noFill/>
                        </a:ln>
                      </wps:spPr>
                      <wps:txbx>
                        <w:txbxContent>
                          <w:p w14:paraId="43A16AEE">
                            <w:pPr>
                              <w:pageBreakBefore w:val="0"/>
                              <w:wordWrap w:val="0"/>
                              <w:spacing w:before="0" w:after="0" w:line="500" w:lineRule="atLeast"/>
                              <w:ind w:left="0" w:right="0"/>
                              <w:jc w:val="both"/>
                              <w:textAlignment w:val="baseline"/>
                              <w:rPr>
                                <w:sz w:val="37"/>
                              </w:rPr>
                            </w:pPr>
                            <w:r>
                              <w:rPr>
                                <w:rFonts w:ascii="宋体" w:hAnsi="宋体" w:eastAsia="宋体" w:cs="宋体"/>
                                <w:b w:val="0"/>
                                <w:i w:val="0"/>
                                <w:color w:val="000000"/>
                                <w:spacing w:val="0"/>
                                <w:sz w:val="37"/>
                              </w:rPr>
                              <w:t>附件2：</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144pt;margin-top:7pt;height:25pt;width:74pt;mso-position-horizontal-relative:page;z-index:251659264;mso-width-relative:page;mso-height-relative:page;" filled="f" stroked="f" coordsize="21600,21600" o:gfxdata="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CrpoK1QAAAAkBAAAPAAAA&#10;AAAAAAEAIAAAACIAAABkcnMvZG93bnJldi54bWxQSwECFAAUAAAACACHTuJAwzcUrN8BAACtAwAA&#10;DgAAAAAAAAABACAAAAAkAQAAZHJzL2Uyb0RvYy54bWxQSwUGAAAAAAYABgBZAQAAdQUAAAAA&#10;">
                <v:fill on="f" focussize="0,0"/>
                <v:stroke on="f" weight="0.5pt"/>
                <v:imagedata o:title=""/>
                <o:lock v:ext="edit" aspectratio="f"/>
                <v:textbox inset="0mm,0mm,0mm,0mm">
                  <w:txbxContent>
                    <w:p w14:paraId="43A16AEE">
                      <w:pPr>
                        <w:pageBreakBefore w:val="0"/>
                        <w:wordWrap w:val="0"/>
                        <w:spacing w:before="0" w:after="0" w:line="500" w:lineRule="atLeast"/>
                        <w:ind w:left="0" w:right="0"/>
                        <w:jc w:val="both"/>
                        <w:textAlignment w:val="baseline"/>
                        <w:rPr>
                          <w:sz w:val="37"/>
                        </w:rPr>
                      </w:pPr>
                      <w:r>
                        <w:rPr>
                          <w:rFonts w:ascii="宋体" w:hAnsi="宋体" w:eastAsia="宋体" w:cs="宋体"/>
                          <w:b w:val="0"/>
                          <w:i w:val="0"/>
                          <w:color w:val="000000"/>
                          <w:spacing w:val="0"/>
                          <w:sz w:val="37"/>
                        </w:rPr>
                        <w:t>附件2：</w:t>
                      </w:r>
                    </w:p>
                  </w:txbxContent>
                </v:textbox>
              </v:shape>
            </w:pict>
          </mc:Fallback>
        </mc:AlternateConten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500"/>
        <w:gridCol w:w="2660"/>
        <w:gridCol w:w="3400"/>
        <w:gridCol w:w="4260"/>
        <w:gridCol w:w="3820"/>
      </w:tblGrid>
      <w:tr w14:paraId="5FECFA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40" w:hRule="atLeast"/>
        </w:trPr>
        <w:tc>
          <w:tcPr>
            <w:tcW w:w="5160" w:type="dxa"/>
            <w:gridSpan w:val="2"/>
            <w:vAlign w:val="center"/>
          </w:tcPr>
          <w:p w14:paraId="1E740EC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1480" w:type="dxa"/>
            <w:gridSpan w:val="3"/>
            <w:vAlign w:val="center"/>
          </w:tcPr>
          <w:p w14:paraId="78EA1D8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东川区干热河谷光伏提水助推高原特色现代农业综合开发项目(岩头村灌区)</w:t>
            </w:r>
          </w:p>
        </w:tc>
      </w:tr>
      <w:tr w14:paraId="7097C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60" w:type="dxa"/>
            <w:gridSpan w:val="2"/>
            <w:vAlign w:val="center"/>
          </w:tcPr>
          <w:p w14:paraId="0F33551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1480" w:type="dxa"/>
            <w:gridSpan w:val="3"/>
            <w:vAlign w:val="center"/>
          </w:tcPr>
          <w:p w14:paraId="72A2E99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东川区水务局</w:t>
            </w:r>
          </w:p>
        </w:tc>
      </w:tr>
      <w:tr w14:paraId="007714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5160" w:type="dxa"/>
            <w:gridSpan w:val="2"/>
            <w:vAlign w:val="center"/>
          </w:tcPr>
          <w:p w14:paraId="388F0F8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1480" w:type="dxa"/>
            <w:gridSpan w:val="3"/>
            <w:vAlign w:val="center"/>
          </w:tcPr>
          <w:p w14:paraId="2A27A32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东川区阿旺镇人民政府</w:t>
            </w:r>
          </w:p>
        </w:tc>
      </w:tr>
      <w:tr w14:paraId="2C7EF5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60" w:type="dxa"/>
            <w:gridSpan w:val="2"/>
            <w:vMerge w:val="restart"/>
            <w:vAlign w:val="center"/>
          </w:tcPr>
          <w:p w14:paraId="4293EC7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7660" w:type="dxa"/>
            <w:gridSpan w:val="2"/>
            <w:vAlign w:val="center"/>
          </w:tcPr>
          <w:p w14:paraId="1224CF9C">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820" w:type="dxa"/>
            <w:vAlign w:val="center"/>
          </w:tcPr>
          <w:p w14:paraId="4F91295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359.52</w:t>
            </w:r>
          </w:p>
        </w:tc>
      </w:tr>
      <w:tr w14:paraId="48E5E4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5160" w:type="dxa"/>
            <w:gridSpan w:val="2"/>
            <w:vMerge w:val="continue"/>
          </w:tcPr>
          <w:p w14:paraId="04C18DAC"/>
        </w:tc>
        <w:tc>
          <w:tcPr>
            <w:tcW w:w="7660" w:type="dxa"/>
            <w:gridSpan w:val="2"/>
            <w:vAlign w:val="center"/>
          </w:tcPr>
          <w:p w14:paraId="641BC475">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820" w:type="dxa"/>
            <w:vAlign w:val="center"/>
          </w:tcPr>
          <w:p w14:paraId="4BE602A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359.52</w:t>
            </w:r>
          </w:p>
        </w:tc>
      </w:tr>
      <w:tr w14:paraId="6DEBCA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60" w:type="dxa"/>
            <w:gridSpan w:val="2"/>
            <w:vMerge w:val="continue"/>
          </w:tcPr>
          <w:p w14:paraId="281CF791"/>
        </w:tc>
        <w:tc>
          <w:tcPr>
            <w:tcW w:w="7660" w:type="dxa"/>
            <w:gridSpan w:val="2"/>
            <w:vAlign w:val="center"/>
          </w:tcPr>
          <w:p w14:paraId="032553B4">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820" w:type="dxa"/>
            <w:vAlign w:val="center"/>
          </w:tcPr>
          <w:p w14:paraId="1172279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49878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700" w:hRule="atLeast"/>
        </w:trPr>
        <w:tc>
          <w:tcPr>
            <w:tcW w:w="2500" w:type="dxa"/>
            <w:vAlign w:val="center"/>
          </w:tcPr>
          <w:p w14:paraId="12C95F3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140" w:type="dxa"/>
            <w:gridSpan w:val="4"/>
            <w:vAlign w:val="center"/>
          </w:tcPr>
          <w:p w14:paraId="6747C8C3">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通过新建光伏电站和配套设施，新增改善灌溉面积3756亩，农业综合产值较2025年提升20%以上。</w:t>
            </w:r>
          </w:p>
        </w:tc>
      </w:tr>
      <w:tr w14:paraId="141089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restart"/>
            <w:vAlign w:val="center"/>
          </w:tcPr>
          <w:p w14:paraId="0F50F8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660" w:type="dxa"/>
            <w:vAlign w:val="center"/>
          </w:tcPr>
          <w:p w14:paraId="693CDFD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3400" w:type="dxa"/>
            <w:vAlign w:val="center"/>
          </w:tcPr>
          <w:p w14:paraId="0779171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4260" w:type="dxa"/>
            <w:vAlign w:val="center"/>
          </w:tcPr>
          <w:p w14:paraId="2999A75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820" w:type="dxa"/>
            <w:vAlign w:val="center"/>
          </w:tcPr>
          <w:p w14:paraId="41EC92F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090D5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continue"/>
          </w:tcPr>
          <w:p w14:paraId="5104783B"/>
        </w:tc>
        <w:tc>
          <w:tcPr>
            <w:tcW w:w="2660" w:type="dxa"/>
            <w:vMerge w:val="restart"/>
            <w:vAlign w:val="center"/>
          </w:tcPr>
          <w:p w14:paraId="4B7662A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3400" w:type="dxa"/>
            <w:vMerge w:val="restart"/>
            <w:vAlign w:val="center"/>
          </w:tcPr>
          <w:p w14:paraId="436FDF0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4260" w:type="dxa"/>
            <w:vAlign w:val="center"/>
          </w:tcPr>
          <w:p w14:paraId="3630ABC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光伏规模</w:t>
            </w:r>
          </w:p>
        </w:tc>
        <w:tc>
          <w:tcPr>
            <w:tcW w:w="3820" w:type="dxa"/>
            <w:vAlign w:val="center"/>
          </w:tcPr>
          <w:p w14:paraId="632506E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≥2500kWp (DC)</w:t>
            </w:r>
          </w:p>
        </w:tc>
      </w:tr>
      <w:tr w14:paraId="27CCB7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00" w:type="dxa"/>
            <w:vMerge w:val="continue"/>
          </w:tcPr>
          <w:p w14:paraId="468A8C16"/>
        </w:tc>
        <w:tc>
          <w:tcPr>
            <w:tcW w:w="2660" w:type="dxa"/>
            <w:vMerge w:val="continue"/>
          </w:tcPr>
          <w:p w14:paraId="25DDDF29"/>
        </w:tc>
        <w:tc>
          <w:tcPr>
            <w:tcW w:w="3400" w:type="dxa"/>
            <w:vMerge w:val="continue"/>
          </w:tcPr>
          <w:p w14:paraId="36213FA7"/>
        </w:tc>
        <w:tc>
          <w:tcPr>
            <w:tcW w:w="4260" w:type="dxa"/>
            <w:vAlign w:val="center"/>
          </w:tcPr>
          <w:p w14:paraId="7887FC2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输水干管</w:t>
            </w:r>
          </w:p>
        </w:tc>
        <w:tc>
          <w:tcPr>
            <w:tcW w:w="3820" w:type="dxa"/>
            <w:vAlign w:val="center"/>
          </w:tcPr>
          <w:p w14:paraId="3B5257F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≥1.2千米</w:t>
            </w:r>
          </w:p>
        </w:tc>
      </w:tr>
      <w:tr w14:paraId="020A98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continue"/>
          </w:tcPr>
          <w:p w14:paraId="252828C6"/>
        </w:tc>
        <w:tc>
          <w:tcPr>
            <w:tcW w:w="2660" w:type="dxa"/>
            <w:vMerge w:val="continue"/>
          </w:tcPr>
          <w:p w14:paraId="3F63B4B0"/>
        </w:tc>
        <w:tc>
          <w:tcPr>
            <w:tcW w:w="3400" w:type="dxa"/>
            <w:vMerge w:val="continue"/>
          </w:tcPr>
          <w:p w14:paraId="32B34CFB"/>
        </w:tc>
        <w:tc>
          <w:tcPr>
            <w:tcW w:w="4260" w:type="dxa"/>
            <w:vAlign w:val="center"/>
          </w:tcPr>
          <w:p w14:paraId="06C7CBB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输水分干管</w:t>
            </w:r>
          </w:p>
        </w:tc>
        <w:tc>
          <w:tcPr>
            <w:tcW w:w="3820" w:type="dxa"/>
            <w:vAlign w:val="center"/>
          </w:tcPr>
          <w:p w14:paraId="0660920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≥5千米</w:t>
            </w:r>
          </w:p>
        </w:tc>
      </w:tr>
      <w:tr w14:paraId="13725F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continue"/>
          </w:tcPr>
          <w:p w14:paraId="56E7B55D"/>
        </w:tc>
        <w:tc>
          <w:tcPr>
            <w:tcW w:w="2660" w:type="dxa"/>
            <w:vMerge w:val="continue"/>
          </w:tcPr>
          <w:p w14:paraId="08E39F76"/>
        </w:tc>
        <w:tc>
          <w:tcPr>
            <w:tcW w:w="3400" w:type="dxa"/>
            <w:vMerge w:val="continue"/>
          </w:tcPr>
          <w:p w14:paraId="2C665A0E"/>
        </w:tc>
        <w:tc>
          <w:tcPr>
            <w:tcW w:w="4260" w:type="dxa"/>
            <w:vAlign w:val="center"/>
          </w:tcPr>
          <w:p w14:paraId="38789CD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输水支管</w:t>
            </w:r>
          </w:p>
        </w:tc>
        <w:tc>
          <w:tcPr>
            <w:tcW w:w="3820" w:type="dxa"/>
            <w:vAlign w:val="center"/>
          </w:tcPr>
          <w:p w14:paraId="34C2195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≥6.22千米</w:t>
            </w:r>
          </w:p>
        </w:tc>
      </w:tr>
      <w:tr w14:paraId="1E644D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2500" w:type="dxa"/>
            <w:vMerge w:val="continue"/>
          </w:tcPr>
          <w:p w14:paraId="7561C9C6"/>
        </w:tc>
        <w:tc>
          <w:tcPr>
            <w:tcW w:w="2660" w:type="dxa"/>
            <w:vMerge w:val="continue"/>
          </w:tcPr>
          <w:p w14:paraId="15EFBDD2"/>
        </w:tc>
        <w:tc>
          <w:tcPr>
            <w:tcW w:w="3400" w:type="dxa"/>
            <w:vMerge w:val="continue"/>
          </w:tcPr>
          <w:p w14:paraId="45ED67F1"/>
        </w:tc>
        <w:tc>
          <w:tcPr>
            <w:tcW w:w="4260" w:type="dxa"/>
            <w:vAlign w:val="center"/>
          </w:tcPr>
          <w:p w14:paraId="77C8BD1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蓄水池</w:t>
            </w:r>
          </w:p>
        </w:tc>
        <w:tc>
          <w:tcPr>
            <w:tcW w:w="3820" w:type="dxa"/>
            <w:vAlign w:val="center"/>
          </w:tcPr>
          <w:p w14:paraId="26B3906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≥3个</w:t>
            </w:r>
          </w:p>
        </w:tc>
      </w:tr>
      <w:tr w14:paraId="033207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continue"/>
          </w:tcPr>
          <w:p w14:paraId="17BB4623"/>
        </w:tc>
        <w:tc>
          <w:tcPr>
            <w:tcW w:w="2660" w:type="dxa"/>
            <w:vMerge w:val="continue"/>
          </w:tcPr>
          <w:p w14:paraId="67785413"/>
        </w:tc>
        <w:tc>
          <w:tcPr>
            <w:tcW w:w="3400" w:type="dxa"/>
            <w:vMerge w:val="restart"/>
            <w:vAlign w:val="center"/>
          </w:tcPr>
          <w:p w14:paraId="2AD9E42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质量指标</w:t>
            </w:r>
          </w:p>
        </w:tc>
        <w:tc>
          <w:tcPr>
            <w:tcW w:w="4260" w:type="dxa"/>
            <w:vAlign w:val="center"/>
          </w:tcPr>
          <w:p w14:paraId="1E56B2F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820" w:type="dxa"/>
            <w:vAlign w:val="center"/>
          </w:tcPr>
          <w:p w14:paraId="06EABEF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1AE06E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00" w:type="dxa"/>
            <w:vMerge w:val="continue"/>
          </w:tcPr>
          <w:p w14:paraId="14B15480"/>
        </w:tc>
        <w:tc>
          <w:tcPr>
            <w:tcW w:w="2660" w:type="dxa"/>
            <w:vMerge w:val="continue"/>
          </w:tcPr>
          <w:p w14:paraId="5F836AB5"/>
        </w:tc>
        <w:tc>
          <w:tcPr>
            <w:tcW w:w="3400" w:type="dxa"/>
            <w:vMerge w:val="continue"/>
          </w:tcPr>
          <w:p w14:paraId="0380B356"/>
        </w:tc>
        <w:tc>
          <w:tcPr>
            <w:tcW w:w="4260" w:type="dxa"/>
            <w:vAlign w:val="center"/>
          </w:tcPr>
          <w:p w14:paraId="7B361B5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完工项目验收合格率</w:t>
            </w:r>
          </w:p>
        </w:tc>
        <w:tc>
          <w:tcPr>
            <w:tcW w:w="3820" w:type="dxa"/>
            <w:vAlign w:val="center"/>
          </w:tcPr>
          <w:p w14:paraId="4C7DAEE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4314B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00" w:type="dxa"/>
            <w:vMerge w:val="continue"/>
          </w:tcPr>
          <w:p w14:paraId="7E505558"/>
        </w:tc>
        <w:tc>
          <w:tcPr>
            <w:tcW w:w="2660" w:type="dxa"/>
            <w:vMerge w:val="continue"/>
          </w:tcPr>
          <w:p w14:paraId="0DA69C51"/>
        </w:tc>
        <w:tc>
          <w:tcPr>
            <w:tcW w:w="3400" w:type="dxa"/>
            <w:vMerge w:val="restart"/>
            <w:vAlign w:val="center"/>
          </w:tcPr>
          <w:p w14:paraId="1771392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时效指标</w:t>
            </w:r>
          </w:p>
        </w:tc>
        <w:tc>
          <w:tcPr>
            <w:tcW w:w="4260" w:type="dxa"/>
            <w:vAlign w:val="center"/>
          </w:tcPr>
          <w:p w14:paraId="3CBC8EE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项目开工时间</w:t>
            </w:r>
          </w:p>
        </w:tc>
        <w:tc>
          <w:tcPr>
            <w:tcW w:w="3820" w:type="dxa"/>
            <w:vAlign w:val="center"/>
          </w:tcPr>
          <w:p w14:paraId="0D6805A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2026年6月</w:t>
            </w:r>
          </w:p>
        </w:tc>
      </w:tr>
      <w:tr w14:paraId="5D1FBB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2500" w:type="dxa"/>
            <w:vMerge w:val="continue"/>
          </w:tcPr>
          <w:p w14:paraId="2013ED97"/>
        </w:tc>
        <w:tc>
          <w:tcPr>
            <w:tcW w:w="2660" w:type="dxa"/>
            <w:vMerge w:val="continue"/>
          </w:tcPr>
          <w:p w14:paraId="3926C28F"/>
        </w:tc>
        <w:tc>
          <w:tcPr>
            <w:tcW w:w="3400" w:type="dxa"/>
            <w:vMerge w:val="continue"/>
          </w:tcPr>
          <w:p w14:paraId="51C56B5C"/>
        </w:tc>
        <w:tc>
          <w:tcPr>
            <w:tcW w:w="4260" w:type="dxa"/>
            <w:vAlign w:val="center"/>
          </w:tcPr>
          <w:p w14:paraId="158942E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项目竣工时间</w:t>
            </w:r>
          </w:p>
        </w:tc>
        <w:tc>
          <w:tcPr>
            <w:tcW w:w="3820" w:type="dxa"/>
            <w:vAlign w:val="center"/>
          </w:tcPr>
          <w:p w14:paraId="34A4544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2026年12月</w:t>
            </w:r>
          </w:p>
        </w:tc>
      </w:tr>
      <w:tr w14:paraId="521BFD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500" w:type="dxa"/>
            <w:vMerge w:val="continue"/>
          </w:tcPr>
          <w:p w14:paraId="69FADA42"/>
        </w:tc>
        <w:tc>
          <w:tcPr>
            <w:tcW w:w="2660" w:type="dxa"/>
            <w:vMerge w:val="restart"/>
            <w:vAlign w:val="center"/>
          </w:tcPr>
          <w:p w14:paraId="2443E24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3400" w:type="dxa"/>
            <w:vAlign w:val="center"/>
          </w:tcPr>
          <w:p w14:paraId="0216736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经济效益指标</w:t>
            </w:r>
          </w:p>
        </w:tc>
        <w:tc>
          <w:tcPr>
            <w:tcW w:w="4260" w:type="dxa"/>
            <w:vAlign w:val="center"/>
          </w:tcPr>
          <w:p w14:paraId="210208E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农作物亩均增加收入</w:t>
            </w:r>
          </w:p>
        </w:tc>
        <w:tc>
          <w:tcPr>
            <w:tcW w:w="3820" w:type="dxa"/>
            <w:vAlign w:val="center"/>
          </w:tcPr>
          <w:p w14:paraId="384A808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≥300元</w:t>
            </w:r>
          </w:p>
        </w:tc>
      </w:tr>
      <w:tr w14:paraId="20C09B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20" w:hRule="atLeast"/>
        </w:trPr>
        <w:tc>
          <w:tcPr>
            <w:tcW w:w="2500" w:type="dxa"/>
            <w:vMerge w:val="continue"/>
          </w:tcPr>
          <w:p w14:paraId="1D4B0D71"/>
        </w:tc>
        <w:tc>
          <w:tcPr>
            <w:tcW w:w="2660" w:type="dxa"/>
            <w:vMerge w:val="continue"/>
          </w:tcPr>
          <w:p w14:paraId="64533124"/>
        </w:tc>
        <w:tc>
          <w:tcPr>
            <w:tcW w:w="3400" w:type="dxa"/>
            <w:vAlign w:val="center"/>
          </w:tcPr>
          <w:p w14:paraId="774BD21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4260" w:type="dxa"/>
            <w:vAlign w:val="center"/>
          </w:tcPr>
          <w:p w14:paraId="730044B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新增和改善农业灌溉面积</w:t>
            </w:r>
          </w:p>
        </w:tc>
        <w:tc>
          <w:tcPr>
            <w:tcW w:w="3820" w:type="dxa"/>
            <w:vAlign w:val="center"/>
          </w:tcPr>
          <w:p w14:paraId="5599869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≥3756亩</w:t>
            </w:r>
          </w:p>
        </w:tc>
      </w:tr>
      <w:tr w14:paraId="7DA1F4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00" w:type="dxa"/>
            <w:vMerge w:val="continue"/>
          </w:tcPr>
          <w:p w14:paraId="574ED716"/>
        </w:tc>
        <w:tc>
          <w:tcPr>
            <w:tcW w:w="2660" w:type="dxa"/>
            <w:vMerge w:val="continue"/>
          </w:tcPr>
          <w:p w14:paraId="485E7DD7"/>
        </w:tc>
        <w:tc>
          <w:tcPr>
            <w:tcW w:w="3400" w:type="dxa"/>
            <w:vAlign w:val="center"/>
          </w:tcPr>
          <w:p w14:paraId="63F5934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可持续影响指标</w:t>
            </w:r>
          </w:p>
        </w:tc>
        <w:tc>
          <w:tcPr>
            <w:tcW w:w="4260" w:type="dxa"/>
            <w:vAlign w:val="center"/>
          </w:tcPr>
          <w:p w14:paraId="59443AE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水利工程使用年限</w:t>
            </w:r>
          </w:p>
        </w:tc>
        <w:tc>
          <w:tcPr>
            <w:tcW w:w="3820" w:type="dxa"/>
            <w:vAlign w:val="center"/>
          </w:tcPr>
          <w:p w14:paraId="17FB150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≥25年</w:t>
            </w:r>
          </w:p>
        </w:tc>
      </w:tr>
      <w:tr w14:paraId="3F6D86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40" w:hRule="atLeast"/>
        </w:trPr>
        <w:tc>
          <w:tcPr>
            <w:tcW w:w="2500" w:type="dxa"/>
            <w:vMerge w:val="continue"/>
          </w:tcPr>
          <w:p w14:paraId="2D22A242"/>
        </w:tc>
        <w:tc>
          <w:tcPr>
            <w:tcW w:w="2660" w:type="dxa"/>
            <w:vAlign w:val="center"/>
          </w:tcPr>
          <w:p w14:paraId="7CD76BD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3400" w:type="dxa"/>
            <w:vAlign w:val="center"/>
          </w:tcPr>
          <w:p w14:paraId="370B597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4260" w:type="dxa"/>
            <w:vAlign w:val="center"/>
          </w:tcPr>
          <w:p w14:paraId="1C3FEB0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受益群众满意度</w:t>
            </w:r>
          </w:p>
        </w:tc>
        <w:tc>
          <w:tcPr>
            <w:tcW w:w="3820" w:type="dxa"/>
            <w:vAlign w:val="center"/>
          </w:tcPr>
          <w:p w14:paraId="24F4137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≥90%</w:t>
            </w:r>
          </w:p>
        </w:tc>
      </w:tr>
      <w:tr w14:paraId="70594B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00" w:hRule="atLeast"/>
        </w:trPr>
        <w:tc>
          <w:tcPr>
            <w:tcW w:w="2500" w:type="dxa"/>
            <w:vAlign w:val="center"/>
          </w:tcPr>
          <w:p w14:paraId="14B234BA">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140" w:type="dxa"/>
            <w:gridSpan w:val="4"/>
            <w:vAlign w:val="center"/>
          </w:tcPr>
          <w:p w14:paraId="2958B241">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27784AE3">
      <w:pPr>
        <w:pageBreakBefore w:val="0"/>
        <w:wordWrap w:val="0"/>
        <w:spacing w:before="0" w:after="0" w:line="620" w:lineRule="atLeast"/>
        <w:ind w:left="120" w:right="100"/>
        <w:jc w:val="both"/>
        <w:textAlignment w:val="baseline"/>
        <w:rPr>
          <w:sz w:val="40"/>
        </w:rPr>
      </w:pPr>
      <w:r>
        <w:rPr>
          <w:rFonts w:ascii="宋体" w:hAnsi="宋体" w:eastAsia="宋体" w:cs="宋体"/>
          <w:b w:val="0"/>
          <w:i w:val="0"/>
          <w:color w:val="000000"/>
          <w:spacing w:val="0"/>
          <w:sz w:val="40"/>
        </w:rPr>
        <w:t>备注：绩效目标具体指标的一、二、三级指标模板按全国防返贫信息系统内置模板导出，每个项目附一个单独绩效表，具体指标需要全面反映建设内容</w:t>
      </w:r>
    </w:p>
    <w:p w14:paraId="0E4A1738"/>
    <w:p w14:paraId="0912FEC2">
      <w:pPr>
        <w:sectPr>
          <w:headerReference r:id="rId31" w:type="default"/>
          <w:footerReference r:id="rId32" w:type="default"/>
          <w:pgSz w:w="22420" w:h="31680"/>
          <w:pgMar w:top="2700" w:right="2880" w:bottom="2700" w:left="2880" w:header="2400" w:footer="2400" w:gutter="0"/>
          <w:cols w:space="720" w:num="1"/>
        </w:sectPr>
      </w:pPr>
    </w:p>
    <w:p w14:paraId="74DFAFD3">
      <w:pPr>
        <w:pageBreakBefore w:val="0"/>
        <w:wordWrap w:val="0"/>
        <w:spacing w:before="140" w:after="0" w:line="660" w:lineRule="atLeast"/>
        <w:ind w:left="0" w:right="0"/>
        <w:jc w:val="both"/>
        <w:textAlignment w:val="baseline"/>
        <w:rPr>
          <w:sz w:val="39"/>
        </w:rPr>
      </w:pPr>
      <w:r>
        <w:rPr>
          <w:rFonts w:ascii="宋体" w:hAnsi="宋体" w:eastAsia="宋体" w:cs="宋体"/>
          <w:b w:val="0"/>
          <w:i w:val="0"/>
          <w:color w:val="000000"/>
          <w:spacing w:val="0"/>
          <w:sz w:val="39"/>
        </w:rPr>
        <w:t>附件2：</w:t>
      </w:r>
    </w:p>
    <w:p w14:paraId="63759809">
      <w:pPr>
        <w:pageBreakBefore w:val="0"/>
        <w:wordWrap w:val="0"/>
        <w:spacing w:before="0" w:after="0" w:line="960" w:lineRule="atLeast"/>
        <w:ind w:left="0" w:right="0"/>
        <w:jc w:val="center"/>
        <w:textAlignment w:val="baseline"/>
        <w:rPr>
          <w:sz w:val="68"/>
        </w:rPr>
      </w:pPr>
      <w:r>
        <w:rPr>
          <w:rFonts w:ascii="宋体" w:hAnsi="宋体" w:eastAsia="宋体" w:cs="宋体"/>
          <w:b w:val="0"/>
          <w:i w:val="0"/>
          <w:color w:val="000000"/>
          <w:spacing w:val="0"/>
          <w:sz w:val="6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520"/>
        <w:gridCol w:w="2620"/>
        <w:gridCol w:w="3380"/>
        <w:gridCol w:w="4640"/>
        <w:gridCol w:w="3800"/>
      </w:tblGrid>
      <w:tr w14:paraId="3DE17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40" w:type="dxa"/>
            <w:gridSpan w:val="2"/>
            <w:vAlign w:val="center"/>
          </w:tcPr>
          <w:p w14:paraId="3ADC9C47">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项目名称</w:t>
            </w:r>
          </w:p>
        </w:tc>
        <w:tc>
          <w:tcPr>
            <w:tcW w:w="11820" w:type="dxa"/>
            <w:gridSpan w:val="3"/>
            <w:vAlign w:val="center"/>
          </w:tcPr>
          <w:p w14:paraId="2A87634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东川区干热河谷光伏提水助推高原特色现代农业综合开发项目 (集义街道灌区)</w:t>
            </w:r>
          </w:p>
        </w:tc>
      </w:tr>
      <w:tr w14:paraId="364A62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5140" w:type="dxa"/>
            <w:gridSpan w:val="2"/>
            <w:vAlign w:val="center"/>
          </w:tcPr>
          <w:p w14:paraId="344C670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主管部门</w:t>
            </w:r>
          </w:p>
        </w:tc>
        <w:tc>
          <w:tcPr>
            <w:tcW w:w="11820" w:type="dxa"/>
            <w:gridSpan w:val="3"/>
            <w:vAlign w:val="center"/>
          </w:tcPr>
          <w:p w14:paraId="2AED876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东川区水务局</w:t>
            </w:r>
          </w:p>
        </w:tc>
      </w:tr>
      <w:tr w14:paraId="353BCB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5140" w:type="dxa"/>
            <w:gridSpan w:val="2"/>
            <w:vAlign w:val="center"/>
          </w:tcPr>
          <w:p w14:paraId="6E094BF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实施单位</w:t>
            </w:r>
          </w:p>
        </w:tc>
        <w:tc>
          <w:tcPr>
            <w:tcW w:w="11820" w:type="dxa"/>
            <w:gridSpan w:val="3"/>
            <w:vAlign w:val="center"/>
          </w:tcPr>
          <w:p w14:paraId="25226F8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东川区人民政府集义街道办事处</w:t>
            </w:r>
          </w:p>
        </w:tc>
      </w:tr>
      <w:tr w14:paraId="7D1570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40" w:type="dxa"/>
            <w:gridSpan w:val="2"/>
            <w:vMerge w:val="restart"/>
            <w:vAlign w:val="center"/>
          </w:tcPr>
          <w:p w14:paraId="5AC3EB0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w:t>
            </w:r>
          </w:p>
        </w:tc>
        <w:tc>
          <w:tcPr>
            <w:tcW w:w="8020" w:type="dxa"/>
            <w:gridSpan w:val="2"/>
            <w:vAlign w:val="center"/>
          </w:tcPr>
          <w:p w14:paraId="41D5697F">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年度资金总额(万元)</w:t>
            </w:r>
          </w:p>
        </w:tc>
        <w:tc>
          <w:tcPr>
            <w:tcW w:w="3800" w:type="dxa"/>
            <w:vAlign w:val="center"/>
          </w:tcPr>
          <w:p w14:paraId="2B183A7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619.73</w:t>
            </w:r>
          </w:p>
        </w:tc>
      </w:tr>
      <w:tr w14:paraId="17B8D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5140" w:type="dxa"/>
            <w:gridSpan w:val="2"/>
            <w:vMerge w:val="continue"/>
          </w:tcPr>
          <w:p w14:paraId="7EF2DBFE"/>
        </w:tc>
        <w:tc>
          <w:tcPr>
            <w:tcW w:w="8020" w:type="dxa"/>
            <w:gridSpan w:val="2"/>
            <w:vAlign w:val="center"/>
          </w:tcPr>
          <w:p w14:paraId="127164AC">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其中：当年财政拨款</w:t>
            </w:r>
          </w:p>
        </w:tc>
        <w:tc>
          <w:tcPr>
            <w:tcW w:w="3800" w:type="dxa"/>
            <w:vAlign w:val="center"/>
          </w:tcPr>
          <w:p w14:paraId="6655EEC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619.73</w:t>
            </w:r>
          </w:p>
        </w:tc>
      </w:tr>
      <w:tr w14:paraId="0A93FA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5140" w:type="dxa"/>
            <w:gridSpan w:val="2"/>
            <w:vMerge w:val="continue"/>
          </w:tcPr>
          <w:p w14:paraId="459E1209"/>
        </w:tc>
        <w:tc>
          <w:tcPr>
            <w:tcW w:w="8020" w:type="dxa"/>
            <w:gridSpan w:val="2"/>
            <w:vAlign w:val="center"/>
          </w:tcPr>
          <w:p w14:paraId="317D48A2">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其他资金</w:t>
            </w:r>
          </w:p>
        </w:tc>
        <w:tc>
          <w:tcPr>
            <w:tcW w:w="3800" w:type="dxa"/>
            <w:vAlign w:val="center"/>
          </w:tcPr>
          <w:p w14:paraId="0DE8AB28">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0</w:t>
            </w:r>
          </w:p>
        </w:tc>
      </w:tr>
      <w:tr w14:paraId="1853B7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80" w:hRule="atLeast"/>
        </w:trPr>
        <w:tc>
          <w:tcPr>
            <w:tcW w:w="2520" w:type="dxa"/>
            <w:vAlign w:val="center"/>
          </w:tcPr>
          <w:p w14:paraId="1E843C4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年度总体目标</w:t>
            </w:r>
          </w:p>
        </w:tc>
        <w:tc>
          <w:tcPr>
            <w:tcW w:w="14440" w:type="dxa"/>
            <w:gridSpan w:val="4"/>
            <w:vAlign w:val="center"/>
          </w:tcPr>
          <w:p w14:paraId="0F708FF7">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通过新建光伏电站和配套设施，新增改善灌溉面积7500亩，农业综合产值较2025年提升20%以上。</w:t>
            </w:r>
          </w:p>
        </w:tc>
      </w:tr>
      <w:tr w14:paraId="0145C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520" w:type="dxa"/>
            <w:vMerge w:val="restart"/>
            <w:vAlign w:val="center"/>
          </w:tcPr>
          <w:p w14:paraId="676B790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绩效指标</w:t>
            </w:r>
          </w:p>
        </w:tc>
        <w:tc>
          <w:tcPr>
            <w:tcW w:w="2620" w:type="dxa"/>
            <w:vAlign w:val="center"/>
          </w:tcPr>
          <w:p w14:paraId="1EE2E27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一级指标</w:t>
            </w:r>
          </w:p>
        </w:tc>
        <w:tc>
          <w:tcPr>
            <w:tcW w:w="3380" w:type="dxa"/>
            <w:vAlign w:val="center"/>
          </w:tcPr>
          <w:p w14:paraId="4B74CB9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二级指标</w:t>
            </w:r>
          </w:p>
        </w:tc>
        <w:tc>
          <w:tcPr>
            <w:tcW w:w="4640" w:type="dxa"/>
            <w:vAlign w:val="center"/>
          </w:tcPr>
          <w:p w14:paraId="1C23B3E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三级指标</w:t>
            </w:r>
          </w:p>
        </w:tc>
        <w:tc>
          <w:tcPr>
            <w:tcW w:w="3800" w:type="dxa"/>
            <w:vAlign w:val="center"/>
          </w:tcPr>
          <w:p w14:paraId="2560011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年度指标值</w:t>
            </w:r>
          </w:p>
        </w:tc>
      </w:tr>
      <w:tr w14:paraId="1FD449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20" w:type="dxa"/>
            <w:vMerge w:val="continue"/>
          </w:tcPr>
          <w:p w14:paraId="07E84A10"/>
        </w:tc>
        <w:tc>
          <w:tcPr>
            <w:tcW w:w="2620" w:type="dxa"/>
            <w:vMerge w:val="restart"/>
            <w:vAlign w:val="center"/>
          </w:tcPr>
          <w:p w14:paraId="224D0905">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产出指标</w:t>
            </w:r>
          </w:p>
        </w:tc>
        <w:tc>
          <w:tcPr>
            <w:tcW w:w="3380" w:type="dxa"/>
            <w:vAlign w:val="center"/>
          </w:tcPr>
          <w:p w14:paraId="58AD419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数量指标</w:t>
            </w:r>
          </w:p>
        </w:tc>
        <w:tc>
          <w:tcPr>
            <w:tcW w:w="4640" w:type="dxa"/>
            <w:vAlign w:val="center"/>
          </w:tcPr>
          <w:p w14:paraId="2C8E1AA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光伏规模</w:t>
            </w:r>
          </w:p>
        </w:tc>
        <w:tc>
          <w:tcPr>
            <w:tcW w:w="3800" w:type="dxa"/>
            <w:vAlign w:val="center"/>
          </w:tcPr>
          <w:p w14:paraId="3E66485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≥3000kWp(DC)</w:t>
            </w:r>
          </w:p>
        </w:tc>
      </w:tr>
      <w:tr w14:paraId="7E4762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20" w:type="dxa"/>
            <w:vMerge w:val="continue"/>
          </w:tcPr>
          <w:p w14:paraId="1AC903BA"/>
        </w:tc>
        <w:tc>
          <w:tcPr>
            <w:tcW w:w="2620" w:type="dxa"/>
            <w:vMerge w:val="continue"/>
          </w:tcPr>
          <w:p w14:paraId="11767673"/>
        </w:tc>
        <w:tc>
          <w:tcPr>
            <w:tcW w:w="3380" w:type="dxa"/>
            <w:vMerge w:val="restart"/>
            <w:vAlign w:val="center"/>
          </w:tcPr>
          <w:p w14:paraId="3F6C23D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质量指标</w:t>
            </w:r>
          </w:p>
        </w:tc>
        <w:tc>
          <w:tcPr>
            <w:tcW w:w="4640" w:type="dxa"/>
            <w:vAlign w:val="center"/>
          </w:tcPr>
          <w:p w14:paraId="39E573D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项目资金公告公示率</w:t>
            </w:r>
          </w:p>
        </w:tc>
        <w:tc>
          <w:tcPr>
            <w:tcW w:w="3800" w:type="dxa"/>
            <w:vAlign w:val="center"/>
          </w:tcPr>
          <w:p w14:paraId="5D4FC0E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4C88C2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20" w:type="dxa"/>
            <w:vMerge w:val="continue"/>
          </w:tcPr>
          <w:p w14:paraId="4B03FBF5"/>
        </w:tc>
        <w:tc>
          <w:tcPr>
            <w:tcW w:w="2620" w:type="dxa"/>
            <w:vMerge w:val="continue"/>
          </w:tcPr>
          <w:p w14:paraId="68063977"/>
        </w:tc>
        <w:tc>
          <w:tcPr>
            <w:tcW w:w="3380" w:type="dxa"/>
            <w:vMerge w:val="continue"/>
          </w:tcPr>
          <w:p w14:paraId="05BF9922"/>
        </w:tc>
        <w:tc>
          <w:tcPr>
            <w:tcW w:w="4640" w:type="dxa"/>
            <w:vAlign w:val="center"/>
          </w:tcPr>
          <w:p w14:paraId="33475950">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完工项目验收合格率</w:t>
            </w:r>
          </w:p>
        </w:tc>
        <w:tc>
          <w:tcPr>
            <w:tcW w:w="3800" w:type="dxa"/>
            <w:vAlign w:val="center"/>
          </w:tcPr>
          <w:p w14:paraId="03B8E47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=100%</w:t>
            </w:r>
          </w:p>
        </w:tc>
      </w:tr>
      <w:tr w14:paraId="5E64DF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20" w:type="dxa"/>
            <w:vMerge w:val="continue"/>
          </w:tcPr>
          <w:p w14:paraId="255764D9"/>
        </w:tc>
        <w:tc>
          <w:tcPr>
            <w:tcW w:w="2620" w:type="dxa"/>
            <w:vMerge w:val="continue"/>
          </w:tcPr>
          <w:p w14:paraId="4C7DB289"/>
        </w:tc>
        <w:tc>
          <w:tcPr>
            <w:tcW w:w="3380" w:type="dxa"/>
            <w:vMerge w:val="restart"/>
            <w:vAlign w:val="center"/>
          </w:tcPr>
          <w:p w14:paraId="0905377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时效指标</w:t>
            </w:r>
          </w:p>
        </w:tc>
        <w:tc>
          <w:tcPr>
            <w:tcW w:w="4640" w:type="dxa"/>
            <w:vAlign w:val="center"/>
          </w:tcPr>
          <w:p w14:paraId="5EDE9166">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项目开工时间</w:t>
            </w:r>
          </w:p>
        </w:tc>
        <w:tc>
          <w:tcPr>
            <w:tcW w:w="3800" w:type="dxa"/>
            <w:vAlign w:val="center"/>
          </w:tcPr>
          <w:p w14:paraId="0A0D85E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2026年6月</w:t>
            </w:r>
          </w:p>
        </w:tc>
      </w:tr>
      <w:tr w14:paraId="08777A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20" w:type="dxa"/>
            <w:vMerge w:val="continue"/>
          </w:tcPr>
          <w:p w14:paraId="0648E089"/>
        </w:tc>
        <w:tc>
          <w:tcPr>
            <w:tcW w:w="2620" w:type="dxa"/>
            <w:vMerge w:val="continue"/>
          </w:tcPr>
          <w:p w14:paraId="1EBFACDC"/>
        </w:tc>
        <w:tc>
          <w:tcPr>
            <w:tcW w:w="3380" w:type="dxa"/>
            <w:vMerge w:val="continue"/>
          </w:tcPr>
          <w:p w14:paraId="5B658EA3"/>
        </w:tc>
        <w:tc>
          <w:tcPr>
            <w:tcW w:w="4640" w:type="dxa"/>
            <w:vAlign w:val="center"/>
          </w:tcPr>
          <w:p w14:paraId="2B30EBA4">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项目竣工时间</w:t>
            </w:r>
          </w:p>
        </w:tc>
        <w:tc>
          <w:tcPr>
            <w:tcW w:w="3800" w:type="dxa"/>
            <w:vAlign w:val="center"/>
          </w:tcPr>
          <w:p w14:paraId="1C8E7AE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2026年12月</w:t>
            </w:r>
          </w:p>
        </w:tc>
      </w:tr>
      <w:tr w14:paraId="092522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520" w:type="dxa"/>
            <w:vMerge w:val="continue"/>
          </w:tcPr>
          <w:p w14:paraId="4EB083B2"/>
        </w:tc>
        <w:tc>
          <w:tcPr>
            <w:tcW w:w="2620" w:type="dxa"/>
            <w:vMerge w:val="restart"/>
            <w:vAlign w:val="center"/>
          </w:tcPr>
          <w:p w14:paraId="17EB0692">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效益指标</w:t>
            </w:r>
          </w:p>
        </w:tc>
        <w:tc>
          <w:tcPr>
            <w:tcW w:w="3380" w:type="dxa"/>
            <w:vAlign w:val="center"/>
          </w:tcPr>
          <w:p w14:paraId="2F49306F">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经济指标</w:t>
            </w:r>
          </w:p>
        </w:tc>
        <w:tc>
          <w:tcPr>
            <w:tcW w:w="4640" w:type="dxa"/>
            <w:vAlign w:val="center"/>
          </w:tcPr>
          <w:p w14:paraId="7028DA5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农作物亩均增加收入</w:t>
            </w:r>
          </w:p>
        </w:tc>
        <w:tc>
          <w:tcPr>
            <w:tcW w:w="3800" w:type="dxa"/>
            <w:vAlign w:val="center"/>
          </w:tcPr>
          <w:p w14:paraId="7150956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≥300元</w:t>
            </w:r>
          </w:p>
        </w:tc>
      </w:tr>
      <w:tr w14:paraId="2B259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520" w:type="dxa"/>
            <w:vMerge w:val="continue"/>
          </w:tcPr>
          <w:p w14:paraId="714553B4"/>
        </w:tc>
        <w:tc>
          <w:tcPr>
            <w:tcW w:w="2620" w:type="dxa"/>
            <w:vMerge w:val="continue"/>
          </w:tcPr>
          <w:p w14:paraId="03BD189A"/>
        </w:tc>
        <w:tc>
          <w:tcPr>
            <w:tcW w:w="3380" w:type="dxa"/>
            <w:vAlign w:val="center"/>
          </w:tcPr>
          <w:p w14:paraId="52792ACB">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社会效益指标</w:t>
            </w:r>
          </w:p>
        </w:tc>
        <w:tc>
          <w:tcPr>
            <w:tcW w:w="4640" w:type="dxa"/>
            <w:vAlign w:val="center"/>
          </w:tcPr>
          <w:p w14:paraId="27FE90E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新增和改善农业灌溉面积</w:t>
            </w:r>
          </w:p>
        </w:tc>
        <w:tc>
          <w:tcPr>
            <w:tcW w:w="3800" w:type="dxa"/>
            <w:vAlign w:val="center"/>
          </w:tcPr>
          <w:p w14:paraId="0702F26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≥7500亩</w:t>
            </w:r>
          </w:p>
        </w:tc>
      </w:tr>
      <w:tr w14:paraId="35D35D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520" w:type="dxa"/>
            <w:vMerge w:val="continue"/>
          </w:tcPr>
          <w:p w14:paraId="4CF4BA2C"/>
        </w:tc>
        <w:tc>
          <w:tcPr>
            <w:tcW w:w="2620" w:type="dxa"/>
            <w:vMerge w:val="continue"/>
          </w:tcPr>
          <w:p w14:paraId="04BE5C69"/>
        </w:tc>
        <w:tc>
          <w:tcPr>
            <w:tcW w:w="3380" w:type="dxa"/>
            <w:vAlign w:val="center"/>
          </w:tcPr>
          <w:p w14:paraId="0B6F644C">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可持续影响指标</w:t>
            </w:r>
          </w:p>
        </w:tc>
        <w:tc>
          <w:tcPr>
            <w:tcW w:w="4640" w:type="dxa"/>
            <w:vAlign w:val="center"/>
          </w:tcPr>
          <w:p w14:paraId="4977E831">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水利工程使用年限</w:t>
            </w:r>
          </w:p>
        </w:tc>
        <w:tc>
          <w:tcPr>
            <w:tcW w:w="3800" w:type="dxa"/>
            <w:vAlign w:val="center"/>
          </w:tcPr>
          <w:p w14:paraId="2D5174ED">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≥25年</w:t>
            </w:r>
          </w:p>
        </w:tc>
      </w:tr>
      <w:tr w14:paraId="11277B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520" w:type="dxa"/>
            <w:vMerge w:val="continue"/>
          </w:tcPr>
          <w:p w14:paraId="36E4D734"/>
        </w:tc>
        <w:tc>
          <w:tcPr>
            <w:tcW w:w="2620" w:type="dxa"/>
            <w:vAlign w:val="center"/>
          </w:tcPr>
          <w:p w14:paraId="615D4E3A">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满意度指标</w:t>
            </w:r>
          </w:p>
        </w:tc>
        <w:tc>
          <w:tcPr>
            <w:tcW w:w="3380" w:type="dxa"/>
            <w:vAlign w:val="center"/>
          </w:tcPr>
          <w:p w14:paraId="13B1CD43">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服务对象满意度指标</w:t>
            </w:r>
          </w:p>
        </w:tc>
        <w:tc>
          <w:tcPr>
            <w:tcW w:w="4640" w:type="dxa"/>
            <w:vAlign w:val="center"/>
          </w:tcPr>
          <w:p w14:paraId="2A3A61B9">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受益群众满意度</w:t>
            </w:r>
          </w:p>
        </w:tc>
        <w:tc>
          <w:tcPr>
            <w:tcW w:w="3800" w:type="dxa"/>
            <w:vAlign w:val="center"/>
          </w:tcPr>
          <w:p w14:paraId="7DA5F0AE">
            <w:pPr>
              <w:pageBreakBefore w:val="0"/>
              <w:wordWrap w:val="0"/>
              <w:spacing w:before="0" w:after="0" w:line="420" w:lineRule="atLeast"/>
              <w:ind w:left="0" w:right="0"/>
              <w:jc w:val="center"/>
              <w:textAlignment w:val="baseline"/>
              <w:rPr>
                <w:sz w:val="32"/>
              </w:rPr>
            </w:pPr>
            <w:r>
              <w:rPr>
                <w:rFonts w:ascii="DFSongGB-W5" w:hAnsi="DFSongGB-W5" w:eastAsia="DFSongGB-W5" w:cs="DFSongGB-W5"/>
                <w:b w:val="0"/>
                <w:i w:val="0"/>
                <w:color w:val="000000"/>
                <w:spacing w:val="0"/>
                <w:sz w:val="32"/>
              </w:rPr>
              <w:t>≥90%</w:t>
            </w:r>
          </w:p>
        </w:tc>
      </w:tr>
      <w:tr w14:paraId="34D171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20" w:hRule="atLeast"/>
        </w:trPr>
        <w:tc>
          <w:tcPr>
            <w:tcW w:w="2520" w:type="dxa"/>
            <w:vAlign w:val="center"/>
          </w:tcPr>
          <w:p w14:paraId="689626E8">
            <w:pPr>
              <w:pageBreakBefore w:val="0"/>
              <w:wordWrap w:val="0"/>
              <w:spacing w:before="0" w:after="0" w:line="420" w:lineRule="atLeast"/>
              <w:ind w:left="0" w:right="0"/>
              <w:jc w:val="both"/>
              <w:textAlignment w:val="baseline"/>
              <w:rPr>
                <w:sz w:val="32"/>
              </w:rPr>
            </w:pPr>
            <w:r>
              <w:rPr>
                <w:rFonts w:ascii="DFSongGB-W5" w:hAnsi="DFSongGB-W5" w:eastAsia="DFSongGB-W5" w:cs="DFSongGB-W5"/>
                <w:b w:val="0"/>
                <w:i w:val="0"/>
                <w:color w:val="000000"/>
                <w:spacing w:val="0"/>
                <w:sz w:val="32"/>
              </w:rPr>
              <w:t>其他需要说明的事项</w:t>
            </w:r>
          </w:p>
        </w:tc>
        <w:tc>
          <w:tcPr>
            <w:tcW w:w="14440" w:type="dxa"/>
            <w:gridSpan w:val="4"/>
            <w:vAlign w:val="center"/>
          </w:tcPr>
          <w:p w14:paraId="6ABD8549">
            <w:pPr>
              <w:pageBreakBefore w:val="0"/>
              <w:wordWrap w:val="0"/>
              <w:spacing w:before="0" w:after="0" w:line="420" w:lineRule="exact"/>
              <w:ind w:left="0" w:right="0"/>
              <w:jc w:val="both"/>
              <w:textAlignment w:val="baseline"/>
              <w:rPr>
                <w:sz w:val="32"/>
              </w:rPr>
            </w:pPr>
            <w:r>
              <w:rPr>
                <w:rFonts w:ascii="宋体" w:hAnsi="宋体" w:eastAsia="宋体" w:cs="宋体"/>
                <w:b w:val="0"/>
                <w:i w:val="0"/>
                <w:color w:val="000000"/>
                <w:spacing w:val="0"/>
                <w:sz w:val="32"/>
              </w:rPr>
              <w:t xml:space="preserve"> </w:t>
            </w:r>
          </w:p>
        </w:tc>
      </w:tr>
    </w:tbl>
    <w:p w14:paraId="0304D9B0">
      <w:pPr>
        <w:pageBreakBefore w:val="0"/>
        <w:wordWrap w:val="0"/>
        <w:spacing w:before="0" w:after="0" w:line="600" w:lineRule="atLeast"/>
        <w:ind w:left="100" w:right="60" w:hanging="60"/>
        <w:jc w:val="both"/>
        <w:textAlignment w:val="baseline"/>
        <w:rPr>
          <w:sz w:val="39"/>
        </w:rPr>
      </w:pPr>
      <w:r>
        <w:rPr>
          <w:rFonts w:ascii="宋体" w:hAnsi="宋体" w:eastAsia="宋体" w:cs="宋体"/>
          <w:b w:val="0"/>
          <w:i w:val="0"/>
          <w:color w:val="000000"/>
          <w:spacing w:val="0"/>
          <w:sz w:val="39"/>
        </w:rPr>
        <w:t>备注：绩效目标具体指标的一、二、三级指标模板按全国防返贫信息系统内置模板导出，每个项目附一个单独绩效表，具体指标需要全面反映建设内容</w:t>
      </w:r>
    </w:p>
    <w:p w14:paraId="4AE480F7"/>
    <w:p w14:paraId="13627825">
      <w:pPr>
        <w:sectPr>
          <w:headerReference r:id="rId33" w:type="default"/>
          <w:footerReference r:id="rId34" w:type="default"/>
          <w:pgSz w:w="22420" w:h="31680"/>
          <w:pgMar w:top="2700" w:right="2720" w:bottom="2700" w:left="2720" w:header="2400" w:footer="2400" w:gutter="0"/>
          <w:cols w:space="720" w:num="1"/>
        </w:sectPr>
      </w:pPr>
    </w:p>
    <w:p w14:paraId="18B2E551">
      <w:pPr>
        <w:pageBreakBefore w:val="0"/>
        <w:wordWrap w:val="0"/>
        <w:spacing w:before="520" w:after="0" w:line="800" w:lineRule="atLeast"/>
        <w:ind w:left="0" w:right="0"/>
        <w:jc w:val="both"/>
        <w:textAlignment w:val="baseline"/>
        <w:rPr>
          <w:sz w:val="39"/>
        </w:rPr>
      </w:pPr>
      <w:r>
        <w:rPr>
          <w:rFonts w:ascii="宋体" w:hAnsi="宋体" w:eastAsia="宋体" w:cs="宋体"/>
          <w:b w:val="0"/>
          <w:i w:val="0"/>
          <w:color w:val="000000"/>
          <w:spacing w:val="0"/>
          <w:sz w:val="39"/>
        </w:rPr>
        <w:t>附件2：</w:t>
      </w:r>
    </w:p>
    <w:p w14:paraId="32EDA1B4">
      <w:pPr>
        <w:pageBreakBefore w:val="0"/>
        <w:wordWrap w:val="0"/>
        <w:spacing w:before="0" w:after="0" w:line="900" w:lineRule="atLeast"/>
        <w:ind w:left="0" w:right="0"/>
        <w:jc w:val="center"/>
        <w:textAlignment w:val="baseline"/>
        <w:rPr>
          <w:sz w:val="66"/>
        </w:rPr>
      </w:pPr>
      <w:r>
        <w:rPr>
          <w:rFonts w:ascii="宋体" w:hAnsi="宋体" w:eastAsia="宋体" w:cs="宋体"/>
          <w:b w:val="0"/>
          <w:i w:val="0"/>
          <w:color w:val="000000"/>
          <w:spacing w:val="0"/>
          <w:sz w:val="66"/>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400"/>
        <w:gridCol w:w="2580"/>
        <w:gridCol w:w="3260"/>
        <w:gridCol w:w="4100"/>
        <w:gridCol w:w="3580"/>
      </w:tblGrid>
      <w:tr w14:paraId="7BA28C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980" w:type="dxa"/>
            <w:gridSpan w:val="2"/>
            <w:vAlign w:val="center"/>
          </w:tcPr>
          <w:p w14:paraId="39A7BD43">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项目名称</w:t>
            </w:r>
          </w:p>
        </w:tc>
        <w:tc>
          <w:tcPr>
            <w:tcW w:w="10940" w:type="dxa"/>
            <w:gridSpan w:val="3"/>
            <w:vAlign w:val="center"/>
          </w:tcPr>
          <w:p w14:paraId="3D8478E2">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东川区碧谷街道磨盘山光伏提水特色农业发展项目</w:t>
            </w:r>
          </w:p>
        </w:tc>
      </w:tr>
      <w:tr w14:paraId="45AD95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4980" w:type="dxa"/>
            <w:gridSpan w:val="2"/>
            <w:vAlign w:val="center"/>
          </w:tcPr>
          <w:p w14:paraId="0E3DC2B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主管部门</w:t>
            </w:r>
          </w:p>
        </w:tc>
        <w:tc>
          <w:tcPr>
            <w:tcW w:w="10940" w:type="dxa"/>
            <w:gridSpan w:val="3"/>
            <w:vAlign w:val="center"/>
          </w:tcPr>
          <w:p w14:paraId="069B88E4">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东川区水务局</w:t>
            </w:r>
          </w:p>
        </w:tc>
      </w:tr>
      <w:tr w14:paraId="44FF1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980" w:type="dxa"/>
            <w:gridSpan w:val="2"/>
            <w:vAlign w:val="center"/>
          </w:tcPr>
          <w:p w14:paraId="03B2AFD4">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实施单位</w:t>
            </w:r>
          </w:p>
        </w:tc>
        <w:tc>
          <w:tcPr>
            <w:tcW w:w="10940" w:type="dxa"/>
            <w:gridSpan w:val="3"/>
            <w:vAlign w:val="center"/>
          </w:tcPr>
          <w:p w14:paraId="0CF92F69">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东川区人民政府碧谷街道办事处</w:t>
            </w:r>
          </w:p>
        </w:tc>
      </w:tr>
      <w:tr w14:paraId="3A260F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4980" w:type="dxa"/>
            <w:gridSpan w:val="2"/>
            <w:vMerge w:val="restart"/>
            <w:vAlign w:val="center"/>
          </w:tcPr>
          <w:p w14:paraId="57E377F8">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项目资金</w:t>
            </w:r>
          </w:p>
        </w:tc>
        <w:tc>
          <w:tcPr>
            <w:tcW w:w="7360" w:type="dxa"/>
            <w:gridSpan w:val="2"/>
            <w:vAlign w:val="center"/>
          </w:tcPr>
          <w:p w14:paraId="3F35BCB0">
            <w:pPr>
              <w:pageBreakBefore w:val="0"/>
              <w:wordWrap w:val="0"/>
              <w:spacing w:before="0" w:after="0" w:line="520" w:lineRule="atLeast"/>
              <w:ind w:left="0" w:right="0"/>
              <w:jc w:val="both"/>
              <w:textAlignment w:val="baseline"/>
              <w:rPr>
                <w:sz w:val="40"/>
              </w:rPr>
            </w:pPr>
            <w:r>
              <w:rPr>
                <w:rFonts w:ascii="DFSongGB-W5" w:hAnsi="DFSongGB-W5" w:eastAsia="DFSongGB-W5" w:cs="DFSongGB-W5"/>
                <w:b w:val="0"/>
                <w:i w:val="0"/>
                <w:color w:val="000000"/>
                <w:spacing w:val="0"/>
                <w:sz w:val="40"/>
              </w:rPr>
              <w:t>年度资金总额(万元)</w:t>
            </w:r>
          </w:p>
        </w:tc>
        <w:tc>
          <w:tcPr>
            <w:tcW w:w="3580" w:type="dxa"/>
            <w:vAlign w:val="center"/>
          </w:tcPr>
          <w:p w14:paraId="244899F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270.01</w:t>
            </w:r>
          </w:p>
        </w:tc>
      </w:tr>
      <w:tr w14:paraId="08ECD5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980" w:type="dxa"/>
            <w:gridSpan w:val="2"/>
            <w:vMerge w:val="continue"/>
          </w:tcPr>
          <w:p w14:paraId="63D2BF7C"/>
        </w:tc>
        <w:tc>
          <w:tcPr>
            <w:tcW w:w="7360" w:type="dxa"/>
            <w:gridSpan w:val="2"/>
            <w:vAlign w:val="center"/>
          </w:tcPr>
          <w:p w14:paraId="51C6DAFA">
            <w:pPr>
              <w:pageBreakBefore w:val="0"/>
              <w:wordWrap w:val="0"/>
              <w:spacing w:before="0" w:after="0" w:line="520" w:lineRule="atLeast"/>
              <w:ind w:left="0" w:right="0"/>
              <w:jc w:val="both"/>
              <w:textAlignment w:val="baseline"/>
              <w:rPr>
                <w:sz w:val="40"/>
              </w:rPr>
            </w:pPr>
            <w:r>
              <w:rPr>
                <w:rFonts w:ascii="DFSongGB-W5" w:hAnsi="DFSongGB-W5" w:eastAsia="DFSongGB-W5" w:cs="DFSongGB-W5"/>
                <w:b w:val="0"/>
                <w:i w:val="0"/>
                <w:color w:val="000000"/>
                <w:spacing w:val="0"/>
                <w:sz w:val="40"/>
              </w:rPr>
              <w:t>其中：当年财政拨款</w:t>
            </w:r>
          </w:p>
        </w:tc>
        <w:tc>
          <w:tcPr>
            <w:tcW w:w="3580" w:type="dxa"/>
            <w:vAlign w:val="center"/>
          </w:tcPr>
          <w:p w14:paraId="52650AA6">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270.01</w:t>
            </w:r>
          </w:p>
        </w:tc>
      </w:tr>
      <w:tr w14:paraId="7580C7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980" w:type="dxa"/>
            <w:gridSpan w:val="2"/>
            <w:vMerge w:val="continue"/>
          </w:tcPr>
          <w:p w14:paraId="6EB50626"/>
        </w:tc>
        <w:tc>
          <w:tcPr>
            <w:tcW w:w="7360" w:type="dxa"/>
            <w:gridSpan w:val="2"/>
            <w:vAlign w:val="center"/>
          </w:tcPr>
          <w:p w14:paraId="69C89D3C">
            <w:pPr>
              <w:pageBreakBefore w:val="0"/>
              <w:wordWrap w:val="0"/>
              <w:spacing w:before="0" w:after="0" w:line="520" w:lineRule="atLeast"/>
              <w:ind w:left="0" w:right="0"/>
              <w:jc w:val="both"/>
              <w:textAlignment w:val="baseline"/>
              <w:rPr>
                <w:sz w:val="40"/>
              </w:rPr>
            </w:pPr>
            <w:r>
              <w:rPr>
                <w:rFonts w:ascii="DFSongGB-W5" w:hAnsi="DFSongGB-W5" w:eastAsia="DFSongGB-W5" w:cs="DFSongGB-W5"/>
                <w:b w:val="0"/>
                <w:i w:val="0"/>
                <w:color w:val="000000"/>
                <w:spacing w:val="0"/>
                <w:sz w:val="40"/>
              </w:rPr>
              <w:t>其他资金</w:t>
            </w:r>
          </w:p>
        </w:tc>
        <w:tc>
          <w:tcPr>
            <w:tcW w:w="3580" w:type="dxa"/>
            <w:vAlign w:val="center"/>
          </w:tcPr>
          <w:p w14:paraId="3888C503">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0</w:t>
            </w:r>
          </w:p>
        </w:tc>
      </w:tr>
      <w:tr w14:paraId="36408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60" w:hRule="atLeast"/>
        </w:trPr>
        <w:tc>
          <w:tcPr>
            <w:tcW w:w="2400" w:type="dxa"/>
            <w:vAlign w:val="center"/>
          </w:tcPr>
          <w:p w14:paraId="0183CCE0">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年度总体目标</w:t>
            </w:r>
          </w:p>
        </w:tc>
        <w:tc>
          <w:tcPr>
            <w:tcW w:w="13520" w:type="dxa"/>
            <w:gridSpan w:val="4"/>
            <w:vAlign w:val="center"/>
          </w:tcPr>
          <w:p w14:paraId="41643E7F">
            <w:pPr>
              <w:pageBreakBefore w:val="0"/>
              <w:wordWrap w:val="0"/>
              <w:spacing w:before="0" w:after="0" w:line="520" w:lineRule="atLeast"/>
              <w:ind w:left="0" w:right="0"/>
              <w:jc w:val="both"/>
              <w:textAlignment w:val="baseline"/>
              <w:rPr>
                <w:sz w:val="40"/>
              </w:rPr>
            </w:pPr>
            <w:r>
              <w:rPr>
                <w:rFonts w:ascii="DFSongGB-W5" w:hAnsi="DFSongGB-W5" w:eastAsia="DFSongGB-W5" w:cs="DFSongGB-W5"/>
                <w:b w:val="0"/>
                <w:i w:val="0"/>
                <w:color w:val="000000"/>
                <w:spacing w:val="0"/>
                <w:sz w:val="40"/>
              </w:rPr>
              <w:t>通过新建光伏泵站及配套设施，解决870亩蓝莓、无花果基地的灌溉用水问题。</w:t>
            </w:r>
          </w:p>
        </w:tc>
      </w:tr>
      <w:tr w14:paraId="6D6FD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400" w:type="dxa"/>
            <w:vMerge w:val="restart"/>
            <w:vAlign w:val="center"/>
          </w:tcPr>
          <w:p w14:paraId="76824AF0">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绩效指标</w:t>
            </w:r>
          </w:p>
        </w:tc>
        <w:tc>
          <w:tcPr>
            <w:tcW w:w="2580" w:type="dxa"/>
            <w:vAlign w:val="center"/>
          </w:tcPr>
          <w:p w14:paraId="73337B35">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一级指标</w:t>
            </w:r>
          </w:p>
        </w:tc>
        <w:tc>
          <w:tcPr>
            <w:tcW w:w="3260" w:type="dxa"/>
            <w:vAlign w:val="center"/>
          </w:tcPr>
          <w:p w14:paraId="51EC0FE8">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二级指标</w:t>
            </w:r>
          </w:p>
        </w:tc>
        <w:tc>
          <w:tcPr>
            <w:tcW w:w="4100" w:type="dxa"/>
            <w:vAlign w:val="center"/>
          </w:tcPr>
          <w:p w14:paraId="2791782C">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三级指标</w:t>
            </w:r>
          </w:p>
        </w:tc>
        <w:tc>
          <w:tcPr>
            <w:tcW w:w="3580" w:type="dxa"/>
            <w:vAlign w:val="center"/>
          </w:tcPr>
          <w:p w14:paraId="4D04B22A">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年度指标值</w:t>
            </w:r>
          </w:p>
        </w:tc>
      </w:tr>
      <w:tr w14:paraId="4240CD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400" w:type="dxa"/>
            <w:vMerge w:val="continue"/>
          </w:tcPr>
          <w:p w14:paraId="6E41E663"/>
        </w:tc>
        <w:tc>
          <w:tcPr>
            <w:tcW w:w="2580" w:type="dxa"/>
            <w:vMerge w:val="restart"/>
            <w:vAlign w:val="center"/>
          </w:tcPr>
          <w:p w14:paraId="778F3A74">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产出指标</w:t>
            </w:r>
          </w:p>
        </w:tc>
        <w:tc>
          <w:tcPr>
            <w:tcW w:w="3260" w:type="dxa"/>
            <w:vMerge w:val="restart"/>
            <w:vAlign w:val="center"/>
          </w:tcPr>
          <w:p w14:paraId="1C14B0F7">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数量指标</w:t>
            </w:r>
          </w:p>
        </w:tc>
        <w:tc>
          <w:tcPr>
            <w:tcW w:w="4100" w:type="dxa"/>
            <w:vAlign w:val="center"/>
          </w:tcPr>
          <w:p w14:paraId="59CB46AA">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光伏规模</w:t>
            </w:r>
          </w:p>
        </w:tc>
        <w:tc>
          <w:tcPr>
            <w:tcW w:w="3580" w:type="dxa"/>
            <w:vAlign w:val="center"/>
          </w:tcPr>
          <w:p w14:paraId="35F5EAD6">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≥200kWp</w:t>
            </w:r>
          </w:p>
        </w:tc>
      </w:tr>
      <w:tr w14:paraId="643AB6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400" w:type="dxa"/>
            <w:vMerge w:val="continue"/>
          </w:tcPr>
          <w:p w14:paraId="1B3A058B"/>
        </w:tc>
        <w:tc>
          <w:tcPr>
            <w:tcW w:w="2580" w:type="dxa"/>
            <w:vMerge w:val="continue"/>
          </w:tcPr>
          <w:p w14:paraId="7ADBBE4D"/>
        </w:tc>
        <w:tc>
          <w:tcPr>
            <w:tcW w:w="3260" w:type="dxa"/>
            <w:vMerge w:val="continue"/>
          </w:tcPr>
          <w:p w14:paraId="700B75ED"/>
        </w:tc>
        <w:tc>
          <w:tcPr>
            <w:tcW w:w="4100" w:type="dxa"/>
            <w:vAlign w:val="center"/>
          </w:tcPr>
          <w:p w14:paraId="6B50E15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引水管</w:t>
            </w:r>
          </w:p>
        </w:tc>
        <w:tc>
          <w:tcPr>
            <w:tcW w:w="3580" w:type="dxa"/>
            <w:vAlign w:val="center"/>
          </w:tcPr>
          <w:p w14:paraId="66F85F31">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≥2.5千米</w:t>
            </w:r>
          </w:p>
        </w:tc>
      </w:tr>
      <w:tr w14:paraId="671EAD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400" w:type="dxa"/>
            <w:vMerge w:val="continue"/>
          </w:tcPr>
          <w:p w14:paraId="1F043275"/>
        </w:tc>
        <w:tc>
          <w:tcPr>
            <w:tcW w:w="2580" w:type="dxa"/>
            <w:vMerge w:val="continue"/>
          </w:tcPr>
          <w:p w14:paraId="375F92FD"/>
        </w:tc>
        <w:tc>
          <w:tcPr>
            <w:tcW w:w="3260" w:type="dxa"/>
            <w:vMerge w:val="continue"/>
          </w:tcPr>
          <w:p w14:paraId="668DCBB8"/>
        </w:tc>
        <w:tc>
          <w:tcPr>
            <w:tcW w:w="4100" w:type="dxa"/>
            <w:vAlign w:val="center"/>
          </w:tcPr>
          <w:p w14:paraId="541926B1">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提水管</w:t>
            </w:r>
          </w:p>
        </w:tc>
        <w:tc>
          <w:tcPr>
            <w:tcW w:w="3580" w:type="dxa"/>
            <w:vAlign w:val="center"/>
          </w:tcPr>
          <w:p w14:paraId="17A533BF">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≥1.6千米</w:t>
            </w:r>
          </w:p>
        </w:tc>
      </w:tr>
      <w:tr w14:paraId="58ECEA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400" w:type="dxa"/>
            <w:vMerge w:val="continue"/>
          </w:tcPr>
          <w:p w14:paraId="04A8A9C5"/>
        </w:tc>
        <w:tc>
          <w:tcPr>
            <w:tcW w:w="2580" w:type="dxa"/>
            <w:vMerge w:val="continue"/>
          </w:tcPr>
          <w:p w14:paraId="4560A33A"/>
        </w:tc>
        <w:tc>
          <w:tcPr>
            <w:tcW w:w="3260" w:type="dxa"/>
            <w:vMerge w:val="continue"/>
          </w:tcPr>
          <w:p w14:paraId="0886094A"/>
        </w:tc>
        <w:tc>
          <w:tcPr>
            <w:tcW w:w="4100" w:type="dxa"/>
            <w:vAlign w:val="center"/>
          </w:tcPr>
          <w:p w14:paraId="5F45AC41">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输水管</w:t>
            </w:r>
          </w:p>
        </w:tc>
        <w:tc>
          <w:tcPr>
            <w:tcW w:w="3580" w:type="dxa"/>
            <w:vAlign w:val="center"/>
          </w:tcPr>
          <w:p w14:paraId="585925C9">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≥8.4千米</w:t>
            </w:r>
          </w:p>
        </w:tc>
      </w:tr>
      <w:tr w14:paraId="4C0D40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400" w:type="dxa"/>
            <w:vMerge w:val="continue"/>
          </w:tcPr>
          <w:p w14:paraId="3FDBE415"/>
        </w:tc>
        <w:tc>
          <w:tcPr>
            <w:tcW w:w="2580" w:type="dxa"/>
            <w:vMerge w:val="continue"/>
          </w:tcPr>
          <w:p w14:paraId="34181448"/>
        </w:tc>
        <w:tc>
          <w:tcPr>
            <w:tcW w:w="3260" w:type="dxa"/>
            <w:vMerge w:val="continue"/>
          </w:tcPr>
          <w:p w14:paraId="78F47BC3"/>
        </w:tc>
        <w:tc>
          <w:tcPr>
            <w:tcW w:w="4100" w:type="dxa"/>
            <w:vAlign w:val="center"/>
          </w:tcPr>
          <w:p w14:paraId="2855F247">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蓄水池</w:t>
            </w:r>
          </w:p>
        </w:tc>
        <w:tc>
          <w:tcPr>
            <w:tcW w:w="3580" w:type="dxa"/>
            <w:vAlign w:val="center"/>
          </w:tcPr>
          <w:p w14:paraId="1BE89AE3">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≥3座</w:t>
            </w:r>
          </w:p>
        </w:tc>
      </w:tr>
      <w:tr w14:paraId="0B2D9C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400" w:type="dxa"/>
            <w:vMerge w:val="continue"/>
          </w:tcPr>
          <w:p w14:paraId="713439CF"/>
        </w:tc>
        <w:tc>
          <w:tcPr>
            <w:tcW w:w="2580" w:type="dxa"/>
            <w:vMerge w:val="continue"/>
          </w:tcPr>
          <w:p w14:paraId="69B87F3F"/>
        </w:tc>
        <w:tc>
          <w:tcPr>
            <w:tcW w:w="3260" w:type="dxa"/>
            <w:vMerge w:val="restart"/>
            <w:vAlign w:val="center"/>
          </w:tcPr>
          <w:p w14:paraId="67ABFCE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质量指标</w:t>
            </w:r>
          </w:p>
        </w:tc>
        <w:tc>
          <w:tcPr>
            <w:tcW w:w="4100" w:type="dxa"/>
            <w:vAlign w:val="center"/>
          </w:tcPr>
          <w:p w14:paraId="13BB7F39">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项目资金公告公示率</w:t>
            </w:r>
          </w:p>
        </w:tc>
        <w:tc>
          <w:tcPr>
            <w:tcW w:w="3580" w:type="dxa"/>
            <w:vAlign w:val="center"/>
          </w:tcPr>
          <w:p w14:paraId="51F83497">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=100%</w:t>
            </w:r>
          </w:p>
        </w:tc>
      </w:tr>
      <w:tr w14:paraId="15675E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400" w:type="dxa"/>
            <w:vMerge w:val="continue"/>
          </w:tcPr>
          <w:p w14:paraId="7C7681C6"/>
        </w:tc>
        <w:tc>
          <w:tcPr>
            <w:tcW w:w="2580" w:type="dxa"/>
            <w:vMerge w:val="continue"/>
          </w:tcPr>
          <w:p w14:paraId="756C215E"/>
        </w:tc>
        <w:tc>
          <w:tcPr>
            <w:tcW w:w="3260" w:type="dxa"/>
            <w:vMerge w:val="continue"/>
          </w:tcPr>
          <w:p w14:paraId="43BCD3A9"/>
        </w:tc>
        <w:tc>
          <w:tcPr>
            <w:tcW w:w="4100" w:type="dxa"/>
            <w:vAlign w:val="center"/>
          </w:tcPr>
          <w:p w14:paraId="0F98F9B1">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完工项目验收合格率</w:t>
            </w:r>
          </w:p>
        </w:tc>
        <w:tc>
          <w:tcPr>
            <w:tcW w:w="3580" w:type="dxa"/>
            <w:vAlign w:val="center"/>
          </w:tcPr>
          <w:p w14:paraId="38ED4044">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=100%</w:t>
            </w:r>
          </w:p>
        </w:tc>
      </w:tr>
      <w:tr w14:paraId="46274B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400" w:type="dxa"/>
            <w:vMerge w:val="continue"/>
          </w:tcPr>
          <w:p w14:paraId="592A1D15"/>
        </w:tc>
        <w:tc>
          <w:tcPr>
            <w:tcW w:w="2580" w:type="dxa"/>
            <w:vMerge w:val="continue"/>
          </w:tcPr>
          <w:p w14:paraId="4CBEDFDC"/>
        </w:tc>
        <w:tc>
          <w:tcPr>
            <w:tcW w:w="3260" w:type="dxa"/>
            <w:vMerge w:val="restart"/>
            <w:vAlign w:val="center"/>
          </w:tcPr>
          <w:p w14:paraId="00796CE3">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时效指标</w:t>
            </w:r>
          </w:p>
        </w:tc>
        <w:tc>
          <w:tcPr>
            <w:tcW w:w="4100" w:type="dxa"/>
            <w:vAlign w:val="center"/>
          </w:tcPr>
          <w:p w14:paraId="23D6AC8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项目开工时间</w:t>
            </w:r>
          </w:p>
        </w:tc>
        <w:tc>
          <w:tcPr>
            <w:tcW w:w="3580" w:type="dxa"/>
            <w:vAlign w:val="center"/>
          </w:tcPr>
          <w:p w14:paraId="5EE9DFB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2026年7月</w:t>
            </w:r>
          </w:p>
        </w:tc>
      </w:tr>
      <w:tr w14:paraId="3CA2D2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400" w:type="dxa"/>
            <w:vMerge w:val="continue"/>
          </w:tcPr>
          <w:p w14:paraId="081CA82B"/>
        </w:tc>
        <w:tc>
          <w:tcPr>
            <w:tcW w:w="2580" w:type="dxa"/>
            <w:vMerge w:val="continue"/>
          </w:tcPr>
          <w:p w14:paraId="094F1C2F"/>
        </w:tc>
        <w:tc>
          <w:tcPr>
            <w:tcW w:w="3260" w:type="dxa"/>
            <w:vMerge w:val="continue"/>
          </w:tcPr>
          <w:p w14:paraId="0C959580"/>
        </w:tc>
        <w:tc>
          <w:tcPr>
            <w:tcW w:w="4100" w:type="dxa"/>
            <w:vAlign w:val="center"/>
          </w:tcPr>
          <w:p w14:paraId="208B6CD5">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项目竣工时间</w:t>
            </w:r>
          </w:p>
        </w:tc>
        <w:tc>
          <w:tcPr>
            <w:tcW w:w="3580" w:type="dxa"/>
            <w:vAlign w:val="center"/>
          </w:tcPr>
          <w:p w14:paraId="49D346E5">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2026年12月</w:t>
            </w:r>
          </w:p>
        </w:tc>
      </w:tr>
      <w:tr w14:paraId="6D006D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400" w:type="dxa"/>
            <w:vMerge w:val="continue"/>
          </w:tcPr>
          <w:p w14:paraId="20E3F67B"/>
        </w:tc>
        <w:tc>
          <w:tcPr>
            <w:tcW w:w="2580" w:type="dxa"/>
            <w:vMerge w:val="restart"/>
            <w:vAlign w:val="center"/>
          </w:tcPr>
          <w:p w14:paraId="590B7E5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效益指标</w:t>
            </w:r>
          </w:p>
        </w:tc>
        <w:tc>
          <w:tcPr>
            <w:tcW w:w="3260" w:type="dxa"/>
            <w:vAlign w:val="center"/>
          </w:tcPr>
          <w:p w14:paraId="73450B61">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经济效益指标</w:t>
            </w:r>
          </w:p>
        </w:tc>
        <w:tc>
          <w:tcPr>
            <w:tcW w:w="4100" w:type="dxa"/>
            <w:vAlign w:val="center"/>
          </w:tcPr>
          <w:p w14:paraId="052E2852">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农作物亩均增加收入</w:t>
            </w:r>
          </w:p>
        </w:tc>
        <w:tc>
          <w:tcPr>
            <w:tcW w:w="3580" w:type="dxa"/>
            <w:vAlign w:val="center"/>
          </w:tcPr>
          <w:p w14:paraId="13E10E98">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≥200元</w:t>
            </w:r>
          </w:p>
        </w:tc>
      </w:tr>
      <w:tr w14:paraId="16A834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400" w:type="dxa"/>
            <w:vMerge w:val="continue"/>
          </w:tcPr>
          <w:p w14:paraId="5A617A88"/>
        </w:tc>
        <w:tc>
          <w:tcPr>
            <w:tcW w:w="2580" w:type="dxa"/>
            <w:vMerge w:val="continue"/>
          </w:tcPr>
          <w:p w14:paraId="138D651C"/>
        </w:tc>
        <w:tc>
          <w:tcPr>
            <w:tcW w:w="3260" w:type="dxa"/>
            <w:vAlign w:val="center"/>
          </w:tcPr>
          <w:p w14:paraId="17FA6E8F">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社会效益指标</w:t>
            </w:r>
          </w:p>
        </w:tc>
        <w:tc>
          <w:tcPr>
            <w:tcW w:w="4100" w:type="dxa"/>
            <w:vAlign w:val="center"/>
          </w:tcPr>
          <w:p w14:paraId="378DCF5E">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新增和改善农业灌溉面积</w:t>
            </w:r>
          </w:p>
        </w:tc>
        <w:tc>
          <w:tcPr>
            <w:tcW w:w="3580" w:type="dxa"/>
            <w:vAlign w:val="center"/>
          </w:tcPr>
          <w:p w14:paraId="2310CC29">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≥870亩</w:t>
            </w:r>
          </w:p>
        </w:tc>
      </w:tr>
      <w:tr w14:paraId="044553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400" w:type="dxa"/>
            <w:vMerge w:val="continue"/>
          </w:tcPr>
          <w:p w14:paraId="4EC39FD9"/>
        </w:tc>
        <w:tc>
          <w:tcPr>
            <w:tcW w:w="2580" w:type="dxa"/>
            <w:vMerge w:val="continue"/>
          </w:tcPr>
          <w:p w14:paraId="703D686D"/>
        </w:tc>
        <w:tc>
          <w:tcPr>
            <w:tcW w:w="3260" w:type="dxa"/>
            <w:vAlign w:val="center"/>
          </w:tcPr>
          <w:p w14:paraId="5B810255">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可持续影响指标</w:t>
            </w:r>
          </w:p>
        </w:tc>
        <w:tc>
          <w:tcPr>
            <w:tcW w:w="4100" w:type="dxa"/>
            <w:vAlign w:val="center"/>
          </w:tcPr>
          <w:p w14:paraId="2830021F">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水利工程使用年限</w:t>
            </w:r>
          </w:p>
        </w:tc>
        <w:tc>
          <w:tcPr>
            <w:tcW w:w="3580" w:type="dxa"/>
            <w:vAlign w:val="center"/>
          </w:tcPr>
          <w:p w14:paraId="7AD88AD5">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≥25年</w:t>
            </w:r>
          </w:p>
        </w:tc>
      </w:tr>
      <w:tr w14:paraId="7566FA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400" w:type="dxa"/>
            <w:vMerge w:val="continue"/>
          </w:tcPr>
          <w:p w14:paraId="3102FA44"/>
        </w:tc>
        <w:tc>
          <w:tcPr>
            <w:tcW w:w="2580" w:type="dxa"/>
            <w:vAlign w:val="center"/>
          </w:tcPr>
          <w:p w14:paraId="2BF5C2B0">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满意度指标</w:t>
            </w:r>
          </w:p>
        </w:tc>
        <w:tc>
          <w:tcPr>
            <w:tcW w:w="3260" w:type="dxa"/>
            <w:vAlign w:val="center"/>
          </w:tcPr>
          <w:p w14:paraId="73B9E3D2">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服务对象满意度指标</w:t>
            </w:r>
          </w:p>
        </w:tc>
        <w:tc>
          <w:tcPr>
            <w:tcW w:w="4100" w:type="dxa"/>
            <w:vAlign w:val="center"/>
          </w:tcPr>
          <w:p w14:paraId="699E78CA">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受益群众满意度</w:t>
            </w:r>
          </w:p>
        </w:tc>
        <w:tc>
          <w:tcPr>
            <w:tcW w:w="3580" w:type="dxa"/>
            <w:vAlign w:val="center"/>
          </w:tcPr>
          <w:p w14:paraId="095E17D4">
            <w:pPr>
              <w:pageBreakBefore w:val="0"/>
              <w:wordWrap w:val="0"/>
              <w:spacing w:before="0" w:after="0" w:line="520" w:lineRule="atLeast"/>
              <w:ind w:left="0" w:right="0"/>
              <w:jc w:val="center"/>
              <w:textAlignment w:val="baseline"/>
              <w:rPr>
                <w:sz w:val="40"/>
              </w:rPr>
            </w:pPr>
            <w:r>
              <w:rPr>
                <w:rFonts w:ascii="DFSongGB-W5" w:hAnsi="DFSongGB-W5" w:eastAsia="DFSongGB-W5" w:cs="DFSongGB-W5"/>
                <w:b w:val="0"/>
                <w:i w:val="0"/>
                <w:color w:val="000000"/>
                <w:spacing w:val="0"/>
                <w:sz w:val="40"/>
              </w:rPr>
              <w:t>≥90%</w:t>
            </w:r>
          </w:p>
        </w:tc>
      </w:tr>
      <w:tr w14:paraId="3B4915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60" w:hRule="atLeast"/>
        </w:trPr>
        <w:tc>
          <w:tcPr>
            <w:tcW w:w="2400" w:type="dxa"/>
            <w:vAlign w:val="center"/>
          </w:tcPr>
          <w:p w14:paraId="1430284E">
            <w:pPr>
              <w:pageBreakBefore w:val="0"/>
              <w:wordWrap w:val="0"/>
              <w:spacing w:before="0" w:after="0" w:line="520" w:lineRule="atLeast"/>
              <w:ind w:left="0" w:right="0"/>
              <w:jc w:val="both"/>
              <w:textAlignment w:val="baseline"/>
              <w:rPr>
                <w:sz w:val="40"/>
              </w:rPr>
            </w:pPr>
            <w:r>
              <w:rPr>
                <w:rFonts w:ascii="DFSongGB-W5" w:hAnsi="DFSongGB-W5" w:eastAsia="DFSongGB-W5" w:cs="DFSongGB-W5"/>
                <w:b w:val="0"/>
                <w:i w:val="0"/>
                <w:color w:val="000000"/>
                <w:spacing w:val="0"/>
                <w:sz w:val="40"/>
              </w:rPr>
              <w:t>其他需要说明的事项</w:t>
            </w:r>
          </w:p>
        </w:tc>
        <w:tc>
          <w:tcPr>
            <w:tcW w:w="13520" w:type="dxa"/>
            <w:gridSpan w:val="4"/>
            <w:vAlign w:val="center"/>
          </w:tcPr>
          <w:p w14:paraId="7B1820F8">
            <w:pPr>
              <w:pageBreakBefore w:val="0"/>
              <w:wordWrap w:val="0"/>
              <w:spacing w:before="0" w:after="0" w:line="520" w:lineRule="exact"/>
              <w:ind w:left="0" w:right="0"/>
              <w:jc w:val="both"/>
              <w:textAlignment w:val="baseline"/>
              <w:rPr>
                <w:sz w:val="40"/>
              </w:rPr>
            </w:pPr>
            <w:r>
              <w:rPr>
                <w:rFonts w:ascii="宋体" w:hAnsi="宋体" w:eastAsia="宋体" w:cs="宋体"/>
                <w:b w:val="0"/>
                <w:i w:val="0"/>
                <w:color w:val="000000"/>
                <w:spacing w:val="0"/>
                <w:sz w:val="40"/>
              </w:rPr>
              <w:t xml:space="preserve"> </w:t>
            </w:r>
          </w:p>
        </w:tc>
      </w:tr>
    </w:tbl>
    <w:p w14:paraId="5DD21162">
      <w:pPr>
        <w:pageBreakBefore w:val="0"/>
        <w:wordWrap w:val="0"/>
        <w:spacing w:before="240" w:after="0" w:line="600" w:lineRule="atLeast"/>
        <w:ind w:left="0" w:right="180"/>
        <w:jc w:val="both"/>
        <w:textAlignment w:val="baseline"/>
        <w:rPr>
          <w:sz w:val="39"/>
        </w:rPr>
      </w:pPr>
      <w:r>
        <w:rPr>
          <w:rFonts w:ascii="宋体" w:hAnsi="宋体" w:eastAsia="宋体" w:cs="宋体"/>
          <w:b w:val="0"/>
          <w:i w:val="0"/>
          <w:color w:val="000000"/>
          <w:spacing w:val="0"/>
          <w:sz w:val="39"/>
        </w:rPr>
        <w:t>备注：绩效目标具体指标的一、二、三级指标模板按全国防返贫信息系统内置模板导出，每个项目附一个单独绩效表，具体指标需要全面反映建设内容</w:t>
      </w:r>
    </w:p>
    <w:p w14:paraId="2824E3BC"/>
    <w:p w14:paraId="5801B72D">
      <w:pPr>
        <w:sectPr>
          <w:headerReference r:id="rId35" w:type="default"/>
          <w:footerReference r:id="rId36" w:type="default"/>
          <w:pgSz w:w="22420" w:h="31680"/>
          <w:pgMar w:top="2700" w:right="3120" w:bottom="2700" w:left="3120" w:header="2400" w:footer="2400" w:gutter="0"/>
          <w:cols w:space="720" w:num="1"/>
        </w:sectPr>
      </w:pPr>
    </w:p>
    <w:p w14:paraId="4515FE89">
      <w:pPr>
        <w:pageBreakBefore w:val="0"/>
        <w:wordWrap w:val="0"/>
        <w:spacing w:before="380" w:after="0" w:line="680" w:lineRule="atLeast"/>
        <w:ind w:left="140" w:right="0"/>
        <w:jc w:val="both"/>
        <w:textAlignment w:val="baseline"/>
        <w:rPr>
          <w:sz w:val="37"/>
        </w:rPr>
      </w:pPr>
      <w:r>
        <w:rPr>
          <w:rFonts w:ascii="宋体" w:hAnsi="宋体" w:eastAsia="宋体" w:cs="宋体"/>
          <w:b w:val="0"/>
          <w:i w:val="0"/>
          <w:color w:val="000000"/>
          <w:spacing w:val="0"/>
          <w:sz w:val="37"/>
        </w:rPr>
        <w:t>附件2：</w:t>
      </w:r>
    </w:p>
    <w:p w14:paraId="4BBD9238">
      <w:pPr>
        <w:pageBreakBefore w:val="0"/>
        <w:wordWrap w:val="0"/>
        <w:spacing w:before="0" w:after="0" w:line="760" w:lineRule="atLeast"/>
        <w:ind w:left="0" w:right="0"/>
        <w:jc w:val="center"/>
        <w:textAlignment w:val="baseline"/>
        <w:rPr>
          <w:sz w:val="54"/>
        </w:rPr>
      </w:pPr>
      <w:r>
        <w:rPr>
          <w:rFonts w:ascii="宋体" w:hAnsi="宋体" w:eastAsia="宋体" w:cs="宋体"/>
          <w:b w:val="0"/>
          <w:i w:val="0"/>
          <w:color w:val="000000"/>
          <w:spacing w:val="0"/>
          <w:sz w:val="54"/>
        </w:rPr>
        <w:t>项目绩效目标表</w:t>
      </w:r>
    </w:p>
    <w:tbl>
      <w:tblPr>
        <w:tblStyle w:val="2"/>
        <w:tblW w:w="0" w:type="auto"/>
        <w:tblInd w:w="1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20"/>
        <w:gridCol w:w="2080"/>
        <w:gridCol w:w="2640"/>
        <w:gridCol w:w="5260"/>
        <w:gridCol w:w="3100"/>
      </w:tblGrid>
      <w:tr w14:paraId="3E8512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4000" w:type="dxa"/>
            <w:gridSpan w:val="2"/>
            <w:vAlign w:val="center"/>
          </w:tcPr>
          <w:p w14:paraId="7DA194C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项目名称</w:t>
            </w:r>
          </w:p>
        </w:tc>
        <w:tc>
          <w:tcPr>
            <w:tcW w:w="11000" w:type="dxa"/>
            <w:gridSpan w:val="3"/>
            <w:vAlign w:val="center"/>
          </w:tcPr>
          <w:p w14:paraId="565C1987">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东川区甜杏产业产学研融合项目</w:t>
            </w:r>
          </w:p>
        </w:tc>
      </w:tr>
      <w:tr w14:paraId="3C3DBB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4000" w:type="dxa"/>
            <w:gridSpan w:val="2"/>
            <w:vAlign w:val="center"/>
          </w:tcPr>
          <w:p w14:paraId="456348D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主管部门</w:t>
            </w:r>
          </w:p>
        </w:tc>
        <w:tc>
          <w:tcPr>
            <w:tcW w:w="11000" w:type="dxa"/>
            <w:gridSpan w:val="3"/>
            <w:vAlign w:val="center"/>
          </w:tcPr>
          <w:p w14:paraId="45138BF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东川区农业农村局</w:t>
            </w:r>
          </w:p>
        </w:tc>
      </w:tr>
      <w:tr w14:paraId="29EE7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4000" w:type="dxa"/>
            <w:gridSpan w:val="2"/>
            <w:vAlign w:val="center"/>
          </w:tcPr>
          <w:p w14:paraId="7C7263E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实施单位</w:t>
            </w:r>
          </w:p>
        </w:tc>
        <w:tc>
          <w:tcPr>
            <w:tcW w:w="11000" w:type="dxa"/>
            <w:gridSpan w:val="3"/>
            <w:vAlign w:val="center"/>
          </w:tcPr>
          <w:p w14:paraId="17A7928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东川区农业农村局</w:t>
            </w:r>
          </w:p>
        </w:tc>
      </w:tr>
      <w:tr w14:paraId="05DD81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4000" w:type="dxa"/>
            <w:gridSpan w:val="2"/>
            <w:vMerge w:val="restart"/>
            <w:vAlign w:val="center"/>
          </w:tcPr>
          <w:p w14:paraId="0C4F05E4">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项目资金</w:t>
            </w:r>
          </w:p>
        </w:tc>
        <w:tc>
          <w:tcPr>
            <w:tcW w:w="7900" w:type="dxa"/>
            <w:gridSpan w:val="2"/>
            <w:vAlign w:val="center"/>
          </w:tcPr>
          <w:p w14:paraId="14F5A04C">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年度资金总额(万元)</w:t>
            </w:r>
          </w:p>
        </w:tc>
        <w:tc>
          <w:tcPr>
            <w:tcW w:w="3100" w:type="dxa"/>
            <w:vAlign w:val="center"/>
          </w:tcPr>
          <w:p w14:paraId="0C34432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104.41</w:t>
            </w:r>
          </w:p>
        </w:tc>
      </w:tr>
      <w:tr w14:paraId="4D7DA6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4000" w:type="dxa"/>
            <w:gridSpan w:val="2"/>
            <w:vMerge w:val="continue"/>
          </w:tcPr>
          <w:p w14:paraId="166B4CA2"/>
        </w:tc>
        <w:tc>
          <w:tcPr>
            <w:tcW w:w="7900" w:type="dxa"/>
            <w:gridSpan w:val="2"/>
            <w:vAlign w:val="center"/>
          </w:tcPr>
          <w:p w14:paraId="09F77EC5">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其中：当年财政拨款</w:t>
            </w:r>
          </w:p>
        </w:tc>
        <w:tc>
          <w:tcPr>
            <w:tcW w:w="3100" w:type="dxa"/>
            <w:vAlign w:val="center"/>
          </w:tcPr>
          <w:p w14:paraId="15EFD806">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104.41</w:t>
            </w:r>
          </w:p>
        </w:tc>
      </w:tr>
      <w:tr w14:paraId="1E42C4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4000" w:type="dxa"/>
            <w:gridSpan w:val="2"/>
            <w:vMerge w:val="continue"/>
          </w:tcPr>
          <w:p w14:paraId="3A7AFC07"/>
        </w:tc>
        <w:tc>
          <w:tcPr>
            <w:tcW w:w="7900" w:type="dxa"/>
            <w:gridSpan w:val="2"/>
            <w:vAlign w:val="center"/>
          </w:tcPr>
          <w:p w14:paraId="65F3D1E7">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其他资金</w:t>
            </w:r>
          </w:p>
        </w:tc>
        <w:tc>
          <w:tcPr>
            <w:tcW w:w="3100" w:type="dxa"/>
            <w:vAlign w:val="center"/>
          </w:tcPr>
          <w:p w14:paraId="2BE1E82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0</w:t>
            </w:r>
          </w:p>
        </w:tc>
      </w:tr>
      <w:tr w14:paraId="25F88E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60" w:hRule="atLeast"/>
        </w:trPr>
        <w:tc>
          <w:tcPr>
            <w:tcW w:w="1920" w:type="dxa"/>
            <w:vAlign w:val="center"/>
          </w:tcPr>
          <w:p w14:paraId="7A6DCB3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年度总体目标</w:t>
            </w:r>
          </w:p>
        </w:tc>
        <w:tc>
          <w:tcPr>
            <w:tcW w:w="13080" w:type="dxa"/>
            <w:gridSpan w:val="4"/>
            <w:vAlign w:val="center"/>
          </w:tcPr>
          <w:p w14:paraId="3B92F5E6">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立足东川干热河谷光热资源优势，以解决甜杏产业低产顽疾、构建产学研用深度融合体系、打造乡村振兴特色产业标杆为核心，通过“政-校-企-农”协同，实现产业提质、科技赋能、人才培育、品牌增效与生态可持续的综合目标。</w:t>
            </w:r>
          </w:p>
        </w:tc>
      </w:tr>
      <w:tr w14:paraId="003698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restart"/>
            <w:vAlign w:val="center"/>
          </w:tcPr>
          <w:p w14:paraId="58677CF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绩效指标</w:t>
            </w:r>
          </w:p>
        </w:tc>
        <w:tc>
          <w:tcPr>
            <w:tcW w:w="2080" w:type="dxa"/>
            <w:vAlign w:val="center"/>
          </w:tcPr>
          <w:p w14:paraId="077BAEA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一级指标</w:t>
            </w:r>
          </w:p>
        </w:tc>
        <w:tc>
          <w:tcPr>
            <w:tcW w:w="2640" w:type="dxa"/>
            <w:vAlign w:val="center"/>
          </w:tcPr>
          <w:p w14:paraId="61C388D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二级指标</w:t>
            </w:r>
          </w:p>
        </w:tc>
        <w:tc>
          <w:tcPr>
            <w:tcW w:w="5260" w:type="dxa"/>
            <w:vAlign w:val="center"/>
          </w:tcPr>
          <w:p w14:paraId="48B4160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三级指标</w:t>
            </w:r>
          </w:p>
        </w:tc>
        <w:tc>
          <w:tcPr>
            <w:tcW w:w="3100" w:type="dxa"/>
            <w:vAlign w:val="center"/>
          </w:tcPr>
          <w:p w14:paraId="385B26C2">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年度指标值</w:t>
            </w:r>
          </w:p>
        </w:tc>
      </w:tr>
      <w:tr w14:paraId="0E4A43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6CF3DFAD"/>
        </w:tc>
        <w:tc>
          <w:tcPr>
            <w:tcW w:w="2080" w:type="dxa"/>
            <w:vMerge w:val="restart"/>
            <w:vAlign w:val="center"/>
          </w:tcPr>
          <w:p w14:paraId="6E14D82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产出指标</w:t>
            </w:r>
          </w:p>
        </w:tc>
        <w:tc>
          <w:tcPr>
            <w:tcW w:w="2640" w:type="dxa"/>
            <w:vMerge w:val="restart"/>
            <w:vAlign w:val="center"/>
          </w:tcPr>
          <w:p w14:paraId="08C8B816">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数量指标</w:t>
            </w:r>
          </w:p>
        </w:tc>
        <w:tc>
          <w:tcPr>
            <w:tcW w:w="5260" w:type="dxa"/>
            <w:vAlign w:val="center"/>
          </w:tcPr>
          <w:p w14:paraId="231C69A6">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多功能遮雨棚</w:t>
            </w:r>
          </w:p>
        </w:tc>
        <w:tc>
          <w:tcPr>
            <w:tcW w:w="3100" w:type="dxa"/>
            <w:vAlign w:val="center"/>
          </w:tcPr>
          <w:p w14:paraId="2040F99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≥6亩</w:t>
            </w:r>
          </w:p>
        </w:tc>
      </w:tr>
      <w:tr w14:paraId="6DD602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3A37B1F6"/>
        </w:tc>
        <w:tc>
          <w:tcPr>
            <w:tcW w:w="2080" w:type="dxa"/>
            <w:vMerge w:val="continue"/>
          </w:tcPr>
          <w:p w14:paraId="5FF54A39"/>
        </w:tc>
        <w:tc>
          <w:tcPr>
            <w:tcW w:w="2640" w:type="dxa"/>
            <w:vMerge w:val="continue"/>
          </w:tcPr>
          <w:p w14:paraId="43D13204"/>
        </w:tc>
        <w:tc>
          <w:tcPr>
            <w:tcW w:w="5260" w:type="dxa"/>
            <w:vAlign w:val="center"/>
          </w:tcPr>
          <w:p w14:paraId="1289B80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多功能迷雾打药系统</w:t>
            </w:r>
          </w:p>
        </w:tc>
        <w:tc>
          <w:tcPr>
            <w:tcW w:w="3100" w:type="dxa"/>
            <w:vAlign w:val="center"/>
          </w:tcPr>
          <w:p w14:paraId="2AA49AD4">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≥13亩</w:t>
            </w:r>
          </w:p>
        </w:tc>
      </w:tr>
      <w:tr w14:paraId="694C8B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62CD1E62"/>
        </w:tc>
        <w:tc>
          <w:tcPr>
            <w:tcW w:w="2080" w:type="dxa"/>
            <w:vMerge w:val="continue"/>
          </w:tcPr>
          <w:p w14:paraId="028F11C3"/>
        </w:tc>
        <w:tc>
          <w:tcPr>
            <w:tcW w:w="2640" w:type="dxa"/>
            <w:vMerge w:val="continue"/>
          </w:tcPr>
          <w:p w14:paraId="6109C58F"/>
        </w:tc>
        <w:tc>
          <w:tcPr>
            <w:tcW w:w="5260" w:type="dxa"/>
            <w:vAlign w:val="center"/>
          </w:tcPr>
          <w:p w14:paraId="1B342BD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水肥一体化系统</w:t>
            </w:r>
          </w:p>
        </w:tc>
        <w:tc>
          <w:tcPr>
            <w:tcW w:w="3100" w:type="dxa"/>
            <w:vAlign w:val="center"/>
          </w:tcPr>
          <w:p w14:paraId="6CA1657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≥63亩</w:t>
            </w:r>
          </w:p>
        </w:tc>
      </w:tr>
      <w:tr w14:paraId="2B18AC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0B575E6F"/>
        </w:tc>
        <w:tc>
          <w:tcPr>
            <w:tcW w:w="2080" w:type="dxa"/>
            <w:vMerge w:val="continue"/>
          </w:tcPr>
          <w:p w14:paraId="3FF884EC"/>
        </w:tc>
        <w:tc>
          <w:tcPr>
            <w:tcW w:w="2640" w:type="dxa"/>
            <w:vMerge w:val="continue"/>
          </w:tcPr>
          <w:p w14:paraId="42C180F0"/>
        </w:tc>
        <w:tc>
          <w:tcPr>
            <w:tcW w:w="5260" w:type="dxa"/>
            <w:vAlign w:val="center"/>
          </w:tcPr>
          <w:p w14:paraId="3A87CE7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土地整理</w:t>
            </w:r>
          </w:p>
        </w:tc>
        <w:tc>
          <w:tcPr>
            <w:tcW w:w="3100" w:type="dxa"/>
            <w:vAlign w:val="center"/>
          </w:tcPr>
          <w:p w14:paraId="2631FDD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≥50亩</w:t>
            </w:r>
          </w:p>
        </w:tc>
      </w:tr>
      <w:tr w14:paraId="1A40F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920" w:type="dxa"/>
            <w:vMerge w:val="continue"/>
          </w:tcPr>
          <w:p w14:paraId="57A2D1A5"/>
        </w:tc>
        <w:tc>
          <w:tcPr>
            <w:tcW w:w="2080" w:type="dxa"/>
            <w:vMerge w:val="continue"/>
          </w:tcPr>
          <w:p w14:paraId="69911C1C"/>
        </w:tc>
        <w:tc>
          <w:tcPr>
            <w:tcW w:w="2640" w:type="dxa"/>
            <w:vMerge w:val="restart"/>
            <w:vAlign w:val="center"/>
          </w:tcPr>
          <w:p w14:paraId="00C308D2">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质量指标</w:t>
            </w:r>
          </w:p>
        </w:tc>
        <w:tc>
          <w:tcPr>
            <w:tcW w:w="5260" w:type="dxa"/>
            <w:vAlign w:val="center"/>
          </w:tcPr>
          <w:p w14:paraId="3B20A0C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项目验收合格率</w:t>
            </w:r>
          </w:p>
        </w:tc>
        <w:tc>
          <w:tcPr>
            <w:tcW w:w="3100" w:type="dxa"/>
            <w:vAlign w:val="center"/>
          </w:tcPr>
          <w:p w14:paraId="36D63C9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=100%</w:t>
            </w:r>
          </w:p>
        </w:tc>
      </w:tr>
      <w:tr w14:paraId="17E70F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5D174166"/>
        </w:tc>
        <w:tc>
          <w:tcPr>
            <w:tcW w:w="2080" w:type="dxa"/>
            <w:vMerge w:val="continue"/>
          </w:tcPr>
          <w:p w14:paraId="701E45DA"/>
        </w:tc>
        <w:tc>
          <w:tcPr>
            <w:tcW w:w="2640" w:type="dxa"/>
            <w:vMerge w:val="continue"/>
          </w:tcPr>
          <w:p w14:paraId="48C07D19"/>
        </w:tc>
        <w:tc>
          <w:tcPr>
            <w:tcW w:w="5260" w:type="dxa"/>
            <w:vAlign w:val="center"/>
          </w:tcPr>
          <w:p w14:paraId="085F51D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资金公告公示率</w:t>
            </w:r>
          </w:p>
        </w:tc>
        <w:tc>
          <w:tcPr>
            <w:tcW w:w="3100" w:type="dxa"/>
            <w:vAlign w:val="center"/>
          </w:tcPr>
          <w:p w14:paraId="46C809A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=100%</w:t>
            </w:r>
          </w:p>
        </w:tc>
      </w:tr>
      <w:tr w14:paraId="2204B5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017EEDFA"/>
        </w:tc>
        <w:tc>
          <w:tcPr>
            <w:tcW w:w="2080" w:type="dxa"/>
            <w:vMerge w:val="continue"/>
          </w:tcPr>
          <w:p w14:paraId="0C9C4988"/>
        </w:tc>
        <w:tc>
          <w:tcPr>
            <w:tcW w:w="2640" w:type="dxa"/>
            <w:vMerge w:val="restart"/>
            <w:vAlign w:val="center"/>
          </w:tcPr>
          <w:p w14:paraId="3959311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时效指标</w:t>
            </w:r>
          </w:p>
        </w:tc>
        <w:tc>
          <w:tcPr>
            <w:tcW w:w="5260" w:type="dxa"/>
            <w:vAlign w:val="center"/>
          </w:tcPr>
          <w:p w14:paraId="56056EA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项目开工时间</w:t>
            </w:r>
          </w:p>
        </w:tc>
        <w:tc>
          <w:tcPr>
            <w:tcW w:w="3100" w:type="dxa"/>
            <w:vAlign w:val="center"/>
          </w:tcPr>
          <w:p w14:paraId="35954A3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2026年6月</w:t>
            </w:r>
          </w:p>
        </w:tc>
      </w:tr>
      <w:tr w14:paraId="123BF9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1920" w:type="dxa"/>
            <w:vMerge w:val="continue"/>
          </w:tcPr>
          <w:p w14:paraId="37C3E060"/>
        </w:tc>
        <w:tc>
          <w:tcPr>
            <w:tcW w:w="2080" w:type="dxa"/>
            <w:vMerge w:val="continue"/>
          </w:tcPr>
          <w:p w14:paraId="0A777993"/>
        </w:tc>
        <w:tc>
          <w:tcPr>
            <w:tcW w:w="2640" w:type="dxa"/>
            <w:vMerge w:val="continue"/>
          </w:tcPr>
          <w:p w14:paraId="43E07851"/>
        </w:tc>
        <w:tc>
          <w:tcPr>
            <w:tcW w:w="5260" w:type="dxa"/>
            <w:vAlign w:val="center"/>
          </w:tcPr>
          <w:p w14:paraId="2A15670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项目竣工时间</w:t>
            </w:r>
          </w:p>
        </w:tc>
        <w:tc>
          <w:tcPr>
            <w:tcW w:w="3100" w:type="dxa"/>
            <w:vAlign w:val="center"/>
          </w:tcPr>
          <w:p w14:paraId="79C0B68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2026年12月</w:t>
            </w:r>
          </w:p>
        </w:tc>
      </w:tr>
      <w:tr w14:paraId="6730D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556B4E6D"/>
        </w:tc>
        <w:tc>
          <w:tcPr>
            <w:tcW w:w="2080" w:type="dxa"/>
            <w:vMerge w:val="restart"/>
            <w:vAlign w:val="center"/>
          </w:tcPr>
          <w:p w14:paraId="32F7DAC9">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效益指标</w:t>
            </w:r>
          </w:p>
        </w:tc>
        <w:tc>
          <w:tcPr>
            <w:tcW w:w="2640" w:type="dxa"/>
            <w:vMerge w:val="restart"/>
            <w:vAlign w:val="center"/>
          </w:tcPr>
          <w:p w14:paraId="44E7C67E">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经济效益指标</w:t>
            </w:r>
          </w:p>
        </w:tc>
        <w:tc>
          <w:tcPr>
            <w:tcW w:w="5260" w:type="dxa"/>
            <w:vAlign w:val="center"/>
          </w:tcPr>
          <w:p w14:paraId="2DED954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项目运营期间每年增加群众务工收入</w:t>
            </w:r>
          </w:p>
        </w:tc>
        <w:tc>
          <w:tcPr>
            <w:tcW w:w="3100" w:type="dxa"/>
            <w:vAlign w:val="center"/>
          </w:tcPr>
          <w:p w14:paraId="3F722FC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≥16万元</w:t>
            </w:r>
          </w:p>
        </w:tc>
      </w:tr>
      <w:tr w14:paraId="255C4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6D10329C"/>
        </w:tc>
        <w:tc>
          <w:tcPr>
            <w:tcW w:w="2080" w:type="dxa"/>
            <w:vMerge w:val="continue"/>
          </w:tcPr>
          <w:p w14:paraId="42714C1E"/>
        </w:tc>
        <w:tc>
          <w:tcPr>
            <w:tcW w:w="2640" w:type="dxa"/>
            <w:vMerge w:val="continue"/>
          </w:tcPr>
          <w:p w14:paraId="1460E1C5"/>
        </w:tc>
        <w:tc>
          <w:tcPr>
            <w:tcW w:w="5260" w:type="dxa"/>
            <w:vAlign w:val="center"/>
          </w:tcPr>
          <w:p w14:paraId="7DF81F6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紫牛村村集体每年资产收益收入</w:t>
            </w:r>
          </w:p>
        </w:tc>
        <w:tc>
          <w:tcPr>
            <w:tcW w:w="3100" w:type="dxa"/>
            <w:vAlign w:val="center"/>
          </w:tcPr>
          <w:p w14:paraId="44517AD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≥1万元</w:t>
            </w:r>
          </w:p>
        </w:tc>
      </w:tr>
      <w:tr w14:paraId="09085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255758B5"/>
        </w:tc>
        <w:tc>
          <w:tcPr>
            <w:tcW w:w="2080" w:type="dxa"/>
            <w:vMerge w:val="continue"/>
          </w:tcPr>
          <w:p w14:paraId="7A37E087"/>
        </w:tc>
        <w:tc>
          <w:tcPr>
            <w:tcW w:w="2640" w:type="dxa"/>
            <w:vMerge w:val="continue"/>
          </w:tcPr>
          <w:p w14:paraId="49E2B10E"/>
        </w:tc>
        <w:tc>
          <w:tcPr>
            <w:tcW w:w="5260" w:type="dxa"/>
            <w:vAlign w:val="center"/>
          </w:tcPr>
          <w:p w14:paraId="531FDE2B">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亩产提高</w:t>
            </w:r>
          </w:p>
        </w:tc>
        <w:tc>
          <w:tcPr>
            <w:tcW w:w="3100" w:type="dxa"/>
            <w:vAlign w:val="center"/>
          </w:tcPr>
          <w:p w14:paraId="6412BE57">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≥20%</w:t>
            </w:r>
          </w:p>
        </w:tc>
      </w:tr>
      <w:tr w14:paraId="2D95FB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0E252445"/>
        </w:tc>
        <w:tc>
          <w:tcPr>
            <w:tcW w:w="2080" w:type="dxa"/>
            <w:vMerge w:val="continue"/>
          </w:tcPr>
          <w:p w14:paraId="228CED65"/>
        </w:tc>
        <w:tc>
          <w:tcPr>
            <w:tcW w:w="2640" w:type="dxa"/>
            <w:vMerge w:val="restart"/>
            <w:vAlign w:val="center"/>
          </w:tcPr>
          <w:p w14:paraId="060FBEB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社会效益指标</w:t>
            </w:r>
          </w:p>
        </w:tc>
        <w:tc>
          <w:tcPr>
            <w:tcW w:w="5260" w:type="dxa"/>
            <w:vAlign w:val="center"/>
          </w:tcPr>
          <w:p w14:paraId="309C53A1">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提供长期就业岗位</w:t>
            </w:r>
          </w:p>
        </w:tc>
        <w:tc>
          <w:tcPr>
            <w:tcW w:w="3100" w:type="dxa"/>
            <w:vAlign w:val="center"/>
          </w:tcPr>
          <w:p w14:paraId="74A9F54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≥5个</w:t>
            </w:r>
          </w:p>
        </w:tc>
      </w:tr>
      <w:tr w14:paraId="7471AA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1920" w:type="dxa"/>
            <w:vMerge w:val="continue"/>
          </w:tcPr>
          <w:p w14:paraId="66506A66"/>
        </w:tc>
        <w:tc>
          <w:tcPr>
            <w:tcW w:w="2080" w:type="dxa"/>
            <w:vMerge w:val="continue"/>
          </w:tcPr>
          <w:p w14:paraId="7DE42D17"/>
        </w:tc>
        <w:tc>
          <w:tcPr>
            <w:tcW w:w="2640" w:type="dxa"/>
            <w:vMerge w:val="continue"/>
          </w:tcPr>
          <w:p w14:paraId="59073A6B"/>
        </w:tc>
        <w:tc>
          <w:tcPr>
            <w:tcW w:w="5260" w:type="dxa"/>
            <w:vAlign w:val="center"/>
          </w:tcPr>
          <w:p w14:paraId="478210D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引进技术赋能院所</w:t>
            </w:r>
          </w:p>
        </w:tc>
        <w:tc>
          <w:tcPr>
            <w:tcW w:w="3100" w:type="dxa"/>
            <w:vAlign w:val="center"/>
          </w:tcPr>
          <w:p w14:paraId="15A89F42">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≥1家</w:t>
            </w:r>
          </w:p>
        </w:tc>
      </w:tr>
      <w:tr w14:paraId="2475FB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11B08C76"/>
        </w:tc>
        <w:tc>
          <w:tcPr>
            <w:tcW w:w="2080" w:type="dxa"/>
            <w:vMerge w:val="continue"/>
          </w:tcPr>
          <w:p w14:paraId="17F3FA52"/>
        </w:tc>
        <w:tc>
          <w:tcPr>
            <w:tcW w:w="2640" w:type="dxa"/>
            <w:vMerge w:val="continue"/>
          </w:tcPr>
          <w:p w14:paraId="2DB69B53"/>
        </w:tc>
        <w:tc>
          <w:tcPr>
            <w:tcW w:w="5260" w:type="dxa"/>
            <w:vAlign w:val="center"/>
          </w:tcPr>
          <w:p w14:paraId="7779EB9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受益村</w:t>
            </w:r>
          </w:p>
        </w:tc>
        <w:tc>
          <w:tcPr>
            <w:tcW w:w="3100" w:type="dxa"/>
            <w:vAlign w:val="center"/>
          </w:tcPr>
          <w:p w14:paraId="03FB88E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≥1个</w:t>
            </w:r>
          </w:p>
        </w:tc>
      </w:tr>
      <w:tr w14:paraId="63680B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54EF6E17"/>
        </w:tc>
        <w:tc>
          <w:tcPr>
            <w:tcW w:w="2080" w:type="dxa"/>
            <w:vMerge w:val="continue"/>
          </w:tcPr>
          <w:p w14:paraId="13150530"/>
        </w:tc>
        <w:tc>
          <w:tcPr>
            <w:tcW w:w="2640" w:type="dxa"/>
            <w:vMerge w:val="continue"/>
          </w:tcPr>
          <w:p w14:paraId="453474B5"/>
        </w:tc>
        <w:tc>
          <w:tcPr>
            <w:tcW w:w="5260" w:type="dxa"/>
            <w:vAlign w:val="center"/>
          </w:tcPr>
          <w:p w14:paraId="19582A9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收益覆盖人口</w:t>
            </w:r>
          </w:p>
        </w:tc>
        <w:tc>
          <w:tcPr>
            <w:tcW w:w="3100" w:type="dxa"/>
            <w:vAlign w:val="center"/>
          </w:tcPr>
          <w:p w14:paraId="102BB74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≥150人</w:t>
            </w:r>
          </w:p>
        </w:tc>
      </w:tr>
      <w:tr w14:paraId="5B73BD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920" w:type="dxa"/>
            <w:vMerge w:val="continue"/>
          </w:tcPr>
          <w:p w14:paraId="525E2F10"/>
        </w:tc>
        <w:tc>
          <w:tcPr>
            <w:tcW w:w="2080" w:type="dxa"/>
            <w:vMerge w:val="continue"/>
          </w:tcPr>
          <w:p w14:paraId="7A0D5120"/>
        </w:tc>
        <w:tc>
          <w:tcPr>
            <w:tcW w:w="2640" w:type="dxa"/>
            <w:vMerge w:val="restart"/>
            <w:vAlign w:val="center"/>
          </w:tcPr>
          <w:p w14:paraId="66EE412A">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生态效益指标</w:t>
            </w:r>
          </w:p>
        </w:tc>
        <w:tc>
          <w:tcPr>
            <w:tcW w:w="5260" w:type="dxa"/>
            <w:vAlign w:val="center"/>
          </w:tcPr>
          <w:p w14:paraId="7B2B839C">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减肥减药率</w:t>
            </w:r>
          </w:p>
        </w:tc>
        <w:tc>
          <w:tcPr>
            <w:tcW w:w="3100" w:type="dxa"/>
            <w:vAlign w:val="center"/>
          </w:tcPr>
          <w:p w14:paraId="1FF9E754">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≥35%</w:t>
            </w:r>
          </w:p>
        </w:tc>
      </w:tr>
      <w:tr w14:paraId="20C58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920" w:type="dxa"/>
            <w:vMerge w:val="continue"/>
          </w:tcPr>
          <w:p w14:paraId="173375B2"/>
        </w:tc>
        <w:tc>
          <w:tcPr>
            <w:tcW w:w="2080" w:type="dxa"/>
            <w:vMerge w:val="continue"/>
          </w:tcPr>
          <w:p w14:paraId="18617BDC"/>
        </w:tc>
        <w:tc>
          <w:tcPr>
            <w:tcW w:w="2640" w:type="dxa"/>
            <w:vMerge w:val="continue"/>
          </w:tcPr>
          <w:p w14:paraId="7A10FC07"/>
        </w:tc>
        <w:tc>
          <w:tcPr>
            <w:tcW w:w="5260" w:type="dxa"/>
            <w:vAlign w:val="center"/>
          </w:tcPr>
          <w:p w14:paraId="77DF3574">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水资源利用率上升</w:t>
            </w:r>
          </w:p>
        </w:tc>
        <w:tc>
          <w:tcPr>
            <w:tcW w:w="3100" w:type="dxa"/>
            <w:vAlign w:val="center"/>
          </w:tcPr>
          <w:p w14:paraId="104E2DD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≥45%</w:t>
            </w:r>
          </w:p>
        </w:tc>
      </w:tr>
      <w:tr w14:paraId="69F33B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4E152A56"/>
        </w:tc>
        <w:tc>
          <w:tcPr>
            <w:tcW w:w="2080" w:type="dxa"/>
            <w:vMerge w:val="continue"/>
          </w:tcPr>
          <w:p w14:paraId="36AB4A61"/>
        </w:tc>
        <w:tc>
          <w:tcPr>
            <w:tcW w:w="2640" w:type="dxa"/>
            <w:vAlign w:val="center"/>
          </w:tcPr>
          <w:p w14:paraId="6A27029F">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可持续影响指标</w:t>
            </w:r>
          </w:p>
        </w:tc>
        <w:tc>
          <w:tcPr>
            <w:tcW w:w="5260" w:type="dxa"/>
            <w:vAlign w:val="center"/>
          </w:tcPr>
          <w:p w14:paraId="119F344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运营持续年限</w:t>
            </w:r>
          </w:p>
        </w:tc>
        <w:tc>
          <w:tcPr>
            <w:tcW w:w="3100" w:type="dxa"/>
            <w:vAlign w:val="center"/>
          </w:tcPr>
          <w:p w14:paraId="02035E8D">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≥15年</w:t>
            </w:r>
          </w:p>
        </w:tc>
      </w:tr>
      <w:tr w14:paraId="796DC8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1920" w:type="dxa"/>
            <w:vMerge w:val="continue"/>
          </w:tcPr>
          <w:p w14:paraId="5FB1B5EB"/>
        </w:tc>
        <w:tc>
          <w:tcPr>
            <w:tcW w:w="2080" w:type="dxa"/>
            <w:vAlign w:val="center"/>
          </w:tcPr>
          <w:p w14:paraId="2987AAC0">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满意度指标</w:t>
            </w:r>
          </w:p>
        </w:tc>
        <w:tc>
          <w:tcPr>
            <w:tcW w:w="2640" w:type="dxa"/>
            <w:vAlign w:val="center"/>
          </w:tcPr>
          <w:p w14:paraId="3C93EA85">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服务对象满意度指标</w:t>
            </w:r>
          </w:p>
        </w:tc>
        <w:tc>
          <w:tcPr>
            <w:tcW w:w="5260" w:type="dxa"/>
            <w:vAlign w:val="center"/>
          </w:tcPr>
          <w:p w14:paraId="2EA23EC8">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项目区农户满意率</w:t>
            </w:r>
          </w:p>
        </w:tc>
        <w:tc>
          <w:tcPr>
            <w:tcW w:w="3100" w:type="dxa"/>
            <w:vAlign w:val="center"/>
          </w:tcPr>
          <w:p w14:paraId="419A8B93">
            <w:pPr>
              <w:pageBreakBefore w:val="0"/>
              <w:wordWrap w:val="0"/>
              <w:spacing w:before="0" w:after="0" w:line="440" w:lineRule="atLeast"/>
              <w:ind w:left="0" w:right="0"/>
              <w:jc w:val="center"/>
              <w:textAlignment w:val="baseline"/>
              <w:rPr>
                <w:sz w:val="33"/>
              </w:rPr>
            </w:pPr>
            <w:r>
              <w:rPr>
                <w:rFonts w:ascii="DFSongGB-W5" w:hAnsi="DFSongGB-W5" w:eastAsia="DFSongGB-W5" w:cs="DFSongGB-W5"/>
                <w:b w:val="0"/>
                <w:i w:val="0"/>
                <w:color w:val="000000"/>
                <w:spacing w:val="0"/>
                <w:sz w:val="33"/>
              </w:rPr>
              <w:t>≥90%</w:t>
            </w:r>
          </w:p>
        </w:tc>
      </w:tr>
      <w:tr w14:paraId="752158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80" w:hRule="atLeast"/>
        </w:trPr>
        <w:tc>
          <w:tcPr>
            <w:tcW w:w="1920" w:type="dxa"/>
            <w:vAlign w:val="center"/>
          </w:tcPr>
          <w:p w14:paraId="561D567C">
            <w:pPr>
              <w:pageBreakBefore w:val="0"/>
              <w:wordWrap w:val="0"/>
              <w:spacing w:before="0" w:after="0" w:line="440" w:lineRule="atLeast"/>
              <w:ind w:left="0" w:right="0"/>
              <w:jc w:val="both"/>
              <w:textAlignment w:val="baseline"/>
              <w:rPr>
                <w:sz w:val="33"/>
              </w:rPr>
            </w:pPr>
            <w:r>
              <w:rPr>
                <w:rFonts w:ascii="DFSongGB-W5" w:hAnsi="DFSongGB-W5" w:eastAsia="DFSongGB-W5" w:cs="DFSongGB-W5"/>
                <w:b w:val="0"/>
                <w:i w:val="0"/>
                <w:color w:val="000000"/>
                <w:spacing w:val="0"/>
                <w:sz w:val="33"/>
              </w:rPr>
              <w:t>其他需要说明的事项</w:t>
            </w:r>
          </w:p>
        </w:tc>
        <w:tc>
          <w:tcPr>
            <w:tcW w:w="13080" w:type="dxa"/>
            <w:gridSpan w:val="4"/>
            <w:vAlign w:val="center"/>
          </w:tcPr>
          <w:p w14:paraId="62EF2EA9">
            <w:pPr>
              <w:pageBreakBefore w:val="0"/>
              <w:wordWrap w:val="0"/>
              <w:spacing w:before="0" w:after="0" w:line="440" w:lineRule="exact"/>
              <w:ind w:left="0" w:right="0"/>
              <w:jc w:val="both"/>
              <w:textAlignment w:val="baseline"/>
              <w:rPr>
                <w:sz w:val="33"/>
              </w:rPr>
            </w:pPr>
            <w:r>
              <w:rPr>
                <w:rFonts w:ascii="宋体" w:hAnsi="宋体" w:eastAsia="宋体" w:cs="宋体"/>
                <w:b w:val="0"/>
                <w:i w:val="0"/>
                <w:color w:val="000000"/>
                <w:spacing w:val="0"/>
                <w:sz w:val="33"/>
              </w:rPr>
              <w:t xml:space="preserve"> </w:t>
            </w:r>
          </w:p>
        </w:tc>
      </w:tr>
    </w:tbl>
    <w:p w14:paraId="4694B5B6">
      <w:pPr>
        <w:pageBreakBefore w:val="0"/>
        <w:wordWrap w:val="0"/>
        <w:spacing w:before="0" w:after="0" w:line="420" w:lineRule="atLeast"/>
        <w:ind w:left="0" w:right="900"/>
        <w:jc w:val="both"/>
        <w:textAlignment w:val="baseline"/>
        <w:rPr>
          <w:sz w:val="31"/>
        </w:rPr>
      </w:pPr>
      <w:r>
        <w:rPr>
          <w:rFonts w:ascii="宋体" w:hAnsi="宋体" w:eastAsia="宋体" w:cs="宋体"/>
          <w:b w:val="0"/>
          <w:i w:val="0"/>
          <w:color w:val="000000"/>
          <w:spacing w:val="0"/>
          <w:sz w:val="31"/>
        </w:rPr>
        <w:t>备注：绩效目标具体指标的一、二、三级指标模板按全国防返贫信息系统内置模板导出，每个项目附一个单独绩效表，具体指标需要全面反映建设内容</w:t>
      </w:r>
    </w:p>
    <w:p w14:paraId="0C4EB116"/>
    <w:p w14:paraId="20339784">
      <w:pPr>
        <w:sectPr>
          <w:headerReference r:id="rId37" w:type="default"/>
          <w:footerReference r:id="rId38" w:type="default"/>
          <w:pgSz w:w="22420" w:h="31680"/>
          <w:pgMar w:top="2700" w:right="3300" w:bottom="2700" w:left="3300" w:header="2400" w:footer="2400" w:gutter="0"/>
          <w:cols w:space="720" w:num="1"/>
        </w:sectPr>
      </w:pPr>
    </w:p>
    <w:p w14:paraId="081071AE">
      <w:pPr>
        <w:pageBreakBefore w:val="0"/>
        <w:wordWrap w:val="0"/>
        <w:spacing w:before="440" w:after="0" w:line="560" w:lineRule="atLeast"/>
        <w:ind w:left="0" w:right="0"/>
        <w:jc w:val="both"/>
        <w:textAlignment w:val="baseline"/>
        <w:rPr>
          <w:sz w:val="37"/>
        </w:rPr>
      </w:pPr>
      <w:r>
        <w:rPr>
          <w:rFonts w:ascii="宋体" w:hAnsi="宋体" w:eastAsia="宋体" w:cs="宋体"/>
          <w:b w:val="0"/>
          <w:i w:val="0"/>
          <w:color w:val="000000"/>
          <w:spacing w:val="0"/>
          <w:sz w:val="37"/>
        </w:rPr>
        <w:t>附件2：</w:t>
      </w:r>
    </w:p>
    <w:p w14:paraId="727F08D7">
      <w:pPr>
        <w:pageBreakBefore w:val="0"/>
        <w:wordWrap w:val="0"/>
        <w:spacing w:before="0" w:after="0" w:line="900" w:lineRule="atLeast"/>
        <w:ind w:left="0" w:right="0"/>
        <w:jc w:val="center"/>
        <w:textAlignment w:val="baseline"/>
        <w:rPr>
          <w:sz w:val="62"/>
        </w:rPr>
      </w:pPr>
      <w:r>
        <w:rPr>
          <w:rFonts w:ascii="宋体" w:hAnsi="宋体" w:eastAsia="宋体" w:cs="宋体"/>
          <w:b w:val="0"/>
          <w:i w:val="0"/>
          <w:color w:val="000000"/>
          <w:spacing w:val="0"/>
          <w:sz w:val="62"/>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260"/>
        <w:gridCol w:w="2400"/>
        <w:gridCol w:w="3140"/>
        <w:gridCol w:w="3900"/>
        <w:gridCol w:w="3580"/>
      </w:tblGrid>
      <w:tr w14:paraId="27986E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60" w:type="dxa"/>
            <w:gridSpan w:val="2"/>
            <w:vAlign w:val="center"/>
          </w:tcPr>
          <w:p w14:paraId="16C50A2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项目名称</w:t>
            </w:r>
          </w:p>
        </w:tc>
        <w:tc>
          <w:tcPr>
            <w:tcW w:w="10620" w:type="dxa"/>
            <w:gridSpan w:val="3"/>
            <w:vAlign w:val="center"/>
          </w:tcPr>
          <w:p w14:paraId="310D892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东川区2026年产业道路建设项目</w:t>
            </w:r>
          </w:p>
        </w:tc>
      </w:tr>
      <w:tr w14:paraId="7ACDD8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60" w:type="dxa"/>
            <w:gridSpan w:val="2"/>
            <w:vAlign w:val="center"/>
          </w:tcPr>
          <w:p w14:paraId="17CF779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主管部门</w:t>
            </w:r>
          </w:p>
        </w:tc>
        <w:tc>
          <w:tcPr>
            <w:tcW w:w="10620" w:type="dxa"/>
            <w:gridSpan w:val="3"/>
            <w:vAlign w:val="center"/>
          </w:tcPr>
          <w:p w14:paraId="402EFA7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东川区交通运输局</w:t>
            </w:r>
          </w:p>
        </w:tc>
      </w:tr>
      <w:tr w14:paraId="305F2D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60" w:type="dxa"/>
            <w:gridSpan w:val="2"/>
            <w:vAlign w:val="center"/>
          </w:tcPr>
          <w:p w14:paraId="0651FF7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实施单位</w:t>
            </w:r>
          </w:p>
        </w:tc>
        <w:tc>
          <w:tcPr>
            <w:tcW w:w="10620" w:type="dxa"/>
            <w:gridSpan w:val="3"/>
            <w:vAlign w:val="center"/>
          </w:tcPr>
          <w:p w14:paraId="05C4990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东川区交通运输局</w:t>
            </w:r>
          </w:p>
        </w:tc>
      </w:tr>
      <w:tr w14:paraId="5988FC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60" w:type="dxa"/>
            <w:gridSpan w:val="2"/>
            <w:vMerge w:val="restart"/>
            <w:vAlign w:val="center"/>
          </w:tcPr>
          <w:p w14:paraId="573BDFE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项目资金</w:t>
            </w:r>
          </w:p>
        </w:tc>
        <w:tc>
          <w:tcPr>
            <w:tcW w:w="7040" w:type="dxa"/>
            <w:gridSpan w:val="2"/>
            <w:vAlign w:val="center"/>
          </w:tcPr>
          <w:p w14:paraId="3531C9D2">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年度资金总额(万元)</w:t>
            </w:r>
          </w:p>
        </w:tc>
        <w:tc>
          <w:tcPr>
            <w:tcW w:w="3580" w:type="dxa"/>
            <w:vAlign w:val="center"/>
          </w:tcPr>
          <w:p w14:paraId="26D18A1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196.52</w:t>
            </w:r>
          </w:p>
        </w:tc>
      </w:tr>
      <w:tr w14:paraId="2DDB3C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60" w:type="dxa"/>
            <w:gridSpan w:val="2"/>
            <w:vMerge w:val="continue"/>
          </w:tcPr>
          <w:p w14:paraId="2DF926E3"/>
        </w:tc>
        <w:tc>
          <w:tcPr>
            <w:tcW w:w="7040" w:type="dxa"/>
            <w:gridSpan w:val="2"/>
            <w:vAlign w:val="center"/>
          </w:tcPr>
          <w:p w14:paraId="790EF0E5">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其中：当年财政拨款</w:t>
            </w:r>
          </w:p>
        </w:tc>
        <w:tc>
          <w:tcPr>
            <w:tcW w:w="3580" w:type="dxa"/>
            <w:vAlign w:val="center"/>
          </w:tcPr>
          <w:p w14:paraId="2EE9EF7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196.52</w:t>
            </w:r>
          </w:p>
        </w:tc>
      </w:tr>
      <w:tr w14:paraId="309950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660" w:type="dxa"/>
            <w:gridSpan w:val="2"/>
            <w:vMerge w:val="continue"/>
          </w:tcPr>
          <w:p w14:paraId="2DD9179E"/>
        </w:tc>
        <w:tc>
          <w:tcPr>
            <w:tcW w:w="7040" w:type="dxa"/>
            <w:gridSpan w:val="2"/>
            <w:vAlign w:val="center"/>
          </w:tcPr>
          <w:p w14:paraId="08E19699">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其他资金</w:t>
            </w:r>
          </w:p>
        </w:tc>
        <w:tc>
          <w:tcPr>
            <w:tcW w:w="3580" w:type="dxa"/>
            <w:vAlign w:val="center"/>
          </w:tcPr>
          <w:p w14:paraId="4A67165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0</w:t>
            </w:r>
          </w:p>
        </w:tc>
      </w:tr>
      <w:tr w14:paraId="4A7470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60" w:hRule="atLeast"/>
        </w:trPr>
        <w:tc>
          <w:tcPr>
            <w:tcW w:w="2260" w:type="dxa"/>
            <w:vAlign w:val="center"/>
          </w:tcPr>
          <w:p w14:paraId="4EC54C6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年度总体目标</w:t>
            </w:r>
          </w:p>
        </w:tc>
        <w:tc>
          <w:tcPr>
            <w:tcW w:w="13020" w:type="dxa"/>
            <w:gridSpan w:val="4"/>
            <w:vAlign w:val="center"/>
          </w:tcPr>
          <w:p w14:paraId="538D14A2">
            <w:pPr>
              <w:pageBreakBefore w:val="0"/>
              <w:wordWrap w:val="0"/>
              <w:spacing w:before="0" w:after="0" w:line="500" w:lineRule="atLeast"/>
              <w:ind w:left="0" w:right="0"/>
              <w:jc w:val="both"/>
              <w:textAlignment w:val="baseline"/>
              <w:rPr>
                <w:sz w:val="38"/>
              </w:rPr>
            </w:pPr>
            <w:r>
              <w:rPr>
                <w:rFonts w:ascii="DFSongGB-W5" w:hAnsi="DFSongGB-W5" w:eastAsia="DFSongGB-W5" w:cs="DFSongGB-W5"/>
                <w:b w:val="0"/>
                <w:i w:val="0"/>
                <w:color w:val="000000"/>
                <w:spacing w:val="0"/>
                <w:sz w:val="38"/>
              </w:rPr>
              <w:t>实施后道路沿线可覆盖受益群众150户，560人，带动脱贫群众、防返贫监测群体及其他低收入群体增收。通过项目建设交通条件改善显著，降低物流、运输及货物损耗成本，提升本地农产品市场竞争力，有利于扩大种养规模、延伸产业链条，带动农产品初加工、乡村商贸等配套产业发展。</w:t>
            </w:r>
          </w:p>
        </w:tc>
      </w:tr>
      <w:tr w14:paraId="1408CE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260" w:type="dxa"/>
            <w:vMerge w:val="restart"/>
            <w:vAlign w:val="center"/>
          </w:tcPr>
          <w:p w14:paraId="674270E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绩效指标</w:t>
            </w:r>
          </w:p>
        </w:tc>
        <w:tc>
          <w:tcPr>
            <w:tcW w:w="2400" w:type="dxa"/>
            <w:vAlign w:val="center"/>
          </w:tcPr>
          <w:p w14:paraId="509A07F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一级指标</w:t>
            </w:r>
          </w:p>
        </w:tc>
        <w:tc>
          <w:tcPr>
            <w:tcW w:w="3140" w:type="dxa"/>
            <w:vAlign w:val="center"/>
          </w:tcPr>
          <w:p w14:paraId="6D6FBC9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二级指标</w:t>
            </w:r>
          </w:p>
        </w:tc>
        <w:tc>
          <w:tcPr>
            <w:tcW w:w="3900" w:type="dxa"/>
            <w:vAlign w:val="center"/>
          </w:tcPr>
          <w:p w14:paraId="03A2925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三级指标</w:t>
            </w:r>
          </w:p>
        </w:tc>
        <w:tc>
          <w:tcPr>
            <w:tcW w:w="3580" w:type="dxa"/>
            <w:vAlign w:val="center"/>
          </w:tcPr>
          <w:p w14:paraId="13095C6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年度指标值</w:t>
            </w:r>
          </w:p>
        </w:tc>
      </w:tr>
      <w:tr w14:paraId="7F65D9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40" w:hRule="atLeast"/>
        </w:trPr>
        <w:tc>
          <w:tcPr>
            <w:tcW w:w="2260" w:type="dxa"/>
            <w:vMerge w:val="continue"/>
          </w:tcPr>
          <w:p w14:paraId="60422452"/>
        </w:tc>
        <w:tc>
          <w:tcPr>
            <w:tcW w:w="2400" w:type="dxa"/>
            <w:vMerge w:val="restart"/>
            <w:vAlign w:val="center"/>
          </w:tcPr>
          <w:p w14:paraId="0F494562">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产出指标</w:t>
            </w:r>
          </w:p>
        </w:tc>
        <w:tc>
          <w:tcPr>
            <w:tcW w:w="3140" w:type="dxa"/>
            <w:vAlign w:val="center"/>
          </w:tcPr>
          <w:p w14:paraId="2F417C5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数量指标</w:t>
            </w:r>
          </w:p>
        </w:tc>
        <w:tc>
          <w:tcPr>
            <w:tcW w:w="3900" w:type="dxa"/>
            <w:vAlign w:val="center"/>
          </w:tcPr>
          <w:p w14:paraId="7460139B">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新建农村公路长度</w:t>
            </w:r>
          </w:p>
        </w:tc>
        <w:tc>
          <w:tcPr>
            <w:tcW w:w="3580" w:type="dxa"/>
            <w:vAlign w:val="center"/>
          </w:tcPr>
          <w:p w14:paraId="59D6E93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≥11.834千米</w:t>
            </w:r>
          </w:p>
        </w:tc>
      </w:tr>
      <w:tr w14:paraId="6F1CB4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260" w:type="dxa"/>
            <w:vMerge w:val="continue"/>
          </w:tcPr>
          <w:p w14:paraId="09190E22"/>
        </w:tc>
        <w:tc>
          <w:tcPr>
            <w:tcW w:w="2400" w:type="dxa"/>
            <w:vMerge w:val="continue"/>
          </w:tcPr>
          <w:p w14:paraId="3154E694"/>
        </w:tc>
        <w:tc>
          <w:tcPr>
            <w:tcW w:w="3140" w:type="dxa"/>
            <w:vMerge w:val="restart"/>
            <w:vAlign w:val="center"/>
          </w:tcPr>
          <w:p w14:paraId="3C1410F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质量指标</w:t>
            </w:r>
          </w:p>
        </w:tc>
        <w:tc>
          <w:tcPr>
            <w:tcW w:w="3900" w:type="dxa"/>
            <w:vAlign w:val="center"/>
          </w:tcPr>
          <w:p w14:paraId="12FF573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项目验收合格率</w:t>
            </w:r>
          </w:p>
        </w:tc>
        <w:tc>
          <w:tcPr>
            <w:tcW w:w="3580" w:type="dxa"/>
            <w:vAlign w:val="center"/>
          </w:tcPr>
          <w:p w14:paraId="29F6151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3C2FE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260" w:type="dxa"/>
            <w:vMerge w:val="continue"/>
          </w:tcPr>
          <w:p w14:paraId="024E82A5"/>
        </w:tc>
        <w:tc>
          <w:tcPr>
            <w:tcW w:w="2400" w:type="dxa"/>
            <w:vMerge w:val="continue"/>
          </w:tcPr>
          <w:p w14:paraId="2006228D"/>
        </w:tc>
        <w:tc>
          <w:tcPr>
            <w:tcW w:w="3140" w:type="dxa"/>
            <w:vMerge w:val="continue"/>
          </w:tcPr>
          <w:p w14:paraId="61E0E5AF"/>
        </w:tc>
        <w:tc>
          <w:tcPr>
            <w:tcW w:w="3900" w:type="dxa"/>
            <w:vAlign w:val="center"/>
          </w:tcPr>
          <w:p w14:paraId="7896BDB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资金公告公示率</w:t>
            </w:r>
          </w:p>
        </w:tc>
        <w:tc>
          <w:tcPr>
            <w:tcW w:w="3580" w:type="dxa"/>
            <w:vAlign w:val="center"/>
          </w:tcPr>
          <w:p w14:paraId="2CDE098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=100%</w:t>
            </w:r>
          </w:p>
        </w:tc>
      </w:tr>
      <w:tr w14:paraId="3F2C79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260" w:type="dxa"/>
            <w:vMerge w:val="continue"/>
          </w:tcPr>
          <w:p w14:paraId="05217527"/>
        </w:tc>
        <w:tc>
          <w:tcPr>
            <w:tcW w:w="2400" w:type="dxa"/>
            <w:vMerge w:val="continue"/>
          </w:tcPr>
          <w:p w14:paraId="3A4AE5A2"/>
        </w:tc>
        <w:tc>
          <w:tcPr>
            <w:tcW w:w="3140" w:type="dxa"/>
            <w:vMerge w:val="restart"/>
            <w:vAlign w:val="center"/>
          </w:tcPr>
          <w:p w14:paraId="315594C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时效指标</w:t>
            </w:r>
          </w:p>
        </w:tc>
        <w:tc>
          <w:tcPr>
            <w:tcW w:w="3900" w:type="dxa"/>
            <w:vAlign w:val="center"/>
          </w:tcPr>
          <w:p w14:paraId="061D9C1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项目开工时间</w:t>
            </w:r>
          </w:p>
        </w:tc>
        <w:tc>
          <w:tcPr>
            <w:tcW w:w="3580" w:type="dxa"/>
            <w:vAlign w:val="center"/>
          </w:tcPr>
          <w:p w14:paraId="77BECA0F">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2026年9月</w:t>
            </w:r>
          </w:p>
        </w:tc>
      </w:tr>
      <w:tr w14:paraId="07E548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260" w:type="dxa"/>
            <w:vMerge w:val="continue"/>
          </w:tcPr>
          <w:p w14:paraId="57B810EB"/>
        </w:tc>
        <w:tc>
          <w:tcPr>
            <w:tcW w:w="2400" w:type="dxa"/>
            <w:vMerge w:val="continue"/>
          </w:tcPr>
          <w:p w14:paraId="6B85ED68"/>
        </w:tc>
        <w:tc>
          <w:tcPr>
            <w:tcW w:w="3140" w:type="dxa"/>
            <w:vMerge w:val="continue"/>
          </w:tcPr>
          <w:p w14:paraId="773A234B"/>
        </w:tc>
        <w:tc>
          <w:tcPr>
            <w:tcW w:w="3900" w:type="dxa"/>
            <w:vAlign w:val="center"/>
          </w:tcPr>
          <w:p w14:paraId="2492000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项目完工时间</w:t>
            </w:r>
          </w:p>
        </w:tc>
        <w:tc>
          <w:tcPr>
            <w:tcW w:w="3580" w:type="dxa"/>
            <w:vAlign w:val="center"/>
          </w:tcPr>
          <w:p w14:paraId="409E1F0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2026年12月</w:t>
            </w:r>
          </w:p>
        </w:tc>
      </w:tr>
      <w:tr w14:paraId="51D96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2260" w:type="dxa"/>
            <w:vMerge w:val="continue"/>
          </w:tcPr>
          <w:p w14:paraId="3D2849C5"/>
        </w:tc>
        <w:tc>
          <w:tcPr>
            <w:tcW w:w="2400" w:type="dxa"/>
            <w:vMerge w:val="continue"/>
          </w:tcPr>
          <w:p w14:paraId="1240484A"/>
        </w:tc>
        <w:tc>
          <w:tcPr>
            <w:tcW w:w="3140" w:type="dxa"/>
            <w:vAlign w:val="center"/>
          </w:tcPr>
          <w:p w14:paraId="250C1D4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成本指标</w:t>
            </w:r>
          </w:p>
        </w:tc>
        <w:tc>
          <w:tcPr>
            <w:tcW w:w="3900" w:type="dxa"/>
            <w:vAlign w:val="center"/>
          </w:tcPr>
          <w:p w14:paraId="1D54C17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农村公路每公里建设成本</w:t>
            </w:r>
          </w:p>
        </w:tc>
        <w:tc>
          <w:tcPr>
            <w:tcW w:w="3580" w:type="dxa"/>
            <w:vAlign w:val="center"/>
          </w:tcPr>
          <w:p w14:paraId="6174A9D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≤51.1万元</w:t>
            </w:r>
          </w:p>
        </w:tc>
      </w:tr>
      <w:tr w14:paraId="7E8063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2260" w:type="dxa"/>
            <w:vMerge w:val="continue"/>
          </w:tcPr>
          <w:p w14:paraId="75A91822"/>
        </w:tc>
        <w:tc>
          <w:tcPr>
            <w:tcW w:w="2400" w:type="dxa"/>
            <w:vMerge w:val="restart"/>
            <w:vAlign w:val="center"/>
          </w:tcPr>
          <w:p w14:paraId="22BF9C4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效益指标</w:t>
            </w:r>
          </w:p>
        </w:tc>
        <w:tc>
          <w:tcPr>
            <w:tcW w:w="3140" w:type="dxa"/>
            <w:vAlign w:val="center"/>
          </w:tcPr>
          <w:p w14:paraId="58A13C25">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经济效益指标</w:t>
            </w:r>
          </w:p>
        </w:tc>
        <w:tc>
          <w:tcPr>
            <w:tcW w:w="3900" w:type="dxa"/>
            <w:vAlign w:val="center"/>
          </w:tcPr>
          <w:p w14:paraId="0DFDA6FE">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对产业周边老百姓增收</w:t>
            </w:r>
          </w:p>
        </w:tc>
        <w:tc>
          <w:tcPr>
            <w:tcW w:w="3580" w:type="dxa"/>
            <w:vAlign w:val="center"/>
          </w:tcPr>
          <w:p w14:paraId="6F64F8B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≥1482元/年</w:t>
            </w:r>
          </w:p>
        </w:tc>
      </w:tr>
      <w:tr w14:paraId="05BDF4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60" w:hRule="atLeast"/>
        </w:trPr>
        <w:tc>
          <w:tcPr>
            <w:tcW w:w="2260" w:type="dxa"/>
            <w:vMerge w:val="continue"/>
          </w:tcPr>
          <w:p w14:paraId="753FC424"/>
        </w:tc>
        <w:tc>
          <w:tcPr>
            <w:tcW w:w="2400" w:type="dxa"/>
            <w:vMerge w:val="continue"/>
          </w:tcPr>
          <w:p w14:paraId="12650247"/>
        </w:tc>
        <w:tc>
          <w:tcPr>
            <w:tcW w:w="3140" w:type="dxa"/>
            <w:vMerge w:val="restart"/>
            <w:vAlign w:val="center"/>
          </w:tcPr>
          <w:p w14:paraId="3BA7BC2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社会效益指标</w:t>
            </w:r>
          </w:p>
        </w:tc>
        <w:tc>
          <w:tcPr>
            <w:tcW w:w="3900" w:type="dxa"/>
            <w:vAlign w:val="center"/>
          </w:tcPr>
          <w:p w14:paraId="3AB936D9">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受益乡镇个数</w:t>
            </w:r>
          </w:p>
        </w:tc>
        <w:tc>
          <w:tcPr>
            <w:tcW w:w="3580" w:type="dxa"/>
            <w:vAlign w:val="center"/>
          </w:tcPr>
          <w:p w14:paraId="2DEFC26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≥2个</w:t>
            </w:r>
          </w:p>
        </w:tc>
      </w:tr>
      <w:tr w14:paraId="4422B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260" w:type="dxa"/>
            <w:vMerge w:val="continue"/>
          </w:tcPr>
          <w:p w14:paraId="0F924824"/>
        </w:tc>
        <w:tc>
          <w:tcPr>
            <w:tcW w:w="2400" w:type="dxa"/>
            <w:vMerge w:val="continue"/>
          </w:tcPr>
          <w:p w14:paraId="3EB11E8C"/>
        </w:tc>
        <w:tc>
          <w:tcPr>
            <w:tcW w:w="3140" w:type="dxa"/>
            <w:vMerge w:val="continue"/>
          </w:tcPr>
          <w:p w14:paraId="66AF5293"/>
        </w:tc>
        <w:tc>
          <w:tcPr>
            <w:tcW w:w="3900" w:type="dxa"/>
            <w:vAlign w:val="center"/>
          </w:tcPr>
          <w:p w14:paraId="5F342FC0">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受益行政村个数</w:t>
            </w:r>
          </w:p>
        </w:tc>
        <w:tc>
          <w:tcPr>
            <w:tcW w:w="3580" w:type="dxa"/>
            <w:vAlign w:val="center"/>
          </w:tcPr>
          <w:p w14:paraId="6F76741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≥5个</w:t>
            </w:r>
          </w:p>
        </w:tc>
      </w:tr>
      <w:tr w14:paraId="722B19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0" w:hRule="atLeast"/>
        </w:trPr>
        <w:tc>
          <w:tcPr>
            <w:tcW w:w="2260" w:type="dxa"/>
            <w:vMerge w:val="continue"/>
          </w:tcPr>
          <w:p w14:paraId="50A29375"/>
        </w:tc>
        <w:tc>
          <w:tcPr>
            <w:tcW w:w="2400" w:type="dxa"/>
            <w:vMerge w:val="continue"/>
          </w:tcPr>
          <w:p w14:paraId="755EB234"/>
        </w:tc>
        <w:tc>
          <w:tcPr>
            <w:tcW w:w="3140" w:type="dxa"/>
            <w:vMerge w:val="continue"/>
          </w:tcPr>
          <w:p w14:paraId="170F0C78"/>
        </w:tc>
        <w:tc>
          <w:tcPr>
            <w:tcW w:w="3900" w:type="dxa"/>
            <w:vAlign w:val="center"/>
          </w:tcPr>
          <w:p w14:paraId="7302E7C6">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受益群众数量</w:t>
            </w:r>
          </w:p>
        </w:tc>
        <w:tc>
          <w:tcPr>
            <w:tcW w:w="3580" w:type="dxa"/>
            <w:vAlign w:val="center"/>
          </w:tcPr>
          <w:p w14:paraId="4BB91A1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≥560人</w:t>
            </w:r>
          </w:p>
        </w:tc>
      </w:tr>
      <w:tr w14:paraId="2C29F3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260" w:type="dxa"/>
            <w:vMerge w:val="continue"/>
          </w:tcPr>
          <w:p w14:paraId="31820FB3"/>
        </w:tc>
        <w:tc>
          <w:tcPr>
            <w:tcW w:w="2400" w:type="dxa"/>
            <w:vMerge w:val="continue"/>
          </w:tcPr>
          <w:p w14:paraId="39DD51ED"/>
        </w:tc>
        <w:tc>
          <w:tcPr>
            <w:tcW w:w="3140" w:type="dxa"/>
            <w:vMerge w:val="restart"/>
            <w:vAlign w:val="center"/>
          </w:tcPr>
          <w:p w14:paraId="3F5D86D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可持续影响指标</w:t>
            </w:r>
          </w:p>
        </w:tc>
        <w:tc>
          <w:tcPr>
            <w:tcW w:w="3900" w:type="dxa"/>
            <w:vAlign w:val="center"/>
          </w:tcPr>
          <w:p w14:paraId="7D834B0D">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道路使用年限</w:t>
            </w:r>
          </w:p>
        </w:tc>
        <w:tc>
          <w:tcPr>
            <w:tcW w:w="3580" w:type="dxa"/>
            <w:vAlign w:val="center"/>
          </w:tcPr>
          <w:p w14:paraId="7EA0026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≥20年</w:t>
            </w:r>
          </w:p>
        </w:tc>
      </w:tr>
      <w:tr w14:paraId="29B57E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2260" w:type="dxa"/>
            <w:vMerge w:val="continue"/>
          </w:tcPr>
          <w:p w14:paraId="10D37610"/>
        </w:tc>
        <w:tc>
          <w:tcPr>
            <w:tcW w:w="2400" w:type="dxa"/>
            <w:vMerge w:val="continue"/>
          </w:tcPr>
          <w:p w14:paraId="1E7BF90D"/>
        </w:tc>
        <w:tc>
          <w:tcPr>
            <w:tcW w:w="3140" w:type="dxa"/>
            <w:vMerge w:val="continue"/>
          </w:tcPr>
          <w:p w14:paraId="2B02E11D"/>
        </w:tc>
        <w:tc>
          <w:tcPr>
            <w:tcW w:w="3900" w:type="dxa"/>
            <w:vAlign w:val="center"/>
          </w:tcPr>
          <w:p w14:paraId="7C4F4AAC">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边坡处治后灾害发生率</w:t>
            </w:r>
          </w:p>
        </w:tc>
        <w:tc>
          <w:tcPr>
            <w:tcW w:w="3580" w:type="dxa"/>
            <w:vAlign w:val="center"/>
          </w:tcPr>
          <w:p w14:paraId="14EB9707">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≤10%</w:t>
            </w:r>
          </w:p>
        </w:tc>
      </w:tr>
      <w:tr w14:paraId="295D70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260" w:type="dxa"/>
            <w:vMerge w:val="continue"/>
          </w:tcPr>
          <w:p w14:paraId="5A330FFC"/>
        </w:tc>
        <w:tc>
          <w:tcPr>
            <w:tcW w:w="2400" w:type="dxa"/>
            <w:vAlign w:val="center"/>
          </w:tcPr>
          <w:p w14:paraId="167455D8">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满意度指标</w:t>
            </w:r>
          </w:p>
        </w:tc>
        <w:tc>
          <w:tcPr>
            <w:tcW w:w="3140" w:type="dxa"/>
            <w:vAlign w:val="center"/>
          </w:tcPr>
          <w:p w14:paraId="3A439FFA">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服务对象满意度指标</w:t>
            </w:r>
          </w:p>
        </w:tc>
        <w:tc>
          <w:tcPr>
            <w:tcW w:w="3900" w:type="dxa"/>
            <w:vAlign w:val="center"/>
          </w:tcPr>
          <w:p w14:paraId="6FEAD453">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群众满意度</w:t>
            </w:r>
          </w:p>
        </w:tc>
        <w:tc>
          <w:tcPr>
            <w:tcW w:w="3580" w:type="dxa"/>
            <w:vAlign w:val="center"/>
          </w:tcPr>
          <w:p w14:paraId="3DB5F9A4">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≥90%</w:t>
            </w:r>
          </w:p>
        </w:tc>
      </w:tr>
      <w:tr w14:paraId="62F0C0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80" w:hRule="atLeast"/>
        </w:trPr>
        <w:tc>
          <w:tcPr>
            <w:tcW w:w="2260" w:type="dxa"/>
            <w:vAlign w:val="center"/>
          </w:tcPr>
          <w:p w14:paraId="406B2A81">
            <w:pPr>
              <w:pageBreakBefore w:val="0"/>
              <w:wordWrap w:val="0"/>
              <w:spacing w:before="0" w:after="0" w:line="500" w:lineRule="atLeast"/>
              <w:ind w:left="0" w:right="0"/>
              <w:jc w:val="center"/>
              <w:textAlignment w:val="baseline"/>
              <w:rPr>
                <w:sz w:val="38"/>
              </w:rPr>
            </w:pPr>
            <w:r>
              <w:rPr>
                <w:rFonts w:ascii="DFSongGB-W5" w:hAnsi="DFSongGB-W5" w:eastAsia="DFSongGB-W5" w:cs="DFSongGB-W5"/>
                <w:b w:val="0"/>
                <w:i w:val="0"/>
                <w:color w:val="000000"/>
                <w:spacing w:val="0"/>
                <w:sz w:val="38"/>
              </w:rPr>
              <w:t>其他需要说明的事项</w:t>
            </w:r>
          </w:p>
        </w:tc>
        <w:tc>
          <w:tcPr>
            <w:tcW w:w="13020" w:type="dxa"/>
            <w:gridSpan w:val="4"/>
            <w:vAlign w:val="center"/>
          </w:tcPr>
          <w:p w14:paraId="3892C364">
            <w:pPr>
              <w:pageBreakBefore w:val="0"/>
              <w:wordWrap w:val="0"/>
              <w:spacing w:before="0" w:after="0" w:line="500" w:lineRule="exact"/>
              <w:ind w:left="0" w:right="0"/>
              <w:jc w:val="both"/>
              <w:textAlignment w:val="baseline"/>
              <w:rPr>
                <w:sz w:val="38"/>
              </w:rPr>
            </w:pPr>
            <w:r>
              <w:rPr>
                <w:rFonts w:ascii="宋体" w:hAnsi="宋体" w:eastAsia="宋体" w:cs="宋体"/>
                <w:b w:val="0"/>
                <w:i w:val="0"/>
                <w:color w:val="000000"/>
                <w:spacing w:val="0"/>
                <w:sz w:val="38"/>
              </w:rPr>
              <w:t xml:space="preserve"> </w:t>
            </w:r>
          </w:p>
        </w:tc>
      </w:tr>
    </w:tbl>
    <w:p w14:paraId="522147D1">
      <w:pPr>
        <w:pageBreakBefore w:val="0"/>
        <w:wordWrap w:val="0"/>
        <w:spacing w:before="0" w:after="0" w:line="560" w:lineRule="atLeast"/>
        <w:ind w:left="0" w:right="1360"/>
        <w:jc w:val="both"/>
        <w:textAlignment w:val="baseline"/>
        <w:rPr>
          <w:sz w:val="37"/>
        </w:rPr>
      </w:pPr>
      <w:r>
        <w:rPr>
          <w:rFonts w:ascii="宋体" w:hAnsi="宋体" w:eastAsia="宋体" w:cs="宋体"/>
          <w:b w:val="0"/>
          <w:i w:val="0"/>
          <w:color w:val="000000"/>
          <w:spacing w:val="0"/>
          <w:sz w:val="37"/>
        </w:rPr>
        <w:t>备注：绩效目标具体指标的一、二、三级指标模板按全国防返贫信息系统内置模板导出，每个项目附一个单独绩效表，具体指标需要全面反映建设内容</w:t>
      </w:r>
    </w:p>
    <w:p w14:paraId="2A15B8D5"/>
    <w:p w14:paraId="3B72C218">
      <w:pPr>
        <w:sectPr>
          <w:headerReference r:id="rId39" w:type="default"/>
          <w:footerReference r:id="rId40" w:type="default"/>
          <w:pgSz w:w="22420" w:h="31680"/>
          <w:pgMar w:top="2700" w:right="2960" w:bottom="2700" w:left="2960" w:header="2400" w:footer="2400" w:gutter="0"/>
          <w:cols w:space="720" w:num="1"/>
        </w:sectPr>
      </w:pPr>
    </w:p>
    <w:p w14:paraId="2CABB7E5">
      <w:pPr>
        <w:pageBreakBefore w:val="0"/>
        <w:wordWrap w:val="0"/>
        <w:spacing w:before="440" w:after="0" w:line="740" w:lineRule="atLeast"/>
        <w:ind w:left="40" w:right="0"/>
        <w:jc w:val="both"/>
        <w:textAlignment w:val="baseline"/>
        <w:rPr>
          <w:sz w:val="34"/>
        </w:rPr>
      </w:pPr>
      <w:r>
        <w:rPr>
          <w:rFonts w:ascii="宋体" w:hAnsi="宋体" w:eastAsia="宋体" w:cs="宋体"/>
          <w:b w:val="0"/>
          <w:i w:val="0"/>
          <w:color w:val="000000"/>
          <w:spacing w:val="0"/>
          <w:sz w:val="34"/>
        </w:rPr>
        <w:t>附件2：</w:t>
      </w:r>
    </w:p>
    <w:p w14:paraId="1DFE4271">
      <w:pPr>
        <w:pageBreakBefore w:val="0"/>
        <w:wordWrap w:val="0"/>
        <w:spacing w:before="0" w:after="0" w:line="820" w:lineRule="atLeast"/>
        <w:ind w:left="0" w:right="0"/>
        <w:jc w:val="center"/>
        <w:textAlignment w:val="baseline"/>
        <w:rPr>
          <w:sz w:val="58"/>
        </w:rPr>
      </w:pPr>
      <w:r>
        <w:rPr>
          <w:rFonts w:ascii="宋体" w:hAnsi="宋体" w:eastAsia="宋体" w:cs="宋体"/>
          <w:b w:val="0"/>
          <w:i w:val="0"/>
          <w:color w:val="000000"/>
          <w:spacing w:val="0"/>
          <w:sz w:val="58"/>
        </w:rPr>
        <w:t>项目绩效目标表</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00"/>
        <w:gridCol w:w="2300"/>
        <w:gridCol w:w="3480"/>
        <w:gridCol w:w="4540"/>
        <w:gridCol w:w="3760"/>
      </w:tblGrid>
      <w:tr w14:paraId="570DB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4400" w:type="dxa"/>
            <w:gridSpan w:val="2"/>
            <w:vAlign w:val="center"/>
          </w:tcPr>
          <w:p w14:paraId="31FE4BB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项目名称</w:t>
            </w:r>
          </w:p>
        </w:tc>
        <w:tc>
          <w:tcPr>
            <w:tcW w:w="11780" w:type="dxa"/>
            <w:gridSpan w:val="3"/>
            <w:vAlign w:val="center"/>
          </w:tcPr>
          <w:p w14:paraId="133C58F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农业产业水利基础设施配套提升工程</w:t>
            </w:r>
          </w:p>
        </w:tc>
      </w:tr>
      <w:tr w14:paraId="1C6B72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400" w:type="dxa"/>
            <w:gridSpan w:val="2"/>
            <w:vAlign w:val="center"/>
          </w:tcPr>
          <w:p w14:paraId="64974A3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主管部门</w:t>
            </w:r>
          </w:p>
        </w:tc>
        <w:tc>
          <w:tcPr>
            <w:tcW w:w="11780" w:type="dxa"/>
            <w:gridSpan w:val="3"/>
            <w:vAlign w:val="center"/>
          </w:tcPr>
          <w:p w14:paraId="65A88DE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东川区水务局</w:t>
            </w:r>
          </w:p>
        </w:tc>
      </w:tr>
      <w:tr w14:paraId="57C65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400" w:type="dxa"/>
            <w:gridSpan w:val="2"/>
            <w:vAlign w:val="center"/>
          </w:tcPr>
          <w:p w14:paraId="076738A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实施单位</w:t>
            </w:r>
          </w:p>
        </w:tc>
        <w:tc>
          <w:tcPr>
            <w:tcW w:w="11780" w:type="dxa"/>
            <w:gridSpan w:val="3"/>
            <w:vAlign w:val="center"/>
          </w:tcPr>
          <w:p w14:paraId="0672CC7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东川区水务局</w:t>
            </w:r>
          </w:p>
        </w:tc>
      </w:tr>
      <w:tr w14:paraId="79D6D1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4400" w:type="dxa"/>
            <w:gridSpan w:val="2"/>
            <w:vMerge w:val="restart"/>
            <w:vAlign w:val="center"/>
          </w:tcPr>
          <w:p w14:paraId="140EE1C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项目资金</w:t>
            </w:r>
          </w:p>
        </w:tc>
        <w:tc>
          <w:tcPr>
            <w:tcW w:w="8020" w:type="dxa"/>
            <w:gridSpan w:val="2"/>
            <w:vAlign w:val="center"/>
          </w:tcPr>
          <w:p w14:paraId="4858C130">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年度资金总额(万元)</w:t>
            </w:r>
          </w:p>
        </w:tc>
        <w:tc>
          <w:tcPr>
            <w:tcW w:w="3760" w:type="dxa"/>
            <w:vAlign w:val="center"/>
          </w:tcPr>
          <w:p w14:paraId="205982E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650</w:t>
            </w:r>
          </w:p>
        </w:tc>
      </w:tr>
      <w:tr w14:paraId="1C54BA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4400" w:type="dxa"/>
            <w:gridSpan w:val="2"/>
            <w:vMerge w:val="continue"/>
          </w:tcPr>
          <w:p w14:paraId="59D7374C"/>
        </w:tc>
        <w:tc>
          <w:tcPr>
            <w:tcW w:w="8020" w:type="dxa"/>
            <w:gridSpan w:val="2"/>
            <w:vAlign w:val="center"/>
          </w:tcPr>
          <w:p w14:paraId="2BCFF0FE">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其中：当年财政拨款</w:t>
            </w:r>
          </w:p>
        </w:tc>
        <w:tc>
          <w:tcPr>
            <w:tcW w:w="3760" w:type="dxa"/>
            <w:vAlign w:val="center"/>
          </w:tcPr>
          <w:p w14:paraId="46D501E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650</w:t>
            </w:r>
          </w:p>
        </w:tc>
      </w:tr>
      <w:tr w14:paraId="29DCF8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400" w:type="dxa"/>
            <w:gridSpan w:val="2"/>
            <w:vMerge w:val="continue"/>
          </w:tcPr>
          <w:p w14:paraId="0C2716C2"/>
        </w:tc>
        <w:tc>
          <w:tcPr>
            <w:tcW w:w="8020" w:type="dxa"/>
            <w:gridSpan w:val="2"/>
            <w:vAlign w:val="center"/>
          </w:tcPr>
          <w:p w14:paraId="346506C1">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其他资金</w:t>
            </w:r>
          </w:p>
        </w:tc>
        <w:tc>
          <w:tcPr>
            <w:tcW w:w="3760" w:type="dxa"/>
            <w:vAlign w:val="center"/>
          </w:tcPr>
          <w:p w14:paraId="6E1C91E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0</w:t>
            </w:r>
          </w:p>
        </w:tc>
      </w:tr>
      <w:tr w14:paraId="5717E7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540" w:hRule="atLeast"/>
        </w:trPr>
        <w:tc>
          <w:tcPr>
            <w:tcW w:w="2100" w:type="dxa"/>
            <w:vAlign w:val="center"/>
          </w:tcPr>
          <w:p w14:paraId="6F687BA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年度总体目标</w:t>
            </w:r>
          </w:p>
        </w:tc>
        <w:tc>
          <w:tcPr>
            <w:tcW w:w="14080" w:type="dxa"/>
            <w:gridSpan w:val="4"/>
            <w:vAlign w:val="center"/>
          </w:tcPr>
          <w:p w14:paraId="5501ECD9">
            <w:pPr>
              <w:pageBreakBefore w:val="0"/>
              <w:wordWrap w:val="0"/>
              <w:spacing w:before="0" w:after="0" w:line="460" w:lineRule="atLeast"/>
              <w:ind w:left="0" w:right="0" w:firstLine="20"/>
              <w:jc w:val="both"/>
              <w:textAlignment w:val="baseline"/>
              <w:rPr>
                <w:sz w:val="35"/>
              </w:rPr>
            </w:pPr>
            <w:r>
              <w:rPr>
                <w:rFonts w:ascii="DFSongGB-W5" w:hAnsi="DFSongGB-W5" w:eastAsia="DFSongGB-W5" w:cs="DFSongGB-W5"/>
                <w:b w:val="0"/>
                <w:i w:val="0"/>
                <w:color w:val="000000"/>
                <w:spacing w:val="0"/>
                <w:sz w:val="35"/>
              </w:rPr>
              <w:t>该项目实施后，新增灌溉面积7907亩，改善5022亩。有利于实施科技农业，促进农业新技术、新品种等农业科技成果和农业机械的推广利用，为建立高产、优质、高效的示范片区奠定良好基础。项目区耕地主要种植作物为马铃薯、韭菜、大蒜、玉米和无花果等，项目实施后可大幅提高作物单产，增加农民经济收入，进一步巩固脱贫成果，促进农业现代化发展。</w:t>
            </w:r>
          </w:p>
        </w:tc>
      </w:tr>
      <w:tr w14:paraId="24042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00" w:type="dxa"/>
            <w:vMerge w:val="restart"/>
            <w:vAlign w:val="center"/>
          </w:tcPr>
          <w:p w14:paraId="3206903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绩效指标</w:t>
            </w:r>
          </w:p>
        </w:tc>
        <w:tc>
          <w:tcPr>
            <w:tcW w:w="2300" w:type="dxa"/>
            <w:vAlign w:val="center"/>
          </w:tcPr>
          <w:p w14:paraId="5210532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一级指标</w:t>
            </w:r>
          </w:p>
        </w:tc>
        <w:tc>
          <w:tcPr>
            <w:tcW w:w="3480" w:type="dxa"/>
            <w:vAlign w:val="center"/>
          </w:tcPr>
          <w:p w14:paraId="21E9D19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二级指标</w:t>
            </w:r>
          </w:p>
        </w:tc>
        <w:tc>
          <w:tcPr>
            <w:tcW w:w="4540" w:type="dxa"/>
            <w:vAlign w:val="center"/>
          </w:tcPr>
          <w:p w14:paraId="41730A80">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三级指标</w:t>
            </w:r>
          </w:p>
        </w:tc>
        <w:tc>
          <w:tcPr>
            <w:tcW w:w="3760" w:type="dxa"/>
            <w:vAlign w:val="center"/>
          </w:tcPr>
          <w:p w14:paraId="24C66640">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年度指标值</w:t>
            </w:r>
          </w:p>
        </w:tc>
      </w:tr>
      <w:tr w14:paraId="3D5D78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00" w:type="dxa"/>
            <w:vMerge w:val="continue"/>
          </w:tcPr>
          <w:p w14:paraId="18AC449A"/>
        </w:tc>
        <w:tc>
          <w:tcPr>
            <w:tcW w:w="2300" w:type="dxa"/>
            <w:vMerge w:val="restart"/>
            <w:vAlign w:val="center"/>
          </w:tcPr>
          <w:p w14:paraId="540E36A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产出指标</w:t>
            </w:r>
          </w:p>
        </w:tc>
        <w:tc>
          <w:tcPr>
            <w:tcW w:w="3480" w:type="dxa"/>
            <w:vMerge w:val="restart"/>
            <w:vAlign w:val="center"/>
          </w:tcPr>
          <w:p w14:paraId="2926DC5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数量指标</w:t>
            </w:r>
          </w:p>
        </w:tc>
        <w:tc>
          <w:tcPr>
            <w:tcW w:w="4540" w:type="dxa"/>
            <w:vAlign w:val="center"/>
          </w:tcPr>
          <w:p w14:paraId="1E14B9A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新建输水主管</w:t>
            </w:r>
          </w:p>
        </w:tc>
        <w:tc>
          <w:tcPr>
            <w:tcW w:w="3760" w:type="dxa"/>
            <w:vAlign w:val="center"/>
          </w:tcPr>
          <w:p w14:paraId="78C04F2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≥2条</w:t>
            </w:r>
          </w:p>
        </w:tc>
      </w:tr>
      <w:tr w14:paraId="166259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00" w:type="dxa"/>
            <w:vMerge w:val="continue"/>
          </w:tcPr>
          <w:p w14:paraId="1EC98702"/>
        </w:tc>
        <w:tc>
          <w:tcPr>
            <w:tcW w:w="2300" w:type="dxa"/>
            <w:vMerge w:val="continue"/>
          </w:tcPr>
          <w:p w14:paraId="13330818"/>
        </w:tc>
        <w:tc>
          <w:tcPr>
            <w:tcW w:w="3480" w:type="dxa"/>
            <w:vMerge w:val="continue"/>
          </w:tcPr>
          <w:p w14:paraId="3BD11B76"/>
        </w:tc>
        <w:tc>
          <w:tcPr>
            <w:tcW w:w="4540" w:type="dxa"/>
            <w:vAlign w:val="center"/>
          </w:tcPr>
          <w:p w14:paraId="0C5D748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新建取水坝</w:t>
            </w:r>
          </w:p>
        </w:tc>
        <w:tc>
          <w:tcPr>
            <w:tcW w:w="3760" w:type="dxa"/>
            <w:vAlign w:val="center"/>
          </w:tcPr>
          <w:p w14:paraId="210016B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≥1座</w:t>
            </w:r>
          </w:p>
        </w:tc>
      </w:tr>
      <w:tr w14:paraId="17668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00" w:type="dxa"/>
            <w:vMerge w:val="continue"/>
          </w:tcPr>
          <w:p w14:paraId="5B7629A1"/>
        </w:tc>
        <w:tc>
          <w:tcPr>
            <w:tcW w:w="2300" w:type="dxa"/>
            <w:vMerge w:val="continue"/>
          </w:tcPr>
          <w:p w14:paraId="2B7B8E3F"/>
        </w:tc>
        <w:tc>
          <w:tcPr>
            <w:tcW w:w="3480" w:type="dxa"/>
            <w:vMerge w:val="continue"/>
          </w:tcPr>
          <w:p w14:paraId="7BECF7BF"/>
        </w:tc>
        <w:tc>
          <w:tcPr>
            <w:tcW w:w="4540" w:type="dxa"/>
            <w:vAlign w:val="center"/>
          </w:tcPr>
          <w:p w14:paraId="746D63A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新建水池</w:t>
            </w:r>
          </w:p>
        </w:tc>
        <w:tc>
          <w:tcPr>
            <w:tcW w:w="3760" w:type="dxa"/>
            <w:vAlign w:val="center"/>
          </w:tcPr>
          <w:p w14:paraId="4A06F42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≥2座</w:t>
            </w:r>
          </w:p>
        </w:tc>
      </w:tr>
      <w:tr w14:paraId="491F82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00" w:type="dxa"/>
            <w:vMerge w:val="continue"/>
          </w:tcPr>
          <w:p w14:paraId="0B06C739"/>
        </w:tc>
        <w:tc>
          <w:tcPr>
            <w:tcW w:w="2300" w:type="dxa"/>
            <w:vMerge w:val="continue"/>
          </w:tcPr>
          <w:p w14:paraId="60BDE868"/>
        </w:tc>
        <w:tc>
          <w:tcPr>
            <w:tcW w:w="3480" w:type="dxa"/>
            <w:vMerge w:val="continue"/>
          </w:tcPr>
          <w:p w14:paraId="52D75DFB"/>
        </w:tc>
        <w:tc>
          <w:tcPr>
            <w:tcW w:w="4540" w:type="dxa"/>
            <w:vAlign w:val="center"/>
          </w:tcPr>
          <w:p w14:paraId="5C8E6F8D">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新建挡墙</w:t>
            </w:r>
          </w:p>
        </w:tc>
        <w:tc>
          <w:tcPr>
            <w:tcW w:w="3760" w:type="dxa"/>
            <w:vAlign w:val="center"/>
          </w:tcPr>
          <w:p w14:paraId="4F33956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≥1座</w:t>
            </w:r>
          </w:p>
        </w:tc>
      </w:tr>
      <w:tr w14:paraId="6DB0BF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00" w:type="dxa"/>
            <w:vMerge w:val="continue"/>
          </w:tcPr>
          <w:p w14:paraId="52899B75"/>
        </w:tc>
        <w:tc>
          <w:tcPr>
            <w:tcW w:w="2300" w:type="dxa"/>
            <w:vMerge w:val="continue"/>
          </w:tcPr>
          <w:p w14:paraId="2FFB1182"/>
        </w:tc>
        <w:tc>
          <w:tcPr>
            <w:tcW w:w="3480" w:type="dxa"/>
            <w:vMerge w:val="continue"/>
          </w:tcPr>
          <w:p w14:paraId="720CE2B3"/>
        </w:tc>
        <w:tc>
          <w:tcPr>
            <w:tcW w:w="4540" w:type="dxa"/>
            <w:vAlign w:val="center"/>
          </w:tcPr>
          <w:p w14:paraId="555020C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隧洞工程</w:t>
            </w:r>
          </w:p>
        </w:tc>
        <w:tc>
          <w:tcPr>
            <w:tcW w:w="3760" w:type="dxa"/>
            <w:vAlign w:val="center"/>
          </w:tcPr>
          <w:p w14:paraId="24315A5A">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≥500米</w:t>
            </w:r>
          </w:p>
        </w:tc>
      </w:tr>
      <w:tr w14:paraId="20CDEF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00" w:type="dxa"/>
            <w:vMerge w:val="continue"/>
          </w:tcPr>
          <w:p w14:paraId="595D60E7"/>
        </w:tc>
        <w:tc>
          <w:tcPr>
            <w:tcW w:w="2300" w:type="dxa"/>
            <w:vMerge w:val="continue"/>
          </w:tcPr>
          <w:p w14:paraId="5AF84EFA"/>
        </w:tc>
        <w:tc>
          <w:tcPr>
            <w:tcW w:w="3480" w:type="dxa"/>
            <w:vMerge w:val="restart"/>
            <w:vAlign w:val="center"/>
          </w:tcPr>
          <w:p w14:paraId="67A9324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质量指标</w:t>
            </w:r>
          </w:p>
        </w:tc>
        <w:tc>
          <w:tcPr>
            <w:tcW w:w="4540" w:type="dxa"/>
            <w:vAlign w:val="center"/>
          </w:tcPr>
          <w:p w14:paraId="6B95195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项目资金公告公示率</w:t>
            </w:r>
          </w:p>
        </w:tc>
        <w:tc>
          <w:tcPr>
            <w:tcW w:w="3760" w:type="dxa"/>
            <w:vAlign w:val="center"/>
          </w:tcPr>
          <w:p w14:paraId="0569937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=100%</w:t>
            </w:r>
          </w:p>
        </w:tc>
      </w:tr>
      <w:tr w14:paraId="400A8A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2100" w:type="dxa"/>
            <w:vMerge w:val="continue"/>
          </w:tcPr>
          <w:p w14:paraId="7FD8BDBB"/>
        </w:tc>
        <w:tc>
          <w:tcPr>
            <w:tcW w:w="2300" w:type="dxa"/>
            <w:vMerge w:val="continue"/>
          </w:tcPr>
          <w:p w14:paraId="5F6E36C9"/>
        </w:tc>
        <w:tc>
          <w:tcPr>
            <w:tcW w:w="3480" w:type="dxa"/>
            <w:vMerge w:val="continue"/>
          </w:tcPr>
          <w:p w14:paraId="288C608F"/>
        </w:tc>
        <w:tc>
          <w:tcPr>
            <w:tcW w:w="4540" w:type="dxa"/>
            <w:vAlign w:val="center"/>
          </w:tcPr>
          <w:p w14:paraId="4F2B4CD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完工项目验收合格率</w:t>
            </w:r>
          </w:p>
        </w:tc>
        <w:tc>
          <w:tcPr>
            <w:tcW w:w="3760" w:type="dxa"/>
            <w:vAlign w:val="center"/>
          </w:tcPr>
          <w:p w14:paraId="664E087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=100%</w:t>
            </w:r>
          </w:p>
        </w:tc>
      </w:tr>
      <w:tr w14:paraId="64AE6D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00" w:type="dxa"/>
            <w:vMerge w:val="continue"/>
          </w:tcPr>
          <w:p w14:paraId="44B30B48"/>
        </w:tc>
        <w:tc>
          <w:tcPr>
            <w:tcW w:w="2300" w:type="dxa"/>
            <w:vMerge w:val="continue"/>
          </w:tcPr>
          <w:p w14:paraId="2D146BAA"/>
        </w:tc>
        <w:tc>
          <w:tcPr>
            <w:tcW w:w="3480" w:type="dxa"/>
            <w:vMerge w:val="restart"/>
            <w:vAlign w:val="center"/>
          </w:tcPr>
          <w:p w14:paraId="1EC83F9C">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时效指标</w:t>
            </w:r>
          </w:p>
        </w:tc>
        <w:tc>
          <w:tcPr>
            <w:tcW w:w="4540" w:type="dxa"/>
            <w:vAlign w:val="center"/>
          </w:tcPr>
          <w:p w14:paraId="60F2D40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项目开工时间</w:t>
            </w:r>
          </w:p>
        </w:tc>
        <w:tc>
          <w:tcPr>
            <w:tcW w:w="3760" w:type="dxa"/>
            <w:vAlign w:val="center"/>
          </w:tcPr>
          <w:p w14:paraId="7FCCC66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2026年5月</w:t>
            </w:r>
          </w:p>
        </w:tc>
      </w:tr>
      <w:tr w14:paraId="0C015A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00" w:type="dxa"/>
            <w:vMerge w:val="continue"/>
          </w:tcPr>
          <w:p w14:paraId="30FE72AC"/>
        </w:tc>
        <w:tc>
          <w:tcPr>
            <w:tcW w:w="2300" w:type="dxa"/>
            <w:vMerge w:val="continue"/>
          </w:tcPr>
          <w:p w14:paraId="1595156E"/>
        </w:tc>
        <w:tc>
          <w:tcPr>
            <w:tcW w:w="3480" w:type="dxa"/>
            <w:vMerge w:val="continue"/>
          </w:tcPr>
          <w:p w14:paraId="05DC282E"/>
        </w:tc>
        <w:tc>
          <w:tcPr>
            <w:tcW w:w="4540" w:type="dxa"/>
            <w:vAlign w:val="center"/>
          </w:tcPr>
          <w:p w14:paraId="7AEAADF7">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项目竣工时间</w:t>
            </w:r>
          </w:p>
        </w:tc>
        <w:tc>
          <w:tcPr>
            <w:tcW w:w="3760" w:type="dxa"/>
            <w:vAlign w:val="center"/>
          </w:tcPr>
          <w:p w14:paraId="5494520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2026年12月</w:t>
            </w:r>
          </w:p>
        </w:tc>
      </w:tr>
      <w:tr w14:paraId="05DCB3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100" w:type="dxa"/>
            <w:vMerge w:val="continue"/>
          </w:tcPr>
          <w:p w14:paraId="586C4CFB"/>
        </w:tc>
        <w:tc>
          <w:tcPr>
            <w:tcW w:w="2300" w:type="dxa"/>
            <w:vMerge w:val="continue"/>
          </w:tcPr>
          <w:p w14:paraId="7BC05DDC"/>
        </w:tc>
        <w:tc>
          <w:tcPr>
            <w:tcW w:w="3480" w:type="dxa"/>
            <w:vAlign w:val="center"/>
          </w:tcPr>
          <w:p w14:paraId="414688A9">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成本指标</w:t>
            </w:r>
          </w:p>
        </w:tc>
        <w:tc>
          <w:tcPr>
            <w:tcW w:w="4540" w:type="dxa"/>
            <w:vAlign w:val="center"/>
          </w:tcPr>
          <w:p w14:paraId="78D3755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项目建设成本</w:t>
            </w:r>
          </w:p>
        </w:tc>
        <w:tc>
          <w:tcPr>
            <w:tcW w:w="3760" w:type="dxa"/>
            <w:vAlign w:val="center"/>
          </w:tcPr>
          <w:p w14:paraId="594C748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≤650万元</w:t>
            </w:r>
          </w:p>
        </w:tc>
      </w:tr>
      <w:tr w14:paraId="7C68AE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00" w:type="dxa"/>
            <w:vMerge w:val="continue"/>
          </w:tcPr>
          <w:p w14:paraId="274D703B"/>
        </w:tc>
        <w:tc>
          <w:tcPr>
            <w:tcW w:w="2300" w:type="dxa"/>
            <w:vMerge w:val="restart"/>
            <w:vAlign w:val="center"/>
          </w:tcPr>
          <w:p w14:paraId="64AE2EE0">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效益指标</w:t>
            </w:r>
          </w:p>
        </w:tc>
        <w:tc>
          <w:tcPr>
            <w:tcW w:w="3480" w:type="dxa"/>
            <w:vAlign w:val="center"/>
          </w:tcPr>
          <w:p w14:paraId="2CEE1D1E">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经济效益指标</w:t>
            </w:r>
          </w:p>
        </w:tc>
        <w:tc>
          <w:tcPr>
            <w:tcW w:w="4540" w:type="dxa"/>
            <w:vAlign w:val="center"/>
          </w:tcPr>
          <w:p w14:paraId="31342F7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农作物亩均增加收入</w:t>
            </w:r>
          </w:p>
        </w:tc>
        <w:tc>
          <w:tcPr>
            <w:tcW w:w="3760" w:type="dxa"/>
            <w:vAlign w:val="center"/>
          </w:tcPr>
          <w:p w14:paraId="7EE75A11">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≥500元</w:t>
            </w:r>
          </w:p>
        </w:tc>
      </w:tr>
      <w:tr w14:paraId="5F7EE1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00" w:type="dxa"/>
            <w:vMerge w:val="continue"/>
          </w:tcPr>
          <w:p w14:paraId="16445539"/>
        </w:tc>
        <w:tc>
          <w:tcPr>
            <w:tcW w:w="2300" w:type="dxa"/>
            <w:vMerge w:val="continue"/>
          </w:tcPr>
          <w:p w14:paraId="4E9FEB46"/>
        </w:tc>
        <w:tc>
          <w:tcPr>
            <w:tcW w:w="3480" w:type="dxa"/>
            <w:vMerge w:val="restart"/>
            <w:vAlign w:val="center"/>
          </w:tcPr>
          <w:p w14:paraId="6D0E5444">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社会效益指标</w:t>
            </w:r>
          </w:p>
        </w:tc>
        <w:tc>
          <w:tcPr>
            <w:tcW w:w="4540" w:type="dxa"/>
            <w:vAlign w:val="center"/>
          </w:tcPr>
          <w:p w14:paraId="4F347B0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新增和改善农业灌溉面积</w:t>
            </w:r>
          </w:p>
        </w:tc>
        <w:tc>
          <w:tcPr>
            <w:tcW w:w="3760" w:type="dxa"/>
            <w:vAlign w:val="center"/>
          </w:tcPr>
          <w:p w14:paraId="60915946">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≥12929亩</w:t>
            </w:r>
          </w:p>
        </w:tc>
      </w:tr>
      <w:tr w14:paraId="17603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100" w:type="dxa"/>
            <w:vMerge w:val="continue"/>
          </w:tcPr>
          <w:p w14:paraId="04722321"/>
        </w:tc>
        <w:tc>
          <w:tcPr>
            <w:tcW w:w="2300" w:type="dxa"/>
            <w:vMerge w:val="continue"/>
          </w:tcPr>
          <w:p w14:paraId="12732372"/>
        </w:tc>
        <w:tc>
          <w:tcPr>
            <w:tcW w:w="3480" w:type="dxa"/>
            <w:vMerge w:val="continue"/>
          </w:tcPr>
          <w:p w14:paraId="60AED599"/>
        </w:tc>
        <w:tc>
          <w:tcPr>
            <w:tcW w:w="4540" w:type="dxa"/>
            <w:vAlign w:val="center"/>
          </w:tcPr>
          <w:p w14:paraId="4D232703">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项目覆盖受益群众人数</w:t>
            </w:r>
          </w:p>
        </w:tc>
        <w:tc>
          <w:tcPr>
            <w:tcW w:w="3760" w:type="dxa"/>
            <w:vAlign w:val="center"/>
          </w:tcPr>
          <w:p w14:paraId="316D4D1B">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≥18824人</w:t>
            </w:r>
          </w:p>
        </w:tc>
      </w:tr>
      <w:tr w14:paraId="0DE4C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100" w:type="dxa"/>
            <w:vMerge w:val="continue"/>
          </w:tcPr>
          <w:p w14:paraId="4589A6E3"/>
        </w:tc>
        <w:tc>
          <w:tcPr>
            <w:tcW w:w="2300" w:type="dxa"/>
            <w:vMerge w:val="continue"/>
          </w:tcPr>
          <w:p w14:paraId="07A2D353"/>
        </w:tc>
        <w:tc>
          <w:tcPr>
            <w:tcW w:w="3480" w:type="dxa"/>
            <w:vAlign w:val="center"/>
          </w:tcPr>
          <w:p w14:paraId="1D5E1FC2">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可持续影响指标</w:t>
            </w:r>
          </w:p>
        </w:tc>
        <w:tc>
          <w:tcPr>
            <w:tcW w:w="4540" w:type="dxa"/>
            <w:vAlign w:val="center"/>
          </w:tcPr>
          <w:p w14:paraId="137112B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农业产业基础设施条件</w:t>
            </w:r>
          </w:p>
        </w:tc>
        <w:tc>
          <w:tcPr>
            <w:tcW w:w="3760" w:type="dxa"/>
            <w:vAlign w:val="center"/>
          </w:tcPr>
          <w:p w14:paraId="67DEFC5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持续改善</w:t>
            </w:r>
          </w:p>
        </w:tc>
      </w:tr>
      <w:tr w14:paraId="7D35C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100" w:type="dxa"/>
            <w:vMerge w:val="continue"/>
          </w:tcPr>
          <w:p w14:paraId="27066587"/>
        </w:tc>
        <w:tc>
          <w:tcPr>
            <w:tcW w:w="2300" w:type="dxa"/>
            <w:vAlign w:val="center"/>
          </w:tcPr>
          <w:p w14:paraId="274905C5">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满意度指标</w:t>
            </w:r>
          </w:p>
        </w:tc>
        <w:tc>
          <w:tcPr>
            <w:tcW w:w="3480" w:type="dxa"/>
            <w:vAlign w:val="center"/>
          </w:tcPr>
          <w:p w14:paraId="55E37900">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服务对象满意度指标</w:t>
            </w:r>
          </w:p>
        </w:tc>
        <w:tc>
          <w:tcPr>
            <w:tcW w:w="4540" w:type="dxa"/>
            <w:vAlign w:val="center"/>
          </w:tcPr>
          <w:p w14:paraId="100DDCEF">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受益群众满意度</w:t>
            </w:r>
          </w:p>
        </w:tc>
        <w:tc>
          <w:tcPr>
            <w:tcW w:w="3760" w:type="dxa"/>
            <w:vAlign w:val="center"/>
          </w:tcPr>
          <w:p w14:paraId="69A860D8">
            <w:pPr>
              <w:pageBreakBefore w:val="0"/>
              <w:wordWrap w:val="0"/>
              <w:spacing w:before="0" w:after="0" w:line="460" w:lineRule="atLeast"/>
              <w:ind w:left="0" w:right="0"/>
              <w:jc w:val="center"/>
              <w:textAlignment w:val="baseline"/>
              <w:rPr>
                <w:sz w:val="35"/>
              </w:rPr>
            </w:pPr>
            <w:r>
              <w:rPr>
                <w:rFonts w:ascii="DFSongGB-W5" w:hAnsi="DFSongGB-W5" w:eastAsia="DFSongGB-W5" w:cs="DFSongGB-W5"/>
                <w:b w:val="0"/>
                <w:i w:val="0"/>
                <w:color w:val="000000"/>
                <w:spacing w:val="0"/>
                <w:sz w:val="35"/>
              </w:rPr>
              <w:t>≥90%</w:t>
            </w:r>
          </w:p>
        </w:tc>
      </w:tr>
      <w:tr w14:paraId="480653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0" w:hRule="atLeast"/>
        </w:trPr>
        <w:tc>
          <w:tcPr>
            <w:tcW w:w="2100" w:type="dxa"/>
            <w:vAlign w:val="center"/>
          </w:tcPr>
          <w:p w14:paraId="2168B405">
            <w:pPr>
              <w:pageBreakBefore w:val="0"/>
              <w:wordWrap w:val="0"/>
              <w:spacing w:before="0" w:after="0" w:line="460" w:lineRule="atLeast"/>
              <w:ind w:left="0" w:right="0"/>
              <w:jc w:val="both"/>
              <w:textAlignment w:val="baseline"/>
              <w:rPr>
                <w:sz w:val="35"/>
              </w:rPr>
            </w:pPr>
            <w:r>
              <w:rPr>
                <w:rFonts w:ascii="DFSongGB-W5" w:hAnsi="DFSongGB-W5" w:eastAsia="DFSongGB-W5" w:cs="DFSongGB-W5"/>
                <w:b w:val="0"/>
                <w:i w:val="0"/>
                <w:color w:val="000000"/>
                <w:spacing w:val="0"/>
                <w:sz w:val="35"/>
              </w:rPr>
              <w:t>其他需要说明的事项</w:t>
            </w:r>
          </w:p>
        </w:tc>
        <w:tc>
          <w:tcPr>
            <w:tcW w:w="14080" w:type="dxa"/>
            <w:gridSpan w:val="4"/>
            <w:vAlign w:val="center"/>
          </w:tcPr>
          <w:p w14:paraId="533A6194">
            <w:pPr>
              <w:pageBreakBefore w:val="0"/>
              <w:wordWrap w:val="0"/>
              <w:spacing w:before="0" w:after="0" w:line="460" w:lineRule="exact"/>
              <w:ind w:left="0" w:right="0"/>
              <w:jc w:val="both"/>
              <w:textAlignment w:val="baseline"/>
              <w:rPr>
                <w:sz w:val="35"/>
              </w:rPr>
            </w:pPr>
            <w:r>
              <w:rPr>
                <w:rFonts w:ascii="宋体" w:hAnsi="宋体" w:eastAsia="宋体" w:cs="宋体"/>
                <w:b w:val="0"/>
                <w:i w:val="0"/>
                <w:color w:val="000000"/>
                <w:spacing w:val="0"/>
                <w:sz w:val="35"/>
              </w:rPr>
              <w:t xml:space="preserve"> </w:t>
            </w:r>
          </w:p>
        </w:tc>
      </w:tr>
    </w:tbl>
    <w:p w14:paraId="54858A75">
      <w:pPr>
        <w:pageBreakBefore w:val="0"/>
        <w:wordWrap w:val="0"/>
        <w:spacing w:before="0" w:after="0" w:line="500" w:lineRule="atLeast"/>
        <w:ind w:left="0" w:right="280"/>
        <w:jc w:val="both"/>
        <w:textAlignment w:val="baseline"/>
        <w:rPr>
          <w:sz w:val="34"/>
        </w:rPr>
      </w:pPr>
      <w:r>
        <w:rPr>
          <w:rFonts w:ascii="宋体" w:hAnsi="宋体" w:eastAsia="宋体" w:cs="宋体"/>
          <w:b w:val="0"/>
          <w:i w:val="0"/>
          <w:color w:val="000000"/>
          <w:spacing w:val="0"/>
          <w:sz w:val="34"/>
        </w:rPr>
        <w:t>备注：绩效目标具体指标的一、二、三级指标模板按全国防返贫信息系统内置模板导出，每个项目附一个单独绩效表，具体指标需要全面反映建设内容</w:t>
      </w:r>
    </w:p>
    <w:p w14:paraId="0A0929F9"/>
    <w:p w14:paraId="65029212">
      <w:pPr>
        <w:sectPr>
          <w:headerReference r:id="rId41" w:type="default"/>
          <w:footerReference r:id="rId42" w:type="default"/>
          <w:pgSz w:w="22420" w:h="31680"/>
          <w:pgMar w:top="2700" w:right="2960" w:bottom="2700" w:left="2960" w:header="2400" w:footer="2400" w:gutter="0"/>
          <w:cols w:space="720" w:num="1"/>
        </w:sectPr>
      </w:pPr>
    </w:p>
    <w:p w14:paraId="213503FC">
      <w:pPr>
        <w:pageBreakBefore w:val="0"/>
        <w:wordWrap w:val="0"/>
        <w:spacing w:before="440" w:after="0" w:line="540" w:lineRule="atLeast"/>
        <w:ind w:left="40" w:right="0"/>
        <w:jc w:val="both"/>
        <w:textAlignment w:val="baseline"/>
        <w:rPr>
          <w:sz w:val="36"/>
        </w:rPr>
      </w:pPr>
      <w:r>
        <w:rPr>
          <w:rFonts w:ascii="宋体" w:hAnsi="宋体" w:eastAsia="宋体" w:cs="宋体"/>
          <w:b w:val="0"/>
          <w:i w:val="0"/>
          <w:color w:val="000000"/>
          <w:spacing w:val="0"/>
          <w:sz w:val="36"/>
        </w:rPr>
        <w:t>附件2：</w:t>
      </w:r>
    </w:p>
    <w:p w14:paraId="1E1D498B">
      <w:pPr>
        <w:pageBreakBefore w:val="0"/>
        <w:wordWrap w:val="0"/>
        <w:spacing w:before="0" w:after="0" w:line="880" w:lineRule="atLeast"/>
        <w:ind w:left="0" w:right="0"/>
        <w:jc w:val="center"/>
        <w:textAlignment w:val="baseline"/>
        <w:rPr>
          <w:sz w:val="62"/>
        </w:rPr>
      </w:pPr>
      <w:r>
        <w:rPr>
          <w:rFonts w:ascii="宋体" w:hAnsi="宋体" w:eastAsia="宋体" w:cs="宋体"/>
          <w:b w:val="0"/>
          <w:i w:val="0"/>
          <w:color w:val="000000"/>
          <w:spacing w:val="0"/>
          <w:sz w:val="62"/>
        </w:rPr>
        <w:t>项目绩效目标表</w:t>
      </w:r>
    </w:p>
    <w:tbl>
      <w:tblPr>
        <w:tblStyle w:val="2"/>
        <w:tblW w:w="0" w:type="auto"/>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260"/>
        <w:gridCol w:w="2340"/>
        <w:gridCol w:w="3120"/>
        <w:gridCol w:w="3840"/>
        <w:gridCol w:w="3580"/>
      </w:tblGrid>
      <w:tr w14:paraId="37F611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4600" w:type="dxa"/>
            <w:gridSpan w:val="2"/>
            <w:vAlign w:val="center"/>
          </w:tcPr>
          <w:p w14:paraId="5E01CE95">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项目名称</w:t>
            </w:r>
          </w:p>
        </w:tc>
        <w:tc>
          <w:tcPr>
            <w:tcW w:w="10540" w:type="dxa"/>
            <w:gridSpan w:val="3"/>
            <w:vAlign w:val="center"/>
          </w:tcPr>
          <w:p w14:paraId="47509109">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东川区高品质花椒全产业链建设项目</w:t>
            </w:r>
          </w:p>
        </w:tc>
      </w:tr>
      <w:tr w14:paraId="3485C5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4600" w:type="dxa"/>
            <w:gridSpan w:val="2"/>
            <w:vAlign w:val="center"/>
          </w:tcPr>
          <w:p w14:paraId="1982168E">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主管部门</w:t>
            </w:r>
          </w:p>
        </w:tc>
        <w:tc>
          <w:tcPr>
            <w:tcW w:w="10540" w:type="dxa"/>
            <w:gridSpan w:val="3"/>
            <w:vAlign w:val="center"/>
          </w:tcPr>
          <w:p w14:paraId="0DBB1327">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昆明市东川区发展和改革局</w:t>
            </w:r>
          </w:p>
        </w:tc>
      </w:tr>
      <w:tr w14:paraId="3911D3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600" w:type="dxa"/>
            <w:gridSpan w:val="2"/>
            <w:vAlign w:val="center"/>
          </w:tcPr>
          <w:p w14:paraId="278B1DB6">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实施单位</w:t>
            </w:r>
          </w:p>
        </w:tc>
        <w:tc>
          <w:tcPr>
            <w:tcW w:w="10540" w:type="dxa"/>
            <w:gridSpan w:val="3"/>
            <w:vAlign w:val="center"/>
          </w:tcPr>
          <w:p w14:paraId="6AD402AF">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昆明市东川区发展和改革局</w:t>
            </w:r>
          </w:p>
        </w:tc>
      </w:tr>
      <w:tr w14:paraId="2A14FC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4600" w:type="dxa"/>
            <w:gridSpan w:val="2"/>
            <w:vMerge w:val="restart"/>
            <w:vAlign w:val="center"/>
          </w:tcPr>
          <w:p w14:paraId="7E8236A2">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项目资金</w:t>
            </w:r>
          </w:p>
        </w:tc>
        <w:tc>
          <w:tcPr>
            <w:tcW w:w="6960" w:type="dxa"/>
            <w:gridSpan w:val="2"/>
            <w:vAlign w:val="center"/>
          </w:tcPr>
          <w:p w14:paraId="22F5F448">
            <w:pPr>
              <w:pageBreakBefore w:val="0"/>
              <w:wordWrap w:val="0"/>
              <w:spacing w:before="0" w:after="0" w:line="480" w:lineRule="atLeast"/>
              <w:ind w:left="0" w:right="0"/>
              <w:jc w:val="both"/>
              <w:textAlignment w:val="baseline"/>
              <w:rPr>
                <w:sz w:val="37"/>
              </w:rPr>
            </w:pPr>
            <w:r>
              <w:rPr>
                <w:rFonts w:ascii="DFSongGB-W5" w:hAnsi="DFSongGB-W5" w:eastAsia="DFSongGB-W5" w:cs="DFSongGB-W5"/>
                <w:b w:val="0"/>
                <w:i w:val="0"/>
                <w:color w:val="000000"/>
                <w:spacing w:val="0"/>
                <w:sz w:val="37"/>
              </w:rPr>
              <w:t>年度资金总额(万元)</w:t>
            </w:r>
          </w:p>
        </w:tc>
        <w:tc>
          <w:tcPr>
            <w:tcW w:w="3580" w:type="dxa"/>
            <w:vAlign w:val="center"/>
          </w:tcPr>
          <w:p w14:paraId="231CA3B0">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342</w:t>
            </w:r>
          </w:p>
        </w:tc>
      </w:tr>
      <w:tr w14:paraId="2356DE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0" w:hRule="atLeast"/>
        </w:trPr>
        <w:tc>
          <w:tcPr>
            <w:tcW w:w="4600" w:type="dxa"/>
            <w:gridSpan w:val="2"/>
            <w:vMerge w:val="continue"/>
          </w:tcPr>
          <w:p w14:paraId="4AFFADEB"/>
        </w:tc>
        <w:tc>
          <w:tcPr>
            <w:tcW w:w="6960" w:type="dxa"/>
            <w:gridSpan w:val="2"/>
            <w:vAlign w:val="center"/>
          </w:tcPr>
          <w:p w14:paraId="6A8B70B0">
            <w:pPr>
              <w:pageBreakBefore w:val="0"/>
              <w:wordWrap w:val="0"/>
              <w:spacing w:before="0" w:after="0" w:line="480" w:lineRule="atLeast"/>
              <w:ind w:left="0" w:right="0"/>
              <w:jc w:val="both"/>
              <w:textAlignment w:val="baseline"/>
              <w:rPr>
                <w:sz w:val="37"/>
              </w:rPr>
            </w:pPr>
            <w:r>
              <w:rPr>
                <w:rFonts w:ascii="DFSongGB-W5" w:hAnsi="DFSongGB-W5" w:eastAsia="DFSongGB-W5" w:cs="DFSongGB-W5"/>
                <w:b w:val="0"/>
                <w:i w:val="0"/>
                <w:color w:val="000000"/>
                <w:spacing w:val="0"/>
                <w:sz w:val="37"/>
              </w:rPr>
              <w:t>其中：当年财政拨款</w:t>
            </w:r>
          </w:p>
        </w:tc>
        <w:tc>
          <w:tcPr>
            <w:tcW w:w="3580" w:type="dxa"/>
            <w:vAlign w:val="center"/>
          </w:tcPr>
          <w:p w14:paraId="2D280B3D">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342</w:t>
            </w:r>
          </w:p>
        </w:tc>
      </w:tr>
      <w:tr w14:paraId="2DC4D0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4600" w:type="dxa"/>
            <w:gridSpan w:val="2"/>
            <w:vMerge w:val="continue"/>
          </w:tcPr>
          <w:p w14:paraId="17CB2921"/>
        </w:tc>
        <w:tc>
          <w:tcPr>
            <w:tcW w:w="6960" w:type="dxa"/>
            <w:gridSpan w:val="2"/>
            <w:vAlign w:val="center"/>
          </w:tcPr>
          <w:p w14:paraId="0E06BAB8">
            <w:pPr>
              <w:pageBreakBefore w:val="0"/>
              <w:wordWrap w:val="0"/>
              <w:spacing w:before="0" w:after="0" w:line="480" w:lineRule="atLeast"/>
              <w:ind w:left="0" w:right="0"/>
              <w:jc w:val="both"/>
              <w:textAlignment w:val="baseline"/>
              <w:rPr>
                <w:sz w:val="37"/>
              </w:rPr>
            </w:pPr>
            <w:r>
              <w:rPr>
                <w:rFonts w:ascii="DFSongGB-W5" w:hAnsi="DFSongGB-W5" w:eastAsia="DFSongGB-W5" w:cs="DFSongGB-W5"/>
                <w:b w:val="0"/>
                <w:i w:val="0"/>
                <w:color w:val="000000"/>
                <w:spacing w:val="0"/>
                <w:sz w:val="37"/>
              </w:rPr>
              <w:t>其他资金</w:t>
            </w:r>
          </w:p>
        </w:tc>
        <w:tc>
          <w:tcPr>
            <w:tcW w:w="3580" w:type="dxa"/>
            <w:vAlign w:val="center"/>
          </w:tcPr>
          <w:p w14:paraId="7F33E7C2">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0</w:t>
            </w:r>
          </w:p>
        </w:tc>
      </w:tr>
      <w:tr w14:paraId="0247F1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40" w:hRule="atLeast"/>
        </w:trPr>
        <w:tc>
          <w:tcPr>
            <w:tcW w:w="2260" w:type="dxa"/>
            <w:vAlign w:val="center"/>
          </w:tcPr>
          <w:p w14:paraId="3C9B0269">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年度总体目标</w:t>
            </w:r>
          </w:p>
        </w:tc>
        <w:tc>
          <w:tcPr>
            <w:tcW w:w="12880" w:type="dxa"/>
            <w:gridSpan w:val="4"/>
            <w:vAlign w:val="center"/>
          </w:tcPr>
          <w:p w14:paraId="1C58C619">
            <w:pPr>
              <w:pageBreakBefore w:val="0"/>
              <w:wordWrap w:val="0"/>
              <w:spacing w:before="0" w:after="0" w:line="480" w:lineRule="atLeast"/>
              <w:ind w:left="0" w:right="0"/>
              <w:jc w:val="both"/>
              <w:textAlignment w:val="baseline"/>
              <w:rPr>
                <w:sz w:val="37"/>
              </w:rPr>
            </w:pPr>
            <w:r>
              <w:rPr>
                <w:rFonts w:ascii="DFSongGB-W5" w:hAnsi="DFSongGB-W5" w:eastAsia="DFSongGB-W5" w:cs="DFSongGB-W5"/>
                <w:b w:val="0"/>
                <w:i w:val="0"/>
                <w:color w:val="000000"/>
                <w:spacing w:val="0"/>
                <w:sz w:val="37"/>
              </w:rPr>
              <w:t>该项目实施后，持续确保乌龙镇1215户4739人，每年获得土地流转收益320万元以上；带动乌龙镇花椒产业发展，增强产业竞争力，从而增加劳动就业岗位与收入来源，推动农村产业结构调整与优化，带动项目区当地群众及易地搬迁群众增加务工收入。</w:t>
            </w:r>
          </w:p>
        </w:tc>
      </w:tr>
      <w:tr w14:paraId="5B3A74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260" w:type="dxa"/>
            <w:vMerge w:val="restart"/>
            <w:vAlign w:val="center"/>
          </w:tcPr>
          <w:p w14:paraId="3C496618">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绩效指标</w:t>
            </w:r>
          </w:p>
        </w:tc>
        <w:tc>
          <w:tcPr>
            <w:tcW w:w="2340" w:type="dxa"/>
            <w:vAlign w:val="center"/>
          </w:tcPr>
          <w:p w14:paraId="078A8280">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一级指标</w:t>
            </w:r>
          </w:p>
        </w:tc>
        <w:tc>
          <w:tcPr>
            <w:tcW w:w="3120" w:type="dxa"/>
            <w:vAlign w:val="center"/>
          </w:tcPr>
          <w:p w14:paraId="640DCA14">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二级指标</w:t>
            </w:r>
          </w:p>
        </w:tc>
        <w:tc>
          <w:tcPr>
            <w:tcW w:w="3840" w:type="dxa"/>
            <w:vAlign w:val="center"/>
          </w:tcPr>
          <w:p w14:paraId="31829408">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三级指标</w:t>
            </w:r>
          </w:p>
        </w:tc>
        <w:tc>
          <w:tcPr>
            <w:tcW w:w="3580" w:type="dxa"/>
            <w:vAlign w:val="center"/>
          </w:tcPr>
          <w:p w14:paraId="0E6989AF">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年度指标值</w:t>
            </w:r>
          </w:p>
        </w:tc>
      </w:tr>
      <w:tr w14:paraId="335696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260" w:type="dxa"/>
            <w:vMerge w:val="continue"/>
          </w:tcPr>
          <w:p w14:paraId="62C4FC52"/>
        </w:tc>
        <w:tc>
          <w:tcPr>
            <w:tcW w:w="2340" w:type="dxa"/>
            <w:vMerge w:val="restart"/>
            <w:vAlign w:val="center"/>
          </w:tcPr>
          <w:p w14:paraId="2B1F52E6">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产出指标</w:t>
            </w:r>
          </w:p>
        </w:tc>
        <w:tc>
          <w:tcPr>
            <w:tcW w:w="3120" w:type="dxa"/>
            <w:vMerge w:val="restart"/>
            <w:vAlign w:val="center"/>
          </w:tcPr>
          <w:p w14:paraId="0CCFFAD8">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数量指标</w:t>
            </w:r>
          </w:p>
        </w:tc>
        <w:tc>
          <w:tcPr>
            <w:tcW w:w="3840" w:type="dxa"/>
            <w:vAlign w:val="center"/>
          </w:tcPr>
          <w:p w14:paraId="324C63E9">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农场品初加工厂房</w:t>
            </w:r>
          </w:p>
        </w:tc>
        <w:tc>
          <w:tcPr>
            <w:tcW w:w="3580" w:type="dxa"/>
            <w:vAlign w:val="center"/>
          </w:tcPr>
          <w:p w14:paraId="74C1EC61">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≥2500平方米</w:t>
            </w:r>
          </w:p>
        </w:tc>
      </w:tr>
      <w:tr w14:paraId="45AC4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260" w:type="dxa"/>
            <w:vMerge w:val="continue"/>
          </w:tcPr>
          <w:p w14:paraId="26C137AC"/>
        </w:tc>
        <w:tc>
          <w:tcPr>
            <w:tcW w:w="2340" w:type="dxa"/>
            <w:vMerge w:val="continue"/>
          </w:tcPr>
          <w:p w14:paraId="2670F84E"/>
        </w:tc>
        <w:tc>
          <w:tcPr>
            <w:tcW w:w="3120" w:type="dxa"/>
            <w:vMerge w:val="continue"/>
          </w:tcPr>
          <w:p w14:paraId="5FD84CA6"/>
        </w:tc>
        <w:tc>
          <w:tcPr>
            <w:tcW w:w="3840" w:type="dxa"/>
            <w:vAlign w:val="center"/>
          </w:tcPr>
          <w:p w14:paraId="27E2502D">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散料堆放场地</w:t>
            </w:r>
          </w:p>
        </w:tc>
        <w:tc>
          <w:tcPr>
            <w:tcW w:w="3580" w:type="dxa"/>
            <w:vAlign w:val="center"/>
          </w:tcPr>
          <w:p w14:paraId="77C30438">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≥1000平方米</w:t>
            </w:r>
          </w:p>
        </w:tc>
      </w:tr>
      <w:tr w14:paraId="1CB2B1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2260" w:type="dxa"/>
            <w:vMerge w:val="continue"/>
          </w:tcPr>
          <w:p w14:paraId="66BCB767"/>
        </w:tc>
        <w:tc>
          <w:tcPr>
            <w:tcW w:w="2340" w:type="dxa"/>
            <w:vMerge w:val="continue"/>
          </w:tcPr>
          <w:p w14:paraId="5EFBD399"/>
        </w:tc>
        <w:tc>
          <w:tcPr>
            <w:tcW w:w="3120" w:type="dxa"/>
            <w:vMerge w:val="restart"/>
            <w:vAlign w:val="center"/>
          </w:tcPr>
          <w:p w14:paraId="2443DD07">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质量指标</w:t>
            </w:r>
          </w:p>
        </w:tc>
        <w:tc>
          <w:tcPr>
            <w:tcW w:w="3840" w:type="dxa"/>
            <w:vAlign w:val="center"/>
          </w:tcPr>
          <w:p w14:paraId="1ABB8CC3">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项目资金公告公示率</w:t>
            </w:r>
          </w:p>
        </w:tc>
        <w:tc>
          <w:tcPr>
            <w:tcW w:w="3580" w:type="dxa"/>
            <w:vAlign w:val="center"/>
          </w:tcPr>
          <w:p w14:paraId="40F4D675">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=100%</w:t>
            </w:r>
          </w:p>
        </w:tc>
      </w:tr>
      <w:tr w14:paraId="4868C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260" w:type="dxa"/>
            <w:vMerge w:val="continue"/>
          </w:tcPr>
          <w:p w14:paraId="311995CB"/>
        </w:tc>
        <w:tc>
          <w:tcPr>
            <w:tcW w:w="2340" w:type="dxa"/>
            <w:vMerge w:val="continue"/>
          </w:tcPr>
          <w:p w14:paraId="39507951"/>
        </w:tc>
        <w:tc>
          <w:tcPr>
            <w:tcW w:w="3120" w:type="dxa"/>
            <w:vMerge w:val="continue"/>
          </w:tcPr>
          <w:p w14:paraId="71851DCE"/>
        </w:tc>
        <w:tc>
          <w:tcPr>
            <w:tcW w:w="3840" w:type="dxa"/>
            <w:vAlign w:val="center"/>
          </w:tcPr>
          <w:p w14:paraId="285A5F86">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完工项目验收合格率</w:t>
            </w:r>
          </w:p>
        </w:tc>
        <w:tc>
          <w:tcPr>
            <w:tcW w:w="3580" w:type="dxa"/>
            <w:vAlign w:val="center"/>
          </w:tcPr>
          <w:p w14:paraId="5758BF8B">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=100%</w:t>
            </w:r>
          </w:p>
        </w:tc>
      </w:tr>
      <w:tr w14:paraId="2C5040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2260" w:type="dxa"/>
            <w:vMerge w:val="continue"/>
          </w:tcPr>
          <w:p w14:paraId="48AF6A11"/>
        </w:tc>
        <w:tc>
          <w:tcPr>
            <w:tcW w:w="2340" w:type="dxa"/>
            <w:vMerge w:val="continue"/>
          </w:tcPr>
          <w:p w14:paraId="70807CA5"/>
        </w:tc>
        <w:tc>
          <w:tcPr>
            <w:tcW w:w="3120" w:type="dxa"/>
            <w:vMerge w:val="restart"/>
            <w:vAlign w:val="center"/>
          </w:tcPr>
          <w:p w14:paraId="127FB763">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时效指标</w:t>
            </w:r>
          </w:p>
        </w:tc>
        <w:tc>
          <w:tcPr>
            <w:tcW w:w="3840" w:type="dxa"/>
            <w:vAlign w:val="center"/>
          </w:tcPr>
          <w:p w14:paraId="70C1018A">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项目开工时间</w:t>
            </w:r>
          </w:p>
        </w:tc>
        <w:tc>
          <w:tcPr>
            <w:tcW w:w="3580" w:type="dxa"/>
            <w:vAlign w:val="center"/>
          </w:tcPr>
          <w:p w14:paraId="336F2B41">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2026年4月</w:t>
            </w:r>
          </w:p>
        </w:tc>
      </w:tr>
      <w:tr w14:paraId="1E4983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2260" w:type="dxa"/>
            <w:vMerge w:val="continue"/>
          </w:tcPr>
          <w:p w14:paraId="7A9A64C5"/>
        </w:tc>
        <w:tc>
          <w:tcPr>
            <w:tcW w:w="2340" w:type="dxa"/>
            <w:vMerge w:val="continue"/>
          </w:tcPr>
          <w:p w14:paraId="356628BE"/>
        </w:tc>
        <w:tc>
          <w:tcPr>
            <w:tcW w:w="3120" w:type="dxa"/>
            <w:vMerge w:val="continue"/>
          </w:tcPr>
          <w:p w14:paraId="57544810"/>
        </w:tc>
        <w:tc>
          <w:tcPr>
            <w:tcW w:w="3840" w:type="dxa"/>
            <w:vAlign w:val="center"/>
          </w:tcPr>
          <w:p w14:paraId="09C9E393">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项目竣工时间</w:t>
            </w:r>
          </w:p>
        </w:tc>
        <w:tc>
          <w:tcPr>
            <w:tcW w:w="3580" w:type="dxa"/>
            <w:vAlign w:val="center"/>
          </w:tcPr>
          <w:p w14:paraId="487E3C4D">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2027年3月</w:t>
            </w:r>
          </w:p>
        </w:tc>
      </w:tr>
      <w:tr w14:paraId="1A2CB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20" w:hRule="atLeast"/>
        </w:trPr>
        <w:tc>
          <w:tcPr>
            <w:tcW w:w="2260" w:type="dxa"/>
            <w:vMerge w:val="continue"/>
          </w:tcPr>
          <w:p w14:paraId="6D13A650"/>
        </w:tc>
        <w:tc>
          <w:tcPr>
            <w:tcW w:w="2340" w:type="dxa"/>
            <w:vMerge w:val="restart"/>
            <w:vAlign w:val="center"/>
          </w:tcPr>
          <w:p w14:paraId="7479A8FC">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效益指标</w:t>
            </w:r>
          </w:p>
        </w:tc>
        <w:tc>
          <w:tcPr>
            <w:tcW w:w="3120" w:type="dxa"/>
            <w:vMerge w:val="restart"/>
            <w:vAlign w:val="center"/>
          </w:tcPr>
          <w:p w14:paraId="32736556">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经济效益指标</w:t>
            </w:r>
          </w:p>
        </w:tc>
        <w:tc>
          <w:tcPr>
            <w:tcW w:w="3840" w:type="dxa"/>
            <w:vAlign w:val="center"/>
          </w:tcPr>
          <w:p w14:paraId="1CCFEFBF">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农作物年均增加收入</w:t>
            </w:r>
          </w:p>
        </w:tc>
        <w:tc>
          <w:tcPr>
            <w:tcW w:w="3580" w:type="dxa"/>
            <w:vAlign w:val="center"/>
          </w:tcPr>
          <w:p w14:paraId="015418A9">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≥1200万元</w:t>
            </w:r>
          </w:p>
        </w:tc>
      </w:tr>
      <w:tr w14:paraId="4E5D32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0" w:hRule="atLeast"/>
        </w:trPr>
        <w:tc>
          <w:tcPr>
            <w:tcW w:w="2260" w:type="dxa"/>
            <w:vMerge w:val="continue"/>
          </w:tcPr>
          <w:p w14:paraId="32BCFC84"/>
        </w:tc>
        <w:tc>
          <w:tcPr>
            <w:tcW w:w="2340" w:type="dxa"/>
            <w:vMerge w:val="continue"/>
          </w:tcPr>
          <w:p w14:paraId="17EA30E7"/>
        </w:tc>
        <w:tc>
          <w:tcPr>
            <w:tcW w:w="3120" w:type="dxa"/>
            <w:vMerge w:val="continue"/>
          </w:tcPr>
          <w:p w14:paraId="74322F1D"/>
        </w:tc>
        <w:tc>
          <w:tcPr>
            <w:tcW w:w="3840" w:type="dxa"/>
            <w:vAlign w:val="center"/>
          </w:tcPr>
          <w:p w14:paraId="330B3841">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农产品初加工中心租金</w:t>
            </w:r>
          </w:p>
        </w:tc>
        <w:tc>
          <w:tcPr>
            <w:tcW w:w="3580" w:type="dxa"/>
            <w:vAlign w:val="center"/>
          </w:tcPr>
          <w:p w14:paraId="6BA769AE">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≥45万元</w:t>
            </w:r>
          </w:p>
        </w:tc>
      </w:tr>
      <w:tr w14:paraId="1A487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trPr>
        <w:tc>
          <w:tcPr>
            <w:tcW w:w="2260" w:type="dxa"/>
            <w:vMerge w:val="continue"/>
          </w:tcPr>
          <w:p w14:paraId="73FC5905"/>
        </w:tc>
        <w:tc>
          <w:tcPr>
            <w:tcW w:w="2340" w:type="dxa"/>
            <w:vMerge w:val="continue"/>
          </w:tcPr>
          <w:p w14:paraId="42957841"/>
        </w:tc>
        <w:tc>
          <w:tcPr>
            <w:tcW w:w="3120" w:type="dxa"/>
            <w:vMerge w:val="restart"/>
            <w:vAlign w:val="center"/>
          </w:tcPr>
          <w:p w14:paraId="4EF47A3E">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社会效益指标</w:t>
            </w:r>
          </w:p>
        </w:tc>
        <w:tc>
          <w:tcPr>
            <w:tcW w:w="3840" w:type="dxa"/>
            <w:vAlign w:val="center"/>
          </w:tcPr>
          <w:p w14:paraId="209CF75D">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带动增加就业岗位</w:t>
            </w:r>
          </w:p>
        </w:tc>
        <w:tc>
          <w:tcPr>
            <w:tcW w:w="3580" w:type="dxa"/>
            <w:vAlign w:val="center"/>
          </w:tcPr>
          <w:p w14:paraId="67301F32">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≥400个</w:t>
            </w:r>
          </w:p>
        </w:tc>
      </w:tr>
      <w:tr w14:paraId="101E29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2260" w:type="dxa"/>
            <w:vMerge w:val="continue"/>
          </w:tcPr>
          <w:p w14:paraId="16C28F30"/>
        </w:tc>
        <w:tc>
          <w:tcPr>
            <w:tcW w:w="2340" w:type="dxa"/>
            <w:vMerge w:val="continue"/>
          </w:tcPr>
          <w:p w14:paraId="63D72621"/>
        </w:tc>
        <w:tc>
          <w:tcPr>
            <w:tcW w:w="3120" w:type="dxa"/>
            <w:vMerge w:val="continue"/>
          </w:tcPr>
          <w:p w14:paraId="3712682F"/>
        </w:tc>
        <w:tc>
          <w:tcPr>
            <w:tcW w:w="3840" w:type="dxa"/>
            <w:vAlign w:val="center"/>
          </w:tcPr>
          <w:p w14:paraId="7F8B0044">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项目覆盖受益群众户数</w:t>
            </w:r>
          </w:p>
        </w:tc>
        <w:tc>
          <w:tcPr>
            <w:tcW w:w="3580" w:type="dxa"/>
            <w:vAlign w:val="center"/>
          </w:tcPr>
          <w:p w14:paraId="2072DC89">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≥1215户</w:t>
            </w:r>
          </w:p>
        </w:tc>
      </w:tr>
      <w:tr w14:paraId="51632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0" w:hRule="atLeast"/>
        </w:trPr>
        <w:tc>
          <w:tcPr>
            <w:tcW w:w="2260" w:type="dxa"/>
            <w:vMerge w:val="continue"/>
          </w:tcPr>
          <w:p w14:paraId="49173820"/>
        </w:tc>
        <w:tc>
          <w:tcPr>
            <w:tcW w:w="2340" w:type="dxa"/>
            <w:vMerge w:val="continue"/>
          </w:tcPr>
          <w:p w14:paraId="6AA77B48"/>
        </w:tc>
        <w:tc>
          <w:tcPr>
            <w:tcW w:w="3120" w:type="dxa"/>
            <w:vMerge w:val="continue"/>
          </w:tcPr>
          <w:p w14:paraId="58860668"/>
        </w:tc>
        <w:tc>
          <w:tcPr>
            <w:tcW w:w="3840" w:type="dxa"/>
            <w:vAlign w:val="center"/>
          </w:tcPr>
          <w:p w14:paraId="30D5E48E">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项目覆盖受益群众人数</w:t>
            </w:r>
          </w:p>
        </w:tc>
        <w:tc>
          <w:tcPr>
            <w:tcW w:w="3580" w:type="dxa"/>
            <w:vAlign w:val="center"/>
          </w:tcPr>
          <w:p w14:paraId="0F2B0803">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≥4739人</w:t>
            </w:r>
          </w:p>
        </w:tc>
      </w:tr>
      <w:tr w14:paraId="65B04A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260" w:type="dxa"/>
            <w:vMerge w:val="continue"/>
          </w:tcPr>
          <w:p w14:paraId="4CFE6242"/>
        </w:tc>
        <w:tc>
          <w:tcPr>
            <w:tcW w:w="2340" w:type="dxa"/>
            <w:vMerge w:val="continue"/>
          </w:tcPr>
          <w:p w14:paraId="36EA0655"/>
        </w:tc>
        <w:tc>
          <w:tcPr>
            <w:tcW w:w="3120" w:type="dxa"/>
            <w:vAlign w:val="center"/>
          </w:tcPr>
          <w:p w14:paraId="34C29C7B">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生态效益指标</w:t>
            </w:r>
          </w:p>
        </w:tc>
        <w:tc>
          <w:tcPr>
            <w:tcW w:w="3840" w:type="dxa"/>
            <w:vAlign w:val="center"/>
          </w:tcPr>
          <w:p w14:paraId="42348506">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改善农业种植面积</w:t>
            </w:r>
          </w:p>
        </w:tc>
        <w:tc>
          <w:tcPr>
            <w:tcW w:w="3580" w:type="dxa"/>
            <w:vAlign w:val="center"/>
          </w:tcPr>
          <w:p w14:paraId="342A297D">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≥8000亩</w:t>
            </w:r>
          </w:p>
        </w:tc>
      </w:tr>
      <w:tr w14:paraId="578705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0" w:hRule="atLeast"/>
        </w:trPr>
        <w:tc>
          <w:tcPr>
            <w:tcW w:w="2260" w:type="dxa"/>
            <w:vMerge w:val="continue"/>
          </w:tcPr>
          <w:p w14:paraId="198432ED"/>
        </w:tc>
        <w:tc>
          <w:tcPr>
            <w:tcW w:w="2340" w:type="dxa"/>
            <w:vMerge w:val="continue"/>
          </w:tcPr>
          <w:p w14:paraId="64AF8159"/>
        </w:tc>
        <w:tc>
          <w:tcPr>
            <w:tcW w:w="3120" w:type="dxa"/>
            <w:vAlign w:val="center"/>
          </w:tcPr>
          <w:p w14:paraId="13274121">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可持续影响指标</w:t>
            </w:r>
          </w:p>
        </w:tc>
        <w:tc>
          <w:tcPr>
            <w:tcW w:w="3840" w:type="dxa"/>
            <w:vAlign w:val="center"/>
          </w:tcPr>
          <w:p w14:paraId="49B4B3E8">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乌龙镇花椒种植产业</w:t>
            </w:r>
          </w:p>
        </w:tc>
        <w:tc>
          <w:tcPr>
            <w:tcW w:w="3580" w:type="dxa"/>
            <w:vAlign w:val="center"/>
          </w:tcPr>
          <w:p w14:paraId="1E3E1231">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持续改善</w:t>
            </w:r>
          </w:p>
        </w:tc>
      </w:tr>
      <w:tr w14:paraId="787389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0" w:hRule="atLeast"/>
        </w:trPr>
        <w:tc>
          <w:tcPr>
            <w:tcW w:w="2260" w:type="dxa"/>
            <w:vMerge w:val="continue"/>
          </w:tcPr>
          <w:p w14:paraId="781F1F7C"/>
        </w:tc>
        <w:tc>
          <w:tcPr>
            <w:tcW w:w="2340" w:type="dxa"/>
            <w:vAlign w:val="center"/>
          </w:tcPr>
          <w:p w14:paraId="113E103C">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满意度指标</w:t>
            </w:r>
          </w:p>
        </w:tc>
        <w:tc>
          <w:tcPr>
            <w:tcW w:w="3120" w:type="dxa"/>
            <w:vAlign w:val="center"/>
          </w:tcPr>
          <w:p w14:paraId="0232CA15">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服务对象满意度指标</w:t>
            </w:r>
          </w:p>
        </w:tc>
        <w:tc>
          <w:tcPr>
            <w:tcW w:w="3840" w:type="dxa"/>
            <w:vAlign w:val="center"/>
          </w:tcPr>
          <w:p w14:paraId="1B893740">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受益群众满意度</w:t>
            </w:r>
          </w:p>
        </w:tc>
        <w:tc>
          <w:tcPr>
            <w:tcW w:w="3580" w:type="dxa"/>
            <w:vAlign w:val="center"/>
          </w:tcPr>
          <w:p w14:paraId="4E62F7C5">
            <w:pPr>
              <w:pageBreakBefore w:val="0"/>
              <w:wordWrap w:val="0"/>
              <w:spacing w:before="0" w:after="0" w:line="480" w:lineRule="atLeast"/>
              <w:ind w:left="0" w:right="0"/>
              <w:jc w:val="center"/>
              <w:textAlignment w:val="baseline"/>
              <w:rPr>
                <w:sz w:val="37"/>
              </w:rPr>
            </w:pPr>
            <w:r>
              <w:rPr>
                <w:rFonts w:ascii="DFSongGB-W5" w:hAnsi="DFSongGB-W5" w:eastAsia="DFSongGB-W5" w:cs="DFSongGB-W5"/>
                <w:b w:val="0"/>
                <w:i w:val="0"/>
                <w:color w:val="000000"/>
                <w:spacing w:val="0"/>
                <w:sz w:val="37"/>
              </w:rPr>
              <w:t>≥90%</w:t>
            </w:r>
          </w:p>
        </w:tc>
      </w:tr>
      <w:tr w14:paraId="11F72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80" w:hRule="atLeast"/>
        </w:trPr>
        <w:tc>
          <w:tcPr>
            <w:tcW w:w="2260" w:type="dxa"/>
            <w:vAlign w:val="center"/>
          </w:tcPr>
          <w:p w14:paraId="2FCF7DDC">
            <w:pPr>
              <w:pageBreakBefore w:val="0"/>
              <w:wordWrap w:val="0"/>
              <w:spacing w:before="0" w:after="0" w:line="480" w:lineRule="atLeast"/>
              <w:ind w:left="20" w:right="0" w:hanging="20"/>
              <w:jc w:val="both"/>
              <w:textAlignment w:val="baseline"/>
              <w:rPr>
                <w:sz w:val="37"/>
              </w:rPr>
            </w:pPr>
            <w:r>
              <w:rPr>
                <w:rFonts w:ascii="DFSongGB-W5" w:hAnsi="DFSongGB-W5" w:eastAsia="DFSongGB-W5" w:cs="DFSongGB-W5"/>
                <w:b w:val="0"/>
                <w:i w:val="0"/>
                <w:color w:val="000000"/>
                <w:spacing w:val="0"/>
                <w:sz w:val="37"/>
              </w:rPr>
              <w:t>其他需要说明的事项</w:t>
            </w:r>
          </w:p>
        </w:tc>
        <w:tc>
          <w:tcPr>
            <w:tcW w:w="12880" w:type="dxa"/>
            <w:gridSpan w:val="4"/>
            <w:vAlign w:val="center"/>
          </w:tcPr>
          <w:p w14:paraId="1FE4FB1F">
            <w:pPr>
              <w:pageBreakBefore w:val="0"/>
              <w:wordWrap w:val="0"/>
              <w:spacing w:before="0" w:after="0" w:line="480" w:lineRule="exact"/>
              <w:ind w:left="0" w:right="0"/>
              <w:jc w:val="both"/>
              <w:textAlignment w:val="baseline"/>
              <w:rPr>
                <w:sz w:val="37"/>
              </w:rPr>
            </w:pPr>
            <w:r>
              <w:rPr>
                <w:rFonts w:ascii="宋体" w:hAnsi="宋体" w:eastAsia="宋体" w:cs="宋体"/>
                <w:b w:val="0"/>
                <w:i w:val="0"/>
                <w:color w:val="000000"/>
                <w:spacing w:val="0"/>
                <w:sz w:val="37"/>
              </w:rPr>
              <w:t xml:space="preserve"> </w:t>
            </w:r>
          </w:p>
        </w:tc>
      </w:tr>
    </w:tbl>
    <w:p w14:paraId="19FEF8E7">
      <w:pPr>
        <w:pageBreakBefore w:val="0"/>
        <w:wordWrap w:val="0"/>
        <w:spacing w:before="0" w:after="0" w:line="540" w:lineRule="atLeast"/>
        <w:ind w:left="0" w:right="1560" w:firstLine="40"/>
        <w:jc w:val="both"/>
        <w:textAlignment w:val="baseline"/>
        <w:rPr>
          <w:sz w:val="36"/>
        </w:rPr>
      </w:pPr>
      <w:r>
        <w:rPr>
          <w:rFonts w:ascii="宋体" w:hAnsi="宋体" w:eastAsia="宋体" w:cs="宋体"/>
          <w:b w:val="0"/>
          <w:i w:val="0"/>
          <w:color w:val="000000"/>
          <w:spacing w:val="0"/>
          <w:sz w:val="36"/>
        </w:rPr>
        <w:t>备注：绩效目标具体指标的一、二、三级指标模板按全国防返贫信息系统内置模板导出，每个项目附一个单独绩效表，具体指标需要全面反映建设内容</w:t>
      </w:r>
    </w:p>
    <w:sectPr>
      <w:headerReference r:id="rId43" w:type="default"/>
      <w:footerReference r:id="rId44" w:type="default"/>
      <w:pgSz w:w="22420" w:h="31680"/>
      <w:pgMar w:top="2700" w:right="2940" w:bottom="2700" w:left="2940" w:header="2400" w:footer="24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FSongGB-W5">
    <w:altName w:val="FFont-Family"/>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C271C"/>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B76E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1E0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D65C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33E87"/>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B928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B204C"/>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53EEF"/>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A1DF3"/>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8BA9"/>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CCC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8D54F"/>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B226"/>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9FA9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CDB3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77E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181C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9E21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D67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C621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F261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F7EB2"/>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22A8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40A2"/>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9AF0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F03A"/>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3F07F"/>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FDB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28B"/>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4A756"/>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04B88"/>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BF5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330CB"/>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4E568"/>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D29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D4D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D1F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6425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7DE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6D76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70F8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C1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17B57BF4"/>
    <w:rsid w:val="1A691E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theme" Target="theme/theme1.xml"/><Relationship Id="rId44" Type="http://schemas.openxmlformats.org/officeDocument/2006/relationships/footer" Target="footer21.xml"/><Relationship Id="rId43" Type="http://schemas.openxmlformats.org/officeDocument/2006/relationships/header" Target="header21.xml"/><Relationship Id="rId42" Type="http://schemas.openxmlformats.org/officeDocument/2006/relationships/footer" Target="footer20.xml"/><Relationship Id="rId41" Type="http://schemas.openxmlformats.org/officeDocument/2006/relationships/header" Target="header20.xml"/><Relationship Id="rId40" Type="http://schemas.openxmlformats.org/officeDocument/2006/relationships/footer" Target="footer19.xml"/><Relationship Id="rId4" Type="http://schemas.openxmlformats.org/officeDocument/2006/relationships/footer" Target="footer1.xml"/><Relationship Id="rId39" Type="http://schemas.openxmlformats.org/officeDocument/2006/relationships/header" Target="header19.xml"/><Relationship Id="rId38" Type="http://schemas.openxmlformats.org/officeDocument/2006/relationships/footer" Target="footer18.xml"/><Relationship Id="rId37" Type="http://schemas.openxmlformats.org/officeDocument/2006/relationships/header" Target="header18.xml"/><Relationship Id="rId36" Type="http://schemas.openxmlformats.org/officeDocument/2006/relationships/footer" Target="footer17.xml"/><Relationship Id="rId35" Type="http://schemas.openxmlformats.org/officeDocument/2006/relationships/header" Target="header17.xml"/><Relationship Id="rId34" Type="http://schemas.openxmlformats.org/officeDocument/2006/relationships/footer" Target="footer16.xml"/><Relationship Id="rId33" Type="http://schemas.openxmlformats.org/officeDocument/2006/relationships/header" Target="head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1098</Words>
  <Characters>1222</Characters>
  <TotalTime>0</TotalTime>
  <ScaleCrop>false</ScaleCrop>
  <LinksUpToDate>false</LinksUpToDate>
  <CharactersWithSpaces>1227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2026-07-17T09:30:00Z</dcterms:created>
  <dc:creator>Apache POI</dc:creator>
  <cp:lastModifiedBy>符号</cp:lastModifiedBy>
  <dcterms:modified xsi:type="dcterms:W3CDTF">2026-07-20T06:37:22Z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6D5F52AC8AC04E4A9BF4685E12D0E050_13</vt:lpwstr>
  </property>
  <property fmtid="{D5CDD505-2E9C-101B-9397-08002B2CF9AE}" pid="4" name="KSOTemplateDocerSaveRecord">
    <vt:lpwstr>eyJoZGlkIjoiOGQyZDRkZmFlNWM0MDliNWRhYTQ0Nzc4MzE5NmI0MjQiLCJ1c2VySWQiOiIzNjE2NjA5NTcifQ==</vt:lpwstr>
  </property>
</Properties>
</file>