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5E39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东川区</w:t>
      </w:r>
      <w:r>
        <w:rPr>
          <w:rFonts w:hint="default" w:ascii="Times New Roman" w:hAnsi="Times New Roman" w:eastAsia="方正小标宋简体" w:cs="Times New Roman"/>
          <w:sz w:val="44"/>
          <w:szCs w:val="44"/>
        </w:rPr>
        <w:t>统计局2025年法治政府建设报告</w:t>
      </w:r>
    </w:p>
    <w:p w14:paraId="25E0D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3B042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w:t>
      </w:r>
      <w:r>
        <w:rPr>
          <w:rFonts w:hint="eastAsia" w:ascii="Times New Roman" w:hAnsi="Times New Roman" w:eastAsia="仿宋_GB2312" w:cs="Times New Roman"/>
          <w:sz w:val="32"/>
          <w:szCs w:val="32"/>
          <w:lang w:val="en-US" w:eastAsia="zh-CN"/>
        </w:rPr>
        <w:t>区</w:t>
      </w:r>
      <w:r>
        <w:rPr>
          <w:rFonts w:hint="default" w:ascii="Times New Roman" w:hAnsi="Times New Roman" w:eastAsia="仿宋_GB2312" w:cs="Times New Roman"/>
          <w:sz w:val="32"/>
          <w:szCs w:val="32"/>
        </w:rPr>
        <w:t>统计局坚持以习近平新时代中国特色社会主义思想为指导，深入学习贯彻习近平法治思想，全面</w:t>
      </w:r>
      <w:r>
        <w:rPr>
          <w:rFonts w:hint="eastAsia" w:ascii="Times New Roman" w:hAnsi="Times New Roman" w:eastAsia="仿宋_GB2312" w:cs="Times New Roman"/>
          <w:sz w:val="32"/>
          <w:szCs w:val="32"/>
          <w:lang w:val="en-US" w:eastAsia="zh-CN"/>
        </w:rPr>
        <w:t>学习贯彻</w:t>
      </w:r>
      <w:r>
        <w:rPr>
          <w:rFonts w:hint="default" w:ascii="Times New Roman" w:hAnsi="Times New Roman" w:eastAsia="仿宋_GB2312" w:cs="Times New Roman"/>
          <w:sz w:val="32"/>
          <w:szCs w:val="32"/>
        </w:rPr>
        <w:t>党的二十大和二十届</w:t>
      </w:r>
      <w:r>
        <w:rPr>
          <w:rFonts w:hint="eastAsia" w:ascii="Times New Roman" w:hAnsi="Times New Roman" w:eastAsia="仿宋_GB2312" w:cs="Times New Roman"/>
          <w:sz w:val="32"/>
          <w:szCs w:val="32"/>
          <w:lang w:val="en-US" w:eastAsia="zh-CN"/>
        </w:rPr>
        <w:t>历次</w:t>
      </w:r>
      <w:r>
        <w:rPr>
          <w:rFonts w:hint="default" w:ascii="Times New Roman" w:hAnsi="Times New Roman" w:eastAsia="仿宋_GB2312" w:cs="Times New Roman"/>
          <w:sz w:val="32"/>
          <w:szCs w:val="32"/>
        </w:rPr>
        <w:t>全会精神，</w:t>
      </w:r>
      <w:r>
        <w:rPr>
          <w:rFonts w:hint="eastAsia" w:ascii="Times New Roman" w:hAnsi="Times New Roman" w:eastAsia="仿宋_GB2312" w:cs="Times New Roman"/>
          <w:sz w:val="32"/>
          <w:szCs w:val="32"/>
          <w:lang w:val="en-US" w:eastAsia="zh-CN"/>
        </w:rPr>
        <w:t>围绕</w:t>
      </w:r>
      <w:r>
        <w:rPr>
          <w:rFonts w:ascii="Times New Roman" w:hAnsi="Times New Roman" w:eastAsia="仿宋_GB2312" w:cs="Times New Roman"/>
          <w:kern w:val="0"/>
          <w:sz w:val="32"/>
          <w:szCs w:val="32"/>
          <w:lang w:bidi="ar"/>
        </w:rPr>
        <w:t>《昆明市202</w:t>
      </w:r>
      <w:r>
        <w:rPr>
          <w:rFonts w:hint="eastAsia" w:ascii="Times New Roman" w:hAnsi="Times New Roman" w:eastAsia="仿宋_GB2312" w:cs="Times New Roman"/>
          <w:kern w:val="0"/>
          <w:sz w:val="32"/>
          <w:szCs w:val="32"/>
          <w:lang w:bidi="ar"/>
        </w:rPr>
        <w:t>5</w:t>
      </w:r>
      <w:r>
        <w:rPr>
          <w:rFonts w:ascii="Times New Roman" w:hAnsi="Times New Roman" w:eastAsia="仿宋_GB2312" w:cs="Times New Roman"/>
          <w:kern w:val="0"/>
          <w:sz w:val="32"/>
          <w:szCs w:val="32"/>
          <w:lang w:bidi="ar"/>
        </w:rPr>
        <w:t>年度法治政府建设工作计划》具体任务要求</w:t>
      </w:r>
      <w:r>
        <w:rPr>
          <w:rFonts w:hint="eastAsia" w:ascii="Times New Roman" w:hAnsi="Times New Roman" w:eastAsia="仿宋_GB2312" w:cs="Times New Roman"/>
          <w:kern w:val="0"/>
          <w:sz w:val="32"/>
          <w:szCs w:val="32"/>
          <w:lang w:eastAsia="zh-CN" w:bidi="ar"/>
        </w:rPr>
        <w:t>，</w:t>
      </w:r>
      <w:r>
        <w:rPr>
          <w:rFonts w:hint="default" w:ascii="Times New Roman" w:hAnsi="Times New Roman" w:eastAsia="仿宋_GB2312" w:cs="Times New Roman"/>
          <w:sz w:val="32"/>
          <w:szCs w:val="32"/>
        </w:rPr>
        <w:t>认真贯彻落实区委、区政府关于法治政府建设的安排部署和区委全面依法治区委员会办公室的工作</w:t>
      </w:r>
      <w:r>
        <w:rPr>
          <w:rFonts w:hint="eastAsia" w:ascii="Times New Roman" w:hAnsi="Times New Roman" w:eastAsia="仿宋_GB2312" w:cs="Times New Roman"/>
          <w:sz w:val="32"/>
          <w:szCs w:val="32"/>
          <w:lang w:val="en-US" w:eastAsia="zh-CN"/>
        </w:rPr>
        <w:t>安排</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聚焦</w:t>
      </w:r>
      <w:r>
        <w:rPr>
          <w:rFonts w:hint="default" w:ascii="Times New Roman" w:hAnsi="Times New Roman" w:eastAsia="仿宋_GB2312" w:cs="Times New Roman"/>
          <w:sz w:val="32"/>
          <w:szCs w:val="32"/>
        </w:rPr>
        <w:t>新修改《统计法》，统筹推进依法统计、依法治统，推动学法尊法守法用法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在法治政府建设中展现统计担当作为</w:t>
      </w:r>
      <w:r>
        <w:rPr>
          <w:rFonts w:hint="default" w:ascii="Times New Roman" w:hAnsi="Times New Roman" w:eastAsia="仿宋_GB2312" w:cs="Times New Roman"/>
          <w:sz w:val="32"/>
          <w:szCs w:val="32"/>
        </w:rPr>
        <w:t>。</w:t>
      </w:r>
    </w:p>
    <w:p w14:paraId="41FDDC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工作总体情况</w:t>
      </w:r>
    </w:p>
    <w:p w14:paraId="41E501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强化理论武装，筑牢思想根基</w:t>
      </w:r>
    </w:p>
    <w:p w14:paraId="4F1F8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将习近平法治思想</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习近平总书记考察云南重要讲话精神、</w:t>
      </w:r>
      <w:r>
        <w:rPr>
          <w:rFonts w:hint="default" w:ascii="Times New Roman" w:hAnsi="Times New Roman" w:eastAsia="仿宋_GB2312" w:cs="Times New Roman"/>
          <w:sz w:val="32"/>
          <w:szCs w:val="32"/>
        </w:rPr>
        <w:t>习近平总书记关于统计工作的重要讲话和重要指示批示精神作为统计法治建设的根本遵循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严格落实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第一议题</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制度，确保统计工作始终沿着正确政治方向前进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通过党组理论学习中心组学习、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三会一课</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干部职工大会</w:t>
      </w:r>
      <w:r>
        <w:rPr>
          <w:rFonts w:hint="default" w:ascii="Times New Roman" w:hAnsi="Times New Roman" w:eastAsia="仿宋_GB2312" w:cs="Times New Roman"/>
          <w:sz w:val="32"/>
          <w:szCs w:val="32"/>
        </w:rPr>
        <w:t>等多种形式，推动理论学习走深走实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深化统计法治教育常态建设，</w:t>
      </w:r>
      <w:r>
        <w:rPr>
          <w:rFonts w:hint="eastAsia" w:ascii="Times New Roman" w:hAnsi="Times New Roman" w:eastAsia="仿宋_GB2312" w:cs="Times New Roman"/>
          <w:sz w:val="32"/>
          <w:szCs w:val="32"/>
          <w:lang w:val="en-US" w:eastAsia="zh-CN"/>
        </w:rPr>
        <w:t>增强“四个意识”、坚定“四个自信”、做到“两个维护”，确保在思想上、政治上、行动上同以习近平同志为核心的党中央保持高度一致</w:t>
      </w:r>
      <w:r>
        <w:rPr>
          <w:rFonts w:hint="default" w:ascii="Times New Roman" w:hAnsi="Times New Roman" w:eastAsia="仿宋_GB2312" w:cs="Times New Roman"/>
          <w:sz w:val="32"/>
          <w:szCs w:val="32"/>
        </w:rPr>
        <w:t>。</w:t>
      </w:r>
    </w:p>
    <w:p w14:paraId="612345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健全法治体系，压实主体责任</w:t>
      </w:r>
    </w:p>
    <w:p w14:paraId="4D1658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充分发挥局党组在推进法治</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rPr>
        <w:t>建设中的领导核心作用，将统计法治工作列入重要议事日程，及时研究解决重大问题。严格落实党政主要负责人履行推进法治建设第一责任人职责，将依法统计、依法行政、依法履职作为领导班子年度</w:t>
      </w:r>
      <w:r>
        <w:rPr>
          <w:rFonts w:hint="eastAsia" w:ascii="Times New Roman" w:hAnsi="Times New Roman" w:eastAsia="仿宋_GB2312" w:cs="Times New Roman"/>
          <w:sz w:val="32"/>
          <w:szCs w:val="32"/>
          <w:lang w:val="en-US" w:eastAsia="zh-CN"/>
        </w:rPr>
        <w:t>述职</w:t>
      </w:r>
      <w:r>
        <w:rPr>
          <w:rFonts w:hint="default" w:ascii="Times New Roman" w:hAnsi="Times New Roman" w:eastAsia="仿宋_GB2312" w:cs="Times New Roman"/>
          <w:sz w:val="32"/>
          <w:szCs w:val="32"/>
        </w:rPr>
        <w:t>述法的重要内容，形成了一级抓一级、层层抓落实的统计法治工作格局。</w:t>
      </w:r>
    </w:p>
    <w:p w14:paraId="25113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聚焦数据质量，守住统计生命线</w:t>
      </w:r>
    </w:p>
    <w:p w14:paraId="401FB4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守数据质量生命线，制定《东川区统计数据质量核查管理办法》，规范统计调查、数据审核、资料报送等全流程管理，强化基层统计机构对源头数据的审核责任，做到应统尽统、真实准确反映经济社会发展情况。全面落实防范和惩治统计造假、弄虚作假责任制，严格执行</w:t>
      </w:r>
      <w:r>
        <w:rPr>
          <w:rFonts w:hint="eastAsia" w:ascii="Times New Roman" w:hAnsi="Times New Roman" w:eastAsia="仿宋_GB2312" w:cs="Times New Roman"/>
          <w:sz w:val="32"/>
          <w:szCs w:val="32"/>
          <w:lang w:val="en-US" w:eastAsia="zh-CN"/>
        </w:rPr>
        <w:t>每年度向区委、区政府以及上级统计机构</w:t>
      </w:r>
      <w:r>
        <w:rPr>
          <w:rFonts w:hint="default" w:ascii="Times New Roman" w:hAnsi="Times New Roman" w:eastAsia="仿宋_GB2312" w:cs="Times New Roman"/>
          <w:sz w:val="32"/>
          <w:szCs w:val="32"/>
        </w:rPr>
        <w:t>报告年度防治统计造假工作制度，对统计违纪违法行为始终保持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零容忍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高压态势，统计数据质量得到显著提升。</w:t>
      </w:r>
    </w:p>
    <w:p w14:paraId="2FF8F5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强化队伍建设，提升依法履职能力</w:t>
      </w:r>
    </w:p>
    <w:p w14:paraId="06473F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积极组织符合条件的人员参加统计执法资格全国统一考试，努力提升执法资格考试通过率，不断扩充统计执法</w:t>
      </w:r>
      <w:r>
        <w:rPr>
          <w:rFonts w:hint="eastAsia" w:ascii="Times New Roman" w:hAnsi="Times New Roman" w:eastAsia="仿宋_GB2312" w:cs="Times New Roman"/>
          <w:sz w:val="32"/>
          <w:szCs w:val="32"/>
          <w:lang w:val="en-US" w:eastAsia="zh-CN"/>
        </w:rPr>
        <w:t>队伍</w:t>
      </w:r>
      <w:r>
        <w:rPr>
          <w:rFonts w:hint="default" w:ascii="Times New Roman" w:hAnsi="Times New Roman" w:eastAsia="仿宋_GB2312" w:cs="Times New Roman"/>
          <w:sz w:val="32"/>
          <w:szCs w:val="32"/>
        </w:rPr>
        <w:t>。通过以上带下、以老带新等方式，强化执法实践锻炼，提升执法队伍专业化水平。加强对统计执法人员的纪律教育、统计职业道德教育和监督管理，</w:t>
      </w:r>
      <w:r>
        <w:rPr>
          <w:rFonts w:hint="eastAsia" w:ascii="Times New Roman" w:hAnsi="Times New Roman" w:eastAsia="仿宋_GB2312" w:cs="Times New Roman"/>
          <w:sz w:val="32"/>
          <w:szCs w:val="32"/>
          <w:lang w:val="en-US" w:eastAsia="zh-CN"/>
        </w:rPr>
        <w:t>认真组织执法人员参加</w:t>
      </w:r>
      <w:r>
        <w:rPr>
          <w:rFonts w:hint="default" w:ascii="Times New Roman" w:hAnsi="Times New Roman" w:eastAsia="仿宋_GB2312" w:cs="Times New Roman"/>
          <w:sz w:val="32"/>
          <w:szCs w:val="32"/>
        </w:rPr>
        <w:t>学习贯彻习近平法治思想强化行政执法能力建设专题培训班</w:t>
      </w:r>
      <w:r>
        <w:rPr>
          <w:rFonts w:hint="eastAsia" w:ascii="Times New Roman" w:hAnsi="Times New Roman" w:eastAsia="仿宋_GB2312" w:cs="Times New Roman"/>
          <w:sz w:val="32"/>
          <w:szCs w:val="32"/>
          <w:lang w:val="en-US" w:eastAsia="zh-CN"/>
        </w:rPr>
        <w:t>、东川区依法治区专题培训班和东川区2025年度行政执法专题培训，着力</w:t>
      </w:r>
      <w:r>
        <w:rPr>
          <w:rFonts w:hint="default" w:ascii="Times New Roman" w:hAnsi="Times New Roman" w:eastAsia="仿宋_GB2312" w:cs="Times New Roman"/>
          <w:sz w:val="32"/>
          <w:szCs w:val="32"/>
        </w:rPr>
        <w:t>提升统计执法人员能力素质和职业素养。</w:t>
      </w:r>
    </w:p>
    <w:p w14:paraId="2B1956C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主要举措</w:t>
      </w:r>
    </w:p>
    <w:p w14:paraId="796AF0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坚持党的全面领导，把准法治建设方向</w:t>
      </w:r>
    </w:p>
    <w:p w14:paraId="3DD6F1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区统计</w:t>
      </w:r>
      <w:r>
        <w:rPr>
          <w:rFonts w:hint="default" w:ascii="Times New Roman" w:hAnsi="Times New Roman" w:eastAsia="仿宋_GB2312" w:cs="Times New Roman"/>
          <w:sz w:val="32"/>
          <w:szCs w:val="32"/>
        </w:rPr>
        <w:t>局始终将党的政治建设摆在首位，坚定不移落实党中央关于统计工作的决策部署，确保统计法治工作始终沿着正确方向前进。</w:t>
      </w:r>
    </w:p>
    <w:p w14:paraId="2E8A07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深化理论武装</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建立常态化学习机制，将习近平总书记关于统计工作重要讲话和重要指示批示精神、中央《意见》《办法》《规定》《监督意见》以及新修改《统计法》纳入</w:t>
      </w:r>
      <w:r>
        <w:rPr>
          <w:rFonts w:hint="eastAsia"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rPr>
        <w:t>重要学习内容。2025年以来，通过召开局党组会、班子会、干部职工大会</w:t>
      </w:r>
      <w:r>
        <w:rPr>
          <w:rFonts w:hint="eastAsia" w:ascii="Times New Roman" w:hAnsi="Times New Roman" w:eastAsia="仿宋_GB2312" w:cs="Times New Roman"/>
          <w:sz w:val="32"/>
          <w:szCs w:val="32"/>
          <w:lang w:val="en-US" w:eastAsia="zh-CN"/>
        </w:rPr>
        <w:t>等</w:t>
      </w:r>
      <w:r>
        <w:rPr>
          <w:rFonts w:hint="default" w:ascii="Times New Roman" w:hAnsi="Times New Roman" w:eastAsia="仿宋_GB2312" w:cs="Times New Roman"/>
          <w:sz w:val="32"/>
          <w:szCs w:val="32"/>
        </w:rPr>
        <w:t>对</w:t>
      </w:r>
      <w:r>
        <w:rPr>
          <w:rFonts w:hint="eastAsia" w:ascii="Times New Roman" w:hAnsi="Times New Roman" w:eastAsia="仿宋_GB2312" w:cs="Times New Roman"/>
          <w:sz w:val="32"/>
          <w:szCs w:val="32"/>
          <w:lang w:val="en-US" w:eastAsia="zh-CN"/>
        </w:rPr>
        <w:t>集中</w:t>
      </w:r>
      <w:r>
        <w:rPr>
          <w:rFonts w:hint="default" w:ascii="Times New Roman" w:hAnsi="Times New Roman" w:eastAsia="仿宋_GB2312" w:cs="Times New Roman"/>
          <w:sz w:val="32"/>
          <w:szCs w:val="32"/>
        </w:rPr>
        <w:t>学习5次，党组理论中心专题学习习近平总书记关于统计工作重要讲话和指示批示精神、新修改《统计法》以及中央《意见》《办法》《规定》《监督意见》1次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切实将党中央关于统计工作的决策部署转化为推动统计法治建设的具体行动。</w:t>
      </w:r>
    </w:p>
    <w:p w14:paraId="4A26687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筑牢</w:t>
      </w:r>
      <w:r>
        <w:rPr>
          <w:rFonts w:hint="eastAsia" w:ascii="Times New Roman" w:hAnsi="Times New Roman" w:eastAsia="仿宋_GB2312" w:cs="Times New Roman"/>
          <w:b/>
          <w:bCs/>
          <w:sz w:val="32"/>
          <w:szCs w:val="32"/>
          <w:lang w:val="en-US" w:eastAsia="zh-CN"/>
        </w:rPr>
        <w:t>思想防线</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以深入贯彻中央八项规定精神学习教育为契机，坚决抵制统计造假、弄虚作假等违纪违法行为。以开展深入贯彻中央八项规定精神学习教育为契机，教育引导党员、干部深入贯彻落实中央八项规定及其实施细则</w:t>
      </w:r>
      <w:bookmarkStart w:id="1" w:name="_GoBack"/>
      <w:bookmarkEnd w:id="1"/>
      <w:r>
        <w:rPr>
          <w:rFonts w:hint="default" w:ascii="Times New Roman" w:hAnsi="Times New Roman" w:eastAsia="仿宋_GB2312" w:cs="Times New Roman"/>
          <w:sz w:val="32"/>
          <w:szCs w:val="32"/>
        </w:rPr>
        <w:t>精神，增强干部职工的纪律意识、规矩意识，持续深化作风建设，不越“底线”、不踩“红线”，牢固树立正确政绩观，引导广大统计干部职工自觉做到诚信诚实、依法统计，进一步筑牢防治统计造假的思想防线。</w:t>
      </w:r>
      <w:r>
        <w:rPr>
          <w:rFonts w:hint="eastAsia" w:ascii="Times New Roman" w:hAnsi="Times New Roman" w:eastAsia="仿宋_GB2312" w:cs="Times New Roman"/>
          <w:sz w:val="32"/>
          <w:szCs w:val="32"/>
          <w:lang w:val="en-US" w:eastAsia="zh-CN"/>
        </w:rPr>
        <w:t>2025年以来，</w:t>
      </w:r>
      <w:r>
        <w:rPr>
          <w:rFonts w:hint="default" w:ascii="Times New Roman" w:hAnsi="Times New Roman" w:eastAsia="仿宋_GB2312" w:cs="Times New Roman"/>
          <w:sz w:val="32"/>
          <w:szCs w:val="32"/>
        </w:rPr>
        <w:t>组织开展学习教育有关会议活动23次。</w:t>
      </w:r>
    </w:p>
    <w:p w14:paraId="294287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lang w:val="en-US" w:eastAsia="zh-CN"/>
        </w:rPr>
        <w:t>.</w:t>
      </w:r>
      <w:r>
        <w:rPr>
          <w:rFonts w:hint="eastAsia" w:ascii="Times New Roman" w:hAnsi="Times New Roman" w:eastAsia="仿宋_GB2312" w:cs="Times New Roman"/>
          <w:b/>
          <w:bCs/>
          <w:sz w:val="32"/>
          <w:szCs w:val="32"/>
          <w:lang w:val="en-US" w:eastAsia="zh-CN"/>
        </w:rPr>
        <w:t>压紧压实责任</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严格落实党政主要负责人履行推进法治建设第一责任人职责，</w:t>
      </w:r>
      <w:r>
        <w:rPr>
          <w:rFonts w:hint="eastAsia" w:ascii="Times New Roman" w:hAnsi="Times New Roman" w:eastAsia="仿宋_GB2312" w:cs="Times New Roman"/>
          <w:sz w:val="32"/>
          <w:szCs w:val="32"/>
          <w:lang w:val="en-US" w:eastAsia="zh-CN"/>
        </w:rPr>
        <w:t>目前，</w:t>
      </w:r>
      <w:r>
        <w:rPr>
          <w:rFonts w:hint="default" w:ascii="Times New Roman" w:hAnsi="Times New Roman" w:eastAsia="仿宋_GB2312" w:cs="Times New Roman"/>
          <w:sz w:val="32"/>
          <w:szCs w:val="32"/>
        </w:rPr>
        <w:t>局党组研究统计法治工作</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把依法统计、依法行政、依法履职作为</w:t>
      </w:r>
      <w:r>
        <w:rPr>
          <w:rFonts w:hint="eastAsia" w:ascii="Times New Roman" w:hAnsi="Times New Roman" w:eastAsia="仿宋_GB2312" w:cs="Times New Roman"/>
          <w:sz w:val="32"/>
          <w:szCs w:val="32"/>
          <w:lang w:val="en-US" w:eastAsia="zh-CN"/>
        </w:rPr>
        <w:t>领导班子</w:t>
      </w:r>
      <w:r>
        <w:rPr>
          <w:rFonts w:hint="default" w:ascii="Times New Roman" w:hAnsi="Times New Roman" w:eastAsia="仿宋_GB2312" w:cs="Times New Roman"/>
          <w:sz w:val="32"/>
          <w:szCs w:val="32"/>
        </w:rPr>
        <w:t>年度述职述法重要内容，确保法治建设责任落实到位。</w:t>
      </w:r>
    </w:p>
    <w:p w14:paraId="5516CB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严格统计执法监督，保持高压态势</w:t>
      </w:r>
    </w:p>
    <w:p w14:paraId="37AC64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坚持始终对统计造假、弄虚作假保持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零容忍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态度，不断把严的基调立起来，把严的措施落下去，让严的氛围成为常态。</w:t>
      </w:r>
    </w:p>
    <w:p w14:paraId="78B1DA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val="0"/>
          <w:bCs w:val="0"/>
          <w:sz w:val="32"/>
          <w:szCs w:val="32"/>
          <w:lang w:eastAsia="zh-CN"/>
        </w:rPr>
      </w:pPr>
      <w:r>
        <w:rPr>
          <w:rFonts w:hint="eastAsia" w:ascii="Times New Roman" w:hAnsi="Times New Roman" w:eastAsia="仿宋_GB2312" w:cs="Times New Roman"/>
          <w:b/>
          <w:bCs/>
          <w:sz w:val="32"/>
          <w:szCs w:val="32"/>
          <w:lang w:val="en-US" w:eastAsia="zh-CN"/>
        </w:rPr>
        <w:t>1.严格统计执法检查</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认真组织开展2025年度东川区统计执法检查和“双随机、一公开”抽查工作。为确保检查工作的有序开展，积极制定工作方案和抽查事项清单，于2025年9</w:t>
      </w:r>
      <w:r>
        <w:rPr>
          <w:rFonts w:hint="eastAsia"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10月对辖区内19家企业（单位）开展统计执法检查和“双随机、一公开”抽查现场检查工作，检查中发现的问题已要求检查对象立即进行整改。</w:t>
      </w:r>
    </w:p>
    <w:p w14:paraId="5B42DF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推进执法规范化建设</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val="0"/>
          <w:bCs w:val="0"/>
          <w:sz w:val="32"/>
          <w:szCs w:val="32"/>
          <w:lang w:eastAsia="zh-CN"/>
        </w:rPr>
        <w:t>在</w:t>
      </w:r>
      <w:r>
        <w:rPr>
          <w:rFonts w:hint="eastAsia" w:ascii="Times New Roman" w:hAnsi="Times New Roman" w:eastAsia="仿宋_GB2312" w:cs="Times New Roman"/>
          <w:b w:val="0"/>
          <w:bCs w:val="0"/>
          <w:sz w:val="32"/>
          <w:szCs w:val="32"/>
          <w:lang w:val="en-US" w:eastAsia="zh-CN"/>
        </w:rPr>
        <w:t>统计执法</w:t>
      </w:r>
      <w:r>
        <w:rPr>
          <w:rFonts w:hint="default" w:ascii="Times New Roman" w:hAnsi="Times New Roman" w:eastAsia="仿宋_GB2312" w:cs="Times New Roman"/>
          <w:b w:val="0"/>
          <w:bCs w:val="0"/>
          <w:sz w:val="32"/>
          <w:szCs w:val="32"/>
          <w:lang w:eastAsia="zh-CN"/>
        </w:rPr>
        <w:t>检查过程中严格执行《云南省严格规范涉企行政检查16项措施》规定，严格落实“企业安静期”</w:t>
      </w:r>
      <w:r>
        <w:rPr>
          <w:rFonts w:hint="eastAsia" w:ascii="Times New Roman" w:hAnsi="Times New Roman" w:eastAsia="仿宋_GB2312" w:cs="Times New Roman"/>
          <w:b w:val="0"/>
          <w:bCs w:val="0"/>
          <w:sz w:val="32"/>
          <w:szCs w:val="32"/>
          <w:lang w:val="en-US" w:eastAsia="zh-CN"/>
        </w:rPr>
        <w:t>要求</w:t>
      </w:r>
      <w:r>
        <w:rPr>
          <w:rFonts w:hint="default" w:ascii="Times New Roman" w:hAnsi="Times New Roman" w:eastAsia="仿宋_GB2312" w:cs="Times New Roman"/>
          <w:b w:val="0"/>
          <w:bCs w:val="0"/>
          <w:sz w:val="32"/>
          <w:szCs w:val="32"/>
          <w:lang w:eastAsia="zh-CN"/>
        </w:rPr>
        <w:t>，进一步规范涉企行政检查落实公布检查事项、制定检查计划、检查备案、优化检查方式、严格检查程序、推行扫码入企等措施并及时对检查结果进行公示</w:t>
      </w:r>
      <w:r>
        <w:rPr>
          <w:rFonts w:hint="eastAsia"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sz w:val="32"/>
          <w:szCs w:val="32"/>
        </w:rPr>
        <w:t>确保统计执法公正、透明、规范</w:t>
      </w:r>
      <w:r>
        <w:rPr>
          <w:rFonts w:hint="default" w:ascii="Times New Roman" w:hAnsi="Times New Roman" w:eastAsia="仿宋_GB2312" w:cs="Times New Roman"/>
          <w:b w:val="0"/>
          <w:bCs w:val="0"/>
          <w:sz w:val="32"/>
          <w:szCs w:val="32"/>
          <w:lang w:eastAsia="zh-CN"/>
        </w:rPr>
        <w:t>。</w:t>
      </w:r>
      <w:r>
        <w:rPr>
          <w:rFonts w:hint="eastAsia" w:ascii="Times New Roman" w:hAnsi="Times New Roman" w:eastAsia="仿宋_GB2312" w:cs="Times New Roman"/>
          <w:sz w:val="32"/>
          <w:szCs w:val="32"/>
          <w:lang w:val="en-US" w:eastAsia="zh-CN"/>
        </w:rPr>
        <w:t>坚持以案卷评查为抓手，</w:t>
      </w:r>
      <w:bookmarkStart w:id="0" w:name="OLE_LINK1"/>
      <w:r>
        <w:rPr>
          <w:rFonts w:hint="default" w:ascii="Times New Roman" w:hAnsi="Times New Roman" w:eastAsia="仿宋_GB2312" w:cs="Times New Roman"/>
          <w:sz w:val="32"/>
          <w:szCs w:val="32"/>
        </w:rPr>
        <w:t>认真开展行政执法案卷评查，</w:t>
      </w:r>
      <w:bookmarkEnd w:id="0"/>
      <w:r>
        <w:rPr>
          <w:rFonts w:hint="eastAsia" w:ascii="Times New Roman" w:hAnsi="Times New Roman" w:eastAsia="仿宋_GB2312" w:cs="Times New Roman"/>
          <w:sz w:val="32"/>
          <w:szCs w:val="32"/>
          <w:lang w:val="en-US" w:eastAsia="zh-CN"/>
        </w:rPr>
        <w:t>不断提升执法质量和效率，让规范执法成为常态</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1"/>
          <w:lang w:val="en-US" w:eastAsia="zh-CN" w:bidi="ar"/>
        </w:rPr>
        <w:t>严格落实行政执法人员资格管理和持证上岗制度，认真组织符合条件的正式编制人员参加行政执法证考试，做到持证上岗，今年新增国家统计执法证2人</w:t>
      </w:r>
      <w:r>
        <w:rPr>
          <w:rFonts w:hint="eastAsia" w:ascii="Times New Roman" w:hAnsi="Times New Roman" w:eastAsia="仿宋_GB2312" w:cs="Times New Roman"/>
          <w:kern w:val="0"/>
          <w:sz w:val="32"/>
          <w:szCs w:val="31"/>
          <w:lang w:val="en-US" w:eastAsia="zh-CN" w:bidi="ar"/>
        </w:rPr>
        <w:t>。</w:t>
      </w:r>
    </w:p>
    <w:p w14:paraId="61ADA0E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探索柔性执法模式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在坚持严格执法的同时，积极探索柔性执法方式，采取督促自查、专业核查、约谈提醒等方式，把问题解决在萌芽状态。根据企业实际情况，建立统计数据质量预警机制，对数据波动异常的企业及时提醒，帮助其查找原因、纠正偏差，实现执法与服务的有机统一。</w:t>
      </w:r>
    </w:p>
    <w:p w14:paraId="691E5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深化统计普法宣传教育，营造良好法治环境</w:t>
      </w:r>
    </w:p>
    <w:p w14:paraId="07E76A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坚持普法与执法并重，深入开展统计法治宣传教育，有效提升全社会统计法治意识，为保障统计事业高质量发展营造出风清气正的统计环境。</w:t>
      </w:r>
    </w:p>
    <w:p w14:paraId="6BBBA5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落实普法责任制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制定并落实《普法责任清单》，进一步明确普法工作责任。推进普法与执法的有机融合，在统计执法检查过程中开展全过程普法，实现执法与普法的良性互动。结合报表布置、业务培训、数据采集、质量核查等日常工作，嵌入式开展对企业等统计调查对象的普法宣传，引导统计调查对象依法配合统计调查、依法履行法定义务、自觉抵制统计造假行为。</w:t>
      </w:r>
      <w:r>
        <w:rPr>
          <w:rFonts w:hint="default" w:ascii="Times New Roman" w:hAnsi="Times New Roman" w:eastAsia="仿宋_GB2312" w:cs="Times New Roman"/>
          <w:b w:val="0"/>
          <w:bCs w:val="0"/>
          <w:kern w:val="0"/>
          <w:sz w:val="32"/>
          <w:szCs w:val="32"/>
          <w:lang w:val="en-US" w:eastAsia="zh-CN"/>
        </w:rPr>
        <w:t>2025年以来，组织各有关部门</w:t>
      </w:r>
      <w:r>
        <w:rPr>
          <w:rFonts w:hint="default" w:ascii="Times New Roman" w:hAnsi="Times New Roman" w:eastAsia="仿宋_GB2312" w:cs="Times New Roman"/>
          <w:sz w:val="32"/>
          <w:szCs w:val="32"/>
          <w:lang w:val="en-US" w:eastAsia="zh-CN"/>
        </w:rPr>
        <w:t>范围覆盖各行业主管部门、企业、乡镇（街道）统计人员</w:t>
      </w:r>
      <w:r>
        <w:rPr>
          <w:rFonts w:hint="default" w:ascii="Times New Roman" w:hAnsi="Times New Roman" w:eastAsia="仿宋_GB2312" w:cs="Times New Roman"/>
          <w:b w:val="0"/>
          <w:bCs w:val="0"/>
          <w:kern w:val="0"/>
          <w:sz w:val="32"/>
          <w:szCs w:val="32"/>
          <w:lang w:val="en-US" w:eastAsia="zh-CN"/>
        </w:rPr>
        <w:t>开展业务培训</w:t>
      </w:r>
      <w:r>
        <w:rPr>
          <w:rFonts w:hint="default" w:ascii="Times New Roman" w:hAnsi="Times New Roman" w:eastAsia="仿宋_GB2312" w:cs="Times New Roman"/>
          <w:sz w:val="32"/>
          <w:szCs w:val="32"/>
          <w:lang w:val="en-US" w:eastAsia="zh-CN"/>
        </w:rPr>
        <w:t>13场次，同时开展以“实事求是、依法统计”为主题的法律法规培训</w:t>
      </w:r>
      <w:r>
        <w:rPr>
          <w:rFonts w:hint="default" w:ascii="Times New Roman" w:hAnsi="Times New Roman" w:eastAsia="仿宋_GB2312" w:cs="Times New Roman"/>
          <w:b w:val="0"/>
          <w:bCs w:val="0"/>
          <w:kern w:val="2"/>
          <w:sz w:val="32"/>
          <w:szCs w:val="32"/>
          <w:lang w:val="en-US" w:eastAsia="zh-CN" w:bidi="ar-SA"/>
        </w:rPr>
        <w:t>。</w:t>
      </w:r>
    </w:p>
    <w:p w14:paraId="73D50D7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突出重点对象普法</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紧紧抓住领导干部这个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关键少数</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，大力推进统计法</w:t>
      </w:r>
      <w:r>
        <w:rPr>
          <w:rFonts w:hint="eastAsia" w:ascii="Times New Roman" w:hAnsi="Times New Roman" w:eastAsia="仿宋_GB2312" w:cs="Times New Roman"/>
          <w:sz w:val="32"/>
          <w:szCs w:val="32"/>
          <w:lang w:eastAsia="zh-CN"/>
        </w:rPr>
        <w:t>学习</w:t>
      </w:r>
      <w:r>
        <w:rPr>
          <w:rFonts w:hint="default" w:ascii="Times New Roman" w:hAnsi="Times New Roman" w:eastAsia="仿宋_GB2312" w:cs="Times New Roman"/>
          <w:sz w:val="32"/>
          <w:szCs w:val="32"/>
        </w:rPr>
        <w:t>培训，提升领导干部统计法律意识。</w:t>
      </w:r>
      <w:r>
        <w:rPr>
          <w:rFonts w:hint="default" w:ascii="Times New Roman" w:hAnsi="Times New Roman" w:eastAsia="仿宋_GB2312" w:cs="Times New Roman"/>
          <w:sz w:val="32"/>
          <w:szCs w:val="32"/>
          <w:lang w:val="en-US" w:eastAsia="zh-CN"/>
        </w:rPr>
        <w:t>五届区委常委会</w:t>
      </w:r>
      <w:r>
        <w:rPr>
          <w:rFonts w:hint="eastAsia" w:ascii="Times New Roman" w:hAnsi="Times New Roman" w:eastAsia="仿宋_GB2312" w:cs="Times New Roman"/>
          <w:sz w:val="32"/>
          <w:szCs w:val="32"/>
          <w:lang w:val="en-US" w:eastAsia="zh-CN"/>
        </w:rPr>
        <w:t>171会议组织全区各级各部门主要负责人</w:t>
      </w:r>
      <w:r>
        <w:rPr>
          <w:rFonts w:hint="default" w:ascii="Times New Roman" w:hAnsi="Times New Roman" w:eastAsia="仿宋_GB2312" w:cs="Times New Roman"/>
          <w:sz w:val="32"/>
          <w:szCs w:val="32"/>
          <w:lang w:val="en-US" w:eastAsia="zh-CN"/>
        </w:rPr>
        <w:t>传达学习习近平总书记关于统计工作重要讲话和指示批示精神以及新修改《中华人民共和国统计法》</w:t>
      </w:r>
      <w:r>
        <w:rPr>
          <w:rFonts w:hint="default" w:ascii="Times New Roman" w:hAnsi="Times New Roman" w:eastAsia="仿宋_GB2312" w:cs="Times New Roman"/>
          <w:sz w:val="32"/>
          <w:szCs w:val="32"/>
        </w:rPr>
        <w:t>。</w:t>
      </w:r>
    </w:p>
    <w:p w14:paraId="55DDA6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创新普法宣传方式</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充分利用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统计开放日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宪法宣传周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统计法颁布纪念日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等重要时间节点，组织开展形式多样的普法宣传活动。积极探索</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互联网+统计普法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新模式，运用微信公众号、短视频平台等新媒体，制作推送统计普法作品。2025年，通过新媒体平台发布普法信息</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条，累计发放宣传资料600余份，有效扩大了统计普法的覆盖面和影响力。</w:t>
      </w:r>
    </w:p>
    <w:p w14:paraId="0A151EB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发挥典型案例警示教育作用</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充分利用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孙述涛统计造假典型案例</w:t>
      </w:r>
      <w:r>
        <w:rPr>
          <w:rFonts w:hint="eastAsia" w:ascii="Times New Roman" w:hAnsi="Times New Roman" w:eastAsia="仿宋_GB2312" w:cs="Times New Roman"/>
          <w:sz w:val="32"/>
          <w:szCs w:val="32"/>
          <w:lang w:eastAsia="zh-CN"/>
        </w:rPr>
        <w:t>”“曲靖市统计造假案例”</w:t>
      </w:r>
      <w:r>
        <w:rPr>
          <w:rFonts w:hint="default" w:ascii="Times New Roman" w:hAnsi="Times New Roman" w:eastAsia="仿宋_GB2312" w:cs="Times New Roman"/>
          <w:sz w:val="32"/>
          <w:szCs w:val="32"/>
        </w:rPr>
        <w:t>等开展警示教育，</w:t>
      </w:r>
      <w:r>
        <w:rPr>
          <w:rFonts w:hint="eastAsia" w:ascii="Times New Roman" w:hAnsi="Times New Roman" w:eastAsia="仿宋_GB2312" w:cs="Times New Roman"/>
          <w:sz w:val="32"/>
          <w:szCs w:val="32"/>
          <w:lang w:eastAsia="zh-CN"/>
        </w:rPr>
        <w:t>东川区组织全区各有关部门参加全省以曲靖市统计造假为鉴以案促改促治警示教育会议；</w:t>
      </w:r>
      <w:r>
        <w:rPr>
          <w:rFonts w:hint="default" w:ascii="Times New Roman" w:hAnsi="Times New Roman" w:eastAsia="仿宋_GB2312" w:cs="Times New Roman"/>
          <w:sz w:val="32"/>
          <w:szCs w:val="32"/>
          <w:lang w:val="en-US" w:eastAsia="zh-CN"/>
        </w:rPr>
        <w:t>区委理论中心组第五次学习会议</w:t>
      </w:r>
      <w:r>
        <w:rPr>
          <w:rFonts w:hint="eastAsia" w:ascii="Times New Roman" w:hAnsi="Times New Roman" w:eastAsia="仿宋_GB2312" w:cs="Times New Roman"/>
          <w:sz w:val="32"/>
          <w:szCs w:val="32"/>
          <w:lang w:val="en-US" w:eastAsia="zh-CN"/>
        </w:rPr>
        <w:t>认真学习</w:t>
      </w:r>
      <w:r>
        <w:rPr>
          <w:rFonts w:hint="default" w:ascii="Times New Roman" w:hAnsi="Times New Roman" w:eastAsia="仿宋_GB2312" w:cs="Times New Roman"/>
          <w:sz w:val="32"/>
          <w:szCs w:val="32"/>
          <w:lang w:val="en-US" w:eastAsia="zh-CN"/>
        </w:rPr>
        <w:t>曲靖市统计造假典型案例教训</w:t>
      </w:r>
      <w:r>
        <w:rPr>
          <w:rFonts w:hint="eastAsia" w:ascii="Times New Roman" w:hAnsi="Times New Roman" w:eastAsia="仿宋_GB2312" w:cs="Times New Roman"/>
          <w:sz w:val="32"/>
          <w:szCs w:val="32"/>
          <w:lang w:val="en-US" w:eastAsia="zh-CN"/>
        </w:rPr>
        <w:t>和统计法律法规。通过警示教育，</w:t>
      </w:r>
      <w:r>
        <w:rPr>
          <w:rFonts w:hint="default" w:ascii="Times New Roman" w:hAnsi="Times New Roman" w:eastAsia="仿宋_GB2312" w:cs="Times New Roman"/>
          <w:sz w:val="32"/>
          <w:szCs w:val="32"/>
        </w:rPr>
        <w:t>以案为鉴、以案明纪、以案促治。</w:t>
      </w:r>
    </w:p>
    <w:p w14:paraId="1730B9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推进统计监督贯通协同，增强监督合力</w:t>
      </w:r>
    </w:p>
    <w:p w14:paraId="5D699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积极推动统计监督与各类监督的贯通协同、有机衔接，努力构建系统集成、协同高效的统计监督体系，切实提升监督合力。</w:t>
      </w:r>
    </w:p>
    <w:p w14:paraId="2A49C6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rPr>
        <w:t>加强统计监督与纪检监察监督贯通协同</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进一步加强与纪律检查、巡察部门的沟通协调，深化统计监督与纪检监察监督的贯通协同。对查实的统计违纪违法案件，依规依纪依法提出处分处理建议，在案件移送、处理等环节与纪检监察机关、派驻纪检监察组加强信息共享、沟通协作。</w:t>
      </w:r>
      <w:r>
        <w:rPr>
          <w:rFonts w:hint="eastAsia" w:ascii="Times New Roman" w:hAnsi="Times New Roman" w:eastAsia="仿宋_GB2312" w:cs="Times New Roman"/>
          <w:sz w:val="32"/>
          <w:szCs w:val="32"/>
          <w:lang w:eastAsia="zh-CN"/>
        </w:rPr>
        <w:t>建立与巡察监督常态化机制，及时提供被巡察单位在统计方面需关注的事项</w:t>
      </w:r>
      <w:r>
        <w:rPr>
          <w:rFonts w:hint="default" w:ascii="Times New Roman" w:hAnsi="Times New Roman" w:eastAsia="仿宋_GB2312" w:cs="Times New Roman"/>
          <w:sz w:val="32"/>
          <w:szCs w:val="32"/>
        </w:rPr>
        <w:t>。</w:t>
      </w:r>
    </w:p>
    <w:p w14:paraId="32CA148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2.</w:t>
      </w:r>
      <w:r>
        <w:rPr>
          <w:rFonts w:hint="default" w:ascii="Times New Roman" w:hAnsi="Times New Roman" w:eastAsia="仿宋_GB2312" w:cs="Times New Roman"/>
          <w:b/>
          <w:bCs/>
          <w:sz w:val="32"/>
          <w:szCs w:val="32"/>
        </w:rPr>
        <w:t>促进统计监督与组织监督有机衔接</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加强与组织部门的沟通协调，强化统计监督结果及整改情况在干部考核、评价、任免、奖惩中的重要参考作用。及时向组织部门提供统计监督结果，为干部考核评价提供统计支持，推动形成重实干、做实事的良好导向。</w:t>
      </w:r>
    </w:p>
    <w:p w14:paraId="3BA0EE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3.</w:t>
      </w:r>
      <w:r>
        <w:rPr>
          <w:rFonts w:hint="default" w:ascii="Times New Roman" w:hAnsi="Times New Roman" w:eastAsia="仿宋_GB2312" w:cs="Times New Roman"/>
          <w:b/>
          <w:bCs/>
          <w:sz w:val="32"/>
          <w:szCs w:val="32"/>
        </w:rPr>
        <w:t>构建统计执法监督与专业监督协同格局</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sz w:val="32"/>
          <w:szCs w:val="32"/>
        </w:rPr>
        <w:t>全面加强统计执法监督与统计调查工作之间的贯通协同，建立执法与专业互联互通机制，提高发现和查处问题线索的能力。推动执法和专业信息共享，强化执法检查情况反馈和结果运用，促进整改到位，形成统计系统内部各专业协同配合、齐抓共管的监督格局。</w:t>
      </w:r>
    </w:p>
    <w:p w14:paraId="363F49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存在的问题</w:t>
      </w:r>
    </w:p>
    <w:p w14:paraId="7CF8EC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当前</w:t>
      </w:r>
      <w:r>
        <w:rPr>
          <w:rFonts w:hint="eastAsia" w:ascii="Times New Roman" w:hAnsi="Times New Roman" w:eastAsia="仿宋_GB2312" w:cs="Times New Roman"/>
          <w:sz w:val="32"/>
          <w:szCs w:val="32"/>
          <w:lang w:eastAsia="zh-CN"/>
        </w:rPr>
        <w:t>，区统计局</w:t>
      </w:r>
      <w:r>
        <w:rPr>
          <w:rFonts w:hint="default" w:ascii="Times New Roman" w:hAnsi="Times New Roman" w:eastAsia="仿宋_GB2312" w:cs="Times New Roman"/>
          <w:sz w:val="32"/>
          <w:szCs w:val="32"/>
        </w:rPr>
        <w:t>法治政府建设中仍存在一些不容忽视的问题和挑战，需要在今后工作中认真加以解决。</w:t>
      </w:r>
    </w:p>
    <w:p w14:paraId="66707A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基层基础仍显薄弱</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法治工作力量不足，专业法治人才匮乏，难以完全适应新形势下统计法治工作的需要。一些</w:t>
      </w:r>
      <w:r>
        <w:rPr>
          <w:rFonts w:hint="eastAsia" w:ascii="Times New Roman" w:hAnsi="Times New Roman" w:eastAsia="仿宋_GB2312" w:cs="Times New Roman"/>
          <w:sz w:val="32"/>
          <w:szCs w:val="32"/>
          <w:lang w:eastAsia="zh-CN"/>
        </w:rPr>
        <w:t>企业单位</w:t>
      </w:r>
      <w:r>
        <w:rPr>
          <w:rFonts w:hint="default" w:ascii="Times New Roman" w:hAnsi="Times New Roman" w:eastAsia="仿宋_GB2312" w:cs="Times New Roman"/>
          <w:sz w:val="32"/>
          <w:szCs w:val="32"/>
        </w:rPr>
        <w:t>统计基础工作不够扎实，原始记录、统计台账不够规范，源头数据质量有待进一步提高。</w:t>
      </w:r>
    </w:p>
    <w:p w14:paraId="1BE8DE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执法队伍建设有待加强</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统计执法队伍规模与实际需要不相匹配，统计执法人员数量不足，难以完全满足常态化执法检查的需要。执法人员业务能力有待提升，制约了执法效能的有效提升。</w:t>
      </w:r>
    </w:p>
    <w:p w14:paraId="71CC4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社会法治环境仍需优化</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部分调查对象对统计法律法规了解不深，依法统计意识不强，对统计工作的配合度有待提高。社会</w:t>
      </w:r>
      <w:r>
        <w:rPr>
          <w:rFonts w:hint="eastAsia" w:ascii="Times New Roman" w:hAnsi="Times New Roman" w:eastAsia="仿宋_GB2312" w:cs="Times New Roman"/>
          <w:sz w:val="32"/>
          <w:szCs w:val="32"/>
          <w:lang w:eastAsia="zh-CN"/>
        </w:rPr>
        <w:t>层面</w:t>
      </w:r>
      <w:r>
        <w:rPr>
          <w:rFonts w:hint="default" w:ascii="Times New Roman" w:hAnsi="Times New Roman" w:eastAsia="仿宋_GB2312" w:cs="Times New Roman"/>
          <w:sz w:val="32"/>
          <w:szCs w:val="32"/>
        </w:rPr>
        <w:t>统计法治素养整体不高，尚未完全形成</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敬畏统计法、遵守统计法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的良好社会氛围。</w:t>
      </w:r>
    </w:p>
    <w:p w14:paraId="13A38B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监督贯通协同不够深入</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统计监督与其他监督的贯通协同仍处于初级阶段，机制化、常态化沟通不足，信息共享不充分，协同效率有待提高。</w:t>
      </w:r>
    </w:p>
    <w:p w14:paraId="56441F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下一步工作打算</w:t>
      </w:r>
    </w:p>
    <w:p w14:paraId="26A7125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面对新形势新任务新要求，下一步，</w:t>
      </w:r>
      <w:r>
        <w:rPr>
          <w:rFonts w:hint="eastAsia" w:ascii="Times New Roman" w:hAnsi="Times New Roman" w:eastAsia="仿宋_GB2312" w:cs="Times New Roman"/>
          <w:sz w:val="32"/>
          <w:szCs w:val="32"/>
          <w:lang w:eastAsia="zh-CN"/>
        </w:rPr>
        <w:t>区统计局</w:t>
      </w:r>
      <w:r>
        <w:rPr>
          <w:rFonts w:hint="default" w:ascii="Times New Roman" w:hAnsi="Times New Roman" w:eastAsia="仿宋_GB2312" w:cs="Times New Roman"/>
          <w:sz w:val="32"/>
          <w:szCs w:val="32"/>
        </w:rPr>
        <w:t>将坚持问题导向，精准施策，持续发力，深入推进统计法治建设，为统计事业高质量发展提供坚实法治保障。</w:t>
      </w:r>
    </w:p>
    <w:p w14:paraId="1D73C5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sz w:val="32"/>
          <w:szCs w:val="32"/>
          <w:lang w:eastAsia="zh-CN"/>
        </w:rPr>
        <w:t>（一）</w:t>
      </w:r>
      <w:r>
        <w:rPr>
          <w:rFonts w:hint="default" w:ascii="Times New Roman" w:hAnsi="Times New Roman" w:eastAsia="楷体_GB2312" w:cs="Times New Roman"/>
          <w:sz w:val="32"/>
          <w:szCs w:val="32"/>
        </w:rPr>
        <w:t>强化基层基础，提升依法统计能力</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持续加强统计基层基础建设，推动《云南省人民政府办公厅关于加强统计调查基层基础建设的实施意见》落实</w:t>
      </w:r>
      <w:r>
        <w:rPr>
          <w:rFonts w:hint="eastAsia" w:ascii="Times New Roman" w:hAnsi="Times New Roman" w:eastAsia="仿宋_GB2312" w:cs="Times New Roman"/>
          <w:sz w:val="32"/>
          <w:szCs w:val="32"/>
          <w:lang w:eastAsia="zh-CN"/>
        </w:rPr>
        <w:t>落细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不断补齐统计基层建设短板，</w:t>
      </w:r>
      <w:r>
        <w:rPr>
          <w:rFonts w:hint="default" w:ascii="Times New Roman" w:hAnsi="Times New Roman" w:eastAsia="仿宋_GB2312" w:cs="Times New Roman"/>
          <w:sz w:val="32"/>
          <w:szCs w:val="32"/>
        </w:rPr>
        <w:t>提升基层统计工作规范化水平</w:t>
      </w:r>
      <w:r>
        <w:rPr>
          <w:rFonts w:hint="eastAsia"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加大基层统计人员培训力度，提升基层依法统计能力</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筑牢源头数据质量防线。</w:t>
      </w:r>
    </w:p>
    <w:p w14:paraId="0D7E7E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提升执法效能，锻造过硬执法队伍</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加强统计执法队伍建设，积极组织符合条件人员参加统计执法证资格考试，进一步壮大统计执法力量。创新执法培训方式，通过案例教学、模拟执法、实战演练等形式，提升执法人员专业能力。完善持证人员日常管理，建立持证人员台账，做好统计执法信息公示工作。</w:t>
      </w:r>
    </w:p>
    <w:p w14:paraId="1997BE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创新普法方式，增强全民统计法治观念</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创新统计法治宣传教育方式，增强普法工作的针对性和实效性</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充分发挥新媒体平台作用，</w:t>
      </w:r>
      <w:r>
        <w:rPr>
          <w:rFonts w:hint="eastAsia" w:ascii="Times New Roman" w:hAnsi="Times New Roman" w:eastAsia="仿宋_GB2312" w:cs="Times New Roman"/>
          <w:sz w:val="32"/>
          <w:szCs w:val="32"/>
          <w:lang w:eastAsia="zh-CN"/>
        </w:rPr>
        <w:t>推送</w:t>
      </w:r>
      <w:r>
        <w:rPr>
          <w:rFonts w:hint="default" w:ascii="Times New Roman" w:hAnsi="Times New Roman" w:eastAsia="仿宋_GB2312" w:cs="Times New Roman"/>
          <w:sz w:val="32"/>
          <w:szCs w:val="32"/>
        </w:rPr>
        <w:t>群众喜闻乐见的统计普法产品，提高普法宣传的吸引力和感染力。加强对领导干部、统计人员、调查对象和社会公众的分类指导，实现普法宣传精准施策。持续开展统计诚信宣传教育，积极营造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诚信报数、真实统计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的良好社会氛围。</w:t>
      </w:r>
    </w:p>
    <w:p w14:paraId="38AB9F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深化贯通协同，增强统计监督合力</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进一步</w:t>
      </w:r>
      <w:r>
        <w:rPr>
          <w:rFonts w:hint="eastAsia" w:ascii="Times New Roman" w:hAnsi="Times New Roman" w:eastAsia="仿宋_GB2312" w:cs="Times New Roman"/>
          <w:sz w:val="32"/>
          <w:szCs w:val="32"/>
          <w:lang w:eastAsia="zh-CN"/>
        </w:rPr>
        <w:t>深化</w:t>
      </w:r>
      <w:r>
        <w:rPr>
          <w:rFonts w:hint="default" w:ascii="Times New Roman" w:hAnsi="Times New Roman" w:eastAsia="仿宋_GB2312" w:cs="Times New Roman"/>
          <w:sz w:val="32"/>
          <w:szCs w:val="32"/>
        </w:rPr>
        <w:t>统计监督与纪检监察、组织、审计等部门的贯通协同机制，建立健全信息共享、线索移送等工作机制，提升监督合力。加强统计监督结果的运用，将统计监督结果作为干部考核评价的重要参考，增强统计监督的权威性和有效性。</w:t>
      </w:r>
    </w:p>
    <w:p w14:paraId="75394F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强化技术支撑，推进智慧法治建设</w:t>
      </w:r>
      <w:r>
        <w:rPr>
          <w:rFonts w:hint="default" w:ascii="Times New Roman" w:hAnsi="Times New Roman" w:eastAsia="楷体_GB2312" w:cs="Times New Roman"/>
          <w:sz w:val="32"/>
          <w:szCs w:val="32"/>
          <w:lang w:eastAsia="zh-CN"/>
        </w:rPr>
        <w:t>。</w:t>
      </w:r>
      <w:r>
        <w:rPr>
          <w:rFonts w:hint="eastAsia" w:ascii="Times New Roman" w:hAnsi="Times New Roman" w:eastAsia="仿宋_GB2312" w:cs="Times New Roman"/>
          <w:sz w:val="32"/>
          <w:szCs w:val="32"/>
          <w:lang w:eastAsia="zh-CN"/>
        </w:rPr>
        <w:t>运用好</w:t>
      </w:r>
      <w:r>
        <w:rPr>
          <w:rFonts w:hint="default" w:ascii="Times New Roman" w:hAnsi="Times New Roman" w:eastAsia="仿宋_GB2312" w:cs="Times New Roman"/>
          <w:sz w:val="32"/>
          <w:szCs w:val="32"/>
        </w:rPr>
        <w:t>执法监督信息系统，实现执法检查、案件处理、信用管理等信息一体化管理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大力推进现代信息技术在统计工作中的应用，持续</w:t>
      </w:r>
      <w:r>
        <w:rPr>
          <w:rFonts w:hint="eastAsia" w:ascii="Times New Roman" w:hAnsi="Times New Roman" w:eastAsia="仿宋_GB2312" w:cs="Times New Roman"/>
          <w:sz w:val="32"/>
          <w:szCs w:val="32"/>
          <w:lang w:eastAsia="zh-CN"/>
        </w:rPr>
        <w:t>推广</w:t>
      </w:r>
      <w:r>
        <w:rPr>
          <w:rFonts w:hint="default" w:ascii="Times New Roman" w:hAnsi="Times New Roman" w:eastAsia="仿宋_GB2312" w:cs="Times New Roman"/>
          <w:sz w:val="32"/>
          <w:szCs w:val="32"/>
        </w:rPr>
        <w:t>完善统计云联网直报系统，分专业多途径推进企业电子统计台账，提高统计工作效能。</w:t>
      </w:r>
    </w:p>
    <w:p w14:paraId="1166CE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04C22F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2AB53788">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center"/>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昆明市东川区统计局</w:t>
      </w:r>
    </w:p>
    <w:p w14:paraId="5822535B">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center"/>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2025年11月12日</w:t>
      </w:r>
    </w:p>
    <w:sectPr>
      <w:footerReference r:id="rId3" w:type="default"/>
      <w:pgSz w:w="11906" w:h="16838"/>
      <w:pgMar w:top="2098" w:right="1474" w:bottom="1984" w:left="1587" w:header="1247"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3561EFC-3994-42C1-A490-A9CF0F5744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780B2BF-5610-4ABF-98F5-29BD0FE69AE9}"/>
  </w:font>
  <w:font w:name="方正小标宋简体">
    <w:panose1 w:val="02000000000000000000"/>
    <w:charset w:val="86"/>
    <w:family w:val="auto"/>
    <w:pitch w:val="default"/>
    <w:sig w:usb0="00000001" w:usb1="08000000" w:usb2="00000000" w:usb3="00000000" w:csb0="00040000" w:csb1="00000000"/>
    <w:embedRegular r:id="rId3" w:fontKey="{29380F48-21F7-4EDC-BE21-48C54C6DB8D4}"/>
  </w:font>
  <w:font w:name="仿宋_GB2312">
    <w:altName w:val="仿宋"/>
    <w:panose1 w:val="02010609030101010101"/>
    <w:charset w:val="86"/>
    <w:family w:val="auto"/>
    <w:pitch w:val="default"/>
    <w:sig w:usb0="00000000" w:usb1="00000000" w:usb2="00000000" w:usb3="00000000" w:csb0="00040000" w:csb1="00000000"/>
    <w:embedRegular r:id="rId4" w:fontKey="{B1A6DFF0-A85E-48AB-8FBA-A36B628DF421}"/>
  </w:font>
  <w:font w:name="楷体_GB2312">
    <w:altName w:val="楷体"/>
    <w:panose1 w:val="02010609030101010101"/>
    <w:charset w:val="86"/>
    <w:family w:val="auto"/>
    <w:pitch w:val="default"/>
    <w:sig w:usb0="00000000" w:usb1="00000000" w:usb2="00000000" w:usb3="00000000" w:csb0="00040000" w:csb1="00000000"/>
    <w:embedRegular r:id="rId5" w:fontKey="{6B4C5FFF-65E5-448B-91A3-808F582EF778}"/>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CB3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7BA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2C7BA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264025"/>
    <w:multiLevelType w:val="singleLevel"/>
    <w:tmpl w:val="6426402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OWE4ZWMzMjgxN2I2Y2MzZWFlZTFmMDA0NTUyZTgifQ=="/>
  </w:docVars>
  <w:rsids>
    <w:rsidRoot w:val="00000000"/>
    <w:rsid w:val="156C0729"/>
    <w:rsid w:val="21604588"/>
    <w:rsid w:val="45CA4B2C"/>
    <w:rsid w:val="536A5F90"/>
    <w:rsid w:val="5CA821E3"/>
    <w:rsid w:val="775F4F9E"/>
    <w:rsid w:val="C73F4F0F"/>
    <w:rsid w:val="D7FA2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4637</Words>
  <Characters>4697</Characters>
  <Lines>0</Lines>
  <Paragraphs>0</Paragraphs>
  <TotalTime>0</TotalTime>
  <ScaleCrop>false</ScaleCrop>
  <LinksUpToDate>false</LinksUpToDate>
  <CharactersWithSpaces>4699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2025-11-12T11:00:00Z</dcterms:created>
  <dc:creator>005</dc:creator>
  <cp:lastModifiedBy>学而知之</cp:lastModifiedBy>
  <dcterms:modified xsi:type="dcterms:W3CDTF">2026-01-27T09:45:05Z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36ABC23333C94C459CCABEB45676044D_13</vt:lpwstr>
  </property>
  <property fmtid="{D5CDD505-2E9C-101B-9397-08002B2CF9AE}" pid="4" name="KSOTemplateDocerSaveRecord">
    <vt:lpwstr>eyJoZGlkIjoiNDlhYTc5NDc4NDUxMTc0YzljM2FkNzNkNjQyOGQ0Y2EiLCJ1c2VySWQiOiIxOTk2MjU0OTkifQ==</vt:lpwstr>
  </property>
</Properties>
</file>