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34F7E"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关于不合格产品风险控制措施信息的通告</w:t>
      </w:r>
    </w:p>
    <w:p w14:paraId="2FB1101F">
      <w:pPr>
        <w:spacing w:line="560" w:lineRule="exact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年第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十九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期）</w:t>
      </w:r>
    </w:p>
    <w:p w14:paraId="50D05871">
      <w:pPr>
        <w:widowControl/>
        <w:spacing w:line="480" w:lineRule="atLeast"/>
        <w:jc w:val="both"/>
        <w:rPr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 w14:paraId="66462BDD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根据国家食品安全抽样检验信息系统信息显示，涉及昆明东川区乔联购物广场不合格产品“茄子”1批次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现将对上述不合格产品所采取的风险控制措施情况进行公示（详见附件）。</w:t>
      </w:r>
    </w:p>
    <w:p w14:paraId="1BCD30F4">
      <w:pPr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14C495EA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eastAsia="zh-CN"/>
        </w:rPr>
        <w:t>不合格产品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风险控制措施信息公示表</w:t>
      </w:r>
    </w:p>
    <w:p w14:paraId="21AFF79F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085B4776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1C1CD475">
      <w:pPr>
        <w:jc w:val="righ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昆明市东川区市场监督管理局</w:t>
      </w:r>
    </w:p>
    <w:p w14:paraId="51D3C6CE">
      <w:pPr>
        <w:wordWrap w:val="0"/>
        <w:jc w:val="righ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   </w:t>
      </w:r>
    </w:p>
    <w:p w14:paraId="7BD41075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6232C1FD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p w14:paraId="148B0520"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6EB6DAFE">
      <w:pPr>
        <w:ind w:firstLine="640" w:firstLineChars="200"/>
        <w:jc w:val="left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</w:rPr>
        <w:t>附件：</w:t>
      </w:r>
    </w:p>
    <w:p w14:paraId="7C8C6DBC">
      <w:pPr>
        <w:spacing w:line="560" w:lineRule="exact"/>
        <w:jc w:val="center"/>
        <w:rPr>
          <w:rFonts w:ascii="方正小标宋简体" w:eastAsia="方正小标宋简体"/>
          <w:color w:val="333333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/>
          <w:color w:val="333333"/>
          <w:kern w:val="0"/>
          <w:sz w:val="36"/>
          <w:szCs w:val="36"/>
          <w:shd w:val="clear" w:color="auto" w:fill="FFFFFF"/>
        </w:rPr>
        <w:t>不合格食品风险控制措施信息公示表</w:t>
      </w:r>
    </w:p>
    <w:tbl>
      <w:tblPr>
        <w:tblStyle w:val="4"/>
        <w:tblpPr w:leftFromText="180" w:rightFromText="180" w:vertAnchor="text" w:horzAnchor="page" w:tblpXSpec="center" w:tblpY="304"/>
        <w:tblOverlap w:val="never"/>
        <w:tblW w:w="14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216"/>
        <w:gridCol w:w="1304"/>
        <w:gridCol w:w="1605"/>
        <w:gridCol w:w="1769"/>
        <w:gridCol w:w="1396"/>
        <w:gridCol w:w="1380"/>
        <w:gridCol w:w="2040"/>
        <w:gridCol w:w="2640"/>
      </w:tblGrid>
      <w:tr w14:paraId="133F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09" w:type="dxa"/>
            <w:vMerge w:val="restart"/>
            <w:vAlign w:val="center"/>
          </w:tcPr>
          <w:p w14:paraId="17D023CB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7290" w:type="dxa"/>
            <w:gridSpan w:val="5"/>
            <w:tcBorders>
              <w:left w:val="nil"/>
            </w:tcBorders>
            <w:vAlign w:val="center"/>
          </w:tcPr>
          <w:p w14:paraId="4DFA8EB6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18"/>
                <w:szCs w:val="18"/>
              </w:rPr>
              <w:t>抽检基本情况</w:t>
            </w:r>
          </w:p>
        </w:tc>
        <w:tc>
          <w:tcPr>
            <w:tcW w:w="1380" w:type="dxa"/>
            <w:vMerge w:val="restart"/>
            <w:tcBorders>
              <w:left w:val="nil"/>
            </w:tcBorders>
            <w:vAlign w:val="center"/>
          </w:tcPr>
          <w:p w14:paraId="4B768BEC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生产及购销存信息</w:t>
            </w:r>
          </w:p>
        </w:tc>
        <w:tc>
          <w:tcPr>
            <w:tcW w:w="2040" w:type="dxa"/>
            <w:vMerge w:val="restart"/>
            <w:tcBorders>
              <w:left w:val="nil"/>
            </w:tcBorders>
            <w:vAlign w:val="center"/>
          </w:tcPr>
          <w:p w14:paraId="3B5ADC02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企业采取措施</w:t>
            </w:r>
          </w:p>
        </w:tc>
        <w:tc>
          <w:tcPr>
            <w:tcW w:w="2640" w:type="dxa"/>
            <w:vMerge w:val="restart"/>
            <w:tcBorders>
              <w:left w:val="nil"/>
            </w:tcBorders>
            <w:vAlign w:val="center"/>
          </w:tcPr>
          <w:p w14:paraId="23ED58BE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执法部门所采取的的措施</w:t>
            </w:r>
          </w:p>
        </w:tc>
      </w:tr>
      <w:tr w14:paraId="6EE2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09" w:type="dxa"/>
            <w:vMerge w:val="continue"/>
            <w:vAlign w:val="center"/>
          </w:tcPr>
          <w:p w14:paraId="174742A9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16" w:type="dxa"/>
            <w:tcBorders>
              <w:left w:val="nil"/>
            </w:tcBorders>
            <w:vAlign w:val="center"/>
          </w:tcPr>
          <w:p w14:paraId="76BEBFE6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名称</w:t>
            </w: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规格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6F6B2EC1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生产日期</w:t>
            </w:r>
          </w:p>
          <w:p w14:paraId="34BD2C99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批号</w:t>
            </w:r>
          </w:p>
        </w:tc>
        <w:tc>
          <w:tcPr>
            <w:tcW w:w="1605" w:type="dxa"/>
            <w:tcBorders>
              <w:left w:val="nil"/>
            </w:tcBorders>
            <w:vAlign w:val="center"/>
          </w:tcPr>
          <w:p w14:paraId="629A85D2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不合格项目</w:t>
            </w:r>
          </w:p>
        </w:tc>
        <w:tc>
          <w:tcPr>
            <w:tcW w:w="1769" w:type="dxa"/>
            <w:tcBorders>
              <w:left w:val="nil"/>
            </w:tcBorders>
            <w:vAlign w:val="center"/>
          </w:tcPr>
          <w:p w14:paraId="6811C333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被抽样单位及所在地</w:t>
            </w:r>
          </w:p>
        </w:tc>
        <w:tc>
          <w:tcPr>
            <w:tcW w:w="1396" w:type="dxa"/>
            <w:tcBorders>
              <w:left w:val="nil"/>
            </w:tcBorders>
            <w:vAlign w:val="center"/>
          </w:tcPr>
          <w:p w14:paraId="09B25110">
            <w:pPr>
              <w:jc w:val="center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  <w:t>标示生产企业名称及所在地</w:t>
            </w:r>
          </w:p>
        </w:tc>
        <w:tc>
          <w:tcPr>
            <w:tcW w:w="1380" w:type="dxa"/>
            <w:vMerge w:val="continue"/>
            <w:tcBorders>
              <w:left w:val="nil"/>
            </w:tcBorders>
            <w:vAlign w:val="center"/>
          </w:tcPr>
          <w:p w14:paraId="677D42CB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40" w:type="dxa"/>
            <w:vMerge w:val="continue"/>
            <w:tcBorders>
              <w:left w:val="nil"/>
            </w:tcBorders>
            <w:vAlign w:val="center"/>
          </w:tcPr>
          <w:p w14:paraId="2F80B548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40" w:type="dxa"/>
            <w:vMerge w:val="continue"/>
            <w:tcBorders>
              <w:left w:val="nil"/>
            </w:tcBorders>
            <w:vAlign w:val="center"/>
          </w:tcPr>
          <w:p w14:paraId="1FB62448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14:paraId="4CCA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809" w:type="dxa"/>
            <w:vAlign w:val="center"/>
          </w:tcPr>
          <w:p w14:paraId="71ED54A3">
            <w:pP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16" w:type="dxa"/>
            <w:tcBorders>
              <w:left w:val="nil"/>
            </w:tcBorders>
            <w:vAlign w:val="center"/>
          </w:tcPr>
          <w:p w14:paraId="441D2473">
            <w:pP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茄子3.75kg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tbl>
            <w:tblPr>
              <w:tblStyle w:val="4"/>
              <w:tblW w:w="27450" w:type="dxa"/>
              <w:tblInd w:w="-15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7450"/>
            </w:tblGrid>
            <w:tr w14:paraId="264804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48" w:hRule="atLeast"/>
              </w:trPr>
              <w:tc>
                <w:tcPr>
                  <w:tcW w:w="5542" w:type="dxa"/>
                  <w:tcBorders>
                    <w:top w:val="single" w:color="EBEEF5" w:sz="6" w:space="0"/>
                    <w:left w:val="single" w:color="EBEEF5" w:sz="6" w:space="0"/>
                    <w:bottom w:val="single" w:color="EBEEF5" w:sz="6" w:space="0"/>
                    <w:right w:val="single" w:color="EBEEF5" w:sz="6" w:space="0"/>
                  </w:tcBorders>
                  <w:shd w:val="clear" w:color="auto" w:fill="auto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</w:tcPr>
                <w:p w14:paraId="0833A4D0">
                  <w:pPr>
                    <w:rPr>
                      <w:rFonts w:hint="eastAsia" w:ascii="仿宋_GB2312" w:hAnsi="Times New Roman" w:eastAsia="仿宋_GB2312" w:cs="Times New Roman"/>
                      <w:color w:val="333333"/>
                      <w:kern w:val="0"/>
                      <w:sz w:val="18"/>
                      <w:szCs w:val="18"/>
                      <w:shd w:val="clear" w:color="auto" w:fill="FFFFFF"/>
                      <w:lang w:val="en-US" w:eastAsia="zh-CN"/>
                    </w:rPr>
                  </w:pPr>
                  <w:r>
                    <w:rPr>
                      <w:rFonts w:hint="eastAsia" w:ascii="仿宋_GB2312" w:hAnsi="Times New Roman" w:eastAsia="仿宋_GB2312" w:cs="Times New Roman"/>
                      <w:color w:val="333333"/>
                      <w:kern w:val="0"/>
                      <w:sz w:val="18"/>
                      <w:szCs w:val="18"/>
                      <w:shd w:val="clear" w:color="auto" w:fill="FFFFFF"/>
                      <w:lang w:val="en-US" w:eastAsia="zh-CN"/>
                    </w:rPr>
                    <w:br w:type="textWrapping"/>
                  </w:r>
                  <w:r>
                    <w:rPr>
                      <w:rFonts w:hint="eastAsia" w:ascii="仿宋_GB2312" w:hAnsi="Times New Roman" w:eastAsia="仿宋_GB2312" w:cs="Times New Roman"/>
                      <w:color w:val="333333"/>
                      <w:kern w:val="0"/>
                      <w:sz w:val="18"/>
                      <w:szCs w:val="18"/>
                      <w:shd w:val="clear" w:color="auto" w:fill="FFFFFF"/>
                      <w:lang w:val="en-US" w:eastAsia="zh-CN"/>
                    </w:rPr>
                    <w:t>2025-05-19</w:t>
                  </w:r>
                </w:p>
              </w:tc>
            </w:tr>
          </w:tbl>
          <w:p w14:paraId="103E1D27">
            <w:pP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605" w:type="dxa"/>
            <w:tcBorders>
              <w:left w:val="nil"/>
            </w:tcBorders>
            <w:vAlign w:val="center"/>
          </w:tcPr>
          <w:p w14:paraId="5C4ABE51">
            <w:pP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镉的残留量</w:t>
            </w:r>
          </w:p>
        </w:tc>
        <w:tc>
          <w:tcPr>
            <w:tcW w:w="1769" w:type="dxa"/>
            <w:tcBorders>
              <w:left w:val="nil"/>
            </w:tcBorders>
            <w:vAlign w:val="center"/>
          </w:tcPr>
          <w:p w14:paraId="054034C6">
            <w:pP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昆明东川区乔联购物广场/</w:t>
            </w:r>
          </w:p>
          <w:p w14:paraId="785A9B95">
            <w:pP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东川区碧云街南段</w:t>
            </w:r>
          </w:p>
        </w:tc>
        <w:tc>
          <w:tcPr>
            <w:tcW w:w="1396" w:type="dxa"/>
            <w:tcBorders>
              <w:left w:val="nil"/>
            </w:tcBorders>
            <w:vAlign w:val="center"/>
          </w:tcPr>
          <w:p w14:paraId="6E5709D9">
            <w:pP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东川区</w:t>
            </w:r>
          </w:p>
        </w:tc>
        <w:tc>
          <w:tcPr>
            <w:tcW w:w="1380" w:type="dxa"/>
            <w:tcBorders>
              <w:left w:val="nil"/>
            </w:tcBorders>
            <w:vAlign w:val="center"/>
          </w:tcPr>
          <w:p w14:paraId="104C3DB8">
            <w:pP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2040" w:type="dxa"/>
            <w:tcBorders>
              <w:left w:val="nil"/>
            </w:tcBorders>
            <w:vAlign w:val="center"/>
          </w:tcPr>
          <w:p w14:paraId="21F3C2D1">
            <w:pP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停止购进</w:t>
            </w:r>
          </w:p>
        </w:tc>
        <w:tc>
          <w:tcPr>
            <w:tcW w:w="2640" w:type="dxa"/>
            <w:tcBorders>
              <w:left w:val="nil"/>
            </w:tcBorders>
            <w:vAlign w:val="center"/>
          </w:tcPr>
          <w:p w14:paraId="1AA70F79">
            <w:pP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1.进行不合格问题原因排查；</w:t>
            </w:r>
          </w:p>
          <w:p w14:paraId="26D6D930">
            <w:pP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2.对经营不符合农产品质量安全标准的食用农产品的行为立案调查。</w:t>
            </w:r>
          </w:p>
        </w:tc>
      </w:tr>
      <w:tr w14:paraId="5E7A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809" w:type="dxa"/>
            <w:vAlign w:val="center"/>
          </w:tcPr>
          <w:p w14:paraId="43D81896">
            <w:pPr>
              <w:rPr>
                <w:rFonts w:hint="eastAsia" w:ascii="仿宋_GB2312" w:hAnsi="Times New Roman" w:eastAsia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216" w:type="dxa"/>
            <w:tcBorders>
              <w:left w:val="nil"/>
            </w:tcBorders>
            <w:shd w:val="clear" w:color="auto" w:fill="auto"/>
            <w:vAlign w:val="center"/>
          </w:tcPr>
          <w:p w14:paraId="4C2963D7">
            <w:pPr>
              <w:rPr>
                <w:rFonts w:hint="eastAsia" w:ascii="仿宋_GB2312" w:hAnsi="仿宋_GB2312" w:eastAsia="仿宋_GB2312" w:cs="仿宋_GB2312"/>
                <w:color w:val="2C3E50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304" w:type="dxa"/>
            <w:tcBorders>
              <w:left w:val="nil"/>
            </w:tcBorders>
            <w:shd w:val="clear" w:color="auto" w:fill="auto"/>
            <w:vAlign w:val="center"/>
          </w:tcPr>
          <w:p w14:paraId="20959049">
            <w:pPr>
              <w:rPr>
                <w:rFonts w:hint="default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605" w:type="dxa"/>
            <w:tcBorders>
              <w:left w:val="nil"/>
            </w:tcBorders>
            <w:shd w:val="clear" w:color="auto" w:fill="auto"/>
            <w:vAlign w:val="center"/>
          </w:tcPr>
          <w:p w14:paraId="2EF49C86">
            <w:pPr>
              <w:rPr>
                <w:rFonts w:hint="eastAsia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769" w:type="dxa"/>
            <w:tcBorders>
              <w:left w:val="nil"/>
            </w:tcBorders>
            <w:shd w:val="clear" w:color="auto" w:fill="auto"/>
            <w:vAlign w:val="center"/>
          </w:tcPr>
          <w:p w14:paraId="3F3A9581">
            <w:pPr>
              <w:rPr>
                <w:rFonts w:hint="default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396" w:type="dxa"/>
            <w:tcBorders>
              <w:left w:val="nil"/>
            </w:tcBorders>
            <w:shd w:val="clear" w:color="auto" w:fill="auto"/>
            <w:vAlign w:val="center"/>
          </w:tcPr>
          <w:p w14:paraId="3E19B699">
            <w:pPr>
              <w:rPr>
                <w:rFonts w:hint="default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380" w:type="dxa"/>
            <w:tcBorders>
              <w:left w:val="nil"/>
            </w:tcBorders>
            <w:shd w:val="clear" w:color="auto" w:fill="auto"/>
            <w:vAlign w:val="center"/>
          </w:tcPr>
          <w:p w14:paraId="69F37121">
            <w:pPr>
              <w:rPr>
                <w:rFonts w:hint="default" w:ascii="仿宋_GB2312" w:hAnsi="Calibri" w:eastAsia="仿宋_GB2312" w:cs="宋体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040" w:type="dxa"/>
            <w:tcBorders>
              <w:left w:val="nil"/>
            </w:tcBorders>
            <w:shd w:val="clear" w:color="auto" w:fill="auto"/>
            <w:vAlign w:val="center"/>
          </w:tcPr>
          <w:p w14:paraId="3A628B4E">
            <w:pPr>
              <w:rPr>
                <w:rFonts w:hint="eastAsia" w:ascii="仿宋_GB2312" w:hAnsi="Calibri" w:eastAsia="仿宋_GB2312" w:cs="宋体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640" w:type="dxa"/>
            <w:tcBorders>
              <w:left w:val="nil"/>
            </w:tcBorders>
            <w:shd w:val="clear" w:color="auto" w:fill="auto"/>
            <w:vAlign w:val="center"/>
          </w:tcPr>
          <w:p w14:paraId="11D7213E">
            <w:pPr>
              <w:rPr>
                <w:rFonts w:ascii="仿宋_GB2312" w:hAnsi="Calibri" w:eastAsia="仿宋_GB2312" w:cs="宋体"/>
                <w:color w:val="FF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</w:tr>
    </w:tbl>
    <w:p w14:paraId="2917A287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A92"/>
    <w:rsid w:val="00485A92"/>
    <w:rsid w:val="00612FEB"/>
    <w:rsid w:val="00616AAE"/>
    <w:rsid w:val="00E14BCB"/>
    <w:rsid w:val="00EF614E"/>
    <w:rsid w:val="01E930C9"/>
    <w:rsid w:val="06065B80"/>
    <w:rsid w:val="08D73CB7"/>
    <w:rsid w:val="0A73690D"/>
    <w:rsid w:val="0AA841BB"/>
    <w:rsid w:val="0AC97CC4"/>
    <w:rsid w:val="0B456211"/>
    <w:rsid w:val="0C821369"/>
    <w:rsid w:val="0E305D54"/>
    <w:rsid w:val="12CD73E7"/>
    <w:rsid w:val="1E253F81"/>
    <w:rsid w:val="21A01496"/>
    <w:rsid w:val="29655F1E"/>
    <w:rsid w:val="29A7421A"/>
    <w:rsid w:val="2BC146AD"/>
    <w:rsid w:val="2CC57322"/>
    <w:rsid w:val="2DCE0735"/>
    <w:rsid w:val="2F8B6FC9"/>
    <w:rsid w:val="314A66DF"/>
    <w:rsid w:val="317220C8"/>
    <w:rsid w:val="317431E7"/>
    <w:rsid w:val="32052917"/>
    <w:rsid w:val="334C51E2"/>
    <w:rsid w:val="344062C5"/>
    <w:rsid w:val="36432FA5"/>
    <w:rsid w:val="36590C61"/>
    <w:rsid w:val="369417C7"/>
    <w:rsid w:val="3A435EBC"/>
    <w:rsid w:val="3C040DBB"/>
    <w:rsid w:val="3C673A15"/>
    <w:rsid w:val="3CAE06E6"/>
    <w:rsid w:val="3E033578"/>
    <w:rsid w:val="3FB7026E"/>
    <w:rsid w:val="446B4262"/>
    <w:rsid w:val="44BF3B03"/>
    <w:rsid w:val="472F3166"/>
    <w:rsid w:val="4A152819"/>
    <w:rsid w:val="4A1B24C1"/>
    <w:rsid w:val="4C173306"/>
    <w:rsid w:val="4C885DD2"/>
    <w:rsid w:val="4EDB1A22"/>
    <w:rsid w:val="4FDC2A80"/>
    <w:rsid w:val="50486F61"/>
    <w:rsid w:val="50AC2E02"/>
    <w:rsid w:val="51117E24"/>
    <w:rsid w:val="54657946"/>
    <w:rsid w:val="548C31C2"/>
    <w:rsid w:val="58B74B73"/>
    <w:rsid w:val="58CF50BE"/>
    <w:rsid w:val="59723AA6"/>
    <w:rsid w:val="5A35113C"/>
    <w:rsid w:val="5D052CC9"/>
    <w:rsid w:val="64B00AEB"/>
    <w:rsid w:val="65B45B1C"/>
    <w:rsid w:val="66636F4A"/>
    <w:rsid w:val="71DE6354"/>
    <w:rsid w:val="72EC630D"/>
    <w:rsid w:val="739C1845"/>
    <w:rsid w:val="742A415B"/>
    <w:rsid w:val="74E655AA"/>
    <w:rsid w:val="794E0599"/>
    <w:rsid w:val="795A7759"/>
    <w:rsid w:val="79CF28D6"/>
    <w:rsid w:val="7B4F4133"/>
    <w:rsid w:val="7CB12FB8"/>
    <w:rsid w:val="7FAF21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1010</Words>
  <Characters>305</Characters>
  <Lines>2</Lines>
  <Paragraphs>2</Paragraphs>
  <TotalTime>0</TotalTime>
  <ScaleCrop>false</ScaleCrop>
  <LinksUpToDate>false</LinksUpToDate>
  <CharactersWithSpaces>1313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2021-08-09T00:38:00Z</cp:lastPrinted>
  <dcterms:modified xsi:type="dcterms:W3CDTF">2025-09-09T00:14:52Z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4625CE1D1BD1417EA93C4D35CB09F295</vt:lpwstr>
  </property>
</Properties>
</file>