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34F7E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 w14:paraId="2FB1101F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十八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期）</w:t>
      </w:r>
    </w:p>
    <w:p w14:paraId="50D05871">
      <w:pPr>
        <w:widowControl/>
        <w:spacing w:line="48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6462BDD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根据国家食品安全抽样检验信息系统信息显示，涉及郭兴芬销售不合格产品“大葱”1批次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现将对上述不合格产品所采取的风险控制措施情况进行公示（详见附件）。</w:t>
      </w:r>
    </w:p>
    <w:p w14:paraId="1BCD30F4"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4C495EA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21AFF79F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85B4776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C1CD475"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1D3C6CE"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7BD41075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232C1FD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27F1F6D4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6EB6DAFE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7C8C6DBC">
      <w:pPr>
        <w:spacing w:line="560" w:lineRule="exact"/>
        <w:jc w:val="center"/>
        <w:rPr>
          <w:rFonts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5"/>
        <w:tblpPr w:leftFromText="180" w:rightFromText="180" w:vertAnchor="text" w:horzAnchor="page" w:tblpXSpec="center" w:tblpY="404"/>
        <w:tblOverlap w:val="never"/>
        <w:tblW w:w="14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7EE7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CD4F">
            <w:pPr>
              <w:jc w:val="center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90378">
            <w:pPr>
              <w:jc w:val="center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9CE4C">
            <w:pPr>
              <w:jc w:val="center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3C94A">
            <w:pPr>
              <w:jc w:val="center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2C06A">
            <w:pPr>
              <w:jc w:val="center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执法部门所采取的的措施</w:t>
            </w:r>
          </w:p>
        </w:tc>
      </w:tr>
      <w:tr w14:paraId="5B38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EFFD"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BE556">
            <w:pPr>
              <w:jc w:val="center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名称/规格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A3101">
            <w:pPr>
              <w:jc w:val="center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日期</w:t>
            </w:r>
          </w:p>
          <w:p w14:paraId="0F289CF1">
            <w:pPr>
              <w:jc w:val="center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54782">
            <w:pPr>
              <w:jc w:val="center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0B5FB">
            <w:pPr>
              <w:jc w:val="center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226B1">
            <w:pPr>
              <w:jc w:val="center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8F211"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1D89"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BED9A"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 w14:paraId="4AC1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5349">
            <w:pPr>
              <w:rPr>
                <w:rFonts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0F933">
            <w:pPr>
              <w:jc w:val="left"/>
              <w:rPr>
                <w:rFonts w:hint="eastAsia" w:ascii="仿宋_GB2312" w:hAnsi="仿宋_GB2312" w:eastAsia="仿宋_GB2312" w:cs="仿宋_GB2312"/>
                <w:color w:val="2C3E50"/>
                <w:kern w:val="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大葱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ABF21">
            <w:pPr>
              <w:rPr>
                <w:rFonts w:hint="default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2025/5/19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7B142">
            <w:pPr>
              <w:rPr>
                <w:rFonts w:hint="default" w:ascii="仿宋_GB2312" w:hAnsi="Times New Roman" w:eastAsia="仿宋_GB2312" w:cs="Times New Roman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镉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18"/>
                <w:szCs w:val="18"/>
                <w:shd w:val="clear" w:color="auto" w:fill="FFFFFF"/>
              </w:rPr>
              <w:t>（以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Cd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18"/>
                <w:szCs w:val="18"/>
                <w:shd w:val="clear" w:color="auto" w:fill="FFFFFF"/>
              </w:rPr>
              <w:t>计）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,≤0.05mg/kg</w:t>
            </w:r>
          </w:p>
          <w:p w14:paraId="22BC24E2">
            <w:pPr>
              <w:rPr>
                <w:rFonts w:hint="default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实测值：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0.07mg/kg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C2C97">
            <w:pP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郭兴芬</w:t>
            </w:r>
          </w:p>
          <w:p w14:paraId="157CBF6A">
            <w:pP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铜都标准化集贸市场72号摊位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68500">
            <w:pPr>
              <w:rPr>
                <w:rFonts w:hint="default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CF5B1">
            <w:pPr>
              <w:rPr>
                <w:rFonts w:hint="eastAsia" w:ascii="仿宋_GB2312" w:hAnsi="Calibri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购进：4.02kg</w:t>
            </w:r>
          </w:p>
          <w:p w14:paraId="6E9FF758">
            <w:pPr>
              <w:rPr>
                <w:rFonts w:hint="default" w:ascii="仿宋_GB2312" w:hAnsi="Calibri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销售：4.02kg</w:t>
            </w:r>
          </w:p>
          <w:p w14:paraId="17289D73">
            <w:pPr>
              <w:rPr>
                <w:rFonts w:hint="default" w:ascii="仿宋_GB2312" w:hAnsi="Calibri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库存：0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A774E">
            <w:pPr>
              <w:rPr>
                <w:rFonts w:hint="default" w:ascii="仿宋_GB2312" w:hAnsi="Times New Roman" w:eastAsia="仿宋_GB2312" w:cs="Times New Roman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shd w:val="clear" w:color="auto" w:fill="FFFFFF"/>
              </w:rPr>
              <w:t>整改情况：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  <w:t>排查不合格原因，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落实索证索票及进货查验制度。</w:t>
            </w:r>
          </w:p>
          <w:p w14:paraId="61DD8BA7">
            <w:pPr>
              <w:rPr>
                <w:rFonts w:ascii="仿宋_GB2312" w:hAnsi="Calibri" w:eastAsia="仿宋_GB2312" w:cs="宋体"/>
                <w:color w:val="auto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EE4DE">
            <w:pP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>1.进行不合格</w:t>
            </w: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shd w:val="clear" w:color="auto" w:fill="FFFFFF"/>
                <w:lang w:eastAsia="zh-CN"/>
              </w:rPr>
              <w:t>问题</w:t>
            </w: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 w14:paraId="4FF6581A">
            <w:pPr>
              <w:rPr>
                <w:rFonts w:ascii="仿宋_GB2312" w:hAnsi="Calibri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>对</w:t>
            </w: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销售不符合食品安全标准食品</w:t>
            </w: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>的行为立案调查。</w:t>
            </w:r>
          </w:p>
        </w:tc>
      </w:tr>
    </w:tbl>
    <w:p w14:paraId="0D118DF6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6065B80"/>
    <w:rsid w:val="08D73CB7"/>
    <w:rsid w:val="0A73690D"/>
    <w:rsid w:val="0AA841BB"/>
    <w:rsid w:val="0AC97CC4"/>
    <w:rsid w:val="0B456211"/>
    <w:rsid w:val="0C821369"/>
    <w:rsid w:val="0E305D54"/>
    <w:rsid w:val="12CD73E7"/>
    <w:rsid w:val="1E253F81"/>
    <w:rsid w:val="21A01496"/>
    <w:rsid w:val="29655F1E"/>
    <w:rsid w:val="29A7421A"/>
    <w:rsid w:val="2BC146AD"/>
    <w:rsid w:val="2CC57322"/>
    <w:rsid w:val="2DCE0735"/>
    <w:rsid w:val="2F8B6FC9"/>
    <w:rsid w:val="314A66DF"/>
    <w:rsid w:val="317220C8"/>
    <w:rsid w:val="317431E7"/>
    <w:rsid w:val="32052917"/>
    <w:rsid w:val="334C51E2"/>
    <w:rsid w:val="344062C5"/>
    <w:rsid w:val="36432FA5"/>
    <w:rsid w:val="36590C61"/>
    <w:rsid w:val="369417C7"/>
    <w:rsid w:val="3A435EBC"/>
    <w:rsid w:val="3C040DBB"/>
    <w:rsid w:val="3C673A15"/>
    <w:rsid w:val="3CAE06E6"/>
    <w:rsid w:val="3E033578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4FDC2A80"/>
    <w:rsid w:val="50486F61"/>
    <w:rsid w:val="50AC2E02"/>
    <w:rsid w:val="51117E24"/>
    <w:rsid w:val="54657946"/>
    <w:rsid w:val="548C31C2"/>
    <w:rsid w:val="58B74B73"/>
    <w:rsid w:val="58CF50BE"/>
    <w:rsid w:val="59723AA6"/>
    <w:rsid w:val="5A35113C"/>
    <w:rsid w:val="5D052CC9"/>
    <w:rsid w:val="64B00AEB"/>
    <w:rsid w:val="65B45B1C"/>
    <w:rsid w:val="66636F4A"/>
    <w:rsid w:val="71DE6354"/>
    <w:rsid w:val="72EC630D"/>
    <w:rsid w:val="739C1845"/>
    <w:rsid w:val="742A415B"/>
    <w:rsid w:val="74E655AA"/>
    <w:rsid w:val="794E0599"/>
    <w:rsid w:val="795A7759"/>
    <w:rsid w:val="7B4F4133"/>
    <w:rsid w:val="7CB12FB8"/>
    <w:rsid w:val="7FAF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1010</Words>
  <Characters>305</Characters>
  <Lines>2</Lines>
  <Paragraphs>2</Paragraphs>
  <TotalTime>0</TotalTime>
  <ScaleCrop>false</ScaleCrop>
  <LinksUpToDate>false</LinksUpToDate>
  <CharactersWithSpaces>1313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2021-08-09T00:38:00Z</cp:lastPrinted>
  <dcterms:modified xsi:type="dcterms:W3CDTF">2025-09-08T08:05:44Z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4625CE1D1BD1417EA93C4D35CB09F295</vt:lpwstr>
  </property>
</Properties>
</file>