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A9854">
      <w:pPr>
        <w:tabs>
          <w:tab w:val="left" w:pos="1170"/>
        </w:tabs>
        <w:adjustRightInd w:val="0"/>
        <w:snapToGrid w:val="0"/>
        <w:spacing w:line="317" w:lineRule="auto"/>
        <w:jc w:val="center"/>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云南省昆明市东川区</w:t>
      </w:r>
      <w:r>
        <w:rPr>
          <w:rFonts w:hint="eastAsia" w:ascii="方正小标宋简体" w:hAnsi="方正小标宋简体" w:eastAsia="方正小标宋简体" w:cs="方正小标宋简体"/>
          <w:sz w:val="44"/>
          <w:szCs w:val="44"/>
          <w:lang w:val="en-US" w:eastAsia="zh-CN"/>
        </w:rPr>
        <w:t>烟草专卖局</w:t>
      </w:r>
    </w:p>
    <w:p w14:paraId="72363938">
      <w:pPr>
        <w:tabs>
          <w:tab w:val="left" w:pos="1170"/>
        </w:tabs>
        <w:adjustRightInd w:val="0"/>
        <w:snapToGrid w:val="0"/>
        <w:spacing w:line="317" w:lineRule="auto"/>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rPr>
        <w:t>云南省昆明市东川区烟草制品零售点合理布局规划</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（征求意见稿）</w:t>
      </w:r>
    </w:p>
    <w:p w14:paraId="76213DA9">
      <w:pPr>
        <w:tabs>
          <w:tab w:val="left" w:pos="1170"/>
        </w:tabs>
        <w:adjustRightInd w:val="0"/>
        <w:snapToGrid w:val="0"/>
        <w:spacing w:line="317" w:lineRule="auto"/>
        <w:jc w:val="center"/>
        <w:outlineLvl w:val="0"/>
        <w:rPr>
          <w:rFonts w:hint="eastAsia" w:ascii="仿宋_GB2312" w:hAnsi="仿宋_GB2312" w:eastAsia="仿宋_GB2312" w:cs="仿宋_GB2312"/>
          <w:lang w:eastAsia="zh-CN"/>
        </w:rPr>
      </w:pPr>
      <w:r>
        <w:rPr>
          <w:rFonts w:hint="eastAsia" w:ascii="方正小标宋简体" w:hAnsi="方正小标宋简体" w:eastAsia="方正小标宋简体" w:cs="方正小标宋简体"/>
          <w:sz w:val="44"/>
          <w:szCs w:val="44"/>
          <w:lang w:val="en-US" w:eastAsia="zh-CN"/>
        </w:rPr>
        <w:t>听证会</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听证报告</w:t>
      </w:r>
    </w:p>
    <w:p w14:paraId="5310E0DC">
      <w:pPr>
        <w:autoSpaceDE w:val="0"/>
        <w:autoSpaceDN w:val="0"/>
        <w:adjustRightInd w:val="0"/>
        <w:spacing w:line="336" w:lineRule="auto"/>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为增强行政决策的科学化、民主化，保障人民群众的知情权、 参与权、表达权和监督权，根据《昆明市重大决策听证制度实施细则》要求，</w:t>
      </w:r>
      <w:r>
        <w:rPr>
          <w:rFonts w:hint="eastAsia" w:ascii="仿宋_GB2312" w:hAnsi="宋体" w:eastAsia="仿宋_GB2312" w:cs="Times New Roman"/>
          <w:sz w:val="32"/>
          <w:szCs w:val="32"/>
          <w:lang w:val="en-US" w:eastAsia="zh-CN"/>
        </w:rPr>
        <w:t>东川区</w:t>
      </w:r>
      <w:r>
        <w:rPr>
          <w:rFonts w:hint="eastAsia" w:ascii="仿宋_GB2312" w:hAnsi="宋体" w:eastAsia="仿宋_GB2312" w:cs="Times New Roman"/>
          <w:sz w:val="32"/>
          <w:szCs w:val="32"/>
          <w:lang w:eastAsia="zh-CN"/>
        </w:rPr>
        <w:t>烟草专卖局于202</w:t>
      </w:r>
      <w:r>
        <w:rPr>
          <w:rFonts w:hint="eastAsia" w:ascii="仿宋_GB2312" w:hAnsi="宋体" w:eastAsia="仿宋_GB2312" w:cs="Times New Roman"/>
          <w:sz w:val="32"/>
          <w:szCs w:val="32"/>
          <w:lang w:val="en-US" w:eastAsia="zh-CN"/>
        </w:rPr>
        <w:t>5</w:t>
      </w:r>
      <w:r>
        <w:rPr>
          <w:rFonts w:hint="eastAsia" w:ascii="仿宋_GB2312" w:hAnsi="宋体" w:eastAsia="仿宋_GB2312" w:cs="Times New Roman"/>
          <w:sz w:val="32"/>
          <w:szCs w:val="32"/>
          <w:lang w:eastAsia="zh-CN"/>
        </w:rPr>
        <w:t>年7月2</w:t>
      </w:r>
      <w:r>
        <w:rPr>
          <w:rFonts w:hint="eastAsia" w:ascii="仿宋_GB2312" w:hAnsi="宋体" w:eastAsia="仿宋_GB2312" w:cs="Times New Roman"/>
          <w:sz w:val="32"/>
          <w:szCs w:val="32"/>
          <w:lang w:val="en-US" w:eastAsia="zh-CN"/>
        </w:rPr>
        <w:t>8</w:t>
      </w:r>
      <w:r>
        <w:rPr>
          <w:rFonts w:hint="eastAsia" w:ascii="仿宋_GB2312" w:hAnsi="宋体" w:eastAsia="仿宋_GB2312" w:cs="Times New Roman"/>
          <w:sz w:val="32"/>
          <w:szCs w:val="32"/>
          <w:lang w:eastAsia="zh-CN"/>
        </w:rPr>
        <w:t>日昆明市东川区烟草专卖局1号会议室举行听证会，就《云南省昆明市东川区烟草制品零售点合理布局规划》（征求意见稿）是否适当直接听取社会各方面的意见和建议。现将听证会的情况报告如下：</w:t>
      </w:r>
    </w:p>
    <w:p w14:paraId="4A196BE2">
      <w:pPr>
        <w:pStyle w:val="9"/>
        <w:numPr>
          <w:ilvl w:val="0"/>
          <w:numId w:val="1"/>
        </w:numPr>
        <w:autoSpaceDE w:val="0"/>
        <w:autoSpaceDN w:val="0"/>
        <w:adjustRightInd w:val="0"/>
        <w:spacing w:line="336" w:lineRule="auto"/>
        <w:ind w:firstLineChars="0"/>
        <w:rPr>
          <w:rStyle w:val="7"/>
          <w:rFonts w:ascii="黑体" w:hAnsi="黑体" w:eastAsia="黑体"/>
          <w:kern w:val="2"/>
          <w:sz w:val="32"/>
          <w:szCs w:val="32"/>
          <w:lang w:eastAsia="zh-CN"/>
        </w:rPr>
      </w:pPr>
      <w:r>
        <w:rPr>
          <w:rStyle w:val="7"/>
          <w:rFonts w:hint="eastAsia" w:ascii="黑体" w:hAnsi="黑体" w:eastAsia="黑体"/>
          <w:kern w:val="2"/>
          <w:sz w:val="32"/>
          <w:szCs w:val="32"/>
          <w:lang w:eastAsia="zh-CN"/>
        </w:rPr>
        <w:t>听证会基本情况</w:t>
      </w:r>
    </w:p>
    <w:p w14:paraId="2E34C478">
      <w:pPr>
        <w:autoSpaceDE w:val="0"/>
        <w:autoSpaceDN w:val="0"/>
        <w:adjustRightInd w:val="0"/>
        <w:spacing w:line="336" w:lineRule="auto"/>
        <w:ind w:firstLine="640" w:firstLineChars="200"/>
        <w:rPr>
          <w:rFonts w:ascii="仿宋_GB2312" w:hAnsi="宋体" w:eastAsia="仿宋_GB2312"/>
          <w:sz w:val="32"/>
          <w:szCs w:val="32"/>
        </w:rPr>
      </w:pPr>
      <w:r>
        <w:rPr>
          <w:rFonts w:hint="eastAsia" w:ascii="仿宋_GB2312" w:hAnsi="宋体" w:eastAsia="仿宋_GB2312"/>
          <w:sz w:val="32"/>
          <w:szCs w:val="32"/>
        </w:rPr>
        <w:t>（一）听证准备</w:t>
      </w:r>
    </w:p>
    <w:p w14:paraId="50DE9305">
      <w:pPr>
        <w:autoSpaceDE w:val="0"/>
        <w:autoSpaceDN w:val="0"/>
        <w:adjustRightInd w:val="0"/>
        <w:spacing w:line="336" w:lineRule="auto"/>
        <w:ind w:firstLine="640" w:firstLineChars="200"/>
        <w:rPr>
          <w:rFonts w:ascii="仿宋_GB2312" w:hAnsi="宋体" w:eastAsia="仿宋_GB2312"/>
          <w:sz w:val="32"/>
          <w:szCs w:val="32"/>
        </w:rPr>
      </w:pP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5</w:t>
      </w:r>
      <w:r>
        <w:rPr>
          <w:rFonts w:hint="eastAsia" w:ascii="仿宋_GB2312" w:hAnsi="宋体" w:eastAsia="仿宋_GB2312" w:cs="Times New Roman"/>
          <w:sz w:val="32"/>
          <w:szCs w:val="32"/>
          <w:lang w:eastAsia="zh-CN"/>
        </w:rPr>
        <w:t>年7月</w:t>
      </w:r>
      <w:r>
        <w:rPr>
          <w:rFonts w:hint="eastAsia" w:ascii="仿宋_GB2312" w:hAnsi="宋体" w:eastAsia="仿宋_GB2312" w:cs="Times New Roman"/>
          <w:sz w:val="32"/>
          <w:szCs w:val="32"/>
          <w:lang w:val="en-US" w:eastAsia="zh-CN"/>
        </w:rPr>
        <w:t>11</w:t>
      </w:r>
      <w:r>
        <w:rPr>
          <w:rFonts w:hint="eastAsia" w:ascii="仿宋_GB2312" w:hAnsi="宋体" w:eastAsia="仿宋_GB2312" w:cs="Times New Roman"/>
          <w:sz w:val="32"/>
          <w:szCs w:val="32"/>
          <w:lang w:eastAsia="zh-CN"/>
        </w:rPr>
        <w:t>日</w:t>
      </w:r>
      <w:r>
        <w:rPr>
          <w:rFonts w:hint="eastAsia" w:ascii="仿宋_GB2312" w:hAnsi="宋体" w:eastAsia="仿宋_GB2312"/>
          <w:sz w:val="32"/>
          <w:szCs w:val="32"/>
        </w:rPr>
        <w:t>，我局在</w:t>
      </w:r>
      <w:r>
        <w:rPr>
          <w:rFonts w:hint="eastAsia" w:ascii="仿宋_GB2312" w:hAnsi="宋体" w:eastAsia="仿宋_GB2312"/>
          <w:sz w:val="32"/>
          <w:szCs w:val="32"/>
          <w:lang w:val="en-US" w:eastAsia="zh-CN"/>
        </w:rPr>
        <w:t>东川</w:t>
      </w:r>
      <w:r>
        <w:rPr>
          <w:rFonts w:hint="eastAsia" w:ascii="仿宋_GB2312" w:hAnsi="宋体" w:eastAsia="仿宋_GB2312"/>
          <w:sz w:val="32"/>
          <w:szCs w:val="32"/>
        </w:rPr>
        <w:t>区人民政府信息公开网上公布了</w:t>
      </w:r>
      <w:r>
        <w:rPr>
          <w:rFonts w:hint="eastAsia" w:ascii="仿宋_GB2312" w:eastAsia="仿宋_GB2312"/>
          <w:sz w:val="32"/>
          <w:szCs w:val="32"/>
        </w:rPr>
        <w:t>关于举行《云南省昆明市东川区烟草制品零售点合理布局规划》（征求意见稿）听证会的公告（第1号</w:t>
      </w:r>
      <w:r>
        <w:rPr>
          <w:rFonts w:hint="eastAsia" w:ascii="仿宋_GB2312" w:eastAsia="仿宋_GB2312"/>
          <w:sz w:val="32"/>
          <w:szCs w:val="32"/>
          <w:lang w:eastAsia="zh-CN"/>
        </w:rPr>
        <w:t>）</w:t>
      </w:r>
      <w:r>
        <w:rPr>
          <w:rFonts w:hint="eastAsia" w:ascii="仿宋_GB2312" w:hAnsi="宋体" w:eastAsia="仿宋_GB2312"/>
          <w:sz w:val="32"/>
          <w:szCs w:val="32"/>
        </w:rPr>
        <w:t>，公布了听证事项、听证会的时间、地点，听证代表和旁听人员名额和产生方式，以及报名时间、方式和要求等内容。202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w:t>
      </w:r>
      <w:r>
        <w:rPr>
          <w:rFonts w:hint="eastAsia" w:ascii="仿宋_GB2312" w:hAnsi="宋体" w:eastAsia="仿宋_GB2312"/>
          <w:sz w:val="32"/>
          <w:szCs w:val="32"/>
          <w:lang w:val="en-US" w:eastAsia="zh-CN"/>
        </w:rPr>
        <w:t>7</w:t>
      </w:r>
      <w:r>
        <w:rPr>
          <w:rFonts w:hint="eastAsia" w:ascii="仿宋_GB2312" w:hAnsi="宋体" w:eastAsia="仿宋_GB2312"/>
          <w:sz w:val="32"/>
          <w:szCs w:val="32"/>
        </w:rPr>
        <w:t>月</w:t>
      </w:r>
      <w:r>
        <w:rPr>
          <w:rFonts w:hint="eastAsia" w:ascii="仿宋_GB2312" w:hAnsi="宋体" w:eastAsia="仿宋_GB2312"/>
          <w:sz w:val="32"/>
          <w:szCs w:val="32"/>
          <w:lang w:val="en-US" w:eastAsia="zh-CN"/>
        </w:rPr>
        <w:t>18</w:t>
      </w:r>
      <w:r>
        <w:rPr>
          <w:rFonts w:hint="eastAsia" w:ascii="仿宋_GB2312" w:hAnsi="宋体" w:eastAsia="仿宋_GB2312"/>
          <w:sz w:val="32"/>
          <w:szCs w:val="32"/>
        </w:rPr>
        <w:t>日，我局通过相同方式向社会公布了关于举行《云南省昆明市东川区烟草制品零售点合理布局规划》（征求意见稿）听证会的公告（第2号），公布了听证主持人、听证委员、决策发言人、听证监察人及听证代表人员名单等事项。</w:t>
      </w:r>
    </w:p>
    <w:p w14:paraId="4D73E60B">
      <w:pPr>
        <w:autoSpaceDE w:val="0"/>
        <w:autoSpaceDN w:val="0"/>
        <w:adjustRightInd w:val="0"/>
        <w:spacing w:line="336" w:lineRule="auto"/>
        <w:ind w:firstLine="640" w:firstLineChars="20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（二）听证会召开</w:t>
      </w:r>
    </w:p>
    <w:p w14:paraId="31B423E7">
      <w:pPr>
        <w:autoSpaceDE w:val="0"/>
        <w:autoSpaceDN w:val="0"/>
        <w:adjustRightInd w:val="0"/>
        <w:spacing w:line="336" w:lineRule="auto"/>
        <w:ind w:firstLine="640" w:firstLineChars="20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rPr>
        <w:t>听证会于202</w:t>
      </w:r>
      <w:r>
        <w:rPr>
          <w:rFonts w:hint="eastAsia" w:ascii="仿宋_GB2312" w:eastAsia="仿宋_GB2312" w:cs="仿宋_GB2312"/>
          <w:sz w:val="32"/>
          <w:szCs w:val="32"/>
          <w:lang w:val="en-US" w:eastAsia="zh-CN"/>
        </w:rPr>
        <w:t>5</w:t>
      </w:r>
      <w:r>
        <w:rPr>
          <w:rFonts w:hint="eastAsia" w:ascii="仿宋_GB2312" w:eastAsia="仿宋_GB2312" w:cs="仿宋_GB2312"/>
          <w:sz w:val="32"/>
          <w:szCs w:val="32"/>
          <w:lang w:val="zh-CN"/>
        </w:rPr>
        <w:t>年7月2</w:t>
      </w:r>
      <w:r>
        <w:rPr>
          <w:rFonts w:hint="eastAsia" w:ascii="仿宋_GB2312" w:eastAsia="仿宋_GB2312" w:cs="仿宋_GB2312"/>
          <w:sz w:val="32"/>
          <w:szCs w:val="32"/>
          <w:lang w:val="en-US" w:eastAsia="zh-CN"/>
        </w:rPr>
        <w:t>8</w:t>
      </w:r>
      <w:r>
        <w:rPr>
          <w:rFonts w:hint="eastAsia" w:ascii="仿宋_GB2312" w:eastAsia="仿宋_GB2312" w:cs="仿宋_GB2312"/>
          <w:sz w:val="32"/>
          <w:szCs w:val="32"/>
          <w:lang w:val="zh-CN"/>
        </w:rPr>
        <w:t>日(星期</w:t>
      </w:r>
      <w:r>
        <w:rPr>
          <w:rFonts w:hint="eastAsia" w:ascii="仿宋_GB2312" w:eastAsia="仿宋_GB2312" w:cs="仿宋_GB2312"/>
          <w:sz w:val="32"/>
          <w:szCs w:val="32"/>
          <w:lang w:val="en-US" w:eastAsia="zh-CN"/>
        </w:rPr>
        <w:t>一</w:t>
      </w:r>
      <w:r>
        <w:rPr>
          <w:rFonts w:hint="eastAsia" w:ascii="仿宋_GB2312" w:eastAsia="仿宋_GB2312" w:cs="仿宋_GB2312"/>
          <w:sz w:val="32"/>
          <w:szCs w:val="32"/>
          <w:lang w:val="zh-CN"/>
        </w:rPr>
        <w:t>)上午</w:t>
      </w:r>
      <w:r>
        <w:rPr>
          <w:rFonts w:hint="eastAsia" w:ascii="仿宋_GB2312" w:eastAsia="仿宋_GB2312" w:cs="仿宋_GB2312"/>
          <w:sz w:val="32"/>
          <w:szCs w:val="32"/>
          <w:lang w:val="en-US" w:eastAsia="zh-CN"/>
        </w:rPr>
        <w:t>9</w:t>
      </w:r>
      <w:r>
        <w:rPr>
          <w:rFonts w:hint="eastAsia" w:ascii="仿宋_GB2312" w:eastAsia="仿宋_GB2312" w:cs="仿宋_GB2312"/>
          <w:sz w:val="32"/>
          <w:szCs w:val="32"/>
          <w:lang w:val="zh-CN"/>
        </w:rPr>
        <w:t>:00至1</w:t>
      </w:r>
      <w:r>
        <w:rPr>
          <w:rFonts w:hint="eastAsia" w:ascii="仿宋_GB2312" w:eastAsia="仿宋_GB2312" w:cs="仿宋_GB2312"/>
          <w:sz w:val="32"/>
          <w:szCs w:val="32"/>
          <w:lang w:val="en-US" w:eastAsia="zh-CN"/>
        </w:rPr>
        <w:t>1</w:t>
      </w:r>
      <w:r>
        <w:rPr>
          <w:rFonts w:hint="eastAsia" w:ascii="仿宋_GB2312" w:eastAsia="仿宋_GB2312" w:cs="仿宋_GB2312"/>
          <w:sz w:val="32"/>
          <w:szCs w:val="32"/>
          <w:lang w:val="zh-CN"/>
        </w:rPr>
        <w:t>: 00在</w:t>
      </w:r>
      <w:r>
        <w:rPr>
          <w:rFonts w:hint="eastAsia" w:ascii="仿宋_GB2312" w:eastAsia="仿宋_GB2312" w:cs="仿宋_GB2312"/>
          <w:sz w:val="32"/>
          <w:szCs w:val="32"/>
          <w:lang w:val="zh-CN" w:eastAsia="zh-CN"/>
        </w:rPr>
        <w:t>东川区</w:t>
      </w:r>
      <w:r>
        <w:rPr>
          <w:rFonts w:hint="eastAsia" w:ascii="仿宋_GB2312" w:eastAsia="仿宋_GB2312" w:cs="仿宋_GB2312"/>
          <w:sz w:val="32"/>
          <w:szCs w:val="32"/>
          <w:lang w:val="zh-CN"/>
        </w:rPr>
        <w:t>烟草专卖局</w:t>
      </w:r>
      <w:r>
        <w:rPr>
          <w:rFonts w:hint="eastAsia" w:ascii="仿宋_GB2312" w:eastAsia="仿宋_GB2312" w:cs="仿宋_GB2312"/>
          <w:sz w:val="32"/>
          <w:szCs w:val="32"/>
          <w:lang w:val="en-US" w:eastAsia="zh-CN"/>
        </w:rPr>
        <w:t>1号会议室</w:t>
      </w:r>
      <w:r>
        <w:rPr>
          <w:rFonts w:hint="eastAsia" w:ascii="仿宋_GB2312" w:eastAsia="仿宋_GB2312" w:cs="仿宋_GB2312"/>
          <w:sz w:val="32"/>
          <w:szCs w:val="32"/>
          <w:lang w:val="zh-CN" w:eastAsia="zh-CN"/>
        </w:rPr>
        <w:t>举行，会期半天。</w:t>
      </w:r>
    </w:p>
    <w:p w14:paraId="715BD517">
      <w:pPr>
        <w:autoSpaceDE w:val="0"/>
        <w:autoSpaceDN w:val="0"/>
        <w:adjustRightInd w:val="0"/>
        <w:spacing w:line="336" w:lineRule="auto"/>
        <w:ind w:firstLine="640" w:firstLineChars="200"/>
        <w:rPr>
          <w:rFonts w:hint="eastAsia" w:ascii="仿宋_GB2312" w:eastAsia="仿宋_GB2312" w:cs="仿宋_GB2312"/>
          <w:sz w:val="32"/>
          <w:szCs w:val="32"/>
          <w:lang w:val="zh-CN"/>
        </w:rPr>
      </w:pPr>
      <w:r>
        <w:rPr>
          <w:rFonts w:hint="eastAsia" w:ascii="仿宋_GB2312" w:eastAsia="仿宋_GB2312" w:cs="仿宋_GB2312"/>
          <w:sz w:val="32"/>
          <w:szCs w:val="32"/>
          <w:lang w:val="zh-CN" w:eastAsia="zh-CN"/>
        </w:rPr>
        <w:t>参加本次听证会的听证委员共</w:t>
      </w:r>
      <w:r>
        <w:rPr>
          <w:rFonts w:hint="eastAsia" w:ascii="仿宋_GB2312" w:eastAsia="仿宋_GB2312" w:cs="仿宋_GB2312"/>
          <w:sz w:val="32"/>
          <w:szCs w:val="32"/>
          <w:lang w:val="en-US" w:eastAsia="zh-CN"/>
        </w:rPr>
        <w:t>3</w:t>
      </w:r>
      <w:r>
        <w:rPr>
          <w:rFonts w:hint="eastAsia" w:ascii="仿宋_GB2312" w:eastAsia="仿宋_GB2312" w:cs="仿宋_GB2312"/>
          <w:sz w:val="32"/>
          <w:szCs w:val="32"/>
          <w:lang w:val="zh-CN" w:eastAsia="zh-CN"/>
        </w:rPr>
        <w:t>名，分别是</w:t>
      </w:r>
      <w:r>
        <w:rPr>
          <w:rFonts w:hint="eastAsia" w:ascii="仿宋_GB2312" w:eastAsia="仿宋_GB2312" w:cs="仿宋_GB2312"/>
          <w:sz w:val="32"/>
          <w:szCs w:val="32"/>
          <w:lang w:val="en-US" w:eastAsia="zh-CN"/>
        </w:rPr>
        <w:t>朱法亮、苏楠、杨明成；</w:t>
      </w:r>
      <w:r>
        <w:rPr>
          <w:rFonts w:hint="eastAsia" w:ascii="仿宋_GB2312" w:eastAsia="仿宋_GB2312" w:cs="仿宋_GB2312"/>
          <w:sz w:val="32"/>
          <w:szCs w:val="32"/>
          <w:lang w:val="zh-CN" w:eastAsia="zh-CN"/>
        </w:rPr>
        <w:t>听证监察人共</w:t>
      </w:r>
      <w:r>
        <w:rPr>
          <w:rFonts w:hint="eastAsia" w:ascii="仿宋_GB2312" w:eastAsia="仿宋_GB2312" w:cs="仿宋_GB2312"/>
          <w:sz w:val="32"/>
          <w:szCs w:val="32"/>
          <w:lang w:val="en-US" w:eastAsia="zh-CN"/>
        </w:rPr>
        <w:t>2</w:t>
      </w:r>
      <w:r>
        <w:rPr>
          <w:rFonts w:hint="eastAsia" w:ascii="仿宋_GB2312" w:eastAsia="仿宋_GB2312" w:cs="仿宋_GB2312"/>
          <w:sz w:val="32"/>
          <w:szCs w:val="32"/>
          <w:lang w:val="zh-CN" w:eastAsia="zh-CN"/>
        </w:rPr>
        <w:t>名，</w:t>
      </w:r>
      <w:r>
        <w:rPr>
          <w:rFonts w:hint="eastAsia" w:ascii="仿宋_GB2312" w:eastAsia="仿宋_GB2312" w:cs="仿宋_GB2312"/>
          <w:sz w:val="32"/>
          <w:szCs w:val="32"/>
          <w:lang w:val="en-US" w:eastAsia="zh-CN"/>
        </w:rPr>
        <w:t>分别是刘纪垒、龙飞；</w:t>
      </w:r>
      <w:r>
        <w:rPr>
          <w:rFonts w:hint="eastAsia" w:ascii="仿宋_GB2312" w:eastAsia="仿宋_GB2312" w:cs="仿宋_GB2312"/>
          <w:sz w:val="32"/>
          <w:szCs w:val="32"/>
          <w:lang w:val="zh-CN" w:eastAsia="zh-CN"/>
        </w:rPr>
        <w:t>决策发言人</w:t>
      </w:r>
      <w:r>
        <w:rPr>
          <w:rFonts w:hint="eastAsia" w:ascii="仿宋_GB2312" w:eastAsia="仿宋_GB2312" w:cs="仿宋_GB2312"/>
          <w:sz w:val="32"/>
          <w:szCs w:val="32"/>
          <w:lang w:val="en-US" w:eastAsia="zh-CN"/>
        </w:rPr>
        <w:t>为朱法亮；</w:t>
      </w:r>
      <w:r>
        <w:rPr>
          <w:rFonts w:hint="eastAsia" w:ascii="仿宋_GB2312" w:eastAsia="仿宋_GB2312" w:cs="仿宋_GB2312"/>
          <w:sz w:val="32"/>
          <w:szCs w:val="32"/>
          <w:lang w:val="zh-CN" w:eastAsia="zh-CN"/>
        </w:rPr>
        <w:t>记录人共2名，分别是</w:t>
      </w:r>
      <w:r>
        <w:rPr>
          <w:rFonts w:hint="eastAsia" w:ascii="仿宋_GB2312" w:eastAsia="仿宋_GB2312" w:cs="仿宋_GB2312"/>
          <w:sz w:val="32"/>
          <w:szCs w:val="32"/>
          <w:lang w:val="en-US" w:eastAsia="zh-CN"/>
        </w:rPr>
        <w:t>罗丹、程璐瑶</w:t>
      </w:r>
      <w:r>
        <w:rPr>
          <w:rFonts w:hint="eastAsia" w:ascii="仿宋_GB2312" w:eastAsia="仿宋_GB2312" w:cs="仿宋_GB2312"/>
          <w:sz w:val="32"/>
          <w:szCs w:val="32"/>
          <w:lang w:val="zh-CN" w:eastAsia="zh-CN"/>
        </w:rPr>
        <w:t>；听证会由</w:t>
      </w:r>
      <w:r>
        <w:rPr>
          <w:rFonts w:hint="eastAsia" w:ascii="仿宋_GB2312" w:eastAsia="仿宋_GB2312" w:cs="仿宋_GB2312"/>
          <w:sz w:val="32"/>
          <w:szCs w:val="32"/>
          <w:lang w:val="en-US" w:eastAsia="zh-CN"/>
        </w:rPr>
        <w:t>苏楠</w:t>
      </w:r>
      <w:r>
        <w:rPr>
          <w:rFonts w:hint="eastAsia" w:ascii="仿宋_GB2312" w:eastAsia="仿宋_GB2312" w:cs="仿宋_GB2312"/>
          <w:sz w:val="32"/>
          <w:szCs w:val="32"/>
          <w:lang w:val="zh-CN" w:eastAsia="zh-CN"/>
        </w:rPr>
        <w:t>主持。</w:t>
      </w:r>
    </w:p>
    <w:p w14:paraId="569A3BAC">
      <w:pPr>
        <w:autoSpaceDE w:val="0"/>
        <w:autoSpaceDN w:val="0"/>
        <w:adjustRightInd w:val="0"/>
        <w:spacing w:line="336" w:lineRule="auto"/>
        <w:ind w:firstLine="640" w:firstLineChars="200"/>
        <w:rPr>
          <w:rFonts w:hint="default" w:ascii="仿宋_GB2312" w:eastAsia="仿宋_GB2312" w:cs="仿宋_GB2312"/>
          <w:sz w:val="32"/>
          <w:szCs w:val="32"/>
          <w:lang w:val="en-US" w:eastAsia="zh-CN"/>
        </w:rPr>
      </w:pPr>
      <w:r>
        <w:rPr>
          <w:rFonts w:hint="eastAsia" w:ascii="仿宋_GB2312" w:eastAsia="仿宋_GB2312" w:cs="仿宋_GB2312"/>
          <w:sz w:val="32"/>
          <w:szCs w:val="32"/>
          <w:lang w:val="zh-CN"/>
        </w:rPr>
        <w:t>本次听证会共确定听证代表</w:t>
      </w:r>
      <w:r>
        <w:rPr>
          <w:rFonts w:hint="eastAsia" w:ascii="仿宋_GB2312" w:eastAsia="仿宋_GB2312" w:cs="仿宋_GB2312"/>
          <w:sz w:val="32"/>
          <w:szCs w:val="32"/>
          <w:lang w:val="en-US" w:eastAsia="zh-CN"/>
        </w:rPr>
        <w:t>23</w:t>
      </w:r>
      <w:r>
        <w:rPr>
          <w:rFonts w:hint="eastAsia" w:ascii="仿宋_GB2312" w:eastAsia="仿宋_GB2312" w:cs="仿宋_GB2312"/>
          <w:sz w:val="32"/>
          <w:szCs w:val="32"/>
          <w:lang w:val="zh-CN"/>
        </w:rPr>
        <w:t>人，</w:t>
      </w:r>
      <w:r>
        <w:rPr>
          <w:rFonts w:hint="eastAsia" w:ascii="仿宋_GB2312" w:eastAsia="仿宋_GB2312" w:cs="仿宋_GB2312"/>
          <w:sz w:val="32"/>
          <w:szCs w:val="32"/>
          <w:lang w:val="en-US" w:eastAsia="zh-CN"/>
        </w:rPr>
        <w:t xml:space="preserve">分别是：李志宏、尹天华、桂黎、王旭、肖贵、康永振、张良、王云龙；卷烟零售户：黄云飞、董春雁、刘承福、徐本荣、徐选敏、张在芬、张顺飞、黄勇、摆浪、尹汝华；烟证申请人：陈作友、陈虎、金天伟；消费者：蒋传能、王劲松。     </w:t>
      </w:r>
    </w:p>
    <w:p w14:paraId="5A520F72">
      <w:pPr>
        <w:autoSpaceDE w:val="0"/>
        <w:autoSpaceDN w:val="0"/>
        <w:adjustRightInd w:val="0"/>
        <w:spacing w:line="336" w:lineRule="auto"/>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会议按以下议程进行：</w:t>
      </w:r>
    </w:p>
    <w:p w14:paraId="153340C3">
      <w:pPr>
        <w:autoSpaceDE w:val="0"/>
        <w:autoSpaceDN w:val="0"/>
        <w:adjustRightInd w:val="0"/>
        <w:spacing w:line="336" w:lineRule="auto"/>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1.说明召开此次听证会的背景目的，并介绍出席本次听证会人员的相关情况。</w:t>
      </w:r>
    </w:p>
    <w:p w14:paraId="6B7C3849">
      <w:pPr>
        <w:autoSpaceDE w:val="0"/>
        <w:autoSpaceDN w:val="0"/>
        <w:adjustRightInd w:val="0"/>
        <w:spacing w:line="336" w:lineRule="auto"/>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w:t>
      </w:r>
      <w:bookmarkStart w:id="0" w:name="_GoBack"/>
      <w:bookmarkEnd w:id="0"/>
      <w:r>
        <w:rPr>
          <w:rFonts w:hint="eastAsia" w:ascii="仿宋_GB2312" w:eastAsia="仿宋_GB2312" w:cs="仿宋_GB2312"/>
          <w:sz w:val="32"/>
          <w:szCs w:val="32"/>
          <w:lang w:val="en-US" w:eastAsia="zh-CN"/>
        </w:rPr>
        <w:t>听证监察人根据听证代表人数及参加情况宣读准予召开听证会的监察意见书。</w:t>
      </w:r>
    </w:p>
    <w:p w14:paraId="48B972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听证主持人宣读听证会纪律。</w:t>
      </w:r>
    </w:p>
    <w:p w14:paraId="5A800B34">
      <w:pPr>
        <w:autoSpaceDE w:val="0"/>
        <w:autoSpaceDN w:val="0"/>
        <w:adjustRightInd w:val="0"/>
        <w:spacing w:line="336" w:lineRule="auto"/>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4.决策发言人就烟草制品零售点合理化布局规定等有关情况进行说明。</w:t>
      </w:r>
    </w:p>
    <w:p w14:paraId="4E855A4B">
      <w:pPr>
        <w:autoSpaceDE w:val="0"/>
        <w:autoSpaceDN w:val="0"/>
        <w:adjustRightInd w:val="0"/>
        <w:spacing w:line="336" w:lineRule="auto"/>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5.各位听证代表依次提问并发表意见建议。</w:t>
      </w:r>
    </w:p>
    <w:p w14:paraId="3B41EB3E">
      <w:pPr>
        <w:autoSpaceDE w:val="0"/>
        <w:autoSpaceDN w:val="0"/>
        <w:adjustRightInd w:val="0"/>
        <w:spacing w:line="336" w:lineRule="auto"/>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6.有补充意见的听证代表进行补充发言。</w:t>
      </w:r>
    </w:p>
    <w:p w14:paraId="56C4549A">
      <w:pPr>
        <w:autoSpaceDE w:val="0"/>
        <w:autoSpaceDN w:val="0"/>
        <w:adjustRightInd w:val="0"/>
        <w:spacing w:line="336" w:lineRule="auto"/>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7.决策发言人就听证代表的提问发言进行答辩。</w:t>
      </w:r>
    </w:p>
    <w:p w14:paraId="62BA1607">
      <w:pPr>
        <w:autoSpaceDE w:val="0"/>
        <w:autoSpaceDN w:val="0"/>
        <w:adjustRightInd w:val="0"/>
        <w:spacing w:line="336" w:lineRule="auto"/>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听证记录人</w:t>
      </w:r>
      <w:r>
        <w:rPr>
          <w:rFonts w:hint="eastAsia" w:ascii="仿宋_GB2312" w:eastAsia="仿宋_GB2312" w:cs="仿宋_GB2312"/>
          <w:sz w:val="32"/>
          <w:szCs w:val="32"/>
          <w:lang w:val="en-US" w:eastAsia="zh-CN"/>
        </w:rPr>
        <w:t>收集、汇总听证意见记录表，听证代表在听证意见记录表上审核签名。</w:t>
      </w:r>
    </w:p>
    <w:p w14:paraId="7C3E0F91">
      <w:pPr>
        <w:autoSpaceDE w:val="0"/>
        <w:autoSpaceDN w:val="0"/>
        <w:adjustRightInd w:val="0"/>
        <w:spacing w:line="336" w:lineRule="auto"/>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9.听证委员到2号会议室进行合议。</w:t>
      </w:r>
    </w:p>
    <w:p w14:paraId="3FE5814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听证主持人宣读合议书。</w:t>
      </w:r>
      <w:r>
        <w:rPr>
          <w:rFonts w:hint="eastAsia" w:ascii="仿宋_GB2312" w:eastAsia="仿宋_GB2312" w:cs="仿宋_GB2312"/>
          <w:sz w:val="32"/>
          <w:szCs w:val="32"/>
          <w:lang w:val="en-US" w:eastAsia="zh-CN"/>
        </w:rPr>
        <w:t xml:space="preserve"> </w:t>
      </w:r>
    </w:p>
    <w:p w14:paraId="748FDFA8">
      <w:pPr>
        <w:autoSpaceDE w:val="0"/>
        <w:autoSpaceDN w:val="0"/>
        <w:adjustRightInd w:val="0"/>
        <w:spacing w:line="336" w:lineRule="auto"/>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11.决策发言人对本次烟草制品零售点合理化布局规定听证会作决策发言</w:t>
      </w:r>
    </w:p>
    <w:p w14:paraId="1B8453A9">
      <w:pPr>
        <w:autoSpaceDE w:val="0"/>
        <w:autoSpaceDN w:val="0"/>
        <w:adjustRightInd w:val="0"/>
        <w:spacing w:line="336" w:lineRule="auto"/>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12.听证监察人宣读本次听证会的监察意见书</w:t>
      </w:r>
    </w:p>
    <w:p w14:paraId="5DBE1FA1">
      <w:pPr>
        <w:autoSpaceDE w:val="0"/>
        <w:autoSpaceDN w:val="0"/>
        <w:adjustRightInd w:val="0"/>
        <w:spacing w:line="336" w:lineRule="auto"/>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13.听证委员、决策发言人、听证监察人对本次听证会笔录进行审阅并签字核定。</w:t>
      </w:r>
    </w:p>
    <w:p w14:paraId="5F030805">
      <w:pPr>
        <w:spacing w:line="336" w:lineRule="auto"/>
        <w:ind w:firstLine="640" w:firstLineChars="200"/>
        <w:rPr>
          <w:rStyle w:val="7"/>
          <w:rFonts w:ascii="黑体" w:hAnsi="黑体" w:eastAsia="黑体"/>
          <w:kern w:val="2"/>
          <w:sz w:val="32"/>
          <w:szCs w:val="32"/>
          <w:lang w:eastAsia="zh-CN"/>
        </w:rPr>
      </w:pPr>
      <w:r>
        <w:rPr>
          <w:rStyle w:val="7"/>
          <w:rFonts w:hint="eastAsia" w:ascii="黑体" w:hAnsi="黑体" w:eastAsia="黑体"/>
          <w:kern w:val="2"/>
          <w:sz w:val="32"/>
          <w:szCs w:val="32"/>
          <w:lang w:eastAsia="zh-CN"/>
        </w:rPr>
        <w:t>二、听证代表主要意见</w:t>
      </w:r>
    </w:p>
    <w:p w14:paraId="5D51F370">
      <w:pPr>
        <w:pStyle w:val="9"/>
        <w:autoSpaceDE w:val="0"/>
        <w:autoSpaceDN w:val="0"/>
        <w:adjustRightInd w:val="0"/>
        <w:spacing w:line="336" w:lineRule="auto"/>
        <w:ind w:firstLine="640"/>
        <w:rPr>
          <w:rFonts w:ascii="仿宋_GB2312" w:hAnsi="仿宋_GB2312" w:eastAsia="仿宋_GB2312" w:cs="仿宋_GB2312"/>
          <w:sz w:val="32"/>
          <w:szCs w:val="32"/>
        </w:rPr>
      </w:pPr>
      <w:r>
        <w:rPr>
          <w:rFonts w:hint="eastAsia" w:ascii="仿宋_GB2312" w:hAnsi="宋体" w:eastAsia="仿宋_GB2312"/>
          <w:sz w:val="32"/>
          <w:szCs w:val="32"/>
        </w:rPr>
        <w:t>会议期间，</w:t>
      </w:r>
      <w:r>
        <w:rPr>
          <w:rFonts w:hint="eastAsia" w:ascii="仿宋_GB2312" w:hAnsi="宋体" w:eastAsia="仿宋_GB2312"/>
          <w:sz w:val="32"/>
          <w:szCs w:val="32"/>
          <w:lang w:val="en-US" w:eastAsia="zh-CN"/>
        </w:rPr>
        <w:t>23</w:t>
      </w:r>
      <w:r>
        <w:rPr>
          <w:rFonts w:hint="eastAsia" w:ascii="仿宋_GB2312" w:hAnsi="宋体" w:eastAsia="仿宋_GB2312"/>
          <w:sz w:val="32"/>
          <w:szCs w:val="32"/>
        </w:rPr>
        <w:t>位听证代表就</w:t>
      </w:r>
      <w:r>
        <w:rPr>
          <w:rFonts w:hint="eastAsia" w:ascii="仿宋_GB2312" w:eastAsia="仿宋_GB2312"/>
          <w:sz w:val="32"/>
          <w:szCs w:val="32"/>
        </w:rPr>
        <w:t>《云南省昆明市东川区烟草制品零售点合理布局规划》（征求意见稿）</w:t>
      </w:r>
      <w:r>
        <w:rPr>
          <w:rFonts w:hint="eastAsia" w:ascii="仿宋_GB2312" w:hAnsi="仿宋_GB2312" w:eastAsia="仿宋_GB2312" w:cs="仿宋_GB2312"/>
          <w:sz w:val="32"/>
          <w:szCs w:val="32"/>
        </w:rPr>
        <w:t>进行了提问，并就听证事项提出了各自的意见和建议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主要有：</w:t>
      </w:r>
    </w:p>
    <w:p w14:paraId="35964109">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听证代表</w:t>
      </w:r>
      <w:r>
        <w:rPr>
          <w:rFonts w:hint="eastAsia" w:ascii="仿宋_GB2312" w:hAnsi="仿宋_GB2312" w:eastAsia="仿宋_GB2312" w:cs="仿宋_GB2312"/>
          <w:sz w:val="32"/>
          <w:szCs w:val="32"/>
          <w:lang w:val="en-US" w:eastAsia="zh-CN"/>
        </w:rPr>
        <w:t>张良</w:t>
      </w:r>
      <w:r>
        <w:rPr>
          <w:rFonts w:hint="eastAsia" w:ascii="仿宋_GB2312" w:hAnsi="仿宋_GB2312" w:eastAsia="仿宋_GB2312" w:cs="仿宋_GB2312"/>
          <w:sz w:val="32"/>
          <w:szCs w:val="32"/>
        </w:rPr>
        <w:t>发言：零售点若增设过多，容易引发经营矛盾，新点位的增加也会对现有零售户的经营造成影响。恳请贵方合理控制点位数量，科学规划布局，确保其与东川当地实际购买力相适配，以实现市场的有序发展。</w:t>
      </w:r>
    </w:p>
    <w:p w14:paraId="1E3A5B6C">
      <w:pPr>
        <w:numPr>
          <w:ilvl w:val="0"/>
          <w:numId w:val="0"/>
        </w:numPr>
        <w:spacing w:line="336" w:lineRule="auto"/>
        <w:ind w:left="640" w:leftChars="0"/>
        <w:rPr>
          <w:rStyle w:val="7"/>
          <w:rFonts w:hint="eastAsia" w:ascii="黑体" w:hAnsi="黑体" w:eastAsia="黑体"/>
          <w:kern w:val="2"/>
          <w:sz w:val="32"/>
          <w:szCs w:val="32"/>
          <w:lang w:eastAsia="zh-CN"/>
        </w:rPr>
      </w:pPr>
      <w:r>
        <w:rPr>
          <w:rStyle w:val="7"/>
          <w:rFonts w:hint="eastAsia" w:ascii="黑体" w:hAnsi="黑体" w:eastAsia="黑体"/>
          <w:kern w:val="2"/>
          <w:sz w:val="32"/>
          <w:szCs w:val="32"/>
          <w:lang w:val="en-US" w:eastAsia="zh-CN"/>
        </w:rPr>
        <w:t>三、</w:t>
      </w:r>
      <w:r>
        <w:rPr>
          <w:rStyle w:val="7"/>
          <w:rFonts w:hint="eastAsia" w:ascii="黑体" w:hAnsi="黑体" w:eastAsia="黑体"/>
          <w:kern w:val="2"/>
          <w:sz w:val="32"/>
          <w:szCs w:val="32"/>
          <w:lang w:eastAsia="zh-CN"/>
        </w:rPr>
        <w:t>决策发言人的陈述和答辩</w:t>
      </w:r>
    </w:p>
    <w:p w14:paraId="46294380">
      <w:pPr>
        <w:numPr>
          <w:ilvl w:val="2"/>
          <w:numId w:val="0"/>
        </w:numPr>
        <w:adjustRightInd w:val="0"/>
        <w:snapToGrid w:val="0"/>
        <w:spacing w:line="336" w:lineRule="auto"/>
        <w:ind w:firstLine="640" w:firstLineChars="200"/>
        <w:textAlignment w:val="baseline"/>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关于</w:t>
      </w:r>
      <w:r>
        <w:rPr>
          <w:rFonts w:hint="eastAsia" w:ascii="仿宋_GB2312" w:hAnsi="仿宋_GB2312" w:eastAsia="仿宋_GB2312" w:cs="仿宋_GB2312"/>
          <w:sz w:val="32"/>
          <w:szCs w:val="32"/>
          <w:lang w:val="en-US" w:eastAsia="zh-CN"/>
        </w:rPr>
        <w:t>代表提出的</w:t>
      </w:r>
      <w:r>
        <w:rPr>
          <w:rFonts w:hint="default" w:ascii="仿宋_GB2312" w:hAnsi="仿宋_GB2312" w:eastAsia="仿宋_GB2312" w:cs="仿宋_GB2312"/>
          <w:sz w:val="32"/>
          <w:szCs w:val="32"/>
          <w:lang w:val="en-US" w:eastAsia="zh-CN"/>
        </w:rPr>
        <w:t>零售点增设可能引发的经营矛盾，</w:t>
      </w:r>
      <w:r>
        <w:rPr>
          <w:rFonts w:hint="eastAsia" w:ascii="仿宋_GB2312" w:hAnsi="仿宋_GB2312" w:eastAsia="仿宋_GB2312" w:cs="仿宋_GB2312"/>
          <w:sz w:val="32"/>
          <w:szCs w:val="32"/>
          <w:lang w:val="en-US" w:eastAsia="zh-CN"/>
        </w:rPr>
        <w:t>东川区烟草专卖局</w:t>
      </w:r>
      <w:r>
        <w:rPr>
          <w:rFonts w:hint="default" w:ascii="仿宋_GB2312" w:hAnsi="仿宋_GB2312" w:eastAsia="仿宋_GB2312" w:cs="仿宋_GB2312"/>
          <w:sz w:val="32"/>
          <w:szCs w:val="32"/>
          <w:lang w:val="en-US" w:eastAsia="zh-CN"/>
        </w:rPr>
        <w:t>在前期调研中已做了充分预判，并建立了一套动态评估机制：一方面，严格依据东川区近年</w:t>
      </w:r>
      <w:r>
        <w:rPr>
          <w:rFonts w:hint="eastAsia" w:ascii="仿宋_GB2312" w:hAnsi="仿宋_GB2312" w:eastAsia="仿宋_GB2312" w:cs="仿宋_GB2312"/>
          <w:sz w:val="32"/>
          <w:szCs w:val="32"/>
          <w:lang w:val="en-US" w:eastAsia="zh-CN"/>
        </w:rPr>
        <w:t>销售数据</w:t>
      </w:r>
      <w:r>
        <w:rPr>
          <w:rFonts w:hint="default" w:ascii="仿宋_GB2312" w:hAnsi="仿宋_GB2312" w:eastAsia="仿宋_GB2312" w:cs="仿宋_GB2312"/>
          <w:sz w:val="32"/>
          <w:szCs w:val="32"/>
          <w:lang w:val="en-US" w:eastAsia="zh-CN"/>
        </w:rPr>
        <w:t>，测算各区域零售业态的饱和阈值，避免在同一商圈、社区过度密集布局；另一方面，对新申请点位实行</w:t>
      </w:r>
      <w:r>
        <w:rPr>
          <w:rFonts w:hint="eastAsia" w:ascii="仿宋_GB2312" w:hAnsi="仿宋_GB2312" w:eastAsia="仿宋_GB2312" w:cs="仿宋_GB2312"/>
          <w:sz w:val="32"/>
          <w:szCs w:val="32"/>
          <w:lang w:val="en-US" w:eastAsia="zh-CN"/>
        </w:rPr>
        <w:t>距离限制</w:t>
      </w:r>
      <w:r>
        <w:rPr>
          <w:rFonts w:hint="default" w:ascii="仿宋_GB2312" w:hAnsi="仿宋_GB2312" w:eastAsia="仿宋_GB2312" w:cs="仿宋_GB2312"/>
          <w:sz w:val="32"/>
          <w:szCs w:val="32"/>
          <w:lang w:val="en-US" w:eastAsia="zh-CN"/>
        </w:rPr>
        <w:t>，</w:t>
      </w:r>
      <w:r>
        <w:rPr>
          <w:rFonts w:hint="eastAsia" w:ascii="仿宋_GB2312" w:hAnsi="仿宋_GB2312" w:eastAsia="仿宋_GB2312"/>
          <w:spacing w:val="10"/>
          <w:sz w:val="32"/>
          <w:szCs w:val="32"/>
        </w:rPr>
        <w:t>统一按城区应不低于80米，农村区域应不低于50米的标准执行。</w:t>
      </w:r>
    </w:p>
    <w:p w14:paraId="00413347">
      <w:pPr>
        <w:adjustRightInd w:val="0"/>
        <w:snapToGrid w:val="0"/>
        <w:spacing w:line="336" w:lineRule="auto"/>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针对对现有零售户的影响，也制定了差异化的布局策略：优先在新建居民区、产业园区等零售服务空白区域增设点位，填补市场缺口；对传统商圈内的点位增设，将聚焦业态互补性，例如鼓励增设生鲜便民店、社区便民服务点等，与现有零售户形成错位经营，而非同质化竞争。</w:t>
      </w:r>
    </w:p>
    <w:p w14:paraId="2C98C166">
      <w:pPr>
        <w:keepNext w:val="0"/>
        <w:keepLines w:val="0"/>
        <w:pageBreakBefore w:val="0"/>
        <w:widowControl w:val="0"/>
        <w:kinsoku/>
        <w:wordWrap/>
        <w:overflowPunct/>
        <w:topLinePunct w:val="0"/>
        <w:autoSpaceDE/>
        <w:autoSpaceDN/>
        <w:bidi w:val="0"/>
        <w:spacing w:line="240" w:lineRule="auto"/>
        <w:ind w:firstLine="0" w:firstLineChars="0"/>
        <w:textAlignment w:val="auto"/>
        <w:rPr>
          <w:rStyle w:val="7"/>
          <w:rFonts w:ascii="黑体" w:hAnsi="黑体" w:eastAsia="黑体"/>
          <w:kern w:val="2"/>
          <w:sz w:val="32"/>
          <w:szCs w:val="32"/>
          <w:lang w:eastAsia="zh-CN"/>
        </w:rPr>
      </w:pPr>
      <w:r>
        <w:rPr>
          <w:rStyle w:val="7"/>
          <w:rFonts w:hint="eastAsia" w:ascii="黑体" w:hAnsi="黑体" w:eastAsia="黑体"/>
          <w:kern w:val="2"/>
          <w:sz w:val="32"/>
          <w:szCs w:val="32"/>
          <w:lang w:eastAsia="zh-CN"/>
        </w:rPr>
        <w:t>四、对听证代表意见和建议采纳情况及理由</w:t>
      </w:r>
    </w:p>
    <w:p w14:paraId="5112304B">
      <w:pPr>
        <w:keepNext w:val="0"/>
        <w:keepLines w:val="0"/>
        <w:pageBreakBefore w:val="0"/>
        <w:widowControl w:val="0"/>
        <w:numPr>
          <w:ilvl w:val="0"/>
          <w:numId w:val="0"/>
        </w:numPr>
        <w:kinsoku/>
        <w:wordWrap/>
        <w:overflowPunct/>
        <w:topLinePunct w:val="0"/>
        <w:autoSpaceDE/>
        <w:autoSpaceDN/>
        <w:bidi w:val="0"/>
        <w:spacing w:line="240" w:lineRule="auto"/>
        <w:ind w:left="0" w:leftChars="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决策发言人在听证会上已就</w:t>
      </w:r>
      <w:r>
        <w:rPr>
          <w:rFonts w:hint="eastAsia" w:ascii="仿宋_GB2312" w:eastAsia="仿宋_GB2312"/>
          <w:sz w:val="32"/>
          <w:szCs w:val="32"/>
          <w:lang w:val="en-US" w:eastAsia="zh-CN"/>
        </w:rPr>
        <w:t>23</w:t>
      </w:r>
      <w:r>
        <w:rPr>
          <w:rFonts w:hint="eastAsia" w:ascii="仿宋_GB2312" w:eastAsia="仿宋_GB2312"/>
          <w:sz w:val="32"/>
          <w:szCs w:val="32"/>
        </w:rPr>
        <w:t>位代表提出的意见和建议及时作了陈述和答辩。针对听证代表</w:t>
      </w:r>
      <w:r>
        <w:rPr>
          <w:rFonts w:hint="eastAsia" w:ascii="仿宋_GB2312" w:eastAsia="仿宋_GB2312"/>
          <w:sz w:val="32"/>
          <w:szCs w:val="32"/>
          <w:lang w:val="en-US" w:eastAsia="zh-CN"/>
        </w:rPr>
        <w:t>张良</w:t>
      </w:r>
      <w:r>
        <w:rPr>
          <w:rFonts w:hint="eastAsia" w:ascii="仿宋_GB2312" w:eastAsia="仿宋_GB2312"/>
          <w:sz w:val="32"/>
          <w:szCs w:val="32"/>
        </w:rPr>
        <w:t>提出的建议和问题</w:t>
      </w:r>
      <w:r>
        <w:rPr>
          <w:rFonts w:hint="eastAsia" w:ascii="仿宋_GB2312" w:eastAsia="仿宋_GB2312"/>
          <w:sz w:val="32"/>
          <w:szCs w:val="32"/>
          <w:lang w:eastAsia="zh-CN"/>
        </w:rPr>
        <w:t>，</w:t>
      </w:r>
      <w:r>
        <w:rPr>
          <w:rFonts w:hint="eastAsia" w:ascii="仿宋_GB2312" w:eastAsia="仿宋_GB2312"/>
          <w:sz w:val="32"/>
          <w:szCs w:val="32"/>
          <w:lang w:val="en-US" w:eastAsia="zh-CN"/>
        </w:rPr>
        <w:t>在规划制定之初已将新旧零售点布局矛盾考虑在内，</w:t>
      </w:r>
      <w:r>
        <w:rPr>
          <w:rFonts w:hint="eastAsia" w:ascii="仿宋_GB2312" w:hAnsi="仿宋_GB2312" w:eastAsia="仿宋_GB2312"/>
          <w:sz w:val="32"/>
          <w:szCs w:val="32"/>
        </w:rPr>
        <w:t>从专卖管理、卷烟营销、辖区基本信息等三个方面展开了详细调研，</w:t>
      </w:r>
      <w:r>
        <w:rPr>
          <w:rFonts w:hint="eastAsia" w:ascii="仿宋_GB2312" w:hAnsi="仿宋_GB2312" w:eastAsia="仿宋_GB2312"/>
          <w:sz w:val="32"/>
          <w:szCs w:val="32"/>
          <w:lang w:val="en-US" w:eastAsia="zh-CN"/>
        </w:rPr>
        <w:t>以</w:t>
      </w:r>
      <w:r>
        <w:rPr>
          <w:rFonts w:hint="eastAsia" w:ascii="仿宋_GB2312" w:hAnsi="仿宋_GB2312" w:eastAsia="仿宋_GB2312"/>
          <w:sz w:val="32"/>
          <w:szCs w:val="32"/>
        </w:rPr>
        <w:t>政策、人口、持证数量、经济发展状况数据</w:t>
      </w:r>
      <w:r>
        <w:rPr>
          <w:rFonts w:hint="eastAsia" w:ascii="仿宋_GB2312" w:hAnsi="仿宋_GB2312" w:eastAsia="仿宋_GB2312"/>
          <w:sz w:val="32"/>
          <w:szCs w:val="32"/>
          <w:lang w:val="en-US" w:eastAsia="zh-CN"/>
        </w:rPr>
        <w:t>为</w:t>
      </w:r>
      <w:r>
        <w:rPr>
          <w:rFonts w:hint="eastAsia" w:ascii="仿宋_GB2312" w:hAnsi="仿宋_GB2312" w:eastAsia="仿宋_GB2312"/>
          <w:sz w:val="32"/>
          <w:szCs w:val="32"/>
        </w:rPr>
        <w:t>支撑</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测算出合理总量限制零售点无序增长，后续将</w:t>
      </w:r>
      <w:r>
        <w:rPr>
          <w:rFonts w:hint="eastAsia" w:ascii="仿宋_GB2312" w:eastAsia="仿宋_GB2312"/>
          <w:sz w:val="32"/>
          <w:szCs w:val="32"/>
          <w:lang w:val="en-US" w:eastAsia="zh-CN"/>
        </w:rPr>
        <w:t>通过严格审查办理新证、加强许可证后续监管、提升政务服务水平等措施，使政策更贴合实际，在规划实施过程中充分考虑零售户的合理诉求，切实维护好行政相对人的合法权益。</w:t>
      </w:r>
    </w:p>
    <w:p w14:paraId="419F4BCF">
      <w:pPr>
        <w:keepNext w:val="0"/>
        <w:keepLines w:val="0"/>
        <w:pageBreakBefore w:val="0"/>
        <w:widowControl w:val="0"/>
        <w:numPr>
          <w:ilvl w:val="0"/>
          <w:numId w:val="0"/>
        </w:numPr>
        <w:kinsoku/>
        <w:wordWrap/>
        <w:overflowPunct/>
        <w:topLinePunct w:val="0"/>
        <w:autoSpaceDE/>
        <w:autoSpaceDN/>
        <w:bidi w:val="0"/>
        <w:spacing w:line="240" w:lineRule="auto"/>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听证代表的发言内容客观公正、观点鲜明，所提出的意见建议兼具针对性与可行性，充分体现了对东川区烟草市场发展的深切关注。我们将紧密结合工作实际，进一步优化完善《</w:t>
      </w:r>
      <w:r>
        <w:rPr>
          <w:rFonts w:hint="eastAsia" w:ascii="仿宋_GB2312" w:hAnsi="宋体" w:eastAsia="仿宋_GB2312" w:cs="Times New Roman"/>
          <w:sz w:val="32"/>
          <w:szCs w:val="32"/>
          <w:lang w:eastAsia="zh-CN"/>
        </w:rPr>
        <w:t>云南省昆明市东川区烟草制品零售点合理布局规划》（征求意见稿）</w:t>
      </w:r>
      <w:r>
        <w:rPr>
          <w:rFonts w:hint="eastAsia" w:ascii="仿宋_GB2312" w:eastAsia="仿宋_GB2312"/>
          <w:sz w:val="32"/>
          <w:szCs w:val="32"/>
          <w:lang w:val="en-US" w:eastAsia="zh-CN"/>
        </w:rPr>
        <w:t>的相关内容，力求使规划更精准贴合东川区烟草市场的发展规律与现实需求，为区域烟草市场的健康有序发展提供坚实保障。</w:t>
      </w:r>
    </w:p>
    <w:p w14:paraId="50413E7C">
      <w:pPr>
        <w:keepNext w:val="0"/>
        <w:keepLines w:val="0"/>
        <w:pageBreakBefore w:val="0"/>
        <w:widowControl w:val="0"/>
        <w:numPr>
          <w:ilvl w:val="0"/>
          <w:numId w:val="0"/>
        </w:numPr>
        <w:kinsoku/>
        <w:wordWrap/>
        <w:overflowPunct/>
        <w:topLinePunct w:val="0"/>
        <w:autoSpaceDE/>
        <w:autoSpaceDN/>
        <w:bidi w:val="0"/>
        <w:spacing w:line="288" w:lineRule="auto"/>
        <w:ind w:left="640" w:leftChars="0" w:firstLine="640" w:firstLineChars="200"/>
        <w:textAlignment w:val="auto"/>
        <w:rPr>
          <w:rFonts w:hint="eastAsia" w:ascii="仿宋_GB2312" w:eastAsia="仿宋_GB2312"/>
          <w:sz w:val="32"/>
          <w:szCs w:val="32"/>
          <w:lang w:val="en-US" w:eastAsia="zh-CN"/>
        </w:rPr>
      </w:pPr>
    </w:p>
    <w:p w14:paraId="02E014D4">
      <w:pPr>
        <w:spacing w:line="240" w:lineRule="auto"/>
        <w:ind w:right="0" w:firstLine="0" w:firstLineChars="0"/>
        <w:jc w:val="right"/>
        <w:rPr>
          <w:rFonts w:ascii="仿宋_GB2312" w:eastAsia="仿宋_GB2312"/>
          <w:sz w:val="32"/>
          <w:szCs w:val="32"/>
        </w:rPr>
      </w:pPr>
      <w:r>
        <w:rPr>
          <w:rFonts w:hint="eastAsia" w:ascii="仿宋_GB2312" w:eastAsia="仿宋_GB2312"/>
          <w:sz w:val="32"/>
          <w:szCs w:val="32"/>
          <w:lang w:val="en-US" w:eastAsia="zh-CN"/>
        </w:rPr>
        <w:t xml:space="preserve">   云南省</w:t>
      </w:r>
      <w:r>
        <w:rPr>
          <w:rFonts w:hint="eastAsia" w:ascii="仿宋_GB2312" w:eastAsia="仿宋_GB2312"/>
          <w:sz w:val="32"/>
          <w:szCs w:val="32"/>
        </w:rPr>
        <w:t>昆明市</w:t>
      </w:r>
      <w:r>
        <w:rPr>
          <w:rFonts w:hint="eastAsia" w:ascii="仿宋_GB2312" w:eastAsia="仿宋_GB2312"/>
          <w:sz w:val="32"/>
          <w:szCs w:val="32"/>
          <w:lang w:val="en-US" w:eastAsia="zh-CN"/>
        </w:rPr>
        <w:t>东川</w:t>
      </w:r>
      <w:r>
        <w:rPr>
          <w:rFonts w:hint="eastAsia" w:ascii="仿宋_GB2312" w:eastAsia="仿宋_GB2312"/>
          <w:sz w:val="32"/>
          <w:szCs w:val="32"/>
        </w:rPr>
        <w:t>区烟草专卖局</w:t>
      </w:r>
    </w:p>
    <w:p w14:paraId="5B874091">
      <w:pPr>
        <w:spacing w:line="336" w:lineRule="auto"/>
        <w:ind w:right="1280" w:firstLine="640" w:firstLineChars="200"/>
        <w:jc w:val="righ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ascii="仿宋_GB2312" w:eastAsia="仿宋_GB2312"/>
          <w:sz w:val="32"/>
          <w:szCs w:val="32"/>
        </w:rPr>
        <w:t xml:space="preserve"> </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w:t>
      </w:r>
    </w:p>
    <w:sectPr>
      <w:footerReference r:id="rId3" w:type="default"/>
      <w:pgSz w:w="11906" w:h="16838"/>
      <w:pgMar w:top="2211" w:right="1531" w:bottom="1871" w:left="153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8F32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A2B8EA3">
                          <w:pPr>
                            <w:pStyle w:val="3"/>
                            <w:rPr>
                              <w:rFonts w:hint="eastAsia" w:eastAsia="方正仿宋简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A2B8EA3">
                    <w:pPr>
                      <w:pStyle w:val="3"/>
                      <w:rPr>
                        <w:rFonts w:hint="eastAsia" w:eastAsia="方正仿宋简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F4C93"/>
    <w:multiLevelType w:val="multilevel"/>
    <w:tmpl w:val="58CF4C9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5YWI5ODgzY2EwN2ZiMzNjNGFkNGE5NWQzYWRjYWYifQ=="/>
  </w:docVars>
  <w:rsids>
    <w:rsidRoot w:val="00000000"/>
    <w:rsid w:val="01211AD4"/>
    <w:rsid w:val="068A70BD"/>
    <w:rsid w:val="07CC369F"/>
    <w:rsid w:val="0850234B"/>
    <w:rsid w:val="0B970AFF"/>
    <w:rsid w:val="0BC220E8"/>
    <w:rsid w:val="0FD36755"/>
    <w:rsid w:val="10507CE0"/>
    <w:rsid w:val="11227730"/>
    <w:rsid w:val="127E635D"/>
    <w:rsid w:val="1319085D"/>
    <w:rsid w:val="140B289C"/>
    <w:rsid w:val="16777D09"/>
    <w:rsid w:val="17CE6F48"/>
    <w:rsid w:val="1A6109A6"/>
    <w:rsid w:val="1DB650CF"/>
    <w:rsid w:val="1F06069C"/>
    <w:rsid w:val="1F0B308C"/>
    <w:rsid w:val="1FB301B8"/>
    <w:rsid w:val="20D6474A"/>
    <w:rsid w:val="249F45AA"/>
    <w:rsid w:val="25FD6643"/>
    <w:rsid w:val="2E7C6418"/>
    <w:rsid w:val="2EA7226A"/>
    <w:rsid w:val="306E6455"/>
    <w:rsid w:val="31D66789"/>
    <w:rsid w:val="33030ECB"/>
    <w:rsid w:val="3393483C"/>
    <w:rsid w:val="33E15856"/>
    <w:rsid w:val="36F67A7E"/>
    <w:rsid w:val="3A243DC3"/>
    <w:rsid w:val="3B23430C"/>
    <w:rsid w:val="3B582506"/>
    <w:rsid w:val="3B7A157F"/>
    <w:rsid w:val="41AD2FB1"/>
    <w:rsid w:val="45437503"/>
    <w:rsid w:val="45B46040"/>
    <w:rsid w:val="461C23E7"/>
    <w:rsid w:val="474678FB"/>
    <w:rsid w:val="4A62250E"/>
    <w:rsid w:val="5480281E"/>
    <w:rsid w:val="566D17B8"/>
    <w:rsid w:val="567944EC"/>
    <w:rsid w:val="58AD5880"/>
    <w:rsid w:val="5A5D74A5"/>
    <w:rsid w:val="5F6462F6"/>
    <w:rsid w:val="67137E04"/>
    <w:rsid w:val="698F774F"/>
    <w:rsid w:val="6C8D770B"/>
    <w:rsid w:val="7BF50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宋体"/>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customStyle="1" w:styleId="6">
    <w:name w:val="Default"/>
    <w:qFormat/>
    <w:uiPriority w:val="0"/>
    <w:pPr>
      <w:widowControl w:val="0"/>
      <w:autoSpaceDE w:val="0"/>
      <w:autoSpaceDN w:val="0"/>
      <w:adjustRightInd w:val="0"/>
    </w:pPr>
    <w:rPr>
      <w:rFonts w:ascii="宋体" w:hAnsi="Times New Roman" w:eastAsia="Times New Roman" w:cs="宋体"/>
      <w:color w:val="000000"/>
      <w:sz w:val="24"/>
      <w:szCs w:val="24"/>
      <w:lang w:val="en-US" w:eastAsia="zh-CN" w:bidi="ar-SA"/>
    </w:rPr>
  </w:style>
  <w:style w:type="character" w:customStyle="1" w:styleId="7">
    <w:name w:val="NormalCharacter"/>
    <w:link w:val="8"/>
    <w:qFormat/>
    <w:uiPriority w:val="0"/>
    <w:rPr>
      <w:rFonts w:ascii="Verdana" w:hAnsi="Verdana" w:eastAsia="仿宋_GB2312" w:cstheme="minorBidi"/>
      <w:kern w:val="0"/>
      <w:sz w:val="24"/>
      <w:szCs w:val="21"/>
      <w:lang w:eastAsia="en-US"/>
    </w:rPr>
  </w:style>
  <w:style w:type="paragraph" w:customStyle="1" w:styleId="8">
    <w:name w:val="UserStyle_3"/>
    <w:basedOn w:val="1"/>
    <w:link w:val="7"/>
    <w:qFormat/>
    <w:uiPriority w:val="0"/>
    <w:pPr>
      <w:widowControl/>
      <w:textAlignment w:val="baseline"/>
    </w:pPr>
    <w:rPr>
      <w:rFonts w:ascii="Verdana" w:hAnsi="Verdana" w:eastAsia="仿宋_GB2312" w:cstheme="minorBidi"/>
      <w:kern w:val="0"/>
      <w:sz w:val="24"/>
      <w:szCs w:val="21"/>
      <w:lang w:eastAsia="en-US"/>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2102</Words>
  <Characters>2150</Characters>
  <Lines>0</Lines>
  <Paragraphs>0</Paragraphs>
  <TotalTime>17</TotalTime>
  <ScaleCrop>false</ScaleCrop>
  <LinksUpToDate>false</LinksUpToDate>
  <CharactersWithSpaces>2180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2020-11-23T01:32:00Z</dcterms:created>
  <dc:creator>Administrator</dc:creator>
  <cp:lastModifiedBy>程璐瑶</cp:lastModifiedBy>
  <cp:lastPrinted>2025-07-29T08:26:03Z</cp:lastPrinted>
  <dcterms:modified xsi:type="dcterms:W3CDTF">2025-07-29T08:30:23Z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AB3CF932FF3C4EF8B373B60FE786E34E_13</vt:lpwstr>
  </property>
  <property fmtid="{D5CDD505-2E9C-101B-9397-08002B2CF9AE}" pid="4" name="KSOTemplateDocerSaveRecord">
    <vt:lpwstr>eyJoZGlkIjoiOTU3Y2NmYTcxYjdhNWRiZmMwOTNkNTM3YjE1MjIzM2UiLCJ1c2VySWQiOiI2MzgxNzAyODkifQ==</vt:lpwstr>
  </property>
</Properties>
</file>