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A8421">
      <w:pPr>
        <w:spacing w:line="560" w:lineRule="exact"/>
        <w:ind w:left="640"/>
        <w:jc w:val="center"/>
        <w:rPr>
          <w:rFonts w:hint="eastAsia" w:ascii="方正小标宋简体" w:hAnsi="黑体" w:eastAsia="方正小标宋简体" w:cs="黑体"/>
          <w:sz w:val="44"/>
          <w:szCs w:val="44"/>
        </w:rPr>
      </w:pPr>
      <w:bookmarkStart w:id="0" w:name="_GoBack"/>
      <w:bookmarkEnd w:id="0"/>
      <w:r>
        <w:rPr>
          <w:rFonts w:hint="eastAsia" w:ascii="方正小标宋简体" w:hAnsi="黑体" w:eastAsia="方正小标宋简体" w:cs="黑体"/>
          <w:sz w:val="44"/>
          <w:szCs w:val="44"/>
        </w:rPr>
        <w:t>东川区公共就业和人才服务中心行政</w:t>
      </w:r>
    </w:p>
    <w:p w14:paraId="5558D2BD">
      <w:pPr>
        <w:spacing w:line="560" w:lineRule="exact"/>
        <w:ind w:left="640"/>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执法主体信息</w:t>
      </w:r>
    </w:p>
    <w:p w14:paraId="710D85F3">
      <w:pPr>
        <w:pStyle w:val="2"/>
      </w:pPr>
    </w:p>
    <w:p w14:paraId="14FAC209">
      <w:pPr>
        <w:spacing w:line="560" w:lineRule="exact"/>
        <w:ind w:firstLine="608" w:firstLineChars="200"/>
        <w:rPr>
          <w:rFonts w:ascii="仿宋_GB2312" w:eastAsia="仿宋_GB2312"/>
          <w:w w:val="95"/>
          <w:sz w:val="32"/>
          <w:szCs w:val="32"/>
        </w:rPr>
      </w:pPr>
      <w:r>
        <w:rPr>
          <w:rFonts w:hint="eastAsia" w:ascii="楷体_GB2312" w:hAnsi="楷体_GB2312" w:eastAsia="楷体_GB2312" w:cs="楷体_GB2312"/>
          <w:w w:val="95"/>
          <w:sz w:val="32"/>
          <w:szCs w:val="32"/>
        </w:rPr>
        <w:t>（一）行政执法主体的名称：</w:t>
      </w:r>
      <w:r>
        <w:rPr>
          <w:rFonts w:hint="eastAsia" w:ascii="仿宋_GB2312" w:eastAsia="仿宋_GB2312"/>
          <w:w w:val="95"/>
          <w:sz w:val="32"/>
          <w:szCs w:val="32"/>
        </w:rPr>
        <w:t>东川区公共就业和人才服务中心</w:t>
      </w:r>
    </w:p>
    <w:p w14:paraId="5435DF95">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（二）负责人：</w:t>
      </w:r>
      <w:r>
        <w:rPr>
          <w:rFonts w:hint="eastAsia" w:ascii="仿宋_GB2312" w:eastAsia="仿宋_GB2312"/>
          <w:sz w:val="32"/>
          <w:szCs w:val="32"/>
        </w:rPr>
        <w:t>蒋佳静</w:t>
      </w:r>
    </w:p>
    <w:p w14:paraId="20D5B3EA">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（三）执法区域：</w:t>
      </w:r>
      <w:r>
        <w:rPr>
          <w:rFonts w:hint="eastAsia" w:ascii="仿宋_GB2312" w:eastAsia="仿宋_GB2312"/>
          <w:sz w:val="32"/>
          <w:szCs w:val="32"/>
        </w:rPr>
        <w:t>东川区</w:t>
      </w:r>
    </w:p>
    <w:p w14:paraId="3060864C">
      <w:pPr>
        <w:spacing w:line="560" w:lineRule="exact"/>
        <w:ind w:firstLine="640" w:firstLineChars="200"/>
        <w:rPr>
          <w:rFonts w:ascii="仿宋_GB2312" w:eastAsia="仿宋_GB2312"/>
          <w:color w:val="0000FF"/>
          <w:sz w:val="32"/>
          <w:szCs w:val="32"/>
        </w:rPr>
      </w:pPr>
      <w:r>
        <w:rPr>
          <w:rFonts w:hint="eastAsia" w:ascii="楷体_GB2312" w:hAnsi="楷体_GB2312" w:eastAsia="楷体_GB2312" w:cs="楷体_GB2312"/>
          <w:sz w:val="32"/>
          <w:szCs w:val="32"/>
        </w:rPr>
        <w:t>（四）行政执法主体的类别:</w:t>
      </w:r>
      <w:r>
        <w:rPr>
          <w:rFonts w:hint="eastAsia" w:ascii="仿宋_GB2312" w:eastAsia="仿宋_GB2312"/>
          <w:sz w:val="32"/>
          <w:szCs w:val="32"/>
        </w:rPr>
        <w:t>法律法规授权组织</w:t>
      </w:r>
    </w:p>
    <w:p w14:paraId="28431576">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（五）办公地址：</w:t>
      </w:r>
      <w:r>
        <w:rPr>
          <w:rFonts w:hint="eastAsia" w:ascii="仿宋_GB2312" w:eastAsia="仿宋_GB2312"/>
          <w:sz w:val="32"/>
          <w:szCs w:val="32"/>
        </w:rPr>
        <w:t>昆明市东川区兴玉路3号</w:t>
      </w:r>
    </w:p>
    <w:p w14:paraId="5438EC42">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（六）监督电话：</w:t>
      </w:r>
      <w:r>
        <w:rPr>
          <w:rFonts w:hint="eastAsia" w:ascii="仿宋_GB2312" w:eastAsia="仿宋_GB2312"/>
          <w:sz w:val="32"/>
          <w:szCs w:val="32"/>
        </w:rPr>
        <w:t>0871-62138523</w:t>
      </w:r>
    </w:p>
    <w:p w14:paraId="3794D1C7">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（七）邮政编码：</w:t>
      </w:r>
      <w:r>
        <w:rPr>
          <w:rFonts w:hint="eastAsia" w:ascii="仿宋_GB2312" w:eastAsia="仿宋_GB2312"/>
          <w:sz w:val="32"/>
          <w:szCs w:val="32"/>
        </w:rPr>
        <w:t>654100</w:t>
      </w:r>
    </w:p>
    <w:p w14:paraId="2025B1EC">
      <w:pPr>
        <w:spacing w:line="560" w:lineRule="exact"/>
        <w:ind w:firstLine="640" w:firstLineChars="200"/>
        <w:rPr>
          <w:rFonts w:ascii="楷体_GB2312" w:hAnsi="楷体_GB2312" w:eastAsia="楷体_GB2312" w:cs="楷体_GB2312"/>
          <w:sz w:val="32"/>
          <w:szCs w:val="32"/>
        </w:rPr>
      </w:pPr>
    </w:p>
    <w:p w14:paraId="6D78DBBA">
      <w:pPr>
        <w:spacing w:line="560" w:lineRule="exact"/>
        <w:ind w:firstLine="640" w:firstLineChars="200"/>
        <w:rPr>
          <w:rFonts w:ascii="楷体_GB2312" w:hAnsi="楷体_GB2312" w:eastAsia="楷体_GB2312" w:cs="楷体_GB2312"/>
          <w:sz w:val="32"/>
          <w:szCs w:val="32"/>
        </w:rPr>
      </w:pPr>
    </w:p>
    <w:p w14:paraId="2AC062C2">
      <w:pPr>
        <w:spacing w:line="560" w:lineRule="exact"/>
        <w:ind w:firstLine="640" w:firstLineChars="200"/>
        <w:rPr>
          <w:rFonts w:ascii="楷体_GB2312" w:hAnsi="楷体_GB2312" w:eastAsia="楷体_GB2312" w:cs="楷体_GB2312"/>
          <w:sz w:val="32"/>
          <w:szCs w:val="32"/>
        </w:rPr>
      </w:pPr>
    </w:p>
    <w:p w14:paraId="7389313D">
      <w:pPr>
        <w:spacing w:line="560" w:lineRule="exact"/>
        <w:ind w:firstLine="640" w:firstLineChars="200"/>
        <w:rPr>
          <w:rFonts w:ascii="楷体_GB2312" w:hAnsi="楷体_GB2312" w:eastAsia="楷体_GB2312" w:cs="楷体_GB2312"/>
          <w:sz w:val="32"/>
          <w:szCs w:val="32"/>
        </w:rPr>
      </w:pPr>
    </w:p>
    <w:p w14:paraId="654C801B">
      <w:pPr>
        <w:spacing w:line="560" w:lineRule="exact"/>
        <w:ind w:firstLine="640" w:firstLineChars="200"/>
        <w:rPr>
          <w:rFonts w:ascii="楷体_GB2312" w:hAnsi="楷体_GB2312" w:eastAsia="楷体_GB2312" w:cs="楷体_GB2312"/>
          <w:sz w:val="32"/>
          <w:szCs w:val="32"/>
        </w:rPr>
      </w:pPr>
    </w:p>
    <w:p w14:paraId="6740AB6D">
      <w:pPr>
        <w:spacing w:line="560" w:lineRule="exact"/>
        <w:ind w:firstLine="640" w:firstLineChars="200"/>
        <w:rPr>
          <w:rFonts w:ascii="楷体_GB2312" w:hAnsi="楷体_GB2312" w:eastAsia="楷体_GB2312" w:cs="楷体_GB2312"/>
          <w:sz w:val="32"/>
          <w:szCs w:val="32"/>
        </w:rPr>
      </w:pPr>
    </w:p>
    <w:p w14:paraId="3C631230">
      <w:pPr>
        <w:spacing w:line="560" w:lineRule="exact"/>
        <w:ind w:firstLine="640" w:firstLineChars="200"/>
        <w:rPr>
          <w:rFonts w:ascii="楷体_GB2312" w:hAnsi="楷体_GB2312" w:eastAsia="楷体_GB2312" w:cs="楷体_GB2312"/>
          <w:sz w:val="32"/>
          <w:szCs w:val="32"/>
        </w:rPr>
      </w:pPr>
    </w:p>
    <w:p w14:paraId="0588AD71">
      <w:pPr>
        <w:spacing w:line="560" w:lineRule="exact"/>
        <w:ind w:firstLine="640" w:firstLineChars="200"/>
        <w:rPr>
          <w:rFonts w:ascii="楷体_GB2312" w:hAnsi="楷体_GB2312" w:eastAsia="楷体_GB2312" w:cs="楷体_GB2312"/>
          <w:sz w:val="32"/>
          <w:szCs w:val="32"/>
        </w:rPr>
      </w:pPr>
    </w:p>
    <w:p w14:paraId="097BCE6F">
      <w:pPr>
        <w:spacing w:line="560" w:lineRule="exact"/>
        <w:ind w:firstLine="640" w:firstLineChars="200"/>
        <w:rPr>
          <w:rFonts w:ascii="楷体_GB2312" w:hAnsi="楷体_GB2312" w:eastAsia="楷体_GB2312" w:cs="楷体_GB2312"/>
          <w:sz w:val="32"/>
          <w:szCs w:val="32"/>
        </w:rPr>
      </w:pPr>
    </w:p>
    <w:p w14:paraId="34DCAEBA">
      <w:pPr>
        <w:spacing w:line="560" w:lineRule="exact"/>
        <w:ind w:firstLine="640" w:firstLineChars="200"/>
        <w:rPr>
          <w:rFonts w:ascii="楷体_GB2312" w:hAnsi="楷体_GB2312" w:eastAsia="楷体_GB2312" w:cs="楷体_GB2312"/>
          <w:sz w:val="32"/>
          <w:szCs w:val="32"/>
        </w:rPr>
      </w:pPr>
    </w:p>
    <w:p w14:paraId="1C036DF6">
      <w:pPr>
        <w:spacing w:line="560" w:lineRule="exact"/>
        <w:ind w:firstLine="640" w:firstLineChars="200"/>
        <w:rPr>
          <w:rFonts w:ascii="楷体_GB2312" w:hAnsi="楷体_GB2312" w:eastAsia="楷体_GB2312" w:cs="楷体_GB2312"/>
          <w:sz w:val="32"/>
          <w:szCs w:val="32"/>
        </w:rPr>
      </w:pPr>
    </w:p>
    <w:p w14:paraId="6731A7BE">
      <w:pPr>
        <w:spacing w:line="560" w:lineRule="exact"/>
        <w:ind w:firstLine="640" w:firstLineChars="200"/>
        <w:rPr>
          <w:rFonts w:ascii="楷体_GB2312" w:hAnsi="楷体_GB2312" w:eastAsia="楷体_GB2312" w:cs="楷体_GB2312"/>
          <w:sz w:val="32"/>
          <w:szCs w:val="32"/>
        </w:rPr>
      </w:pPr>
    </w:p>
    <w:p w14:paraId="6858DEA5">
      <w:pPr>
        <w:spacing w:line="560" w:lineRule="exact"/>
        <w:ind w:firstLine="640" w:firstLineChars="200"/>
        <w:rPr>
          <w:rFonts w:ascii="楷体_GB2312" w:hAnsi="楷体_GB2312" w:eastAsia="楷体_GB2312" w:cs="楷体_GB2312"/>
          <w:sz w:val="32"/>
          <w:szCs w:val="32"/>
        </w:rPr>
      </w:pPr>
    </w:p>
    <w:p w14:paraId="1090B826">
      <w:pPr>
        <w:spacing w:line="560" w:lineRule="exact"/>
        <w:ind w:firstLine="640" w:firstLineChars="200"/>
        <w:rPr>
          <w:rFonts w:ascii="楷体_GB2312" w:hAnsi="楷体_GB2312" w:eastAsia="楷体_GB2312" w:cs="楷体_GB2312"/>
          <w:sz w:val="32"/>
          <w:szCs w:val="32"/>
        </w:rPr>
      </w:pPr>
    </w:p>
    <w:p w14:paraId="0A5F8C61">
      <w:pPr>
        <w:pStyle w:val="2"/>
      </w:pPr>
    </w:p>
    <w:p w14:paraId="489FFEDC">
      <w:pPr>
        <w:spacing w:line="560" w:lineRule="exact"/>
        <w:ind w:firstLine="880" w:firstLineChars="200"/>
        <w:jc w:val="center"/>
        <w:rPr>
          <w:rFonts w:ascii="楷体_GB2312" w:hAnsi="楷体_GB2312" w:eastAsia="楷体_GB2312" w:cs="楷体_GB2312"/>
          <w:sz w:val="44"/>
          <w:szCs w:val="44"/>
        </w:rPr>
      </w:pPr>
      <w:r>
        <w:rPr>
          <w:rFonts w:hint="eastAsia" w:ascii="楷体_GB2312" w:hAnsi="楷体_GB2312" w:eastAsia="楷体_GB2312" w:cs="楷体_GB2312"/>
          <w:sz w:val="44"/>
          <w:szCs w:val="44"/>
        </w:rPr>
        <w:t>行政执法依据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824"/>
        <w:gridCol w:w="1800"/>
        <w:gridCol w:w="1243"/>
        <w:gridCol w:w="1085"/>
        <w:gridCol w:w="2262"/>
      </w:tblGrid>
      <w:tr w14:paraId="7204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shd w:val="clear" w:color="auto" w:fill="auto"/>
          </w:tcPr>
          <w:p w14:paraId="0562C87E">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824" w:type="dxa"/>
            <w:shd w:val="clear" w:color="auto" w:fill="auto"/>
          </w:tcPr>
          <w:p w14:paraId="2118C8B9">
            <w:pPr>
              <w:jc w:val="center"/>
              <w:rPr>
                <w:rFonts w:ascii="仿宋_GB2312" w:hAnsi="仿宋_GB2312" w:eastAsia="仿宋_GB2312" w:cs="仿宋_GB2312"/>
                <w:szCs w:val="21"/>
              </w:rPr>
            </w:pPr>
            <w:r>
              <w:rPr>
                <w:rFonts w:hint="eastAsia" w:ascii="仿宋_GB2312" w:hAnsi="仿宋_GB2312" w:eastAsia="仿宋_GB2312" w:cs="仿宋_GB2312"/>
                <w:szCs w:val="21"/>
              </w:rPr>
              <w:t>行政执法依据名称</w:t>
            </w:r>
          </w:p>
        </w:tc>
        <w:tc>
          <w:tcPr>
            <w:tcW w:w="1800" w:type="dxa"/>
            <w:shd w:val="clear" w:color="auto" w:fill="auto"/>
          </w:tcPr>
          <w:p w14:paraId="7F687CCF">
            <w:pPr>
              <w:jc w:val="center"/>
              <w:rPr>
                <w:rFonts w:ascii="仿宋_GB2312" w:hAnsi="仿宋_GB2312" w:eastAsia="仿宋_GB2312" w:cs="仿宋_GB2312"/>
                <w:szCs w:val="21"/>
              </w:rPr>
            </w:pPr>
            <w:r>
              <w:rPr>
                <w:rFonts w:hint="eastAsia" w:ascii="仿宋_GB2312" w:hAnsi="仿宋_GB2312" w:eastAsia="仿宋_GB2312" w:cs="仿宋_GB2312"/>
                <w:szCs w:val="21"/>
              </w:rPr>
              <w:t>制定部门</w:t>
            </w:r>
          </w:p>
        </w:tc>
        <w:tc>
          <w:tcPr>
            <w:tcW w:w="1243" w:type="dxa"/>
            <w:shd w:val="clear" w:color="auto" w:fill="auto"/>
          </w:tcPr>
          <w:p w14:paraId="13CB303C">
            <w:pPr>
              <w:jc w:val="center"/>
              <w:rPr>
                <w:rFonts w:ascii="仿宋_GB2312" w:hAnsi="仿宋_GB2312" w:eastAsia="仿宋_GB2312" w:cs="仿宋_GB2312"/>
                <w:szCs w:val="21"/>
              </w:rPr>
            </w:pPr>
            <w:r>
              <w:rPr>
                <w:rFonts w:hint="eastAsia" w:ascii="仿宋_GB2312" w:hAnsi="仿宋_GB2312" w:eastAsia="仿宋_GB2312" w:cs="仿宋_GB2312"/>
                <w:szCs w:val="21"/>
              </w:rPr>
              <w:t>实施时间</w:t>
            </w:r>
          </w:p>
        </w:tc>
        <w:tc>
          <w:tcPr>
            <w:tcW w:w="1085" w:type="dxa"/>
            <w:shd w:val="clear" w:color="auto" w:fill="auto"/>
          </w:tcPr>
          <w:p w14:paraId="18411875">
            <w:pPr>
              <w:jc w:val="center"/>
              <w:rPr>
                <w:rFonts w:ascii="仿宋_GB2312" w:hAnsi="仿宋_GB2312" w:eastAsia="仿宋_GB2312" w:cs="仿宋_GB2312"/>
                <w:szCs w:val="21"/>
              </w:rPr>
            </w:pPr>
            <w:r>
              <w:rPr>
                <w:rFonts w:hint="eastAsia" w:ascii="仿宋_GB2312" w:hAnsi="仿宋_GB2312" w:eastAsia="仿宋_GB2312" w:cs="仿宋_GB2312"/>
                <w:szCs w:val="21"/>
              </w:rPr>
              <w:t>文号/令号</w:t>
            </w:r>
          </w:p>
        </w:tc>
        <w:tc>
          <w:tcPr>
            <w:tcW w:w="2262" w:type="dxa"/>
            <w:shd w:val="clear" w:color="auto" w:fill="auto"/>
          </w:tcPr>
          <w:p w14:paraId="111B9926">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205B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shd w:val="clear" w:color="auto" w:fill="auto"/>
          </w:tcPr>
          <w:p w14:paraId="66BF4F7B">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824" w:type="dxa"/>
            <w:shd w:val="clear" w:color="auto" w:fill="auto"/>
          </w:tcPr>
          <w:p w14:paraId="09426F2A">
            <w:pPr>
              <w:jc w:val="center"/>
              <w:rPr>
                <w:rFonts w:ascii="仿宋_GB2312" w:hAnsi="仿宋_GB2312" w:eastAsia="仿宋_GB2312" w:cs="仿宋_GB2312"/>
                <w:szCs w:val="21"/>
              </w:rPr>
            </w:pPr>
            <w:r>
              <w:rPr>
                <w:rFonts w:hint="eastAsia" w:ascii="仿宋_GB2312" w:hAnsi="仿宋_GB2312" w:eastAsia="仿宋_GB2312" w:cs="仿宋_GB2312"/>
                <w:szCs w:val="21"/>
              </w:rPr>
              <w:t>《中华人民共和国就业促进法》</w:t>
            </w:r>
          </w:p>
        </w:tc>
        <w:tc>
          <w:tcPr>
            <w:tcW w:w="1800" w:type="dxa"/>
            <w:shd w:val="clear" w:color="auto" w:fill="auto"/>
          </w:tcPr>
          <w:p w14:paraId="7AC3D03A">
            <w:pPr>
              <w:jc w:val="center"/>
              <w:rPr>
                <w:rFonts w:ascii="仿宋_GB2312" w:hAnsi="仿宋_GB2312" w:eastAsia="仿宋_GB2312" w:cs="仿宋_GB2312"/>
                <w:szCs w:val="21"/>
              </w:rPr>
            </w:pPr>
            <w:r>
              <w:rPr>
                <w:rFonts w:hint="eastAsia" w:ascii="仿宋_GB2312" w:hAnsi="仿宋_GB2312" w:eastAsia="仿宋_GB2312" w:cs="仿宋_GB2312"/>
                <w:szCs w:val="21"/>
              </w:rPr>
              <w:t>第十届全国人民代表大会常务委员会</w:t>
            </w:r>
          </w:p>
        </w:tc>
        <w:tc>
          <w:tcPr>
            <w:tcW w:w="1243" w:type="dxa"/>
            <w:shd w:val="clear" w:color="auto" w:fill="auto"/>
          </w:tcPr>
          <w:p w14:paraId="7760727F">
            <w:pPr>
              <w:jc w:val="center"/>
              <w:rPr>
                <w:rFonts w:ascii="仿宋_GB2312" w:hAnsi="仿宋_GB2312" w:eastAsia="仿宋_GB2312" w:cs="仿宋_GB2312"/>
                <w:szCs w:val="21"/>
              </w:rPr>
            </w:pPr>
            <w:r>
              <w:rPr>
                <w:rFonts w:hint="eastAsia" w:ascii="仿宋_GB2312" w:hAnsi="仿宋_GB2312" w:eastAsia="仿宋_GB2312" w:cs="仿宋_GB2312"/>
                <w:szCs w:val="21"/>
              </w:rPr>
              <w:t>2008.1.1</w:t>
            </w:r>
          </w:p>
        </w:tc>
        <w:tc>
          <w:tcPr>
            <w:tcW w:w="1085" w:type="dxa"/>
            <w:shd w:val="clear" w:color="auto" w:fill="auto"/>
          </w:tcPr>
          <w:p w14:paraId="76EBFDD5">
            <w:pPr>
              <w:jc w:val="center"/>
              <w:rPr>
                <w:rFonts w:ascii="仿宋_GB2312" w:hAnsi="仿宋_GB2312" w:eastAsia="仿宋_GB2312" w:cs="仿宋_GB2312"/>
                <w:szCs w:val="21"/>
              </w:rPr>
            </w:pPr>
            <w:r>
              <w:rPr>
                <w:rFonts w:hint="eastAsia" w:ascii="仿宋_GB2312" w:hAnsi="仿宋_GB2312" w:eastAsia="仿宋_GB2312" w:cs="仿宋_GB2312"/>
                <w:szCs w:val="21"/>
              </w:rPr>
              <w:t>主席令70号</w:t>
            </w:r>
          </w:p>
        </w:tc>
        <w:tc>
          <w:tcPr>
            <w:tcW w:w="2262" w:type="dxa"/>
            <w:shd w:val="clear" w:color="auto" w:fill="auto"/>
          </w:tcPr>
          <w:p w14:paraId="7E053249">
            <w:pPr>
              <w:jc w:val="center"/>
              <w:rPr>
                <w:rFonts w:ascii="仿宋_GB2312" w:hAnsi="仿宋_GB2312" w:eastAsia="仿宋_GB2312" w:cs="仿宋_GB2312"/>
                <w:szCs w:val="21"/>
              </w:rPr>
            </w:pPr>
          </w:p>
        </w:tc>
      </w:tr>
      <w:tr w14:paraId="56D1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543" w:type="dxa"/>
            <w:shd w:val="clear" w:color="auto" w:fill="auto"/>
          </w:tcPr>
          <w:p w14:paraId="454EEF0B">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24" w:type="dxa"/>
            <w:shd w:val="clear" w:color="auto" w:fill="auto"/>
          </w:tcPr>
          <w:p w14:paraId="01495307">
            <w:pPr>
              <w:jc w:val="center"/>
              <w:rPr>
                <w:rFonts w:ascii="仿宋_GB2312" w:hAnsi="仿宋_GB2312" w:eastAsia="仿宋_GB2312" w:cs="仿宋_GB2312"/>
                <w:szCs w:val="21"/>
              </w:rPr>
            </w:pPr>
            <w:r>
              <w:rPr>
                <w:rFonts w:hint="eastAsia" w:ascii="仿宋_GB2312" w:hAnsi="仿宋_GB2312" w:eastAsia="仿宋_GB2312" w:cs="仿宋_GB2312"/>
                <w:szCs w:val="21"/>
              </w:rPr>
              <w:t>《就业服务与就业管理规定》</w:t>
            </w:r>
          </w:p>
        </w:tc>
        <w:tc>
          <w:tcPr>
            <w:tcW w:w="1800" w:type="dxa"/>
            <w:shd w:val="clear" w:color="auto" w:fill="auto"/>
          </w:tcPr>
          <w:p w14:paraId="63CE1923">
            <w:pPr>
              <w:jc w:val="center"/>
              <w:rPr>
                <w:rFonts w:ascii="仿宋_GB2312" w:hAnsi="仿宋_GB2312" w:eastAsia="仿宋_GB2312" w:cs="仿宋_GB2312"/>
                <w:szCs w:val="21"/>
              </w:rPr>
            </w:pPr>
            <w:r>
              <w:rPr>
                <w:rFonts w:hint="eastAsia" w:ascii="仿宋_GB2312" w:hAnsi="仿宋_GB2312" w:eastAsia="仿宋_GB2312" w:cs="仿宋_GB2312"/>
                <w:szCs w:val="21"/>
              </w:rPr>
              <w:t>中华人民共和国劳动和社会保障部</w:t>
            </w:r>
          </w:p>
        </w:tc>
        <w:tc>
          <w:tcPr>
            <w:tcW w:w="1243" w:type="dxa"/>
            <w:shd w:val="clear" w:color="auto" w:fill="auto"/>
          </w:tcPr>
          <w:p w14:paraId="4DA089D9">
            <w:pPr>
              <w:jc w:val="center"/>
              <w:rPr>
                <w:rFonts w:ascii="仿宋_GB2312" w:hAnsi="仿宋_GB2312" w:eastAsia="仿宋_GB2312" w:cs="仿宋_GB2312"/>
                <w:szCs w:val="21"/>
              </w:rPr>
            </w:pPr>
            <w:r>
              <w:rPr>
                <w:rFonts w:hint="eastAsia" w:ascii="仿宋_GB2312" w:hAnsi="仿宋_GB2312" w:eastAsia="仿宋_GB2312" w:cs="仿宋_GB2312"/>
                <w:szCs w:val="21"/>
              </w:rPr>
              <w:t>2008.1.1</w:t>
            </w:r>
          </w:p>
        </w:tc>
        <w:tc>
          <w:tcPr>
            <w:tcW w:w="1085" w:type="dxa"/>
            <w:shd w:val="clear" w:color="auto" w:fill="auto"/>
          </w:tcPr>
          <w:p w14:paraId="5BD9E80C">
            <w:pPr>
              <w:jc w:val="center"/>
              <w:rPr>
                <w:rFonts w:ascii="仿宋_GB2312" w:hAnsi="仿宋_GB2312" w:eastAsia="仿宋_GB2312" w:cs="仿宋_GB2312"/>
                <w:szCs w:val="21"/>
              </w:rPr>
            </w:pPr>
            <w:r>
              <w:rPr>
                <w:rFonts w:hint="eastAsia" w:ascii="仿宋_GB2312" w:hAnsi="仿宋_GB2312" w:eastAsia="仿宋_GB2312" w:cs="仿宋_GB2312"/>
                <w:szCs w:val="21"/>
              </w:rPr>
              <w:t>2007年劳动和社会保障部令第28号</w:t>
            </w:r>
          </w:p>
          <w:p w14:paraId="0DE8428D">
            <w:pPr>
              <w:jc w:val="center"/>
              <w:rPr>
                <w:rFonts w:ascii="仿宋_GB2312" w:hAnsi="仿宋_GB2312" w:eastAsia="仿宋_GB2312" w:cs="仿宋_GB2312"/>
                <w:szCs w:val="21"/>
              </w:rPr>
            </w:pPr>
          </w:p>
        </w:tc>
        <w:tc>
          <w:tcPr>
            <w:tcW w:w="2262" w:type="dxa"/>
            <w:shd w:val="clear" w:color="auto" w:fill="auto"/>
          </w:tcPr>
          <w:p w14:paraId="4002527F">
            <w:pPr>
              <w:jc w:val="center"/>
              <w:rPr>
                <w:rFonts w:ascii="仿宋_GB2312" w:hAnsi="仿宋_GB2312" w:eastAsia="仿宋_GB2312" w:cs="仿宋_GB2312"/>
                <w:szCs w:val="21"/>
              </w:rPr>
            </w:pPr>
            <w:r>
              <w:rPr>
                <w:rFonts w:hint="eastAsia" w:ascii="仿宋_GB2312" w:hAnsi="仿宋_GB2312" w:eastAsia="仿宋_GB2312" w:cs="仿宋_GB2312"/>
                <w:szCs w:val="21"/>
              </w:rPr>
              <w:t>根据2022年1月7日《人力资源社会保障部关于修改部分规章的决定》第四次修订</w:t>
            </w:r>
          </w:p>
        </w:tc>
      </w:tr>
      <w:tr w14:paraId="559C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shd w:val="clear" w:color="auto" w:fill="auto"/>
          </w:tcPr>
          <w:p w14:paraId="4F5CD912">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824" w:type="dxa"/>
            <w:shd w:val="clear" w:color="auto" w:fill="auto"/>
          </w:tcPr>
          <w:p w14:paraId="03D6A5AA">
            <w:pPr>
              <w:jc w:val="center"/>
              <w:rPr>
                <w:rFonts w:ascii="仿宋_GB2312" w:hAnsi="仿宋_GB2312" w:eastAsia="仿宋_GB2312" w:cs="仿宋_GB2312"/>
                <w:szCs w:val="21"/>
              </w:rPr>
            </w:pPr>
            <w:r>
              <w:rPr>
                <w:rFonts w:hint="eastAsia" w:ascii="仿宋_GB2312" w:hAnsi="仿宋_GB2312" w:eastAsia="仿宋_GB2312" w:cs="仿宋_GB2312"/>
                <w:szCs w:val="21"/>
              </w:rPr>
              <w:t>《云南省人力资源和社会保障厅关于印发云南省就业创业证管理办法的通知》</w:t>
            </w:r>
          </w:p>
        </w:tc>
        <w:tc>
          <w:tcPr>
            <w:tcW w:w="1800" w:type="dxa"/>
            <w:shd w:val="clear" w:color="auto" w:fill="auto"/>
          </w:tcPr>
          <w:p w14:paraId="7C1E3629">
            <w:pPr>
              <w:jc w:val="center"/>
              <w:rPr>
                <w:rFonts w:ascii="仿宋_GB2312" w:hAnsi="仿宋_GB2312" w:eastAsia="仿宋_GB2312" w:cs="仿宋_GB2312"/>
                <w:szCs w:val="21"/>
              </w:rPr>
            </w:pPr>
            <w:r>
              <w:rPr>
                <w:rFonts w:hint="eastAsia" w:ascii="仿宋_GB2312" w:hAnsi="仿宋_GB2312" w:eastAsia="仿宋_GB2312" w:cs="仿宋_GB2312"/>
                <w:szCs w:val="21"/>
              </w:rPr>
              <w:t>云南省人力资源和社会保障厅</w:t>
            </w:r>
          </w:p>
        </w:tc>
        <w:tc>
          <w:tcPr>
            <w:tcW w:w="1243" w:type="dxa"/>
            <w:shd w:val="clear" w:color="auto" w:fill="auto"/>
          </w:tcPr>
          <w:p w14:paraId="41D5AEF0">
            <w:pPr>
              <w:jc w:val="center"/>
              <w:rPr>
                <w:rFonts w:ascii="仿宋_GB2312" w:hAnsi="仿宋_GB2312" w:eastAsia="仿宋_GB2312" w:cs="仿宋_GB2312"/>
                <w:szCs w:val="21"/>
              </w:rPr>
            </w:pPr>
            <w:r>
              <w:rPr>
                <w:rFonts w:hint="eastAsia" w:ascii="仿宋_GB2312" w:hAnsi="仿宋_GB2312" w:eastAsia="仿宋_GB2312" w:cs="仿宋_GB2312"/>
                <w:szCs w:val="21"/>
              </w:rPr>
              <w:t>2015.8.3</w:t>
            </w:r>
          </w:p>
        </w:tc>
        <w:tc>
          <w:tcPr>
            <w:tcW w:w="1085" w:type="dxa"/>
            <w:shd w:val="clear" w:color="auto" w:fill="auto"/>
          </w:tcPr>
          <w:p w14:paraId="6CF2EA51">
            <w:pPr>
              <w:jc w:val="center"/>
              <w:rPr>
                <w:rFonts w:ascii="仿宋_GB2312" w:hAnsi="仿宋_GB2312" w:eastAsia="仿宋_GB2312" w:cs="仿宋_GB2312"/>
                <w:szCs w:val="21"/>
              </w:rPr>
            </w:pPr>
            <w:r>
              <w:rPr>
                <w:rFonts w:hint="eastAsia" w:ascii="仿宋_GB2312" w:hAnsi="仿宋_GB2312" w:eastAsia="仿宋_GB2312" w:cs="仿宋_GB2312"/>
                <w:szCs w:val="21"/>
              </w:rPr>
              <w:t>云人社发〔2015〕61号</w:t>
            </w:r>
          </w:p>
        </w:tc>
        <w:tc>
          <w:tcPr>
            <w:tcW w:w="2262" w:type="dxa"/>
            <w:shd w:val="clear" w:color="auto" w:fill="auto"/>
          </w:tcPr>
          <w:p w14:paraId="25FCAF0F">
            <w:pPr>
              <w:jc w:val="center"/>
              <w:rPr>
                <w:rFonts w:ascii="仿宋_GB2312" w:hAnsi="仿宋_GB2312" w:eastAsia="仿宋_GB2312" w:cs="仿宋_GB2312"/>
                <w:szCs w:val="21"/>
              </w:rPr>
            </w:pPr>
          </w:p>
        </w:tc>
      </w:tr>
      <w:tr w14:paraId="4E54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shd w:val="clear" w:color="auto" w:fill="auto"/>
          </w:tcPr>
          <w:p w14:paraId="350A16AE">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824" w:type="dxa"/>
            <w:shd w:val="clear" w:color="auto" w:fill="auto"/>
          </w:tcPr>
          <w:p w14:paraId="1DBD4397">
            <w:pPr>
              <w:jc w:val="center"/>
              <w:rPr>
                <w:rFonts w:ascii="仿宋_GB2312" w:hAnsi="仿宋_GB2312" w:eastAsia="仿宋_GB2312" w:cs="仿宋_GB2312"/>
                <w:szCs w:val="21"/>
              </w:rPr>
            </w:pPr>
            <w:r>
              <w:rPr>
                <w:rFonts w:hint="eastAsia" w:ascii="仿宋_GB2312" w:hAnsi="仿宋_GB2312" w:eastAsia="仿宋_GB2312" w:cs="仿宋_GB2312"/>
                <w:szCs w:val="21"/>
              </w:rPr>
              <w:t>《云南省劳动就业条例》</w:t>
            </w:r>
          </w:p>
        </w:tc>
        <w:tc>
          <w:tcPr>
            <w:tcW w:w="1800" w:type="dxa"/>
            <w:shd w:val="clear" w:color="auto" w:fill="auto"/>
          </w:tcPr>
          <w:p w14:paraId="3330DA2D">
            <w:pPr>
              <w:jc w:val="center"/>
              <w:rPr>
                <w:rFonts w:ascii="仿宋_GB2312" w:hAnsi="仿宋_GB2312" w:eastAsia="仿宋_GB2312" w:cs="仿宋_GB2312"/>
                <w:szCs w:val="21"/>
              </w:rPr>
            </w:pPr>
            <w:r>
              <w:rPr>
                <w:rFonts w:hint="eastAsia" w:ascii="仿宋_GB2312" w:hAnsi="仿宋_GB2312" w:eastAsia="仿宋_GB2312" w:cs="仿宋_GB2312"/>
                <w:szCs w:val="21"/>
              </w:rPr>
              <w:t>云南省人民代表大会常务委员会</w:t>
            </w:r>
          </w:p>
        </w:tc>
        <w:tc>
          <w:tcPr>
            <w:tcW w:w="1243" w:type="dxa"/>
            <w:shd w:val="clear" w:color="auto" w:fill="auto"/>
          </w:tcPr>
          <w:p w14:paraId="657868DA">
            <w:pPr>
              <w:jc w:val="center"/>
              <w:rPr>
                <w:rFonts w:ascii="仿宋_GB2312" w:hAnsi="仿宋_GB2312" w:eastAsia="仿宋_GB2312" w:cs="仿宋_GB2312"/>
                <w:szCs w:val="21"/>
              </w:rPr>
            </w:pPr>
            <w:r>
              <w:rPr>
                <w:rFonts w:hint="eastAsia" w:ascii="仿宋_GB2312" w:hAnsi="仿宋_GB2312" w:eastAsia="仿宋_GB2312" w:cs="仿宋_GB2312"/>
                <w:szCs w:val="21"/>
              </w:rPr>
              <w:t>2000.7.1</w:t>
            </w:r>
          </w:p>
        </w:tc>
        <w:tc>
          <w:tcPr>
            <w:tcW w:w="1085" w:type="dxa"/>
            <w:shd w:val="clear" w:color="auto" w:fill="auto"/>
          </w:tcPr>
          <w:p w14:paraId="1934EC47">
            <w:pPr>
              <w:jc w:val="center"/>
              <w:rPr>
                <w:rFonts w:ascii="仿宋_GB2312" w:hAnsi="仿宋_GB2312" w:eastAsia="仿宋_GB2312" w:cs="仿宋_GB2312"/>
                <w:szCs w:val="21"/>
              </w:rPr>
            </w:pPr>
            <w:r>
              <w:rPr>
                <w:rFonts w:hint="eastAsia" w:ascii="仿宋_GB2312" w:hAnsi="仿宋_GB2312" w:eastAsia="仿宋_GB2312" w:cs="仿宋_GB2312"/>
                <w:szCs w:val="21"/>
              </w:rPr>
              <w:t>云南省人民代表大会常务委员会24号公告</w:t>
            </w:r>
          </w:p>
        </w:tc>
        <w:tc>
          <w:tcPr>
            <w:tcW w:w="2262" w:type="dxa"/>
            <w:shd w:val="clear" w:color="auto" w:fill="auto"/>
          </w:tcPr>
          <w:p w14:paraId="77C805F4">
            <w:pPr>
              <w:jc w:val="center"/>
              <w:rPr>
                <w:rFonts w:ascii="仿宋_GB2312" w:hAnsi="仿宋_GB2312" w:eastAsia="仿宋_GB2312" w:cs="仿宋_GB2312"/>
                <w:szCs w:val="21"/>
              </w:rPr>
            </w:pPr>
            <w:r>
              <w:rPr>
                <w:rFonts w:hint="eastAsia" w:ascii="仿宋_GB2312" w:hAnsi="仿宋_GB2312" w:eastAsia="仿宋_GB2312" w:cs="仿宋_GB2312"/>
                <w:szCs w:val="21"/>
              </w:rPr>
              <w:t>（2010年5月28日云南省第十一届人民代表大会常务委员会第十七次会议进行修订）</w:t>
            </w:r>
          </w:p>
        </w:tc>
      </w:tr>
      <w:tr w14:paraId="7B85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shd w:val="clear" w:color="auto" w:fill="auto"/>
          </w:tcPr>
          <w:p w14:paraId="4BC83AE6">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824" w:type="dxa"/>
            <w:shd w:val="clear" w:color="auto" w:fill="auto"/>
          </w:tcPr>
          <w:p w14:paraId="481D0EE2">
            <w:pPr>
              <w:jc w:val="center"/>
              <w:rPr>
                <w:rFonts w:ascii="仿宋_GB2312" w:hAnsi="仿宋_GB2312" w:eastAsia="仿宋_GB2312" w:cs="仿宋_GB2312"/>
                <w:szCs w:val="21"/>
              </w:rPr>
            </w:pPr>
            <w:r>
              <w:rPr>
                <w:rFonts w:hint="eastAsia" w:ascii="仿宋_GB2312" w:hAnsi="仿宋_GB2312" w:eastAsia="仿宋_GB2312" w:cs="仿宋_GB2312"/>
                <w:szCs w:val="21"/>
              </w:rPr>
              <w:t>《中华人民共和国劳动法》</w:t>
            </w:r>
          </w:p>
        </w:tc>
        <w:tc>
          <w:tcPr>
            <w:tcW w:w="1800" w:type="dxa"/>
            <w:shd w:val="clear" w:color="auto" w:fill="auto"/>
          </w:tcPr>
          <w:p w14:paraId="2EC38C00">
            <w:pPr>
              <w:jc w:val="center"/>
              <w:rPr>
                <w:rFonts w:ascii="仿宋_GB2312" w:hAnsi="仿宋_GB2312" w:eastAsia="仿宋_GB2312" w:cs="仿宋_GB2312"/>
                <w:szCs w:val="21"/>
              </w:rPr>
            </w:pPr>
            <w:r>
              <w:fldChar w:fldCharType="begin"/>
            </w:r>
            <w:r>
              <w:instrText xml:space="preserve"> HYPERLINK "https://baike.baidu.com/item/%E7%AC%AC%E5%8D%81%E4%B8%89%E5%B1%8A%E5%85%A8%E5%9B%BD%E4%BA%BA%E6%B0%91%E4%BB%A3%E8%A1%A8%E5%A4%A7%E4%BC%9A%E5%B8%B8%E5%8A%A1%E5%A7%94%E5%91%98%E4%BC%9A/22439522?fromModule=lemma_inlink" \t "https://baike.baidu.com/item/%E4%B8%AD%E5%8D%8E%E4%BA%BA%E6%B0%91%E5%85%B1%E5%92%8C%E5%9B%BD%E5%8A%B3%E5%8A%A8%E6%B3%95/_blank" </w:instrText>
            </w:r>
            <w:r>
              <w:fldChar w:fldCharType="separate"/>
            </w:r>
            <w:r>
              <w:rPr>
                <w:rFonts w:ascii="仿宋_GB2312" w:hAnsi="仿宋_GB2312" w:eastAsia="仿宋_GB2312" w:cs="仿宋_GB2312"/>
                <w:szCs w:val="21"/>
              </w:rPr>
              <w:t>第十三届全国人民代表大会常务委员会</w:t>
            </w:r>
            <w:r>
              <w:rPr>
                <w:rFonts w:ascii="仿宋_GB2312" w:hAnsi="仿宋_GB2312" w:eastAsia="仿宋_GB2312" w:cs="仿宋_GB2312"/>
                <w:szCs w:val="21"/>
              </w:rPr>
              <w:fldChar w:fldCharType="end"/>
            </w:r>
          </w:p>
        </w:tc>
        <w:tc>
          <w:tcPr>
            <w:tcW w:w="1243" w:type="dxa"/>
            <w:shd w:val="clear" w:color="auto" w:fill="auto"/>
          </w:tcPr>
          <w:p w14:paraId="48781FF9">
            <w:pPr>
              <w:jc w:val="center"/>
              <w:rPr>
                <w:rFonts w:ascii="仿宋_GB2312" w:hAnsi="仿宋_GB2312" w:eastAsia="仿宋_GB2312" w:cs="仿宋_GB2312"/>
                <w:szCs w:val="21"/>
              </w:rPr>
            </w:pPr>
            <w:r>
              <w:rPr>
                <w:rFonts w:hint="eastAsia" w:ascii="仿宋_GB2312" w:hAnsi="仿宋_GB2312" w:eastAsia="仿宋_GB2312" w:cs="仿宋_GB2312"/>
                <w:szCs w:val="21"/>
              </w:rPr>
              <w:t>1995.1.1</w:t>
            </w:r>
          </w:p>
        </w:tc>
        <w:tc>
          <w:tcPr>
            <w:tcW w:w="1085" w:type="dxa"/>
            <w:shd w:val="clear" w:color="auto" w:fill="auto"/>
          </w:tcPr>
          <w:p w14:paraId="2118FE92">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主席令第28号</w:t>
            </w:r>
          </w:p>
        </w:tc>
        <w:tc>
          <w:tcPr>
            <w:tcW w:w="2262" w:type="dxa"/>
            <w:shd w:val="clear" w:color="auto" w:fill="auto"/>
          </w:tcPr>
          <w:p w14:paraId="6F1C1D7F">
            <w:pPr>
              <w:jc w:val="center"/>
              <w:rPr>
                <w:rFonts w:ascii="仿宋_GB2312" w:hAnsi="仿宋_GB2312" w:eastAsia="仿宋_GB2312" w:cs="仿宋_GB2312"/>
                <w:szCs w:val="21"/>
              </w:rPr>
            </w:pPr>
          </w:p>
        </w:tc>
      </w:tr>
    </w:tbl>
    <w:p w14:paraId="6E840435">
      <w:pPr>
        <w:widowControl/>
        <w:ind w:firstLine="640" w:firstLineChars="200"/>
        <w:rPr>
          <w:rFonts w:ascii="黑体" w:hAnsi="黑体" w:eastAsia="黑体" w:cs="宋体"/>
          <w:kern w:val="0"/>
          <w:sz w:val="32"/>
          <w:szCs w:val="32"/>
        </w:rPr>
      </w:pPr>
    </w:p>
    <w:p w14:paraId="4C5104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D9"/>
    <w:rsid w:val="0009656B"/>
    <w:rsid w:val="005A7EDD"/>
    <w:rsid w:val="00714DD9"/>
    <w:rsid w:val="00782C04"/>
    <w:rsid w:val="008C38D4"/>
    <w:rsid w:val="0095698B"/>
    <w:rsid w:val="00C40440"/>
    <w:rsid w:val="42562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link w:val="5"/>
    <w:semiHidden/>
    <w:unhideWhenUsed/>
    <w:uiPriority w:val="99"/>
    <w:pPr>
      <w:spacing w:after="120"/>
    </w:pPr>
  </w:style>
  <w:style w:type="character" w:customStyle="1" w:styleId="5">
    <w:name w:val="正文文本 Char"/>
    <w:basedOn w:val="4"/>
    <w:link w:val="2"/>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439</Words>
  <Characters>861</Characters>
  <Lines>6</Lines>
  <Paragraphs>1</Paragraphs>
  <TotalTime>37</TotalTime>
  <ScaleCrop>false</ScaleCrop>
  <LinksUpToDate>false</LinksUpToDate>
  <CharactersWithSpaces>866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2024-09-12T07:42:00Z</dcterms:created>
  <dc:creator>Admin</dc:creator>
  <cp:lastModifiedBy>听潮</cp:lastModifiedBy>
  <dcterms:modified xsi:type="dcterms:W3CDTF">2024-12-23T08:08:07Z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8021F5FA01F04E5891E7B71083C2EDBF_12</vt:lpwstr>
  </property>
</Properties>
</file>