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7B8" w:rsidRPr="0023024D" w:rsidRDefault="004777B8" w:rsidP="0023024D">
      <w:pPr>
        <w:widowControl/>
        <w:spacing w:line="560" w:lineRule="exact"/>
        <w:ind w:firstLineChars="200" w:firstLine="880"/>
        <w:jc w:val="center"/>
        <w:rPr>
          <w:rFonts w:ascii="方正小标宋简体" w:eastAsia="方正小标宋简体" w:hAnsi="黑体" w:cs="仿宋_GB2312" w:hint="eastAsia"/>
          <w:kern w:val="0"/>
          <w:sz w:val="44"/>
          <w:szCs w:val="44"/>
        </w:rPr>
      </w:pPr>
      <w:r w:rsidRPr="0023024D">
        <w:rPr>
          <w:rFonts w:ascii="方正小标宋简体" w:eastAsia="方正小标宋简体" w:hAnsi="黑体" w:cs="仿宋_GB2312" w:hint="eastAsia"/>
          <w:sz w:val="44"/>
          <w:szCs w:val="44"/>
        </w:rPr>
        <w:t>昆明市东川区社会保险中心</w:t>
      </w:r>
      <w:r w:rsidR="0023024D" w:rsidRPr="0023024D">
        <w:rPr>
          <w:rFonts w:ascii="方正小标宋简体" w:eastAsia="方正小标宋简体" w:hAnsi="黑体" w:cs="仿宋_GB2312" w:hint="eastAsia"/>
          <w:sz w:val="44"/>
          <w:szCs w:val="44"/>
        </w:rPr>
        <w:t>行政执法主体信息</w:t>
      </w:r>
    </w:p>
    <w:p w:rsidR="0023024D" w:rsidRDefault="004777B8" w:rsidP="004777B8">
      <w:pPr>
        <w:spacing w:line="560" w:lineRule="exact"/>
        <w:ind w:leftChars="304" w:left="638"/>
        <w:rPr>
          <w:rFonts w:ascii="仿宋_GB2312" w:eastAsia="仿宋_GB2312" w:hint="eastAsia"/>
          <w:sz w:val="32"/>
          <w:szCs w:val="32"/>
        </w:rPr>
      </w:pPr>
      <w:r>
        <w:rPr>
          <w:rFonts w:ascii="楷体_GB2312" w:eastAsia="楷体_GB2312" w:hAnsi="楷体_GB2312" w:cs="楷体_GB2312" w:hint="eastAsia"/>
          <w:sz w:val="32"/>
          <w:szCs w:val="32"/>
        </w:rPr>
        <w:t>（一）行政执法主体的名称：</w:t>
      </w:r>
      <w:r>
        <w:rPr>
          <w:rFonts w:ascii="仿宋_GB2312" w:eastAsia="仿宋_GB2312" w:hint="eastAsia"/>
          <w:sz w:val="32"/>
          <w:szCs w:val="32"/>
        </w:rPr>
        <w:t>昆明市东川区社会保险中心</w:t>
      </w:r>
    </w:p>
    <w:p w:rsidR="004777B8" w:rsidRDefault="004777B8" w:rsidP="004777B8">
      <w:pPr>
        <w:spacing w:line="560" w:lineRule="exact"/>
        <w:ind w:leftChars="304" w:left="638"/>
        <w:rPr>
          <w:rFonts w:ascii="仿宋_GB2312" w:eastAsia="仿宋_GB2312"/>
          <w:sz w:val="32"/>
          <w:szCs w:val="32"/>
        </w:rPr>
      </w:pPr>
      <w:r>
        <w:rPr>
          <w:rFonts w:ascii="楷体_GB2312" w:eastAsia="楷体_GB2312" w:hAnsi="楷体_GB2312" w:cs="楷体_GB2312" w:hint="eastAsia"/>
          <w:sz w:val="32"/>
          <w:szCs w:val="32"/>
        </w:rPr>
        <w:t>（二）负责人：</w:t>
      </w:r>
      <w:r>
        <w:rPr>
          <w:rFonts w:ascii="仿宋_GB2312" w:eastAsia="仿宋_GB2312" w:hint="eastAsia"/>
          <w:sz w:val="32"/>
          <w:szCs w:val="32"/>
        </w:rPr>
        <w:t>孙黎</w:t>
      </w:r>
    </w:p>
    <w:p w:rsidR="004777B8" w:rsidRDefault="004777B8" w:rsidP="004777B8">
      <w:pPr>
        <w:spacing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（三）执法区域：</w:t>
      </w:r>
      <w:r>
        <w:rPr>
          <w:rFonts w:ascii="仿宋_GB2312" w:eastAsia="仿宋_GB2312" w:hint="eastAsia"/>
          <w:sz w:val="32"/>
          <w:szCs w:val="32"/>
        </w:rPr>
        <w:t>东川区</w:t>
      </w:r>
    </w:p>
    <w:p w:rsidR="004777B8" w:rsidRDefault="004777B8" w:rsidP="004777B8">
      <w:pPr>
        <w:spacing w:line="560" w:lineRule="exact"/>
        <w:ind w:firstLineChars="200" w:firstLine="640"/>
        <w:rPr>
          <w:rFonts w:ascii="仿宋_GB2312" w:eastAsia="仿宋_GB2312"/>
          <w:color w:val="0000FF"/>
          <w:sz w:val="32"/>
          <w:szCs w:val="32"/>
        </w:rPr>
      </w:pPr>
      <w:r>
        <w:rPr>
          <w:rFonts w:ascii="楷体_GB2312" w:eastAsia="楷体_GB2312" w:hAnsi="楷体_GB2312" w:cs="楷体_GB2312" w:hint="eastAsia"/>
          <w:sz w:val="32"/>
          <w:szCs w:val="32"/>
        </w:rPr>
        <w:t>（四）行政执法主体的类别:</w:t>
      </w:r>
      <w:r>
        <w:rPr>
          <w:rFonts w:ascii="仿宋_GB2312" w:eastAsia="仿宋_GB2312" w:hint="eastAsia"/>
          <w:sz w:val="32"/>
          <w:szCs w:val="32"/>
        </w:rPr>
        <w:t>法律法规授权组织</w:t>
      </w:r>
    </w:p>
    <w:p w:rsidR="004777B8" w:rsidRDefault="004777B8" w:rsidP="004777B8">
      <w:pPr>
        <w:spacing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（五）办公地址：</w:t>
      </w:r>
      <w:r>
        <w:rPr>
          <w:rFonts w:ascii="仿宋_GB2312" w:eastAsia="仿宋_GB2312" w:hint="eastAsia"/>
          <w:sz w:val="32"/>
          <w:szCs w:val="32"/>
        </w:rPr>
        <w:t>昆明市东川区兴玉路3号</w:t>
      </w:r>
    </w:p>
    <w:p w:rsidR="004777B8" w:rsidRDefault="004777B8" w:rsidP="004777B8">
      <w:pPr>
        <w:spacing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（六）监督电话：</w:t>
      </w:r>
      <w:r>
        <w:rPr>
          <w:rFonts w:ascii="仿宋_GB2312" w:eastAsia="仿宋_GB2312" w:hint="eastAsia"/>
          <w:sz w:val="32"/>
          <w:szCs w:val="32"/>
        </w:rPr>
        <w:t>0871-62138523</w:t>
      </w:r>
    </w:p>
    <w:p w:rsidR="004777B8" w:rsidRDefault="004777B8" w:rsidP="004777B8">
      <w:pPr>
        <w:spacing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（七）邮政编码：</w:t>
      </w:r>
      <w:r>
        <w:rPr>
          <w:rFonts w:ascii="仿宋_GB2312" w:eastAsia="仿宋_GB2312" w:hint="eastAsia"/>
          <w:sz w:val="32"/>
          <w:szCs w:val="32"/>
        </w:rPr>
        <w:t>654100</w:t>
      </w:r>
    </w:p>
    <w:p w:rsidR="0023024D" w:rsidRDefault="0023024D" w:rsidP="004777B8">
      <w:pPr>
        <w:spacing w:line="560" w:lineRule="exact"/>
        <w:ind w:firstLineChars="200" w:firstLine="640"/>
        <w:rPr>
          <w:rFonts w:ascii="楷体_GB2312" w:eastAsia="楷体_GB2312" w:hAnsi="楷体_GB2312" w:cs="楷体_GB2312" w:hint="eastAsia"/>
          <w:sz w:val="32"/>
          <w:szCs w:val="32"/>
        </w:rPr>
      </w:pPr>
    </w:p>
    <w:p w:rsidR="0023024D" w:rsidRDefault="0023024D" w:rsidP="004777B8">
      <w:pPr>
        <w:spacing w:line="560" w:lineRule="exact"/>
        <w:ind w:firstLineChars="200" w:firstLine="640"/>
        <w:rPr>
          <w:rFonts w:ascii="楷体_GB2312" w:eastAsia="楷体_GB2312" w:hAnsi="楷体_GB2312" w:cs="楷体_GB2312" w:hint="eastAsia"/>
          <w:sz w:val="32"/>
          <w:szCs w:val="32"/>
        </w:rPr>
      </w:pPr>
    </w:p>
    <w:p w:rsidR="0023024D" w:rsidRDefault="0023024D" w:rsidP="004777B8">
      <w:pPr>
        <w:spacing w:line="560" w:lineRule="exact"/>
        <w:ind w:firstLineChars="200" w:firstLine="640"/>
        <w:rPr>
          <w:rFonts w:ascii="楷体_GB2312" w:eastAsia="楷体_GB2312" w:hAnsi="楷体_GB2312" w:cs="楷体_GB2312" w:hint="eastAsia"/>
          <w:sz w:val="32"/>
          <w:szCs w:val="32"/>
        </w:rPr>
      </w:pPr>
    </w:p>
    <w:p w:rsidR="0023024D" w:rsidRDefault="0023024D" w:rsidP="004777B8">
      <w:pPr>
        <w:spacing w:line="560" w:lineRule="exact"/>
        <w:ind w:firstLineChars="200" w:firstLine="640"/>
        <w:rPr>
          <w:rFonts w:ascii="楷体_GB2312" w:eastAsia="楷体_GB2312" w:hAnsi="楷体_GB2312" w:cs="楷体_GB2312" w:hint="eastAsia"/>
          <w:sz w:val="32"/>
          <w:szCs w:val="32"/>
        </w:rPr>
      </w:pPr>
    </w:p>
    <w:p w:rsidR="0023024D" w:rsidRDefault="0023024D" w:rsidP="004777B8">
      <w:pPr>
        <w:spacing w:line="560" w:lineRule="exact"/>
        <w:ind w:firstLineChars="200" w:firstLine="640"/>
        <w:rPr>
          <w:rFonts w:ascii="楷体_GB2312" w:eastAsia="楷体_GB2312" w:hAnsi="楷体_GB2312" w:cs="楷体_GB2312" w:hint="eastAsia"/>
          <w:sz w:val="32"/>
          <w:szCs w:val="32"/>
        </w:rPr>
      </w:pPr>
    </w:p>
    <w:p w:rsidR="0023024D" w:rsidRDefault="0023024D" w:rsidP="004777B8">
      <w:pPr>
        <w:spacing w:line="560" w:lineRule="exact"/>
        <w:ind w:firstLineChars="200" w:firstLine="640"/>
        <w:rPr>
          <w:rFonts w:ascii="楷体_GB2312" w:eastAsia="楷体_GB2312" w:hAnsi="楷体_GB2312" w:cs="楷体_GB2312" w:hint="eastAsia"/>
          <w:sz w:val="32"/>
          <w:szCs w:val="32"/>
        </w:rPr>
      </w:pPr>
    </w:p>
    <w:p w:rsidR="0023024D" w:rsidRDefault="0023024D" w:rsidP="004777B8">
      <w:pPr>
        <w:spacing w:line="560" w:lineRule="exact"/>
        <w:ind w:firstLineChars="200" w:firstLine="640"/>
        <w:rPr>
          <w:rFonts w:ascii="楷体_GB2312" w:eastAsia="楷体_GB2312" w:hAnsi="楷体_GB2312" w:cs="楷体_GB2312" w:hint="eastAsia"/>
          <w:sz w:val="32"/>
          <w:szCs w:val="32"/>
        </w:rPr>
      </w:pPr>
    </w:p>
    <w:p w:rsidR="0023024D" w:rsidRDefault="0023024D" w:rsidP="004777B8">
      <w:pPr>
        <w:spacing w:line="560" w:lineRule="exact"/>
        <w:ind w:firstLineChars="200" w:firstLine="640"/>
        <w:rPr>
          <w:rFonts w:ascii="楷体_GB2312" w:eastAsia="楷体_GB2312" w:hAnsi="楷体_GB2312" w:cs="楷体_GB2312" w:hint="eastAsia"/>
          <w:sz w:val="32"/>
          <w:szCs w:val="32"/>
        </w:rPr>
      </w:pPr>
    </w:p>
    <w:p w:rsidR="0023024D" w:rsidRDefault="0023024D" w:rsidP="004777B8">
      <w:pPr>
        <w:spacing w:line="560" w:lineRule="exact"/>
        <w:ind w:firstLineChars="200" w:firstLine="640"/>
        <w:rPr>
          <w:rFonts w:ascii="楷体_GB2312" w:eastAsia="楷体_GB2312" w:hAnsi="楷体_GB2312" w:cs="楷体_GB2312" w:hint="eastAsia"/>
          <w:sz w:val="32"/>
          <w:szCs w:val="32"/>
        </w:rPr>
      </w:pPr>
    </w:p>
    <w:p w:rsidR="0023024D" w:rsidRDefault="0023024D" w:rsidP="004777B8">
      <w:pPr>
        <w:spacing w:line="560" w:lineRule="exact"/>
        <w:ind w:firstLineChars="200" w:firstLine="640"/>
        <w:rPr>
          <w:rFonts w:ascii="楷体_GB2312" w:eastAsia="楷体_GB2312" w:hAnsi="楷体_GB2312" w:cs="楷体_GB2312" w:hint="eastAsia"/>
          <w:sz w:val="32"/>
          <w:szCs w:val="32"/>
        </w:rPr>
      </w:pPr>
    </w:p>
    <w:p w:rsidR="0023024D" w:rsidRDefault="0023024D" w:rsidP="004777B8">
      <w:pPr>
        <w:spacing w:line="560" w:lineRule="exact"/>
        <w:ind w:firstLineChars="200" w:firstLine="640"/>
        <w:rPr>
          <w:rFonts w:ascii="楷体_GB2312" w:eastAsia="楷体_GB2312" w:hAnsi="楷体_GB2312" w:cs="楷体_GB2312" w:hint="eastAsia"/>
          <w:sz w:val="32"/>
          <w:szCs w:val="32"/>
        </w:rPr>
      </w:pPr>
    </w:p>
    <w:p w:rsidR="0023024D" w:rsidRDefault="0023024D" w:rsidP="004777B8">
      <w:pPr>
        <w:spacing w:line="560" w:lineRule="exact"/>
        <w:ind w:firstLineChars="200" w:firstLine="640"/>
        <w:rPr>
          <w:rFonts w:ascii="楷体_GB2312" w:eastAsia="楷体_GB2312" w:hAnsi="楷体_GB2312" w:cs="楷体_GB2312" w:hint="eastAsia"/>
          <w:sz w:val="32"/>
          <w:szCs w:val="32"/>
        </w:rPr>
      </w:pPr>
    </w:p>
    <w:p w:rsidR="0023024D" w:rsidRDefault="0023024D" w:rsidP="004777B8">
      <w:pPr>
        <w:spacing w:line="560" w:lineRule="exact"/>
        <w:ind w:firstLineChars="200" w:firstLine="640"/>
        <w:rPr>
          <w:rFonts w:ascii="楷体_GB2312" w:eastAsia="楷体_GB2312" w:hAnsi="楷体_GB2312" w:cs="楷体_GB2312" w:hint="eastAsia"/>
          <w:sz w:val="32"/>
          <w:szCs w:val="32"/>
        </w:rPr>
      </w:pPr>
    </w:p>
    <w:p w:rsidR="0023024D" w:rsidRDefault="0023024D" w:rsidP="004777B8">
      <w:pPr>
        <w:spacing w:line="560" w:lineRule="exact"/>
        <w:ind w:firstLineChars="200" w:firstLine="640"/>
        <w:rPr>
          <w:rFonts w:ascii="楷体_GB2312" w:eastAsia="楷体_GB2312" w:hAnsi="楷体_GB2312" w:cs="楷体_GB2312" w:hint="eastAsia"/>
          <w:sz w:val="32"/>
          <w:szCs w:val="32"/>
        </w:rPr>
      </w:pPr>
    </w:p>
    <w:p w:rsidR="004777B8" w:rsidRDefault="004777B8" w:rsidP="004777B8">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行政执法依据</w:t>
      </w:r>
    </w:p>
    <w:tbl>
      <w:tblPr>
        <w:tblW w:w="4997" w:type="pct"/>
        <w:tblCellMar>
          <w:left w:w="0" w:type="dxa"/>
          <w:right w:w="0" w:type="dxa"/>
        </w:tblCellMar>
        <w:tblLook w:val="0000" w:firstRow="0" w:lastRow="0" w:firstColumn="0" w:lastColumn="0" w:noHBand="0" w:noVBand="0"/>
      </w:tblPr>
      <w:tblGrid>
        <w:gridCol w:w="554"/>
        <w:gridCol w:w="1848"/>
        <w:gridCol w:w="940"/>
        <w:gridCol w:w="1848"/>
        <w:gridCol w:w="2106"/>
        <w:gridCol w:w="1035"/>
      </w:tblGrid>
      <w:tr w:rsidR="004777B8" w:rsidTr="00670C9C">
        <w:trPr>
          <w:trHeight w:val="1000"/>
        </w:trPr>
        <w:tc>
          <w:tcPr>
            <w:tcW w:w="332" w:type="pct"/>
            <w:tcBorders>
              <w:top w:val="single" w:sz="4" w:space="0" w:color="auto"/>
              <w:left w:val="single" w:sz="4" w:space="0" w:color="auto"/>
              <w:bottom w:val="single" w:sz="8" w:space="0" w:color="000000"/>
              <w:right w:val="single" w:sz="8" w:space="0" w:color="000000"/>
            </w:tcBorders>
            <w:tcMar>
              <w:top w:w="15" w:type="dxa"/>
              <w:left w:w="15" w:type="dxa"/>
              <w:right w:w="15" w:type="dxa"/>
            </w:tcMar>
          </w:tcPr>
          <w:p w:rsidR="004777B8" w:rsidRDefault="004777B8" w:rsidP="00670C9C">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109" w:type="pct"/>
            <w:tcBorders>
              <w:top w:val="single" w:sz="4" w:space="0" w:color="auto"/>
              <w:left w:val="nil"/>
              <w:bottom w:val="single" w:sz="8" w:space="0" w:color="000000"/>
              <w:right w:val="single" w:sz="8" w:space="0" w:color="000000"/>
            </w:tcBorders>
            <w:tcMar>
              <w:top w:w="15" w:type="dxa"/>
              <w:left w:w="15" w:type="dxa"/>
              <w:right w:w="15" w:type="dxa"/>
            </w:tcMar>
          </w:tcPr>
          <w:p w:rsidR="004777B8" w:rsidRDefault="004777B8" w:rsidP="00670C9C">
            <w:pPr>
              <w:jc w:val="center"/>
              <w:rPr>
                <w:rFonts w:ascii="仿宋_GB2312" w:eastAsia="仿宋_GB2312" w:hAnsi="仿宋_GB2312" w:cs="仿宋_GB2312"/>
                <w:szCs w:val="21"/>
              </w:rPr>
            </w:pPr>
            <w:r>
              <w:rPr>
                <w:rFonts w:ascii="仿宋_GB2312" w:eastAsia="仿宋_GB2312" w:hAnsi="仿宋_GB2312" w:cs="仿宋_GB2312" w:hint="eastAsia"/>
                <w:szCs w:val="21"/>
              </w:rPr>
              <w:t>行政执法依据名称</w:t>
            </w:r>
          </w:p>
        </w:tc>
        <w:tc>
          <w:tcPr>
            <w:tcW w:w="564" w:type="pct"/>
            <w:tcBorders>
              <w:top w:val="single" w:sz="4" w:space="0" w:color="auto"/>
              <w:left w:val="nil"/>
              <w:bottom w:val="single" w:sz="8" w:space="0" w:color="000000"/>
              <w:right w:val="single" w:sz="8" w:space="0" w:color="000000"/>
            </w:tcBorders>
            <w:tcMar>
              <w:top w:w="15" w:type="dxa"/>
              <w:left w:w="15" w:type="dxa"/>
              <w:right w:w="15" w:type="dxa"/>
            </w:tcMar>
          </w:tcPr>
          <w:p w:rsidR="004777B8" w:rsidRDefault="004777B8" w:rsidP="00670C9C">
            <w:pPr>
              <w:jc w:val="center"/>
              <w:rPr>
                <w:rFonts w:ascii="仿宋_GB2312" w:eastAsia="仿宋_GB2312" w:hAnsi="仿宋_GB2312" w:cs="仿宋_GB2312"/>
                <w:szCs w:val="21"/>
              </w:rPr>
            </w:pPr>
            <w:r>
              <w:rPr>
                <w:rFonts w:ascii="仿宋_GB2312" w:eastAsia="仿宋_GB2312" w:hAnsi="仿宋_GB2312" w:cs="仿宋_GB2312" w:hint="eastAsia"/>
                <w:szCs w:val="21"/>
              </w:rPr>
              <w:t>制定部门</w:t>
            </w:r>
          </w:p>
        </w:tc>
        <w:tc>
          <w:tcPr>
            <w:tcW w:w="1109" w:type="pct"/>
            <w:tcBorders>
              <w:top w:val="single" w:sz="4" w:space="0" w:color="auto"/>
              <w:left w:val="nil"/>
              <w:bottom w:val="single" w:sz="8" w:space="0" w:color="000000"/>
              <w:right w:val="single" w:sz="8" w:space="0" w:color="000000"/>
            </w:tcBorders>
            <w:tcMar>
              <w:top w:w="15" w:type="dxa"/>
              <w:left w:w="15" w:type="dxa"/>
              <w:right w:w="15" w:type="dxa"/>
            </w:tcMar>
          </w:tcPr>
          <w:p w:rsidR="004777B8" w:rsidRDefault="004777B8" w:rsidP="00670C9C">
            <w:pPr>
              <w:jc w:val="center"/>
              <w:rPr>
                <w:rFonts w:ascii="仿宋_GB2312" w:eastAsia="仿宋_GB2312" w:hAnsi="仿宋_GB2312" w:cs="仿宋_GB2312"/>
                <w:szCs w:val="21"/>
              </w:rPr>
            </w:pPr>
            <w:r>
              <w:rPr>
                <w:rFonts w:ascii="仿宋_GB2312" w:eastAsia="仿宋_GB2312" w:hAnsi="仿宋_GB2312" w:cs="仿宋_GB2312" w:hint="eastAsia"/>
                <w:szCs w:val="21"/>
              </w:rPr>
              <w:t>实施时间</w:t>
            </w:r>
          </w:p>
        </w:tc>
        <w:tc>
          <w:tcPr>
            <w:tcW w:w="1263" w:type="pct"/>
            <w:tcBorders>
              <w:top w:val="single" w:sz="4" w:space="0" w:color="auto"/>
              <w:left w:val="nil"/>
              <w:bottom w:val="single" w:sz="8" w:space="0" w:color="000000"/>
              <w:right w:val="single" w:sz="8" w:space="0" w:color="000000"/>
            </w:tcBorders>
            <w:tcMar>
              <w:top w:w="15" w:type="dxa"/>
              <w:left w:w="15" w:type="dxa"/>
              <w:right w:w="15" w:type="dxa"/>
            </w:tcMar>
          </w:tcPr>
          <w:p w:rsidR="004777B8" w:rsidRDefault="004777B8" w:rsidP="00670C9C">
            <w:pPr>
              <w:jc w:val="center"/>
              <w:rPr>
                <w:rFonts w:ascii="仿宋_GB2312" w:eastAsia="仿宋_GB2312" w:hAnsi="仿宋_GB2312" w:cs="仿宋_GB2312"/>
                <w:szCs w:val="21"/>
              </w:rPr>
            </w:pPr>
            <w:r>
              <w:rPr>
                <w:rFonts w:ascii="仿宋_GB2312" w:eastAsia="仿宋_GB2312" w:hAnsi="仿宋_GB2312" w:cs="仿宋_GB2312" w:hint="eastAsia"/>
                <w:szCs w:val="21"/>
              </w:rPr>
              <w:t>文号/令号</w:t>
            </w:r>
          </w:p>
        </w:tc>
        <w:tc>
          <w:tcPr>
            <w:tcW w:w="621" w:type="pct"/>
            <w:tcBorders>
              <w:top w:val="single" w:sz="4" w:space="0" w:color="auto"/>
              <w:left w:val="nil"/>
              <w:bottom w:val="single" w:sz="8" w:space="0" w:color="000000"/>
              <w:right w:val="single" w:sz="4" w:space="0" w:color="auto"/>
            </w:tcBorders>
            <w:tcMar>
              <w:top w:w="15" w:type="dxa"/>
              <w:left w:w="15" w:type="dxa"/>
              <w:right w:w="15" w:type="dxa"/>
            </w:tcMar>
          </w:tcPr>
          <w:p w:rsidR="004777B8" w:rsidRDefault="004777B8" w:rsidP="00670C9C">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4777B8" w:rsidTr="00670C9C">
        <w:trPr>
          <w:trHeight w:val="1000"/>
        </w:trPr>
        <w:tc>
          <w:tcPr>
            <w:tcW w:w="332" w:type="pct"/>
            <w:tcBorders>
              <w:top w:val="nil"/>
              <w:left w:val="single" w:sz="4" w:space="0" w:color="auto"/>
              <w:bottom w:val="single" w:sz="8" w:space="0" w:color="000000"/>
              <w:right w:val="single" w:sz="8" w:space="0" w:color="000000"/>
            </w:tcBorders>
            <w:tcMar>
              <w:top w:w="15" w:type="dxa"/>
              <w:left w:w="15" w:type="dxa"/>
              <w:right w:w="15" w:type="dxa"/>
            </w:tcMar>
          </w:tcPr>
          <w:p w:rsidR="004777B8" w:rsidRDefault="004777B8" w:rsidP="00670C9C">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109" w:type="pct"/>
            <w:tcBorders>
              <w:top w:val="nil"/>
              <w:left w:val="nil"/>
              <w:bottom w:val="single" w:sz="8" w:space="0" w:color="000000"/>
              <w:right w:val="single" w:sz="8" w:space="0" w:color="000000"/>
            </w:tcBorders>
            <w:tcMar>
              <w:top w:w="15" w:type="dxa"/>
              <w:left w:w="15" w:type="dxa"/>
              <w:right w:w="15" w:type="dxa"/>
            </w:tcMar>
          </w:tcPr>
          <w:p w:rsidR="004777B8" w:rsidRDefault="004777B8" w:rsidP="00670C9C">
            <w:pPr>
              <w:jc w:val="center"/>
              <w:rPr>
                <w:rFonts w:ascii="仿宋_GB2312" w:eastAsia="仿宋_GB2312" w:hAnsi="仿宋_GB2312" w:cs="仿宋_GB2312"/>
                <w:szCs w:val="21"/>
              </w:rPr>
            </w:pPr>
            <w:r>
              <w:rPr>
                <w:rFonts w:ascii="仿宋_GB2312" w:eastAsia="仿宋_GB2312" w:hAnsi="仿宋_GB2312" w:cs="仿宋_GB2312" w:hint="eastAsia"/>
                <w:szCs w:val="21"/>
              </w:rPr>
              <w:t>中共昆明市东川区委机构编制委员会关于规范设置昆明市东川区社会保险中心机构编制事项的通知</w:t>
            </w:r>
          </w:p>
        </w:tc>
        <w:tc>
          <w:tcPr>
            <w:tcW w:w="564" w:type="pct"/>
            <w:tcBorders>
              <w:top w:val="nil"/>
              <w:left w:val="nil"/>
              <w:bottom w:val="single" w:sz="8" w:space="0" w:color="000000"/>
              <w:right w:val="single" w:sz="8" w:space="0" w:color="000000"/>
            </w:tcBorders>
            <w:tcMar>
              <w:top w:w="15" w:type="dxa"/>
              <w:left w:w="15" w:type="dxa"/>
              <w:right w:w="15" w:type="dxa"/>
            </w:tcMar>
          </w:tcPr>
          <w:p w:rsidR="004777B8" w:rsidRDefault="004777B8" w:rsidP="00670C9C">
            <w:pPr>
              <w:jc w:val="center"/>
              <w:rPr>
                <w:rFonts w:ascii="仿宋_GB2312" w:eastAsia="仿宋_GB2312" w:hAnsi="仿宋_GB2312" w:cs="仿宋_GB2312"/>
                <w:szCs w:val="21"/>
              </w:rPr>
            </w:pPr>
            <w:r>
              <w:rPr>
                <w:rFonts w:ascii="仿宋_GB2312" w:eastAsia="仿宋_GB2312" w:hAnsi="仿宋_GB2312" w:cs="仿宋_GB2312" w:hint="eastAsia"/>
                <w:szCs w:val="21"/>
              </w:rPr>
              <w:t>中共昆明市东川区委机构编制委员会</w:t>
            </w:r>
          </w:p>
        </w:tc>
        <w:tc>
          <w:tcPr>
            <w:tcW w:w="1109" w:type="pct"/>
            <w:tcBorders>
              <w:top w:val="nil"/>
              <w:left w:val="nil"/>
              <w:bottom w:val="single" w:sz="8" w:space="0" w:color="000000"/>
              <w:right w:val="single" w:sz="8" w:space="0" w:color="000000"/>
            </w:tcBorders>
            <w:tcMar>
              <w:top w:w="15" w:type="dxa"/>
              <w:left w:w="15" w:type="dxa"/>
              <w:right w:w="15" w:type="dxa"/>
            </w:tcMar>
          </w:tcPr>
          <w:p w:rsidR="004777B8" w:rsidRDefault="004777B8" w:rsidP="00670C9C">
            <w:pPr>
              <w:jc w:val="center"/>
              <w:rPr>
                <w:rFonts w:ascii="仿宋_GB2312" w:eastAsia="仿宋_GB2312" w:hAnsi="仿宋_GB2312" w:cs="仿宋_GB2312"/>
                <w:szCs w:val="21"/>
              </w:rPr>
            </w:pPr>
            <w:r>
              <w:rPr>
                <w:rFonts w:ascii="仿宋_GB2312" w:eastAsia="仿宋_GB2312" w:hAnsi="仿宋_GB2312" w:cs="仿宋_GB2312" w:hint="eastAsia"/>
                <w:szCs w:val="21"/>
              </w:rPr>
              <w:t>2023.5.26</w:t>
            </w:r>
          </w:p>
        </w:tc>
        <w:tc>
          <w:tcPr>
            <w:tcW w:w="1263" w:type="pct"/>
            <w:tcBorders>
              <w:top w:val="nil"/>
              <w:left w:val="nil"/>
              <w:bottom w:val="single" w:sz="8" w:space="0" w:color="000000"/>
              <w:right w:val="single" w:sz="8" w:space="0" w:color="000000"/>
            </w:tcBorders>
            <w:tcMar>
              <w:top w:w="15" w:type="dxa"/>
              <w:left w:w="15" w:type="dxa"/>
              <w:right w:w="15" w:type="dxa"/>
            </w:tcMar>
          </w:tcPr>
          <w:p w:rsidR="004777B8" w:rsidRDefault="004777B8" w:rsidP="00670C9C">
            <w:pPr>
              <w:jc w:val="center"/>
              <w:rPr>
                <w:rFonts w:ascii="仿宋_GB2312" w:eastAsia="仿宋_GB2312" w:hAnsi="仿宋_GB2312" w:cs="仿宋_GB2312"/>
                <w:szCs w:val="21"/>
              </w:rPr>
            </w:pPr>
            <w:r>
              <w:rPr>
                <w:rFonts w:ascii="仿宋_GB2312" w:eastAsia="仿宋_GB2312" w:hAnsi="仿宋_GB2312" w:cs="仿宋_GB2312" w:hint="eastAsia"/>
                <w:szCs w:val="21"/>
              </w:rPr>
              <w:t>东编发〔2023〕13号</w:t>
            </w:r>
          </w:p>
        </w:tc>
        <w:tc>
          <w:tcPr>
            <w:tcW w:w="621" w:type="pct"/>
            <w:tcBorders>
              <w:top w:val="nil"/>
              <w:left w:val="nil"/>
              <w:bottom w:val="single" w:sz="8" w:space="0" w:color="000000"/>
              <w:right w:val="single" w:sz="4" w:space="0" w:color="auto"/>
            </w:tcBorders>
            <w:tcMar>
              <w:top w:w="15" w:type="dxa"/>
              <w:left w:w="15" w:type="dxa"/>
              <w:right w:w="15" w:type="dxa"/>
            </w:tcMar>
          </w:tcPr>
          <w:p w:rsidR="004777B8" w:rsidRDefault="004777B8" w:rsidP="00670C9C">
            <w:pPr>
              <w:jc w:val="center"/>
              <w:rPr>
                <w:rFonts w:ascii="仿宋_GB2312" w:eastAsia="仿宋_GB2312" w:hAnsi="仿宋_GB2312" w:cs="仿宋_GB2312"/>
                <w:szCs w:val="21"/>
              </w:rPr>
            </w:pPr>
          </w:p>
        </w:tc>
      </w:tr>
      <w:tr w:rsidR="004777B8" w:rsidTr="00670C9C">
        <w:trPr>
          <w:trHeight w:val="1600"/>
        </w:trPr>
        <w:tc>
          <w:tcPr>
            <w:tcW w:w="332" w:type="pct"/>
            <w:tcBorders>
              <w:top w:val="nil"/>
              <w:left w:val="single" w:sz="4" w:space="0" w:color="auto"/>
              <w:bottom w:val="single" w:sz="8" w:space="0" w:color="000000"/>
              <w:right w:val="single" w:sz="8" w:space="0" w:color="000000"/>
            </w:tcBorders>
            <w:tcMar>
              <w:top w:w="15" w:type="dxa"/>
              <w:left w:w="15" w:type="dxa"/>
              <w:right w:w="15" w:type="dxa"/>
            </w:tcMar>
          </w:tcPr>
          <w:p w:rsidR="004777B8" w:rsidRDefault="004777B8" w:rsidP="00670C9C">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109" w:type="pct"/>
            <w:tcBorders>
              <w:top w:val="nil"/>
              <w:left w:val="nil"/>
              <w:bottom w:val="single" w:sz="8" w:space="0" w:color="000000"/>
              <w:right w:val="single" w:sz="8" w:space="0" w:color="000000"/>
            </w:tcBorders>
            <w:tcMar>
              <w:top w:w="15" w:type="dxa"/>
              <w:left w:w="15" w:type="dxa"/>
              <w:right w:w="15" w:type="dxa"/>
            </w:tcMar>
          </w:tcPr>
          <w:p w:rsidR="004777B8" w:rsidRDefault="004777B8" w:rsidP="00670C9C">
            <w:pPr>
              <w:jc w:val="center"/>
              <w:rPr>
                <w:rFonts w:ascii="仿宋_GB2312" w:eastAsia="仿宋_GB2312" w:hAnsi="仿宋_GB2312" w:cs="仿宋_GB2312"/>
                <w:szCs w:val="21"/>
              </w:rPr>
            </w:pPr>
            <w:r>
              <w:rPr>
                <w:rFonts w:ascii="仿宋_GB2312" w:eastAsia="仿宋_GB2312" w:hAnsi="仿宋_GB2312" w:cs="仿宋_GB2312" w:hint="eastAsia"/>
                <w:szCs w:val="21"/>
              </w:rPr>
              <w:t>中华人民共和国社会保险法</w:t>
            </w:r>
          </w:p>
        </w:tc>
        <w:tc>
          <w:tcPr>
            <w:tcW w:w="564" w:type="pct"/>
            <w:tcBorders>
              <w:top w:val="nil"/>
              <w:left w:val="nil"/>
              <w:bottom w:val="single" w:sz="8" w:space="0" w:color="000000"/>
              <w:right w:val="single" w:sz="8" w:space="0" w:color="000000"/>
            </w:tcBorders>
            <w:tcMar>
              <w:top w:w="15" w:type="dxa"/>
              <w:left w:w="15" w:type="dxa"/>
              <w:right w:w="15" w:type="dxa"/>
            </w:tcMar>
          </w:tcPr>
          <w:p w:rsidR="004777B8" w:rsidRDefault="004777B8" w:rsidP="00670C9C">
            <w:pPr>
              <w:jc w:val="center"/>
              <w:rPr>
                <w:rFonts w:ascii="仿宋_GB2312" w:eastAsia="仿宋_GB2312" w:hAnsi="仿宋_GB2312" w:cs="仿宋_GB2312"/>
                <w:szCs w:val="21"/>
              </w:rPr>
            </w:pPr>
            <w:r>
              <w:rPr>
                <w:rFonts w:ascii="仿宋_GB2312" w:eastAsia="仿宋_GB2312" w:hAnsi="仿宋_GB2312" w:cs="仿宋_GB2312" w:hint="eastAsia"/>
                <w:szCs w:val="21"/>
              </w:rPr>
              <w:t>全国人民代表大会常务委员会</w:t>
            </w:r>
          </w:p>
        </w:tc>
        <w:tc>
          <w:tcPr>
            <w:tcW w:w="1109" w:type="pct"/>
            <w:tcBorders>
              <w:top w:val="nil"/>
              <w:left w:val="nil"/>
              <w:bottom w:val="single" w:sz="8" w:space="0" w:color="000000"/>
              <w:right w:val="single" w:sz="8" w:space="0" w:color="000000"/>
            </w:tcBorders>
            <w:tcMar>
              <w:top w:w="15" w:type="dxa"/>
              <w:left w:w="15" w:type="dxa"/>
              <w:right w:w="15" w:type="dxa"/>
            </w:tcMar>
          </w:tcPr>
          <w:p w:rsidR="004777B8" w:rsidRDefault="004777B8" w:rsidP="00670C9C">
            <w:pPr>
              <w:jc w:val="center"/>
              <w:rPr>
                <w:rFonts w:ascii="仿宋_GB2312" w:eastAsia="仿宋_GB2312" w:hAnsi="仿宋_GB2312" w:cs="仿宋_GB2312"/>
                <w:szCs w:val="21"/>
              </w:rPr>
            </w:pPr>
            <w:r>
              <w:rPr>
                <w:rFonts w:ascii="仿宋_GB2312" w:eastAsia="仿宋_GB2312" w:hAnsi="仿宋_GB2312" w:cs="仿宋_GB2312" w:hint="eastAsia"/>
                <w:szCs w:val="21"/>
              </w:rPr>
              <w:t>2011.7.1</w:t>
            </w:r>
          </w:p>
        </w:tc>
        <w:tc>
          <w:tcPr>
            <w:tcW w:w="1263" w:type="pct"/>
            <w:tcBorders>
              <w:top w:val="nil"/>
              <w:left w:val="nil"/>
              <w:bottom w:val="single" w:sz="8" w:space="0" w:color="000000"/>
              <w:right w:val="single" w:sz="8" w:space="0" w:color="000000"/>
            </w:tcBorders>
            <w:tcMar>
              <w:top w:w="15" w:type="dxa"/>
              <w:left w:w="15" w:type="dxa"/>
              <w:right w:w="15" w:type="dxa"/>
            </w:tcMar>
          </w:tcPr>
          <w:p w:rsidR="004777B8" w:rsidRDefault="0023024D" w:rsidP="00670C9C">
            <w:pPr>
              <w:jc w:val="center"/>
              <w:rPr>
                <w:rFonts w:ascii="仿宋_GB2312" w:eastAsia="仿宋_GB2312" w:hAnsi="仿宋_GB2312" w:cs="仿宋_GB2312"/>
                <w:szCs w:val="21"/>
              </w:rPr>
            </w:pPr>
            <w:r>
              <w:rPr>
                <w:rFonts w:ascii="Arial" w:hAnsi="Arial" w:cs="Arial"/>
                <w:color w:val="000000"/>
                <w:sz w:val="18"/>
                <w:szCs w:val="18"/>
                <w:shd w:val="clear" w:color="auto" w:fill="FFFFFF"/>
              </w:rPr>
              <w:t>主席令第</w:t>
            </w:r>
            <w:r>
              <w:rPr>
                <w:rFonts w:ascii="Arial" w:hAnsi="Arial" w:cs="Arial"/>
                <w:color w:val="000000"/>
                <w:sz w:val="18"/>
                <w:szCs w:val="18"/>
                <w:shd w:val="clear" w:color="auto" w:fill="FFFFFF"/>
              </w:rPr>
              <w:t>35</w:t>
            </w:r>
            <w:r>
              <w:rPr>
                <w:rFonts w:ascii="Arial" w:hAnsi="Arial" w:cs="Arial"/>
                <w:color w:val="000000"/>
                <w:sz w:val="18"/>
                <w:szCs w:val="18"/>
                <w:shd w:val="clear" w:color="auto" w:fill="FFFFFF"/>
              </w:rPr>
              <w:t>号</w:t>
            </w:r>
          </w:p>
        </w:tc>
        <w:tc>
          <w:tcPr>
            <w:tcW w:w="621" w:type="pct"/>
            <w:tcBorders>
              <w:top w:val="nil"/>
              <w:left w:val="nil"/>
              <w:bottom w:val="single" w:sz="8" w:space="0" w:color="000000"/>
              <w:right w:val="single" w:sz="4" w:space="0" w:color="auto"/>
            </w:tcBorders>
            <w:tcMar>
              <w:top w:w="15" w:type="dxa"/>
              <w:left w:w="15" w:type="dxa"/>
              <w:right w:w="15" w:type="dxa"/>
            </w:tcMar>
          </w:tcPr>
          <w:p w:rsidR="004777B8" w:rsidRDefault="004777B8" w:rsidP="00670C9C">
            <w:pPr>
              <w:jc w:val="center"/>
              <w:rPr>
                <w:rFonts w:ascii="仿宋_GB2312" w:eastAsia="仿宋_GB2312" w:hAnsi="仿宋_GB2312" w:cs="仿宋_GB2312"/>
                <w:szCs w:val="21"/>
              </w:rPr>
            </w:pPr>
          </w:p>
        </w:tc>
      </w:tr>
      <w:tr w:rsidR="004777B8" w:rsidTr="00670C9C">
        <w:trPr>
          <w:trHeight w:val="1000"/>
        </w:trPr>
        <w:tc>
          <w:tcPr>
            <w:tcW w:w="332" w:type="pct"/>
            <w:tcBorders>
              <w:top w:val="nil"/>
              <w:left w:val="single" w:sz="4" w:space="0" w:color="auto"/>
              <w:bottom w:val="single" w:sz="8" w:space="0" w:color="000000"/>
              <w:right w:val="single" w:sz="8" w:space="0" w:color="000000"/>
            </w:tcBorders>
            <w:tcMar>
              <w:top w:w="15" w:type="dxa"/>
              <w:left w:w="15" w:type="dxa"/>
              <w:right w:w="15" w:type="dxa"/>
            </w:tcMar>
          </w:tcPr>
          <w:p w:rsidR="004777B8" w:rsidRDefault="004777B8" w:rsidP="00670C9C">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109" w:type="pct"/>
            <w:tcBorders>
              <w:top w:val="nil"/>
              <w:left w:val="nil"/>
              <w:bottom w:val="single" w:sz="8" w:space="0" w:color="000000"/>
              <w:right w:val="single" w:sz="8" w:space="0" w:color="000000"/>
            </w:tcBorders>
            <w:tcMar>
              <w:top w:w="15" w:type="dxa"/>
              <w:left w:w="15" w:type="dxa"/>
              <w:right w:w="15" w:type="dxa"/>
            </w:tcMar>
          </w:tcPr>
          <w:p w:rsidR="004777B8" w:rsidRDefault="004777B8" w:rsidP="00670C9C">
            <w:pPr>
              <w:jc w:val="center"/>
              <w:rPr>
                <w:rFonts w:ascii="仿宋_GB2312" w:eastAsia="仿宋_GB2312" w:hAnsi="仿宋_GB2312" w:cs="仿宋_GB2312"/>
                <w:szCs w:val="21"/>
              </w:rPr>
            </w:pPr>
            <w:r>
              <w:rPr>
                <w:rFonts w:ascii="仿宋_GB2312" w:eastAsia="仿宋_GB2312" w:hAnsi="仿宋_GB2312" w:cs="仿宋_GB2312" w:hint="eastAsia"/>
                <w:szCs w:val="21"/>
              </w:rPr>
              <w:t>云南省企业职工基本养老保险条例</w:t>
            </w:r>
          </w:p>
        </w:tc>
        <w:tc>
          <w:tcPr>
            <w:tcW w:w="564" w:type="pct"/>
            <w:tcBorders>
              <w:top w:val="nil"/>
              <w:left w:val="nil"/>
              <w:bottom w:val="single" w:sz="8" w:space="0" w:color="000000"/>
              <w:right w:val="single" w:sz="8" w:space="0" w:color="000000"/>
            </w:tcBorders>
            <w:tcMar>
              <w:top w:w="15" w:type="dxa"/>
              <w:left w:w="15" w:type="dxa"/>
              <w:right w:w="15" w:type="dxa"/>
            </w:tcMar>
          </w:tcPr>
          <w:p w:rsidR="004777B8" w:rsidRDefault="004777B8" w:rsidP="0023024D">
            <w:pPr>
              <w:jc w:val="center"/>
              <w:rPr>
                <w:rFonts w:ascii="仿宋_GB2312" w:eastAsia="仿宋_GB2312" w:hAnsi="仿宋_GB2312" w:cs="仿宋_GB2312"/>
                <w:szCs w:val="21"/>
              </w:rPr>
            </w:pPr>
            <w:r>
              <w:rPr>
                <w:rFonts w:ascii="仿宋_GB2312" w:eastAsia="仿宋_GB2312" w:hAnsi="仿宋_GB2312" w:cs="仿宋_GB2312" w:hint="eastAsia"/>
                <w:szCs w:val="21"/>
              </w:rPr>
              <w:t>云南省</w:t>
            </w:r>
            <w:r w:rsidR="0023024D">
              <w:rPr>
                <w:rFonts w:ascii="仿宋_GB2312" w:eastAsia="仿宋_GB2312" w:hAnsi="仿宋_GB2312" w:cs="仿宋_GB2312" w:hint="eastAsia"/>
                <w:szCs w:val="21"/>
              </w:rPr>
              <w:t>人民代表大会常务委员会</w:t>
            </w:r>
          </w:p>
        </w:tc>
        <w:tc>
          <w:tcPr>
            <w:tcW w:w="1109" w:type="pct"/>
            <w:tcBorders>
              <w:top w:val="nil"/>
              <w:left w:val="nil"/>
              <w:bottom w:val="single" w:sz="8" w:space="0" w:color="000000"/>
              <w:right w:val="single" w:sz="8" w:space="0" w:color="000000"/>
            </w:tcBorders>
            <w:tcMar>
              <w:top w:w="15" w:type="dxa"/>
              <w:left w:w="15" w:type="dxa"/>
              <w:right w:w="15" w:type="dxa"/>
            </w:tcMar>
          </w:tcPr>
          <w:p w:rsidR="004777B8" w:rsidRDefault="004777B8" w:rsidP="00670C9C">
            <w:pPr>
              <w:jc w:val="center"/>
              <w:rPr>
                <w:rFonts w:ascii="仿宋_GB2312" w:eastAsia="仿宋_GB2312" w:hAnsi="仿宋_GB2312" w:cs="仿宋_GB2312"/>
                <w:szCs w:val="21"/>
              </w:rPr>
            </w:pPr>
            <w:r>
              <w:rPr>
                <w:rFonts w:ascii="仿宋_GB2312" w:eastAsia="仿宋_GB2312" w:hAnsi="仿宋_GB2312" w:cs="仿宋_GB2312" w:hint="eastAsia"/>
                <w:szCs w:val="21"/>
              </w:rPr>
              <w:t>1999.1.1</w:t>
            </w:r>
          </w:p>
        </w:tc>
        <w:tc>
          <w:tcPr>
            <w:tcW w:w="1263" w:type="pct"/>
            <w:tcBorders>
              <w:top w:val="nil"/>
              <w:left w:val="nil"/>
              <w:bottom w:val="single" w:sz="8" w:space="0" w:color="000000"/>
              <w:right w:val="single" w:sz="8" w:space="0" w:color="000000"/>
            </w:tcBorders>
            <w:tcMar>
              <w:top w:w="15" w:type="dxa"/>
              <w:left w:w="15" w:type="dxa"/>
              <w:right w:w="15" w:type="dxa"/>
            </w:tcMar>
          </w:tcPr>
          <w:p w:rsidR="004777B8" w:rsidRDefault="0023024D" w:rsidP="00670C9C">
            <w:pPr>
              <w:jc w:val="center"/>
              <w:rPr>
                <w:rFonts w:ascii="仿宋_GB2312" w:eastAsia="仿宋_GB2312" w:hAnsi="仿宋_GB2312" w:cs="仿宋_GB2312"/>
                <w:szCs w:val="21"/>
              </w:rPr>
            </w:pPr>
            <w:r w:rsidRPr="0023024D">
              <w:rPr>
                <w:rFonts w:ascii="仿宋_GB2312" w:eastAsia="仿宋_GB2312" w:hAnsi="仿宋_GB2312" w:cs="仿宋_GB2312" w:hint="eastAsia"/>
                <w:szCs w:val="21"/>
              </w:rPr>
              <w:t>云南省人大常委会公告第14号</w:t>
            </w:r>
          </w:p>
        </w:tc>
        <w:tc>
          <w:tcPr>
            <w:tcW w:w="621" w:type="pct"/>
            <w:tcBorders>
              <w:top w:val="nil"/>
              <w:left w:val="nil"/>
              <w:bottom w:val="single" w:sz="8" w:space="0" w:color="000000"/>
              <w:right w:val="single" w:sz="4" w:space="0" w:color="auto"/>
            </w:tcBorders>
            <w:tcMar>
              <w:top w:w="15" w:type="dxa"/>
              <w:left w:w="15" w:type="dxa"/>
              <w:right w:w="15" w:type="dxa"/>
            </w:tcMar>
          </w:tcPr>
          <w:p w:rsidR="004777B8" w:rsidRDefault="004777B8" w:rsidP="00670C9C">
            <w:pPr>
              <w:jc w:val="center"/>
              <w:rPr>
                <w:rFonts w:ascii="仿宋_GB2312" w:eastAsia="仿宋_GB2312" w:hAnsi="仿宋_GB2312" w:cs="仿宋_GB2312"/>
                <w:szCs w:val="21"/>
              </w:rPr>
            </w:pPr>
          </w:p>
        </w:tc>
      </w:tr>
      <w:tr w:rsidR="004777B8" w:rsidTr="00670C9C">
        <w:trPr>
          <w:trHeight w:val="1000"/>
        </w:trPr>
        <w:tc>
          <w:tcPr>
            <w:tcW w:w="332" w:type="pct"/>
            <w:tcBorders>
              <w:top w:val="nil"/>
              <w:left w:val="single" w:sz="4" w:space="0" w:color="auto"/>
              <w:bottom w:val="single" w:sz="8" w:space="0" w:color="000000"/>
              <w:right w:val="single" w:sz="8" w:space="0" w:color="000000"/>
            </w:tcBorders>
            <w:tcMar>
              <w:top w:w="15" w:type="dxa"/>
              <w:left w:w="15" w:type="dxa"/>
              <w:right w:w="15" w:type="dxa"/>
            </w:tcMar>
          </w:tcPr>
          <w:p w:rsidR="004777B8" w:rsidRDefault="004777B8" w:rsidP="00670C9C">
            <w:pPr>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1109" w:type="pct"/>
            <w:tcBorders>
              <w:top w:val="nil"/>
              <w:left w:val="nil"/>
              <w:bottom w:val="single" w:sz="8" w:space="0" w:color="000000"/>
              <w:right w:val="single" w:sz="8" w:space="0" w:color="000000"/>
            </w:tcBorders>
            <w:tcMar>
              <w:top w:w="15" w:type="dxa"/>
              <w:left w:w="15" w:type="dxa"/>
              <w:right w:w="15" w:type="dxa"/>
            </w:tcMar>
          </w:tcPr>
          <w:p w:rsidR="004777B8" w:rsidRDefault="004777B8" w:rsidP="00670C9C">
            <w:pPr>
              <w:jc w:val="center"/>
              <w:rPr>
                <w:rFonts w:ascii="仿宋_GB2312" w:eastAsia="仿宋_GB2312" w:hAnsi="仿宋_GB2312" w:cs="仿宋_GB2312"/>
                <w:szCs w:val="21"/>
              </w:rPr>
            </w:pPr>
            <w:r>
              <w:rPr>
                <w:rFonts w:ascii="仿宋_GB2312" w:eastAsia="仿宋_GB2312" w:hAnsi="仿宋_GB2312" w:cs="仿宋_GB2312" w:hint="eastAsia"/>
                <w:szCs w:val="21"/>
              </w:rPr>
              <w:t>工伤保险条例</w:t>
            </w:r>
          </w:p>
        </w:tc>
        <w:tc>
          <w:tcPr>
            <w:tcW w:w="564" w:type="pct"/>
            <w:tcBorders>
              <w:top w:val="nil"/>
              <w:left w:val="nil"/>
              <w:bottom w:val="single" w:sz="8" w:space="0" w:color="000000"/>
              <w:right w:val="single" w:sz="8" w:space="0" w:color="000000"/>
            </w:tcBorders>
            <w:tcMar>
              <w:top w:w="15" w:type="dxa"/>
              <w:left w:w="15" w:type="dxa"/>
              <w:right w:w="15" w:type="dxa"/>
            </w:tcMar>
          </w:tcPr>
          <w:p w:rsidR="004777B8" w:rsidRDefault="004777B8" w:rsidP="00670C9C">
            <w:pPr>
              <w:jc w:val="center"/>
              <w:rPr>
                <w:rFonts w:ascii="仿宋_GB2312" w:eastAsia="仿宋_GB2312" w:hAnsi="仿宋_GB2312" w:cs="仿宋_GB2312"/>
                <w:szCs w:val="21"/>
              </w:rPr>
            </w:pPr>
            <w:r>
              <w:rPr>
                <w:rFonts w:ascii="仿宋_GB2312" w:eastAsia="仿宋_GB2312" w:hAnsi="仿宋_GB2312" w:cs="仿宋_GB2312" w:hint="eastAsia"/>
                <w:szCs w:val="21"/>
              </w:rPr>
              <w:t>国务院</w:t>
            </w:r>
          </w:p>
        </w:tc>
        <w:tc>
          <w:tcPr>
            <w:tcW w:w="1109" w:type="pct"/>
            <w:tcBorders>
              <w:top w:val="nil"/>
              <w:left w:val="nil"/>
              <w:bottom w:val="single" w:sz="8" w:space="0" w:color="000000"/>
              <w:right w:val="single" w:sz="8" w:space="0" w:color="000000"/>
            </w:tcBorders>
            <w:tcMar>
              <w:top w:w="15" w:type="dxa"/>
              <w:left w:w="15" w:type="dxa"/>
              <w:right w:w="15" w:type="dxa"/>
            </w:tcMar>
          </w:tcPr>
          <w:p w:rsidR="004777B8" w:rsidRDefault="004777B8" w:rsidP="00670C9C">
            <w:pPr>
              <w:jc w:val="center"/>
              <w:rPr>
                <w:rFonts w:ascii="仿宋_GB2312" w:eastAsia="仿宋_GB2312" w:hAnsi="仿宋_GB2312" w:cs="仿宋_GB2312"/>
                <w:szCs w:val="21"/>
              </w:rPr>
            </w:pPr>
            <w:r>
              <w:rPr>
                <w:rFonts w:ascii="仿宋_GB2312" w:eastAsia="仿宋_GB2312" w:hAnsi="仿宋_GB2312" w:cs="仿宋_GB2312" w:hint="eastAsia"/>
                <w:szCs w:val="21"/>
              </w:rPr>
              <w:t>2004.1.1</w:t>
            </w:r>
          </w:p>
        </w:tc>
        <w:tc>
          <w:tcPr>
            <w:tcW w:w="1263" w:type="pct"/>
            <w:tcBorders>
              <w:top w:val="nil"/>
              <w:left w:val="nil"/>
              <w:bottom w:val="single" w:sz="8" w:space="0" w:color="000000"/>
              <w:right w:val="single" w:sz="8" w:space="0" w:color="000000"/>
            </w:tcBorders>
            <w:tcMar>
              <w:top w:w="15" w:type="dxa"/>
              <w:left w:w="15" w:type="dxa"/>
              <w:right w:w="15" w:type="dxa"/>
            </w:tcMar>
          </w:tcPr>
          <w:p w:rsidR="004777B8" w:rsidRDefault="004777B8" w:rsidP="00670C9C">
            <w:pPr>
              <w:jc w:val="center"/>
              <w:rPr>
                <w:rFonts w:ascii="仿宋_GB2312" w:eastAsia="仿宋_GB2312" w:hAnsi="仿宋_GB2312" w:cs="仿宋_GB2312"/>
                <w:szCs w:val="21"/>
              </w:rPr>
            </w:pPr>
            <w:r>
              <w:rPr>
                <w:rFonts w:ascii="仿宋_GB2312" w:eastAsia="仿宋_GB2312" w:hAnsi="仿宋_GB2312" w:cs="仿宋_GB2312" w:hint="eastAsia"/>
                <w:szCs w:val="21"/>
              </w:rPr>
              <w:t>发布文号：国务院令（2003年）第375号</w:t>
            </w:r>
            <w:r>
              <w:rPr>
                <w:rFonts w:ascii="仿宋_GB2312" w:eastAsia="仿宋_GB2312" w:hAnsi="仿宋_GB2312" w:cs="仿宋_GB2312" w:hint="eastAsia"/>
                <w:szCs w:val="21"/>
              </w:rPr>
              <w:br/>
              <w:t>修订文号：国务院令（2010年）第586号</w:t>
            </w:r>
          </w:p>
        </w:tc>
        <w:tc>
          <w:tcPr>
            <w:tcW w:w="621" w:type="pct"/>
            <w:tcBorders>
              <w:top w:val="nil"/>
              <w:left w:val="nil"/>
              <w:bottom w:val="single" w:sz="8" w:space="0" w:color="000000"/>
              <w:right w:val="single" w:sz="4" w:space="0" w:color="auto"/>
            </w:tcBorders>
            <w:tcMar>
              <w:top w:w="15" w:type="dxa"/>
              <w:left w:w="15" w:type="dxa"/>
              <w:right w:w="15" w:type="dxa"/>
            </w:tcMar>
          </w:tcPr>
          <w:p w:rsidR="004777B8" w:rsidRDefault="004777B8" w:rsidP="00670C9C">
            <w:pPr>
              <w:jc w:val="center"/>
              <w:rPr>
                <w:rFonts w:ascii="仿宋_GB2312" w:eastAsia="仿宋_GB2312" w:hAnsi="仿宋_GB2312" w:cs="仿宋_GB2312"/>
                <w:szCs w:val="21"/>
              </w:rPr>
            </w:pPr>
            <w:r>
              <w:rPr>
                <w:rFonts w:ascii="仿宋_GB2312" w:eastAsia="仿宋_GB2312" w:hAnsi="仿宋_GB2312" w:cs="仿宋_GB2312" w:hint="eastAsia"/>
                <w:szCs w:val="21"/>
              </w:rPr>
              <w:t>2011年1月1日修订生效</w:t>
            </w:r>
          </w:p>
        </w:tc>
      </w:tr>
      <w:tr w:rsidR="004777B8" w:rsidTr="00670C9C">
        <w:trPr>
          <w:trHeight w:val="1000"/>
        </w:trPr>
        <w:tc>
          <w:tcPr>
            <w:tcW w:w="332" w:type="pct"/>
            <w:tcBorders>
              <w:top w:val="nil"/>
              <w:left w:val="single" w:sz="4" w:space="0" w:color="auto"/>
              <w:bottom w:val="single" w:sz="4" w:space="0" w:color="auto"/>
              <w:right w:val="single" w:sz="8" w:space="0" w:color="000000"/>
            </w:tcBorders>
            <w:tcMar>
              <w:top w:w="15" w:type="dxa"/>
              <w:left w:w="15" w:type="dxa"/>
              <w:right w:w="15" w:type="dxa"/>
            </w:tcMar>
          </w:tcPr>
          <w:p w:rsidR="004777B8" w:rsidRDefault="004777B8" w:rsidP="00670C9C">
            <w:pPr>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1109" w:type="pct"/>
            <w:tcBorders>
              <w:top w:val="nil"/>
              <w:left w:val="nil"/>
              <w:bottom w:val="single" w:sz="4" w:space="0" w:color="auto"/>
              <w:right w:val="single" w:sz="8" w:space="0" w:color="000000"/>
            </w:tcBorders>
            <w:tcMar>
              <w:top w:w="15" w:type="dxa"/>
              <w:left w:w="15" w:type="dxa"/>
              <w:right w:w="15" w:type="dxa"/>
            </w:tcMar>
          </w:tcPr>
          <w:p w:rsidR="004777B8" w:rsidRDefault="004777B8" w:rsidP="00670C9C">
            <w:pPr>
              <w:jc w:val="center"/>
              <w:rPr>
                <w:rFonts w:ascii="仿宋_GB2312" w:eastAsia="仿宋_GB2312" w:hAnsi="仿宋_GB2312" w:cs="仿宋_GB2312"/>
                <w:szCs w:val="21"/>
              </w:rPr>
            </w:pPr>
            <w:r>
              <w:rPr>
                <w:rFonts w:ascii="仿宋_GB2312" w:eastAsia="仿宋_GB2312" w:hAnsi="仿宋_GB2312" w:cs="仿宋_GB2312" w:hint="eastAsia"/>
                <w:szCs w:val="21"/>
              </w:rPr>
              <w:t>云南省失业保险条例</w:t>
            </w:r>
          </w:p>
        </w:tc>
        <w:tc>
          <w:tcPr>
            <w:tcW w:w="564" w:type="pct"/>
            <w:tcBorders>
              <w:top w:val="nil"/>
              <w:left w:val="nil"/>
              <w:bottom w:val="single" w:sz="4" w:space="0" w:color="auto"/>
              <w:right w:val="single" w:sz="8" w:space="0" w:color="000000"/>
            </w:tcBorders>
            <w:tcMar>
              <w:top w:w="15" w:type="dxa"/>
              <w:left w:w="15" w:type="dxa"/>
              <w:right w:w="15" w:type="dxa"/>
            </w:tcMar>
          </w:tcPr>
          <w:p w:rsidR="004777B8" w:rsidRDefault="0023024D" w:rsidP="00670C9C">
            <w:pPr>
              <w:jc w:val="center"/>
              <w:rPr>
                <w:rFonts w:ascii="仿宋_GB2312" w:eastAsia="仿宋_GB2312" w:hAnsi="仿宋_GB2312" w:cs="仿宋_GB2312"/>
                <w:szCs w:val="21"/>
              </w:rPr>
            </w:pPr>
            <w:r>
              <w:rPr>
                <w:rFonts w:ascii="仿宋_GB2312" w:eastAsia="仿宋_GB2312" w:hAnsi="仿宋_GB2312" w:cs="仿宋_GB2312" w:hint="eastAsia"/>
                <w:szCs w:val="21"/>
              </w:rPr>
              <w:t>云南省人民代表大会常务委员会</w:t>
            </w:r>
          </w:p>
        </w:tc>
        <w:tc>
          <w:tcPr>
            <w:tcW w:w="1109" w:type="pct"/>
            <w:tcBorders>
              <w:top w:val="nil"/>
              <w:left w:val="nil"/>
              <w:bottom w:val="single" w:sz="4" w:space="0" w:color="auto"/>
              <w:right w:val="single" w:sz="8" w:space="0" w:color="000000"/>
            </w:tcBorders>
            <w:tcMar>
              <w:top w:w="15" w:type="dxa"/>
              <w:left w:w="15" w:type="dxa"/>
              <w:right w:w="15" w:type="dxa"/>
            </w:tcMar>
          </w:tcPr>
          <w:p w:rsidR="004777B8" w:rsidRDefault="004777B8" w:rsidP="00670C9C">
            <w:pPr>
              <w:jc w:val="center"/>
              <w:rPr>
                <w:rFonts w:ascii="仿宋_GB2312" w:eastAsia="仿宋_GB2312" w:hAnsi="仿宋_GB2312" w:cs="仿宋_GB2312"/>
                <w:szCs w:val="21"/>
              </w:rPr>
            </w:pPr>
            <w:r>
              <w:rPr>
                <w:rFonts w:ascii="仿宋_GB2312" w:eastAsia="仿宋_GB2312" w:hAnsi="仿宋_GB2312" w:cs="仿宋_GB2312" w:hint="eastAsia"/>
                <w:szCs w:val="21"/>
              </w:rPr>
              <w:t>2006.7.1</w:t>
            </w:r>
          </w:p>
        </w:tc>
        <w:tc>
          <w:tcPr>
            <w:tcW w:w="1263" w:type="pct"/>
            <w:tcBorders>
              <w:top w:val="nil"/>
              <w:left w:val="nil"/>
              <w:bottom w:val="single" w:sz="4" w:space="0" w:color="auto"/>
              <w:right w:val="single" w:sz="8" w:space="0" w:color="000000"/>
            </w:tcBorders>
            <w:tcMar>
              <w:top w:w="15" w:type="dxa"/>
              <w:left w:w="15" w:type="dxa"/>
              <w:right w:w="15" w:type="dxa"/>
            </w:tcMar>
          </w:tcPr>
          <w:p w:rsidR="004777B8" w:rsidRDefault="0023024D" w:rsidP="00670C9C">
            <w:pPr>
              <w:jc w:val="center"/>
              <w:rPr>
                <w:rFonts w:ascii="仿宋_GB2312" w:eastAsia="仿宋_GB2312" w:hAnsi="仿宋_GB2312" w:cs="仿宋_GB2312"/>
                <w:szCs w:val="21"/>
              </w:rPr>
            </w:pPr>
            <w:r>
              <w:rPr>
                <w:rFonts w:ascii="楷体" w:eastAsia="楷体" w:hAnsi="楷体" w:hint="eastAsia"/>
                <w:color w:val="333333"/>
                <w:shd w:val="clear" w:color="auto" w:fill="FFFFFF"/>
              </w:rPr>
              <w:t>云南省人民代表大会常务委员会公告第38号</w:t>
            </w:r>
            <w:bookmarkStart w:id="0" w:name="_GoBack"/>
            <w:bookmarkEnd w:id="0"/>
          </w:p>
        </w:tc>
        <w:tc>
          <w:tcPr>
            <w:tcW w:w="621" w:type="pct"/>
            <w:tcBorders>
              <w:top w:val="nil"/>
              <w:left w:val="nil"/>
              <w:bottom w:val="single" w:sz="4" w:space="0" w:color="auto"/>
              <w:right w:val="single" w:sz="4" w:space="0" w:color="auto"/>
            </w:tcBorders>
            <w:tcMar>
              <w:top w:w="15" w:type="dxa"/>
              <w:left w:w="15" w:type="dxa"/>
              <w:right w:w="15" w:type="dxa"/>
            </w:tcMar>
          </w:tcPr>
          <w:p w:rsidR="004777B8" w:rsidRDefault="004777B8" w:rsidP="00670C9C">
            <w:pPr>
              <w:jc w:val="center"/>
              <w:rPr>
                <w:rFonts w:ascii="仿宋_GB2312" w:eastAsia="仿宋_GB2312" w:hAnsi="仿宋_GB2312" w:cs="仿宋_GB2312"/>
                <w:szCs w:val="21"/>
              </w:rPr>
            </w:pPr>
          </w:p>
        </w:tc>
      </w:tr>
    </w:tbl>
    <w:p w:rsidR="005A7EDD" w:rsidRPr="004777B8" w:rsidRDefault="005A7EDD" w:rsidP="004777B8"/>
    <w:sectPr w:rsidR="005A7EDD" w:rsidRPr="004777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EAF87"/>
    <w:multiLevelType w:val="singleLevel"/>
    <w:tmpl w:val="95FEAF87"/>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DD9"/>
    <w:rsid w:val="0023024D"/>
    <w:rsid w:val="004777B8"/>
    <w:rsid w:val="005A7EDD"/>
    <w:rsid w:val="00714DD9"/>
    <w:rsid w:val="008C38D4"/>
    <w:rsid w:val="00956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C38D4"/>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8C38D4"/>
    <w:pPr>
      <w:spacing w:after="120"/>
    </w:pPr>
  </w:style>
  <w:style w:type="character" w:customStyle="1" w:styleId="Char">
    <w:name w:val="正文文本 Char"/>
    <w:basedOn w:val="a1"/>
    <w:link w:val="a0"/>
    <w:uiPriority w:val="99"/>
    <w:semiHidden/>
    <w:rsid w:val="008C38D4"/>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C38D4"/>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8C38D4"/>
    <w:pPr>
      <w:spacing w:after="120"/>
    </w:pPr>
  </w:style>
  <w:style w:type="character" w:customStyle="1" w:styleId="Char">
    <w:name w:val="正文文本 Char"/>
    <w:basedOn w:val="a1"/>
    <w:link w:val="a0"/>
    <w:uiPriority w:val="99"/>
    <w:semiHidden/>
    <w:rsid w:val="008C38D4"/>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2024-09-12T07:42:00Z</dcterms:created>
  <dcterms:modified xsi:type="dcterms:W3CDTF">2024-09-13T06:57:00Z</dcterms:modified>
</cp:coreProperties>
</file>