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东川区园地、林地、草地定级和基准地价成果</w:t>
      </w:r>
    </w:p>
    <w:bookmarkEnd w:id="5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一、园地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（一）园地定级结果</w:t>
      </w: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  东川区园地级别面积统计表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5"/>
        <w:gridCol w:w="1725"/>
        <w:gridCol w:w="172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bookmarkStart w:id="0" w:name="_Hlk150962209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级别</w:t>
            </w:r>
          </w:p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地类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1级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2级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3级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果园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332.32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1454.64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497.87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2284.83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茶园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0.09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其他园地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145.85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307.84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52.02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505.71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478.17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1762.57</w:t>
            </w:r>
          </w:p>
        </w:tc>
        <w:tc>
          <w:tcPr>
            <w:tcW w:w="10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549.89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2790.63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1" w:name="_Hlk150959790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表2  东川区果园级别分乡镇面积统计表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47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铜都街道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254.32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559.80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122.59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936.71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汤丹镇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1.33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256.44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129.95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387.72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因民镇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4.80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27.25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12.96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阿旺镇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7.04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115.10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33.84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155.98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乌龙镇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32.42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237.58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50.14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320.14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拖布卡镇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18.13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175.62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132.49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326.24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红土地镇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13.70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66.49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12.83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93.02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舍块乡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0.58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16.36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3.07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332.32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1454.64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497.87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2284.83</w:t>
            </w:r>
          </w:p>
        </w:tc>
      </w:tr>
    </w:tbl>
    <w:p>
      <w:pPr>
        <w:pStyle w:val="12"/>
        <w:jc w:val="right"/>
        <w:rPr>
          <w:rFonts w:hint="default" w:ascii="Times New Roman" w:hAnsi="Times New Roman" w:cs="Times New Roman"/>
          <w:b w:val="0"/>
          <w:bCs w:val="0"/>
        </w:rPr>
      </w:pPr>
    </w:p>
    <w:bookmarkEnd w:id="1"/>
    <w:p>
      <w:pPr>
        <w:pStyle w:val="11"/>
        <w:spacing w:before="62" w:beforeLines="20" w:after="62" w:afterLines="20" w:line="360" w:lineRule="auto"/>
        <w:ind w:firstLine="482"/>
        <w:jc w:val="center"/>
        <w:rPr>
          <w:rFonts w:ascii="Times New Roman" w:hAnsi="Times New Roman" w:eastAsia="仿宋_GB2312"/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425" w:num="1"/>
          <w:docGrid w:type="linesAndChars" w:linePitch="312" w:charSpace="0"/>
        </w:sectPr>
      </w:pPr>
    </w:p>
    <w:p>
      <w:pPr>
        <w:pStyle w:val="11"/>
        <w:spacing w:before="62" w:beforeLines="20" w:after="62" w:afterLines="2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表3  东川区茶园级别分乡镇面积统计表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547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铜都街道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0.09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86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0.09</w:t>
            </w:r>
          </w:p>
        </w:tc>
      </w:tr>
    </w:tbl>
    <w:p>
      <w:pPr>
        <w:pStyle w:val="12"/>
        <w:jc w:val="right"/>
        <w:rPr>
          <w:rFonts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4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表4  东川区其他园地级别分乡镇面积统计表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铜都街道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12.61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22.91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9.30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44.82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汤丹镇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37.97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29.82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6.93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74.72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因民镇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2.13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2.76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4.89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阿旺镇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29.47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79.25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0.41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109.13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乌龙镇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20.10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43.38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4.05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67.53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拖布卡镇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3.54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22.30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14.31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40.15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红土地镇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26.08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82.17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108.25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舍块乡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16.08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25.88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14.26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56.22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145.85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307.84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52.02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505.71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（二）园地基准地价成果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园地基准地价内涵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园地基准地价是在一定的行政区域范围内，以园地级别为基本单位，针对园地的特定权利、类型、公开市场条件，评估确定各级别在一定园地利用类型、平均稳定收益水平条件下于估价期日的平均价格水平。东川区园地基准地价内涵界定为：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（1）园地权利：园地承包经营权；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（2）园地权利年期：30年。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（3）园地利用类型：果园、茶园和其他园地。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（4）园地基础设施条件：区域内道路通达，有水源保障且有基本的排水与灌溉设施。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（5）估价期日：2023年1月1日。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（6）价值类型：公开市场价值。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注：本次园地基准地价制定仅考虑土地的生产利用价值，暂不考虑地上作物的价值。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园地基准地价统计表</w:t>
      </w: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表5  东川区园地基准地价统计表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基准地价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面积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（公顷）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所占比例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元/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果园（含茶园）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39.30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2.62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332.32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34.80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2.32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1454.73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30.75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2.05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497.87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2284.92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81.88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其他园地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1级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38.70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2.58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145.85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2级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34.50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2.30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307.84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3级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30.15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2.01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52.02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505.71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--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2790.63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100</w:t>
            </w:r>
          </w:p>
        </w:tc>
      </w:tr>
    </w:tbl>
    <w:p>
      <w:pPr>
        <w:pStyle w:val="16"/>
      </w:pPr>
    </w:p>
    <w:p>
      <w:pPr>
        <w:pStyle w:val="16"/>
      </w:pPr>
    </w:p>
    <w:p>
      <w:pPr>
        <w:pStyle w:val="16"/>
        <w:sectPr>
          <w:footerReference r:id="rId5" w:type="default"/>
          <w:pgSz w:w="11906" w:h="16838"/>
          <w:pgMar w:top="1440" w:right="1797" w:bottom="1440" w:left="1797" w:header="851" w:footer="992" w:gutter="0"/>
          <w:pgNumType w:fmt="decimal" w:start="3"/>
          <w:cols w:space="425" w:num="1"/>
          <w:docGrid w:type="linesAndChar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二、林地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（一）林地定级结果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表6  东川区林地定级结果统计表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单位：公顷</w:t>
      </w:r>
    </w:p>
    <w:tbl>
      <w:tblPr>
        <w:tblStyle w:val="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09"/>
        <w:gridCol w:w="1704"/>
        <w:gridCol w:w="17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</w:tc>
        <w:tc>
          <w:tcPr>
            <w:tcW w:w="10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3级</w:t>
            </w:r>
          </w:p>
        </w:tc>
        <w:tc>
          <w:tcPr>
            <w:tcW w:w="9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林地</w:t>
            </w:r>
          </w:p>
        </w:tc>
        <w:tc>
          <w:tcPr>
            <w:tcW w:w="10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8222.14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66064.15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13789.43</w:t>
            </w:r>
          </w:p>
        </w:tc>
        <w:tc>
          <w:tcPr>
            <w:tcW w:w="9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88075.72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占比</w:t>
            </w:r>
          </w:p>
        </w:tc>
        <w:tc>
          <w:tcPr>
            <w:tcW w:w="10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9.33%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75.01%</w:t>
            </w:r>
          </w:p>
        </w:tc>
        <w:tc>
          <w:tcPr>
            <w:tcW w:w="9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15.66%</w:t>
            </w:r>
          </w:p>
        </w:tc>
        <w:tc>
          <w:tcPr>
            <w:tcW w:w="9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100%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表7  东川区林地定级结果按乡镇统计表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单位：公顷</w:t>
      </w:r>
    </w:p>
    <w:tbl>
      <w:tblPr>
        <w:tblStyle w:val="3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铜都街道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4063.08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11549.84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266.93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15879.85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汤丹镇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785.02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10578.38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2044.54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13407.94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因民镇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182.57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5791.51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2802.03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8776.11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阿旺镇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953.70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11014.45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1640.05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13608.20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乌龙镇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594.89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5026.81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610.49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6232.19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拖布卡镇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756.01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6376.05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778.62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7910.68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红土地镇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686.74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10503.22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3503.45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14693.41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舍块乡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200.13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5223.89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2143.32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7567.34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合计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8222.14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66064.15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13789.43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88075.72</w:t>
            </w:r>
          </w:p>
        </w:tc>
      </w:tr>
    </w:tbl>
    <w:p>
      <w:pPr>
        <w:pStyle w:val="12"/>
        <w:jc w:val="right"/>
        <w:rPr>
          <w:rFonts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表8  东川区林地定级结果按地类统计表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单位：公顷</w:t>
      </w:r>
    </w:p>
    <w:tbl>
      <w:tblPr>
        <w:tblStyle w:val="3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472"/>
        <w:gridCol w:w="1472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46" w:type="pct"/>
            <w:tcBorders>
              <w:tl2br w:val="single" w:color="auto" w:sz="4" w:space="0"/>
            </w:tcBorders>
            <w:vAlign w:val="center"/>
          </w:tcPr>
          <w:p>
            <w:pPr>
              <w:spacing w:line="260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spacing w:line="26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863" w:type="pct"/>
            <w:vAlign w:val="center"/>
          </w:tcPr>
          <w:p>
            <w:pPr>
              <w:spacing w:line="2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863" w:type="pct"/>
            <w:vAlign w:val="center"/>
          </w:tcPr>
          <w:p>
            <w:pPr>
              <w:spacing w:line="2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863" w:type="pct"/>
            <w:vAlign w:val="center"/>
          </w:tcPr>
          <w:p>
            <w:pPr>
              <w:spacing w:line="2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3级</w:t>
            </w:r>
          </w:p>
        </w:tc>
        <w:tc>
          <w:tcPr>
            <w:tcW w:w="863" w:type="pct"/>
            <w:vAlign w:val="center"/>
          </w:tcPr>
          <w:p>
            <w:pPr>
              <w:spacing w:line="2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乔木林地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6902.56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46876.36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7041.69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60820.61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竹林地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8.57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48.94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3.95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灌木林地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1119.63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18077.85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6384.34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25581.82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其他林地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191.38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1061.00</w:t>
            </w: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359.45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1611.83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合计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8222.14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66064.15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13789.43</w:t>
            </w:r>
          </w:p>
        </w:tc>
        <w:tc>
          <w:tcPr>
            <w:tcW w:w="8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88075.72</w:t>
            </w:r>
          </w:p>
        </w:tc>
      </w:tr>
    </w:tbl>
    <w:p>
      <w:pPr>
        <w:pStyle w:val="16"/>
      </w:pPr>
    </w:p>
    <w:p>
      <w:pPr>
        <w:spacing w:line="360" w:lineRule="auto"/>
        <w:ind w:firstLine="482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（二）林地基准地价成果</w:t>
      </w:r>
    </w:p>
    <w:p>
      <w:pPr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2" w:name="_Hlk153443679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林地基准地价内涵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林地基准地价内涵主要包括林地权利、林地权利年期、林地利用类型、林业设施状况、基准日、地上附着物和定着物等要素。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本次林地基准地价制定包含地上附着物和定着物价值。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东川区林地基准地价内涵界定为：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（1）林地权利：林地承包经营权；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（2）林地权利年期：70年；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（3）林地利用类型：乔木林地、竹林地、灌木林地、其他林地；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（4）估价期日：2023年1月1日；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（5）林业设施状况：区域内道路通达；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（6）地上附着物和定着物：</w:t>
      </w:r>
    </w:p>
    <w:p>
      <w:pPr>
        <w:pStyle w:val="16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地上附着物和定着物内涵主要是对优势树种、龄组、株数、林木主导功能等的界定，具体如下表所示。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表9  东川区地上附着物和定着物内涵设定一览表</w:t>
      </w:r>
    </w:p>
    <w:tbl>
      <w:tblPr>
        <w:tblStyle w:val="36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林地利用类型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优势树种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龄组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株数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林木主导功能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乔木林地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华山松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成熟林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200株/亩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一般用材林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竹林地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散生杂竹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灌木林地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杂灌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其他林地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疏林、未成林、苗圃等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--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GB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GB"/>
        </w:rPr>
        <w:t>（7）价值类型：公开市场价值。</w:t>
      </w:r>
    </w:p>
    <w:p>
      <w:pPr>
        <w:pStyle w:val="16"/>
        <w:rPr>
          <w:rFonts w:hint="default" w:ascii="Times New Roman" w:hAnsi="Times New Roman" w:cs="Times New Roman"/>
          <w:sz w:val="32"/>
          <w:szCs w:val="32"/>
          <w:lang w:val="en-US"/>
        </w:rPr>
        <w:sectPr>
          <w:footerReference r:id="rId6" w:type="default"/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林地基准地价统计表</w:t>
      </w: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3" w:name="_Toc16668608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表10  东川区林地基准地价结果表</w:t>
      </w:r>
      <w:bookmarkEnd w:id="3"/>
    </w:p>
    <w:tbl>
      <w:tblPr>
        <w:tblStyle w:val="3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12"/>
        <w:gridCol w:w="1414"/>
        <w:gridCol w:w="1417"/>
        <w:gridCol w:w="1419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利用类型</w:t>
            </w:r>
          </w:p>
        </w:tc>
        <w:tc>
          <w:tcPr>
            <w:tcW w:w="2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基准地价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面积（公顷）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万元</w:t>
            </w:r>
            <w:r>
              <w:rPr>
                <w:rStyle w:val="106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公顷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万元</w:t>
            </w:r>
            <w:r>
              <w:rPr>
                <w:rStyle w:val="106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bidi="ar"/>
              </w:rPr>
              <w:t>乔木林地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26.25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1.75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6902.56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22.8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1.52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46876.36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77.07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19.8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1.32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7041.69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合计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60820.61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bidi="ar"/>
              </w:rPr>
              <w:t>竹林地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22.35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1.49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8.57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19.20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1.28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48.94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79.63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16.35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1.09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3.95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合计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61.46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bidi="ar"/>
              </w:rPr>
              <w:t>灌木林地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16.50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1.10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1119.63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13.80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0.92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18077.85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70.67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11.55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0.77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6384.34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合计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25581.82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bidi="ar"/>
              </w:rPr>
              <w:t>其他林地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19.35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1.29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191.38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16.35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1.09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1061.00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65.83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3级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13.80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0.92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359.45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22.30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合计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--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1611.83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100</w:t>
            </w: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三、草地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（一）草地定级结果</w:t>
      </w: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表11  东川区草地级别面积统计表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648"/>
        <w:gridCol w:w="164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地类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9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人工牧草地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0.08</w:t>
            </w: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--</w:t>
            </w:r>
          </w:p>
        </w:tc>
        <w:tc>
          <w:tcPr>
            <w:tcW w:w="9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其他草地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16571.20</w:t>
            </w:r>
          </w:p>
        </w:tc>
        <w:tc>
          <w:tcPr>
            <w:tcW w:w="9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27541.60</w:t>
            </w:r>
          </w:p>
        </w:tc>
        <w:tc>
          <w:tcPr>
            <w:tcW w:w="9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44112.80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合计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16571.28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27541.60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44112.88</w:t>
            </w:r>
          </w:p>
        </w:tc>
      </w:tr>
    </w:tbl>
    <w:p>
      <w:pPr>
        <w:pStyle w:val="12"/>
        <w:jc w:val="right"/>
        <w:rPr>
          <w:rFonts w:ascii="Times New Roman" w:hAnsi="Times New Roman" w:cs="Times New Roman"/>
        </w:rPr>
      </w:pP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ascii="Times New Roman" w:hAnsi="Times New Roman" w:eastAsia="仿宋_GB2312"/>
          <w:b/>
          <w:bCs/>
          <w:sz w:val="24"/>
        </w:rPr>
      </w:pP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表12  东川区人工牧草地级别分乡镇面积统计表</w:t>
      </w:r>
    </w:p>
    <w:p>
      <w:pPr>
        <w:pStyle w:val="12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单位：公顷</w:t>
      </w:r>
    </w:p>
    <w:tbl>
      <w:tblPr>
        <w:tblStyle w:val="3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50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拖布卡镇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0.08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bidi="ar"/>
              </w:rPr>
              <w:t>0.08</w:t>
            </w:r>
          </w:p>
        </w:tc>
      </w:tr>
    </w:tbl>
    <w:p>
      <w:pPr>
        <w:pStyle w:val="12"/>
        <w:jc w:val="right"/>
        <w:rPr>
          <w:rFonts w:ascii="Times New Roman" w:hAnsi="Times New Roman" w:cs="Times New Roman"/>
        </w:rPr>
      </w:pP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表13  东川区其他草地级别分乡镇面积统计表</w:t>
      </w:r>
    </w:p>
    <w:p>
      <w:pPr>
        <w:pStyle w:val="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单位：公顷</w:t>
      </w:r>
    </w:p>
    <w:tbl>
      <w:tblPr>
        <w:tblStyle w:val="3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50" w:type="pc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级别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行政区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铜都街道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4175.66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2758.81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6934.47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汤丹镇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3163.19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5662.53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8825.72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因民镇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1467.09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2091.43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3558.52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阿旺镇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4803.48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52.58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4856.06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乌龙镇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165.85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1607.98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1773.83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拖布卡镇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777.40 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3339.80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4117.20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红土地镇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1130.78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6092.01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7222.79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舍块乡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887.75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5936.46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6824.21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16571.20 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27541.60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44112.80 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（二）草地基准地价成果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草地基准地价内涵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草地基准地价，是在一定的行政区域范围内，针对草地的特定权利、区分草地类型，以草地级别为单位，评估并确定各级别平均条件下于评估基准日的平均价格水平。东川区草地基准地价内涵界定为：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（1）草地权利：草地承包经营权。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（2）草地权利年期：30年。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（3）草地利用类型：天然牧草地、人工牧草地、其他草地。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（4）草地基本设施状况：天然牧草地和人工牧草地区域内道路通达且有水源保障，其他草地区域内道路通达。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（5）估价期日：2023年1月1日。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（6）价值类型：公开市场价值。</w:t>
      </w:r>
    </w:p>
    <w:p>
      <w:pPr>
        <w:pStyle w:val="16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注：本次草地基准地价制定仅考虑土地的生产利用价值，暂不考虑地上作物的价值。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草地基准地价统计表</w:t>
      </w:r>
    </w:p>
    <w:p>
      <w:pPr>
        <w:pStyle w:val="11"/>
        <w:spacing w:before="62" w:beforeLines="20" w:after="62" w:afterLines="20" w:line="360" w:lineRule="auto"/>
        <w:ind w:firstLine="48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4" w:name="_Toc16615928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表14  东川区草地基准地价统计表</w:t>
      </w:r>
      <w:bookmarkEnd w:id="4"/>
    </w:p>
    <w:tbl>
      <w:tblPr>
        <w:tblStyle w:val="3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1"/>
        <w:gridCol w:w="142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基准地价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面积（公顷）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万元/公顷</w:t>
            </w:r>
          </w:p>
        </w:tc>
        <w:tc>
          <w:tcPr>
            <w:tcW w:w="834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833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其他草地（含人工牧草地）</w:t>
            </w:r>
          </w:p>
        </w:tc>
        <w:tc>
          <w:tcPr>
            <w:tcW w:w="832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1级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11.25 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0.75 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16571.28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37.57%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2级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8.25 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  <w:t>27541.60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62.43%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合计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--</w:t>
            </w:r>
          </w:p>
        </w:tc>
        <w:tc>
          <w:tcPr>
            <w:tcW w:w="834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--</w:t>
            </w:r>
          </w:p>
        </w:tc>
        <w:tc>
          <w:tcPr>
            <w:tcW w:w="8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44112.88</w:t>
            </w:r>
          </w:p>
        </w:tc>
        <w:tc>
          <w:tcPr>
            <w:tcW w:w="833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100%</w:t>
            </w:r>
          </w:p>
        </w:tc>
      </w:tr>
    </w:tbl>
    <w:p>
      <w:pPr>
        <w:pStyle w:val="174"/>
        <w:ind w:firstLine="1260" w:firstLineChars="600"/>
        <w:rPr>
          <w:rFonts w:eastAsia="仿宋_GB2312"/>
        </w:rPr>
      </w:pPr>
    </w:p>
    <w:p>
      <w:pPr>
        <w:pStyle w:val="174"/>
        <w:ind w:firstLine="1260" w:firstLineChars="600"/>
        <w:rPr>
          <w:rFonts w:eastAsia="仿宋_GB2312"/>
        </w:rPr>
      </w:pPr>
    </w:p>
    <w:p>
      <w:pPr>
        <w:spacing w:line="360" w:lineRule="auto"/>
        <w:ind w:firstLine="480"/>
        <w:rPr>
          <w:sz w:val="18"/>
          <w:szCs w:val="18"/>
          <w:lang w:val="en-GB"/>
        </w:rPr>
      </w:pPr>
    </w:p>
    <w:p>
      <w:pPr>
        <w:pStyle w:val="3"/>
        <w:spacing w:before="0" w:after="0" w:line="360" w:lineRule="auto"/>
        <w:jc w:val="center"/>
        <w:rPr>
          <w:rFonts w:ascii="仿宋_GB2312" w:eastAsia="仿宋_GB2312"/>
        </w:rPr>
      </w:pPr>
    </w:p>
    <w:sectPr>
      <w:footerReference r:id="rId7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E4D7B"/>
    <w:multiLevelType w:val="multilevel"/>
    <w:tmpl w:val="496E4D7B"/>
    <w:lvl w:ilvl="0" w:tentative="0">
      <w:start w:val="1"/>
      <w:numFmt w:val="none"/>
      <w:pStyle w:val="123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12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ThmNDYyMDU1MGYxYjJkMDQ1MGM1MTJmNDE1OTgifQ=="/>
  </w:docVars>
  <w:rsids>
    <w:rsidRoot w:val="00335DF1"/>
    <w:rsid w:val="00010BB3"/>
    <w:rsid w:val="000578AE"/>
    <w:rsid w:val="0007275E"/>
    <w:rsid w:val="000A1A3D"/>
    <w:rsid w:val="000B529D"/>
    <w:rsid w:val="000F301E"/>
    <w:rsid w:val="00167255"/>
    <w:rsid w:val="00176D3F"/>
    <w:rsid w:val="001D0DE8"/>
    <w:rsid w:val="002430F4"/>
    <w:rsid w:val="0024375B"/>
    <w:rsid w:val="00260BF2"/>
    <w:rsid w:val="002C5A65"/>
    <w:rsid w:val="002E5B90"/>
    <w:rsid w:val="002F1F33"/>
    <w:rsid w:val="00335DF1"/>
    <w:rsid w:val="00351782"/>
    <w:rsid w:val="00361638"/>
    <w:rsid w:val="00363BDC"/>
    <w:rsid w:val="003879F6"/>
    <w:rsid w:val="003A03CD"/>
    <w:rsid w:val="003B6180"/>
    <w:rsid w:val="003E168A"/>
    <w:rsid w:val="003F23CE"/>
    <w:rsid w:val="00426792"/>
    <w:rsid w:val="00444325"/>
    <w:rsid w:val="004A34CC"/>
    <w:rsid w:val="004D03E0"/>
    <w:rsid w:val="004D79F4"/>
    <w:rsid w:val="0056645F"/>
    <w:rsid w:val="005971FA"/>
    <w:rsid w:val="005D38E9"/>
    <w:rsid w:val="005F0ACC"/>
    <w:rsid w:val="006243F5"/>
    <w:rsid w:val="006434E4"/>
    <w:rsid w:val="006729BF"/>
    <w:rsid w:val="006B3428"/>
    <w:rsid w:val="006E7B4A"/>
    <w:rsid w:val="006F078E"/>
    <w:rsid w:val="00704B61"/>
    <w:rsid w:val="007407DA"/>
    <w:rsid w:val="0074137F"/>
    <w:rsid w:val="00744BAF"/>
    <w:rsid w:val="007470C1"/>
    <w:rsid w:val="00774410"/>
    <w:rsid w:val="00787237"/>
    <w:rsid w:val="007E032D"/>
    <w:rsid w:val="008233B1"/>
    <w:rsid w:val="0083501E"/>
    <w:rsid w:val="008549E1"/>
    <w:rsid w:val="0088616B"/>
    <w:rsid w:val="00894BF3"/>
    <w:rsid w:val="008B1D3A"/>
    <w:rsid w:val="008C100E"/>
    <w:rsid w:val="008C76BB"/>
    <w:rsid w:val="00925D43"/>
    <w:rsid w:val="00961638"/>
    <w:rsid w:val="00994478"/>
    <w:rsid w:val="009F7CA8"/>
    <w:rsid w:val="00A10BF0"/>
    <w:rsid w:val="00A65BBB"/>
    <w:rsid w:val="00A741C0"/>
    <w:rsid w:val="00A95237"/>
    <w:rsid w:val="00AB486D"/>
    <w:rsid w:val="00AC153C"/>
    <w:rsid w:val="00AD5E48"/>
    <w:rsid w:val="00AE1486"/>
    <w:rsid w:val="00AE4062"/>
    <w:rsid w:val="00AE59AF"/>
    <w:rsid w:val="00AF3DC4"/>
    <w:rsid w:val="00B20744"/>
    <w:rsid w:val="00B22756"/>
    <w:rsid w:val="00B34B02"/>
    <w:rsid w:val="00B720A1"/>
    <w:rsid w:val="00C13E14"/>
    <w:rsid w:val="00C16DCB"/>
    <w:rsid w:val="00C932F3"/>
    <w:rsid w:val="00C952E0"/>
    <w:rsid w:val="00CA0FAF"/>
    <w:rsid w:val="00CB1DE3"/>
    <w:rsid w:val="00CC5E11"/>
    <w:rsid w:val="00CD3842"/>
    <w:rsid w:val="00D1300D"/>
    <w:rsid w:val="00D20D16"/>
    <w:rsid w:val="00DB32DA"/>
    <w:rsid w:val="00E32DDE"/>
    <w:rsid w:val="00E34B0F"/>
    <w:rsid w:val="00ED591D"/>
    <w:rsid w:val="00F9531D"/>
    <w:rsid w:val="00FC43F0"/>
    <w:rsid w:val="00FE5E08"/>
    <w:rsid w:val="00FE6D06"/>
    <w:rsid w:val="03723DE4"/>
    <w:rsid w:val="043C4AD6"/>
    <w:rsid w:val="0483304A"/>
    <w:rsid w:val="04E82EAF"/>
    <w:rsid w:val="070D65EC"/>
    <w:rsid w:val="0A270F77"/>
    <w:rsid w:val="0B650EC9"/>
    <w:rsid w:val="0B7E7CBE"/>
    <w:rsid w:val="0CE32883"/>
    <w:rsid w:val="0F115103"/>
    <w:rsid w:val="0F9A4A55"/>
    <w:rsid w:val="0FFE2DE6"/>
    <w:rsid w:val="10FB0C55"/>
    <w:rsid w:val="11E943CC"/>
    <w:rsid w:val="149951A2"/>
    <w:rsid w:val="166D339A"/>
    <w:rsid w:val="18F402DC"/>
    <w:rsid w:val="1C605036"/>
    <w:rsid w:val="1CB82E85"/>
    <w:rsid w:val="1CF77878"/>
    <w:rsid w:val="1CF84BE5"/>
    <w:rsid w:val="1D027A77"/>
    <w:rsid w:val="1D3F0B86"/>
    <w:rsid w:val="1D604AE8"/>
    <w:rsid w:val="1FE6245D"/>
    <w:rsid w:val="20F51C09"/>
    <w:rsid w:val="25644F1D"/>
    <w:rsid w:val="277A72AF"/>
    <w:rsid w:val="27C8223A"/>
    <w:rsid w:val="28FC571B"/>
    <w:rsid w:val="28FC7C3A"/>
    <w:rsid w:val="2B573F6E"/>
    <w:rsid w:val="2C5A1C6A"/>
    <w:rsid w:val="301B7204"/>
    <w:rsid w:val="310B119A"/>
    <w:rsid w:val="316F456E"/>
    <w:rsid w:val="31726FC6"/>
    <w:rsid w:val="31924C70"/>
    <w:rsid w:val="34080D6F"/>
    <w:rsid w:val="37F876B5"/>
    <w:rsid w:val="3A6F197B"/>
    <w:rsid w:val="3BC520F7"/>
    <w:rsid w:val="3CAA3493"/>
    <w:rsid w:val="3DD024BA"/>
    <w:rsid w:val="3DF82553"/>
    <w:rsid w:val="3E961886"/>
    <w:rsid w:val="3FEE3EFA"/>
    <w:rsid w:val="40DB3F36"/>
    <w:rsid w:val="42A6763F"/>
    <w:rsid w:val="436D4129"/>
    <w:rsid w:val="47A2742E"/>
    <w:rsid w:val="48B54BAC"/>
    <w:rsid w:val="48ED29D1"/>
    <w:rsid w:val="4BBA2099"/>
    <w:rsid w:val="4E737876"/>
    <w:rsid w:val="503C1C2E"/>
    <w:rsid w:val="51231740"/>
    <w:rsid w:val="51626704"/>
    <w:rsid w:val="51931228"/>
    <w:rsid w:val="521A1920"/>
    <w:rsid w:val="549646FE"/>
    <w:rsid w:val="57B6780A"/>
    <w:rsid w:val="5A3D24B0"/>
    <w:rsid w:val="5CDF148F"/>
    <w:rsid w:val="5FC27717"/>
    <w:rsid w:val="60394CA5"/>
    <w:rsid w:val="61151C31"/>
    <w:rsid w:val="61386654"/>
    <w:rsid w:val="614148DE"/>
    <w:rsid w:val="64D47EC1"/>
    <w:rsid w:val="66DB5D09"/>
    <w:rsid w:val="68C40D28"/>
    <w:rsid w:val="693B23DF"/>
    <w:rsid w:val="6A072E90"/>
    <w:rsid w:val="6C0349A0"/>
    <w:rsid w:val="6EAA3201"/>
    <w:rsid w:val="6F304379"/>
    <w:rsid w:val="6FF17EE5"/>
    <w:rsid w:val="70187047"/>
    <w:rsid w:val="734B661C"/>
    <w:rsid w:val="73B452D9"/>
    <w:rsid w:val="745C6C60"/>
    <w:rsid w:val="74FF24AE"/>
    <w:rsid w:val="7673414E"/>
    <w:rsid w:val="77694FEF"/>
    <w:rsid w:val="78AC493B"/>
    <w:rsid w:val="7AF538AC"/>
    <w:rsid w:val="7B337E83"/>
    <w:rsid w:val="7B3D198E"/>
    <w:rsid w:val="7C9B72EB"/>
    <w:rsid w:val="7D611168"/>
    <w:rsid w:val="7FEB6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autoRedefine/>
    <w:qFormat/>
    <w:uiPriority w:val="99"/>
    <w:pPr>
      <w:keepNext/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宋体" w:hAnsi="宋体" w:eastAsia="宋体" w:cs="Times New Roman"/>
      <w:kern w:val="0"/>
      <w:sz w:val="24"/>
      <w:szCs w:val="20"/>
      <w:lang w:val="en-GB"/>
    </w:rPr>
  </w:style>
  <w:style w:type="paragraph" w:styleId="2">
    <w:name w:val="heading 3"/>
    <w:basedOn w:val="1"/>
    <w:next w:val="1"/>
    <w:link w:val="48"/>
    <w:autoRedefine/>
    <w:qFormat/>
    <w:uiPriority w:val="99"/>
    <w:pPr>
      <w:keepNext/>
      <w:keepLines/>
      <w:spacing w:before="100" w:afterLines="100" w:line="360" w:lineRule="auto"/>
      <w:jc w:val="center"/>
      <w:outlineLvl w:val="2"/>
    </w:pPr>
    <w:rPr>
      <w:rFonts w:ascii="Calibri" w:hAnsi="Calibri" w:eastAsia="黑体" w:cs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61"/>
    <w:autoRedefine/>
    <w:qFormat/>
    <w:uiPriority w:val="0"/>
    <w:pPr>
      <w:keepNext/>
      <w:keepLines/>
      <w:widowControl/>
      <w:spacing w:before="280" w:after="290" w:line="377" w:lineRule="auto"/>
      <w:ind w:firstLine="200" w:firstLineChars="200"/>
      <w:jc w:val="left"/>
      <w:outlineLvl w:val="3"/>
    </w:pPr>
    <w:rPr>
      <w:rFonts w:ascii="Arial" w:hAnsi="Arial" w:eastAsia="宋体" w:cs="Times New Roman"/>
      <w:bCs/>
      <w:kern w:val="0"/>
      <w:sz w:val="24"/>
      <w:szCs w:val="28"/>
    </w:rPr>
  </w:style>
  <w:style w:type="paragraph" w:styleId="6">
    <w:name w:val="heading 5"/>
    <w:basedOn w:val="1"/>
    <w:next w:val="1"/>
    <w:link w:val="62"/>
    <w:autoRedefine/>
    <w:qFormat/>
    <w:uiPriority w:val="0"/>
    <w:pPr>
      <w:keepNext/>
      <w:keepLines/>
      <w:widowControl/>
      <w:spacing w:before="280" w:after="290" w:line="376" w:lineRule="auto"/>
      <w:jc w:val="left"/>
      <w:outlineLvl w:val="4"/>
    </w:pPr>
    <w:rPr>
      <w:rFonts w:ascii="Calibri" w:hAnsi="Calibri" w:eastAsia="宋体" w:cs="Times New Roman"/>
      <w:bCs/>
      <w:kern w:val="0"/>
      <w:sz w:val="24"/>
      <w:szCs w:val="28"/>
    </w:rPr>
  </w:style>
  <w:style w:type="character" w:default="1" w:styleId="37">
    <w:name w:val="Default Paragraph Font"/>
    <w:autoRedefine/>
    <w:semiHidden/>
    <w:unhideWhenUsed/>
    <w:qFormat/>
    <w:uiPriority w:val="1"/>
  </w:style>
  <w:style w:type="table" w:default="1" w:styleId="3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Normal Indent"/>
    <w:basedOn w:val="1"/>
    <w:link w:val="133"/>
    <w:autoRedefine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9">
    <w:name w:val="Document Map"/>
    <w:basedOn w:val="1"/>
    <w:link w:val="57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8"/>
    <w:autoRedefine/>
    <w:unhideWhenUsed/>
    <w:qFormat/>
    <w:uiPriority w:val="99"/>
    <w:pPr>
      <w:jc w:val="left"/>
    </w:pPr>
  </w:style>
  <w:style w:type="paragraph" w:styleId="11">
    <w:name w:val="Body Text"/>
    <w:basedOn w:val="1"/>
    <w:next w:val="12"/>
    <w:link w:val="63"/>
    <w:autoRedefine/>
    <w:qFormat/>
    <w:uiPriority w:val="99"/>
    <w:pPr>
      <w:widowControl/>
      <w:spacing w:after="120"/>
      <w:jc w:val="left"/>
    </w:pPr>
    <w:rPr>
      <w:rFonts w:ascii="Calibri" w:hAnsi="Calibri" w:eastAsia="宋体" w:cs="Times New Roman"/>
      <w:szCs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13">
    <w:name w:val="Body Text Indent"/>
    <w:basedOn w:val="1"/>
    <w:link w:val="64"/>
    <w:autoRedefine/>
    <w:qFormat/>
    <w:uiPriority w:val="0"/>
    <w:pPr>
      <w:autoSpaceDE w:val="0"/>
      <w:autoSpaceDN w:val="0"/>
      <w:adjustRightInd w:val="0"/>
      <w:spacing w:line="210" w:lineRule="atLeast"/>
      <w:ind w:firstLine="516"/>
    </w:pPr>
    <w:rPr>
      <w:rFonts w:ascii="宋体" w:hAnsi="宋体"/>
      <w:spacing w:val="5"/>
      <w:kern w:val="0"/>
      <w:szCs w:val="20"/>
    </w:rPr>
  </w:style>
  <w:style w:type="paragraph" w:styleId="14">
    <w:name w:val="Block Text"/>
    <w:basedOn w:val="1"/>
    <w:autoRedefine/>
    <w:qFormat/>
    <w:uiPriority w:val="0"/>
    <w:pPr>
      <w:widowControl/>
      <w:spacing w:after="120"/>
      <w:ind w:left="1440" w:leftChars="700" w:right="1440" w:rightChars="70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9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宋体"/>
      <w:kern w:val="0"/>
      <w:sz w:val="20"/>
      <w:szCs w:val="20"/>
      <w:lang w:val="en-GB"/>
    </w:rPr>
  </w:style>
  <w:style w:type="paragraph" w:styleId="17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8">
    <w:name w:val="Date"/>
    <w:basedOn w:val="1"/>
    <w:next w:val="1"/>
    <w:link w:val="65"/>
    <w:autoRedefine/>
    <w:qFormat/>
    <w:uiPriority w:val="0"/>
    <w:pPr>
      <w:adjustRightInd w:val="0"/>
      <w:spacing w:line="312" w:lineRule="atLeast"/>
      <w:textAlignment w:val="baseline"/>
    </w:pPr>
    <w:rPr>
      <w:rFonts w:ascii="仿宋体" w:eastAsia="仿宋体"/>
      <w:kern w:val="0"/>
      <w:sz w:val="28"/>
      <w:szCs w:val="20"/>
    </w:rPr>
  </w:style>
  <w:style w:type="paragraph" w:styleId="19">
    <w:name w:val="Body Text Indent 2"/>
    <w:basedOn w:val="1"/>
    <w:link w:val="66"/>
    <w:autoRedefine/>
    <w:qFormat/>
    <w:uiPriority w:val="0"/>
    <w:pPr>
      <w:widowControl/>
      <w:spacing w:after="120" w:line="480" w:lineRule="auto"/>
      <w:ind w:left="420" w:leftChars="20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20">
    <w:name w:val="Balloon Text"/>
    <w:basedOn w:val="1"/>
    <w:link w:val="67"/>
    <w:autoRedefine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5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宋体" w:cs="Calibri"/>
      <w:kern w:val="0"/>
      <w:sz w:val="18"/>
      <w:szCs w:val="18"/>
    </w:rPr>
  </w:style>
  <w:style w:type="paragraph" w:styleId="23">
    <w:name w:val="toc 1"/>
    <w:basedOn w:val="1"/>
    <w:next w:val="1"/>
    <w:autoRedefine/>
    <w:unhideWhenUsed/>
    <w:qFormat/>
    <w:uiPriority w:val="3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toc 4"/>
    <w:basedOn w:val="1"/>
    <w:next w:val="1"/>
    <w:autoRedefine/>
    <w:unhideWhenUsed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25">
    <w:name w:val="Subtitle"/>
    <w:basedOn w:val="1"/>
    <w:next w:val="1"/>
    <w:link w:val="52"/>
    <w:autoRedefine/>
    <w:qFormat/>
    <w:uiPriority w:val="99"/>
    <w:pPr>
      <w:spacing w:beforeLines="50" w:afterLines="50" w:line="360" w:lineRule="auto"/>
      <w:jc w:val="center"/>
    </w:pPr>
    <w:rPr>
      <w:rFonts w:ascii="宋体" w:hAnsi="宋体" w:eastAsia="黑体" w:cs="宋体"/>
      <w:color w:val="00B0F0"/>
      <w:kern w:val="28"/>
      <w:sz w:val="32"/>
      <w:szCs w:val="32"/>
    </w:rPr>
  </w:style>
  <w:style w:type="paragraph" w:styleId="26">
    <w:name w:val="toc 6"/>
    <w:basedOn w:val="1"/>
    <w:next w:val="1"/>
    <w:autoRedefine/>
    <w:unhideWhenUsed/>
    <w:qFormat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27">
    <w:name w:val="Body Text Indent 3"/>
    <w:basedOn w:val="1"/>
    <w:link w:val="68"/>
    <w:autoRedefine/>
    <w:qFormat/>
    <w:uiPriority w:val="0"/>
    <w:pPr>
      <w:widowControl/>
      <w:spacing w:after="120"/>
      <w:ind w:left="420" w:leftChars="200"/>
      <w:jc w:val="left"/>
    </w:pPr>
    <w:rPr>
      <w:rFonts w:ascii="Calibri" w:hAnsi="Calibri" w:eastAsia="宋体" w:cs="Times New Roman"/>
      <w:kern w:val="0"/>
      <w:sz w:val="16"/>
      <w:szCs w:val="16"/>
    </w:rPr>
  </w:style>
  <w:style w:type="paragraph" w:styleId="28">
    <w:name w:val="toc 2"/>
    <w:basedOn w:val="1"/>
    <w:next w:val="1"/>
    <w:autoRedefine/>
    <w:unhideWhenUsed/>
    <w:qFormat/>
    <w:uiPriority w:val="3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oc 9"/>
    <w:basedOn w:val="1"/>
    <w:next w:val="1"/>
    <w:autoRedefine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paragraph" w:styleId="30">
    <w:name w:val="Message Header"/>
    <w:basedOn w:val="1"/>
    <w:link w:val="69"/>
    <w:autoRedefine/>
    <w:qFormat/>
    <w:uiPriority w:val="99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left"/>
    </w:pPr>
    <w:rPr>
      <w:rFonts w:ascii="Cambria" w:hAnsi="Cambria" w:eastAsia="宋体" w:cs="Times New Roman"/>
      <w:kern w:val="0"/>
      <w:sz w:val="24"/>
      <w:szCs w:val="20"/>
    </w:rPr>
  </w:style>
  <w:style w:type="paragraph" w:styleId="3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Title"/>
    <w:basedOn w:val="1"/>
    <w:next w:val="1"/>
    <w:link w:val="70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0"/>
    <w:next w:val="10"/>
    <w:link w:val="71"/>
    <w:autoRedefine/>
    <w:unhideWhenUsed/>
    <w:qFormat/>
    <w:uiPriority w:val="99"/>
    <w:rPr>
      <w:b/>
      <w:bCs/>
    </w:rPr>
  </w:style>
  <w:style w:type="paragraph" w:styleId="34">
    <w:name w:val="Body Text First Indent 2"/>
    <w:basedOn w:val="13"/>
    <w:link w:val="72"/>
    <w:autoRedefine/>
    <w:qFormat/>
    <w:uiPriority w:val="0"/>
    <w:pPr>
      <w:widowControl/>
      <w:autoSpaceDE/>
      <w:autoSpaceDN/>
      <w:adjustRightInd/>
      <w:spacing w:after="120" w:line="240" w:lineRule="auto"/>
      <w:ind w:left="420" w:leftChars="200" w:firstLine="420" w:firstLineChars="200"/>
      <w:jc w:val="left"/>
    </w:pPr>
    <w:rPr>
      <w:rFonts w:ascii="Calibri" w:hAnsi="Calibri" w:eastAsia="宋体" w:cs="Times New Roman"/>
      <w:spacing w:val="0"/>
      <w:sz w:val="20"/>
    </w:rPr>
  </w:style>
  <w:style w:type="table" w:styleId="36">
    <w:name w:val="Table Grid"/>
    <w:basedOn w:val="3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autoRedefine/>
    <w:qFormat/>
    <w:uiPriority w:val="22"/>
    <w:rPr>
      <w:rFonts w:cs="Times New Roman"/>
      <w:b/>
    </w:rPr>
  </w:style>
  <w:style w:type="character" w:styleId="39">
    <w:name w:val="page number"/>
    <w:basedOn w:val="37"/>
    <w:autoRedefine/>
    <w:qFormat/>
    <w:uiPriority w:val="0"/>
  </w:style>
  <w:style w:type="character" w:styleId="40">
    <w:name w:val="FollowedHyperlink"/>
    <w:basedOn w:val="37"/>
    <w:autoRedefine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1">
    <w:name w:val="HTML Definition"/>
    <w:autoRedefine/>
    <w:qFormat/>
    <w:uiPriority w:val="0"/>
    <w:rPr>
      <w:i/>
      <w:kern w:val="2"/>
      <w:sz w:val="21"/>
      <w:szCs w:val="24"/>
    </w:rPr>
  </w:style>
  <w:style w:type="character" w:styleId="42">
    <w:name w:val="Hyperlink"/>
    <w:basedOn w:val="37"/>
    <w:autoRedefine/>
    <w:unhideWhenUsed/>
    <w:qFormat/>
    <w:uiPriority w:val="99"/>
    <w:rPr>
      <w:color w:val="0000FF"/>
      <w:u w:val="single"/>
    </w:rPr>
  </w:style>
  <w:style w:type="character" w:styleId="43">
    <w:name w:val="HTML Code"/>
    <w:autoRedefine/>
    <w:qFormat/>
    <w:uiPriority w:val="0"/>
    <w:rPr>
      <w:rFonts w:hint="default" w:ascii="Consolas" w:hAnsi="Consolas" w:eastAsia="Consolas" w:cs="Consolas"/>
      <w:color w:val="C7254E"/>
      <w:kern w:val="2"/>
      <w:sz w:val="21"/>
      <w:szCs w:val="21"/>
      <w:shd w:val="clear" w:color="auto" w:fill="F9F2F4"/>
    </w:rPr>
  </w:style>
  <w:style w:type="character" w:styleId="44">
    <w:name w:val="annotation reference"/>
    <w:basedOn w:val="37"/>
    <w:autoRedefine/>
    <w:unhideWhenUsed/>
    <w:qFormat/>
    <w:uiPriority w:val="99"/>
    <w:rPr>
      <w:sz w:val="21"/>
      <w:szCs w:val="21"/>
    </w:rPr>
  </w:style>
  <w:style w:type="character" w:styleId="45">
    <w:name w:val="HTML Keyboard"/>
    <w:autoRedefine/>
    <w:qFormat/>
    <w:uiPriority w:val="0"/>
    <w:rPr>
      <w:rFonts w:hint="default" w:ascii="Consolas" w:hAnsi="Consolas" w:eastAsia="Consolas" w:cs="Consolas"/>
      <w:color w:val="FFFFFF"/>
      <w:kern w:val="2"/>
      <w:sz w:val="21"/>
      <w:szCs w:val="21"/>
      <w:shd w:val="clear" w:color="auto" w:fill="333333"/>
    </w:rPr>
  </w:style>
  <w:style w:type="character" w:styleId="46">
    <w:name w:val="HTML Sample"/>
    <w:autoRedefine/>
    <w:qFormat/>
    <w:uiPriority w:val="0"/>
    <w:rPr>
      <w:rFonts w:ascii="Consolas" w:hAnsi="Consolas" w:eastAsia="Consolas" w:cs="Consolas"/>
      <w:kern w:val="2"/>
      <w:sz w:val="21"/>
      <w:szCs w:val="21"/>
    </w:rPr>
  </w:style>
  <w:style w:type="character" w:customStyle="1" w:styleId="47">
    <w:name w:val="页眉 字符"/>
    <w:basedOn w:val="37"/>
    <w:link w:val="22"/>
    <w:autoRedefine/>
    <w:qFormat/>
    <w:uiPriority w:val="0"/>
    <w:rPr>
      <w:rFonts w:ascii="Calibri" w:hAnsi="Calibri" w:eastAsia="宋体" w:cs="Calibri"/>
      <w:kern w:val="0"/>
      <w:sz w:val="18"/>
      <w:szCs w:val="18"/>
    </w:rPr>
  </w:style>
  <w:style w:type="character" w:customStyle="1" w:styleId="48">
    <w:name w:val="标题 3 字符"/>
    <w:basedOn w:val="37"/>
    <w:link w:val="2"/>
    <w:autoRedefine/>
    <w:qFormat/>
    <w:uiPriority w:val="99"/>
    <w:rPr>
      <w:rFonts w:ascii="Calibri" w:hAnsi="Calibri" w:eastAsia="黑体" w:cs="Calibri"/>
      <w:b/>
      <w:bCs/>
      <w:kern w:val="0"/>
      <w:sz w:val="32"/>
      <w:szCs w:val="32"/>
    </w:rPr>
  </w:style>
  <w:style w:type="character" w:customStyle="1" w:styleId="49">
    <w:name w:val="纯文本 字符"/>
    <w:basedOn w:val="37"/>
    <w:link w:val="16"/>
    <w:autoRedefine/>
    <w:qFormat/>
    <w:uiPriority w:val="0"/>
    <w:rPr>
      <w:rFonts w:ascii="宋体" w:hAnsi="Courier New" w:eastAsia="宋体" w:cs="宋体"/>
      <w:kern w:val="0"/>
      <w:sz w:val="20"/>
      <w:szCs w:val="20"/>
      <w:lang w:val="en-GB"/>
    </w:rPr>
  </w:style>
  <w:style w:type="paragraph" w:customStyle="1" w:styleId="50">
    <w:name w:val="无间隔1"/>
    <w:next w:val="1"/>
    <w:link w:val="51"/>
    <w:autoRedefine/>
    <w:qFormat/>
    <w:uiPriority w:val="1"/>
    <w:pPr>
      <w:widowControl w:val="0"/>
      <w:jc w:val="center"/>
    </w:pPr>
    <w:rPr>
      <w:rFonts w:ascii="宋体" w:hAnsi="宋体" w:eastAsia="宋体" w:cs="宋体"/>
      <w:color w:val="FF00FF"/>
      <w:kern w:val="2"/>
      <w:sz w:val="21"/>
      <w:szCs w:val="21"/>
      <w:lang w:val="en-US" w:eastAsia="zh-CN" w:bidi="ar-SA"/>
    </w:rPr>
  </w:style>
  <w:style w:type="character" w:customStyle="1" w:styleId="51">
    <w:name w:val="无间隔 Char"/>
    <w:link w:val="50"/>
    <w:autoRedefine/>
    <w:qFormat/>
    <w:locked/>
    <w:uiPriority w:val="1"/>
    <w:rPr>
      <w:rFonts w:ascii="宋体" w:hAnsi="宋体" w:eastAsia="宋体" w:cs="宋体"/>
      <w:color w:val="FF00FF"/>
      <w:szCs w:val="21"/>
    </w:rPr>
  </w:style>
  <w:style w:type="character" w:customStyle="1" w:styleId="52">
    <w:name w:val="副标题 字符"/>
    <w:basedOn w:val="37"/>
    <w:link w:val="25"/>
    <w:autoRedefine/>
    <w:qFormat/>
    <w:uiPriority w:val="99"/>
    <w:rPr>
      <w:rFonts w:ascii="宋体" w:hAnsi="宋体" w:eastAsia="黑体" w:cs="宋体"/>
      <w:color w:val="00B0F0"/>
      <w:kern w:val="28"/>
      <w:sz w:val="32"/>
      <w:szCs w:val="32"/>
    </w:rPr>
  </w:style>
  <w:style w:type="paragraph" w:customStyle="1" w:styleId="53">
    <w:name w:val="111"/>
    <w:basedOn w:val="1"/>
    <w:link w:val="54"/>
    <w:autoRedefine/>
    <w:qFormat/>
    <w:uiPriority w:val="0"/>
    <w:pPr>
      <w:jc w:val="center"/>
    </w:pPr>
    <w:rPr>
      <w:rFonts w:ascii="宋体" w:hAnsi="宋体" w:eastAsia="宋体" w:cs="宋体"/>
      <w:color w:val="000000"/>
      <w:sz w:val="22"/>
    </w:rPr>
  </w:style>
  <w:style w:type="character" w:customStyle="1" w:styleId="54">
    <w:name w:val="111 Char"/>
    <w:link w:val="53"/>
    <w:autoRedefine/>
    <w:qFormat/>
    <w:locked/>
    <w:uiPriority w:val="0"/>
    <w:rPr>
      <w:rFonts w:ascii="宋体" w:hAnsi="宋体" w:eastAsia="宋体" w:cs="宋体"/>
      <w:color w:val="000000"/>
      <w:sz w:val="22"/>
    </w:rPr>
  </w:style>
  <w:style w:type="character" w:customStyle="1" w:styleId="55">
    <w:name w:val="页脚 字符"/>
    <w:basedOn w:val="37"/>
    <w:link w:val="21"/>
    <w:autoRedefine/>
    <w:qFormat/>
    <w:uiPriority w:val="99"/>
    <w:rPr>
      <w:sz w:val="18"/>
      <w:szCs w:val="18"/>
    </w:rPr>
  </w:style>
  <w:style w:type="paragraph" w:styleId="5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7">
    <w:name w:val="文档结构图 字符"/>
    <w:basedOn w:val="37"/>
    <w:link w:val="9"/>
    <w:autoRedefine/>
    <w:qFormat/>
    <w:uiPriority w:val="99"/>
    <w:rPr>
      <w:rFonts w:ascii="宋体" w:eastAsia="宋体"/>
      <w:sz w:val="18"/>
      <w:szCs w:val="18"/>
    </w:rPr>
  </w:style>
  <w:style w:type="character" w:customStyle="1" w:styleId="58">
    <w:name w:val="批注文字 字符"/>
    <w:basedOn w:val="37"/>
    <w:link w:val="10"/>
    <w:autoRedefine/>
    <w:qFormat/>
    <w:uiPriority w:val="99"/>
  </w:style>
  <w:style w:type="character" w:customStyle="1" w:styleId="59">
    <w:name w:val="标题 1 字符"/>
    <w:basedOn w:val="37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60">
    <w:name w:val="标题 2 字符"/>
    <w:basedOn w:val="37"/>
    <w:link w:val="4"/>
    <w:autoRedefine/>
    <w:qFormat/>
    <w:uiPriority w:val="99"/>
    <w:rPr>
      <w:rFonts w:ascii="宋体" w:hAnsi="宋体" w:eastAsia="宋体" w:cs="Times New Roman"/>
      <w:kern w:val="0"/>
      <w:sz w:val="24"/>
      <w:szCs w:val="20"/>
      <w:lang w:val="en-GB"/>
    </w:rPr>
  </w:style>
  <w:style w:type="character" w:customStyle="1" w:styleId="61">
    <w:name w:val="标题 4 字符"/>
    <w:basedOn w:val="37"/>
    <w:link w:val="5"/>
    <w:autoRedefine/>
    <w:qFormat/>
    <w:uiPriority w:val="0"/>
    <w:rPr>
      <w:rFonts w:ascii="Arial" w:hAnsi="Arial" w:eastAsia="宋体" w:cs="Times New Roman"/>
      <w:bCs/>
      <w:kern w:val="0"/>
      <w:sz w:val="24"/>
      <w:szCs w:val="28"/>
    </w:rPr>
  </w:style>
  <w:style w:type="character" w:customStyle="1" w:styleId="62">
    <w:name w:val="标题 5 字符"/>
    <w:basedOn w:val="37"/>
    <w:link w:val="6"/>
    <w:autoRedefine/>
    <w:qFormat/>
    <w:uiPriority w:val="0"/>
    <w:rPr>
      <w:rFonts w:ascii="Calibri" w:hAnsi="Calibri" w:eastAsia="宋体" w:cs="Times New Roman"/>
      <w:bCs/>
      <w:kern w:val="0"/>
      <w:sz w:val="24"/>
      <w:szCs w:val="28"/>
    </w:rPr>
  </w:style>
  <w:style w:type="character" w:customStyle="1" w:styleId="63">
    <w:name w:val="正文文本 字符"/>
    <w:basedOn w:val="37"/>
    <w:link w:val="11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64">
    <w:name w:val="正文文本缩进 字符"/>
    <w:basedOn w:val="37"/>
    <w:link w:val="13"/>
    <w:autoRedefine/>
    <w:qFormat/>
    <w:uiPriority w:val="0"/>
    <w:rPr>
      <w:rFonts w:ascii="宋体" w:hAnsi="宋体"/>
      <w:spacing w:val="5"/>
      <w:kern w:val="0"/>
      <w:szCs w:val="20"/>
    </w:rPr>
  </w:style>
  <w:style w:type="character" w:customStyle="1" w:styleId="65">
    <w:name w:val="日期 字符"/>
    <w:basedOn w:val="37"/>
    <w:link w:val="18"/>
    <w:autoRedefine/>
    <w:qFormat/>
    <w:uiPriority w:val="0"/>
    <w:rPr>
      <w:rFonts w:ascii="仿宋体" w:eastAsia="仿宋体"/>
      <w:kern w:val="0"/>
      <w:sz w:val="28"/>
      <w:szCs w:val="20"/>
    </w:rPr>
  </w:style>
  <w:style w:type="character" w:customStyle="1" w:styleId="66">
    <w:name w:val="正文文本缩进 2 字符"/>
    <w:basedOn w:val="37"/>
    <w:link w:val="19"/>
    <w:autoRedefine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67">
    <w:name w:val="批注框文本 字符"/>
    <w:basedOn w:val="37"/>
    <w:link w:val="20"/>
    <w:autoRedefine/>
    <w:qFormat/>
    <w:uiPriority w:val="99"/>
    <w:rPr>
      <w:sz w:val="18"/>
      <w:szCs w:val="18"/>
    </w:rPr>
  </w:style>
  <w:style w:type="character" w:customStyle="1" w:styleId="68">
    <w:name w:val="正文文本缩进 3 字符"/>
    <w:basedOn w:val="37"/>
    <w:link w:val="27"/>
    <w:autoRedefine/>
    <w:qFormat/>
    <w:uiPriority w:val="0"/>
    <w:rPr>
      <w:rFonts w:ascii="Calibri" w:hAnsi="Calibri" w:eastAsia="宋体" w:cs="Times New Roman"/>
      <w:kern w:val="0"/>
      <w:sz w:val="16"/>
      <w:szCs w:val="16"/>
    </w:rPr>
  </w:style>
  <w:style w:type="character" w:customStyle="1" w:styleId="69">
    <w:name w:val="信息标题 字符"/>
    <w:basedOn w:val="37"/>
    <w:link w:val="30"/>
    <w:autoRedefine/>
    <w:qFormat/>
    <w:uiPriority w:val="99"/>
    <w:rPr>
      <w:rFonts w:ascii="Cambria" w:hAnsi="Cambria" w:eastAsia="宋体" w:cs="Times New Roman"/>
      <w:kern w:val="0"/>
      <w:sz w:val="24"/>
      <w:szCs w:val="20"/>
      <w:shd w:val="pct20" w:color="auto" w:fill="auto"/>
    </w:rPr>
  </w:style>
  <w:style w:type="character" w:customStyle="1" w:styleId="70">
    <w:name w:val="标题 字符"/>
    <w:basedOn w:val="37"/>
    <w:link w:val="32"/>
    <w:autoRedefine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71">
    <w:name w:val="批注主题 字符"/>
    <w:basedOn w:val="58"/>
    <w:link w:val="33"/>
    <w:autoRedefine/>
    <w:qFormat/>
    <w:uiPriority w:val="99"/>
    <w:rPr>
      <w:b/>
      <w:bCs/>
    </w:rPr>
  </w:style>
  <w:style w:type="character" w:customStyle="1" w:styleId="72">
    <w:name w:val="正文文本首行缩进 2 字符"/>
    <w:basedOn w:val="64"/>
    <w:link w:val="34"/>
    <w:autoRedefine/>
    <w:qFormat/>
    <w:uiPriority w:val="0"/>
    <w:rPr>
      <w:rFonts w:ascii="Calibri" w:hAnsi="Calibri" w:eastAsia="宋体" w:cs="Times New Roman"/>
      <w:spacing w:val="5"/>
      <w:kern w:val="0"/>
      <w:sz w:val="20"/>
      <w:szCs w:val="20"/>
    </w:rPr>
  </w:style>
  <w:style w:type="paragraph" w:customStyle="1" w:styleId="73">
    <w:name w:val="tocheadin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4">
    <w:name w:val="apple-converted-space"/>
    <w:basedOn w:val="37"/>
    <w:autoRedefine/>
    <w:qFormat/>
    <w:uiPriority w:val="0"/>
  </w:style>
  <w:style w:type="paragraph" w:customStyle="1" w:styleId="75">
    <w:name w:val="list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6">
    <w:name w:val="正文文本缩进 Char1"/>
    <w:basedOn w:val="37"/>
    <w:autoRedefine/>
    <w:semiHidden/>
    <w:qFormat/>
    <w:uiPriority w:val="99"/>
    <w:rPr>
      <w:kern w:val="2"/>
      <w:sz w:val="21"/>
      <w:szCs w:val="22"/>
    </w:rPr>
  </w:style>
  <w:style w:type="character" w:customStyle="1" w:styleId="77">
    <w:name w:val="纯文本 Char1"/>
    <w:basedOn w:val="37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78">
    <w:name w:val="No Spacing"/>
    <w:autoRedefine/>
    <w:qFormat/>
    <w:uiPriority w:val="0"/>
    <w:pPr>
      <w:widowControl w:val="0"/>
      <w:jc w:val="center"/>
    </w:pPr>
    <w:rPr>
      <w:rFonts w:ascii="宋体" w:hAnsi="宋体" w:eastAsia="宋体" w:cs="Times New Roman"/>
      <w:color w:val="FF00FF"/>
      <w:kern w:val="2"/>
      <w:sz w:val="21"/>
      <w:szCs w:val="22"/>
      <w:lang w:val="en-US" w:eastAsia="zh-CN" w:bidi="ar-SA"/>
    </w:rPr>
  </w:style>
  <w:style w:type="paragraph" w:customStyle="1" w:styleId="79">
    <w:name w:val="样式 样式 宋体 小四 行距: 1.5 倍行距 + 首行缩进:  2 字符"/>
    <w:basedOn w:val="1"/>
    <w:autoRedefine/>
    <w:qFormat/>
    <w:uiPriority w:val="0"/>
    <w:pPr>
      <w:spacing w:line="360" w:lineRule="auto"/>
      <w:ind w:firstLine="420" w:firstLineChars="200"/>
    </w:pPr>
    <w:rPr>
      <w:rFonts w:ascii="宋体" w:hAnsi="Times New Roman" w:eastAsia="宋体" w:cs="Times New Roman"/>
      <w:szCs w:val="20"/>
    </w:rPr>
  </w:style>
  <w:style w:type="character" w:customStyle="1" w:styleId="80">
    <w:name w:val="标题 Char1"/>
    <w:basedOn w:val="37"/>
    <w:autoRedefine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1">
    <w:name w:val="日期 Char1"/>
    <w:basedOn w:val="37"/>
    <w:autoRedefine/>
    <w:semiHidden/>
    <w:qFormat/>
    <w:uiPriority w:val="99"/>
    <w:rPr>
      <w:kern w:val="2"/>
      <w:sz w:val="21"/>
      <w:szCs w:val="22"/>
    </w:rPr>
  </w:style>
  <w:style w:type="paragraph" w:customStyle="1" w:styleId="82">
    <w:name w:val="标准"/>
    <w:basedOn w:val="1"/>
    <w:autoRedefine/>
    <w:qFormat/>
    <w:uiPriority w:val="0"/>
    <w:pPr>
      <w:autoSpaceDE w:val="0"/>
      <w:autoSpaceDN w:val="0"/>
      <w:adjustRightInd w:val="0"/>
      <w:spacing w:line="480" w:lineRule="atLeast"/>
      <w:textAlignment w:val="bottom"/>
    </w:pPr>
    <w:rPr>
      <w:rFonts w:ascii="昆仑仿宋" w:hAnsi="Times New Roman" w:eastAsia="昆仑仿宋" w:cs="Times New Roman"/>
      <w:spacing w:val="40"/>
      <w:kern w:val="0"/>
      <w:sz w:val="28"/>
      <w:szCs w:val="20"/>
    </w:rPr>
  </w:style>
  <w:style w:type="character" w:customStyle="1" w:styleId="83">
    <w:name w:val="font01"/>
    <w:basedOn w:val="37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84">
    <w:name w:val="font41"/>
    <w:basedOn w:val="37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85">
    <w:name w:val="font21"/>
    <w:basedOn w:val="37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6">
    <w:name w:val="font81"/>
    <w:basedOn w:val="37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7">
    <w:name w:val="prib"/>
    <w:basedOn w:val="37"/>
    <w:autoRedefine/>
    <w:qFormat/>
    <w:uiPriority w:val="0"/>
  </w:style>
  <w:style w:type="paragraph" w:customStyle="1" w:styleId="88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63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0">
    <w:name w:val="xl64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1">
    <w:name w:val="xl65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92">
    <w:name w:val="xl66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paragraph" w:customStyle="1" w:styleId="93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4">
    <w:name w:val="xl68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5">
    <w:name w:val="xl69"/>
    <w:basedOn w:val="1"/>
    <w:autoRedefine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6">
    <w:name w:val="xl70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7">
    <w:name w:val="xl71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8">
    <w:name w:val="xl7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99">
    <w:name w:val="xl7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0">
    <w:name w:val="xl74"/>
    <w:basedOn w:val="1"/>
    <w:autoRedefine/>
    <w:qFormat/>
    <w:uiPriority w:val="0"/>
    <w:pPr>
      <w:widowControl/>
      <w:pBdr>
        <w:top w:val="single" w:color="auto" w:sz="8" w:space="0"/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1">
    <w:name w:val="xl75"/>
    <w:basedOn w:val="1"/>
    <w:autoRedefine/>
    <w:qFormat/>
    <w:uiPriority w:val="0"/>
    <w:pPr>
      <w:widowControl/>
      <w:pBdr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2">
    <w:name w:val="xl76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3">
    <w:name w:val="xl7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4">
    <w:name w:val="xl78"/>
    <w:basedOn w:val="1"/>
    <w:autoRedefine/>
    <w:qFormat/>
    <w:uiPriority w:val="0"/>
    <w:pPr>
      <w:widowControl/>
      <w:pBdr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5">
    <w:name w:val="xl79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Cs w:val="21"/>
    </w:rPr>
  </w:style>
  <w:style w:type="character" w:customStyle="1" w:styleId="106">
    <w:name w:val="font51"/>
    <w:basedOn w:val="3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7">
    <w:name w:val="font61"/>
    <w:basedOn w:val="3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8">
    <w:name w:val="font71"/>
    <w:basedOn w:val="3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9">
    <w:name w:val="111111"/>
    <w:basedOn w:val="17"/>
    <w:autoRedefine/>
    <w:qFormat/>
    <w:uiPriority w:val="0"/>
    <w:pPr>
      <w:spacing w:before="100" w:beforeAutospacing="1" w:after="120" w:line="360" w:lineRule="auto"/>
      <w:ind w:left="0" w:leftChars="0" w:firstLine="480" w:firstLineChars="200"/>
      <w:jc w:val="left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10">
    <w:name w:val="正文4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paragraph" w:customStyle="1" w:styleId="111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3">
    <w:name w:val="无间隔-蒙自表格"/>
    <w:basedOn w:val="114"/>
    <w:link w:val="115"/>
    <w:autoRedefine/>
    <w:qFormat/>
    <w:uiPriority w:val="0"/>
    <w:rPr>
      <w:rFonts w:ascii="宋体" w:hAnsi="宋体" w:eastAsia="宋体"/>
    </w:rPr>
  </w:style>
  <w:style w:type="paragraph" w:customStyle="1" w:styleId="114">
    <w:name w:val="无间隔3"/>
    <w:basedOn w:val="1"/>
    <w:autoRedefine/>
    <w:qFormat/>
    <w:uiPriority w:val="0"/>
    <w:pPr>
      <w:jc w:val="center"/>
    </w:pPr>
    <w:rPr>
      <w:rFonts w:cs="Times New Roman"/>
      <w:color w:val="FF00FF"/>
      <w:sz w:val="18"/>
      <w:szCs w:val="21"/>
    </w:rPr>
  </w:style>
  <w:style w:type="character" w:customStyle="1" w:styleId="115">
    <w:name w:val="无间隔-蒙自表格 Char"/>
    <w:link w:val="113"/>
    <w:autoRedefine/>
    <w:qFormat/>
    <w:uiPriority w:val="0"/>
    <w:rPr>
      <w:rFonts w:ascii="宋体" w:hAnsi="宋体" w:eastAsia="宋体" w:cs="Times New Roman"/>
      <w:color w:val="FF00FF"/>
      <w:sz w:val="18"/>
      <w:szCs w:val="21"/>
    </w:rPr>
  </w:style>
  <w:style w:type="character" w:customStyle="1" w:styleId="116">
    <w:name w:val="font11"/>
    <w:basedOn w:val="3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7">
    <w:name w:val="font31"/>
    <w:basedOn w:val="3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8">
    <w:name w:val="55555"/>
    <w:basedOn w:val="1"/>
    <w:autoRedefine/>
    <w:qFormat/>
    <w:uiPriority w:val="0"/>
    <w:pPr>
      <w:jc w:val="center"/>
    </w:pPr>
    <w:rPr>
      <w:rFonts w:ascii="宋体" w:hAnsi="宋体" w:eastAsia="宋体" w:cs="Times New Roman"/>
      <w:color w:val="00B050"/>
      <w:szCs w:val="21"/>
    </w:rPr>
  </w:style>
  <w:style w:type="paragraph" w:customStyle="1" w:styleId="119">
    <w:name w:val="无间隔2"/>
    <w:basedOn w:val="1"/>
    <w:autoRedefine/>
    <w:qFormat/>
    <w:uiPriority w:val="0"/>
    <w:pPr>
      <w:jc w:val="center"/>
    </w:pPr>
    <w:rPr>
      <w:rFonts w:ascii="宋体" w:hAnsi="宋体" w:eastAsia="宋体" w:cs="Times New Roman"/>
      <w:color w:val="FF00FF"/>
      <w:szCs w:val="21"/>
    </w:rPr>
  </w:style>
  <w:style w:type="paragraph" w:customStyle="1" w:styleId="120">
    <w:name w:val="无间隔11"/>
    <w:autoRedefine/>
    <w:qFormat/>
    <w:uiPriority w:val="0"/>
    <w:pPr>
      <w:widowControl w:val="0"/>
      <w:jc w:val="center"/>
    </w:pPr>
    <w:rPr>
      <w:rFonts w:ascii="宋体" w:hAnsi="宋体" w:eastAsia="宋体" w:cs="宋体"/>
      <w:color w:val="FF00FF"/>
      <w:kern w:val="2"/>
      <w:sz w:val="21"/>
      <w:szCs w:val="21"/>
      <w:lang w:val="en-US" w:eastAsia="zh-CN" w:bidi="ar-SA"/>
    </w:rPr>
  </w:style>
  <w:style w:type="character" w:customStyle="1" w:styleId="121">
    <w:name w:val="常用文本 Char"/>
    <w:link w:val="122"/>
    <w:autoRedefine/>
    <w:qFormat/>
    <w:uiPriority w:val="0"/>
    <w:rPr>
      <w:rFonts w:cs="Times New Roman"/>
      <w:color w:val="FF0000"/>
    </w:rPr>
  </w:style>
  <w:style w:type="paragraph" w:customStyle="1" w:styleId="122">
    <w:name w:val="常用文本"/>
    <w:basedOn w:val="1"/>
    <w:link w:val="121"/>
    <w:autoRedefine/>
    <w:qFormat/>
    <w:uiPriority w:val="0"/>
    <w:pPr>
      <w:snapToGrid w:val="0"/>
      <w:ind w:firstLine="480"/>
    </w:pPr>
    <w:rPr>
      <w:rFonts w:cs="Times New Roman"/>
      <w:color w:val="FF0000"/>
    </w:rPr>
  </w:style>
  <w:style w:type="paragraph" w:customStyle="1" w:styleId="123">
    <w:name w:val="注×："/>
    <w:autoRedefine/>
    <w:qFormat/>
    <w:uiPriority w:val="99"/>
    <w:pPr>
      <w:widowControl w:val="0"/>
      <w:numPr>
        <w:ilvl w:val="0"/>
        <w:numId w:val="1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段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注："/>
    <w:next w:val="124"/>
    <w:autoRedefine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character" w:customStyle="1" w:styleId="127">
    <w:name w:val="old"/>
    <w:autoRedefine/>
    <w:qFormat/>
    <w:uiPriority w:val="0"/>
    <w:rPr>
      <w:color w:val="999999"/>
      <w:kern w:val="2"/>
      <w:sz w:val="21"/>
      <w:szCs w:val="24"/>
    </w:rPr>
  </w:style>
  <w:style w:type="character" w:customStyle="1" w:styleId="128">
    <w:name w:val="icon"/>
    <w:basedOn w:val="37"/>
    <w:autoRedefine/>
    <w:qFormat/>
    <w:uiPriority w:val="0"/>
  </w:style>
  <w:style w:type="character" w:customStyle="1" w:styleId="129">
    <w:name w:val="hour_am"/>
    <w:basedOn w:val="37"/>
    <w:autoRedefine/>
    <w:qFormat/>
    <w:uiPriority w:val="0"/>
  </w:style>
  <w:style w:type="character" w:customStyle="1" w:styleId="130">
    <w:name w:val="通用web正文1"/>
    <w:autoRedefine/>
    <w:qFormat/>
    <w:uiPriority w:val="0"/>
    <w:rPr>
      <w:rFonts w:hint="eastAsia" w:ascii="宋体" w:hAnsi="宋体" w:eastAsia="宋体"/>
      <w:kern w:val="2"/>
      <w:sz w:val="18"/>
      <w:szCs w:val="24"/>
    </w:rPr>
  </w:style>
  <w:style w:type="character" w:customStyle="1" w:styleId="131">
    <w:name w:val="glyphicon"/>
    <w:basedOn w:val="37"/>
    <w:autoRedefine/>
    <w:qFormat/>
    <w:uiPriority w:val="0"/>
  </w:style>
  <w:style w:type="character" w:customStyle="1" w:styleId="132">
    <w:name w:val="hover"/>
    <w:autoRedefine/>
    <w:qFormat/>
    <w:uiPriority w:val="0"/>
    <w:rPr>
      <w:kern w:val="2"/>
      <w:sz w:val="21"/>
      <w:szCs w:val="24"/>
      <w:shd w:val="clear" w:color="auto" w:fill="EEEEEE"/>
    </w:rPr>
  </w:style>
  <w:style w:type="character" w:customStyle="1" w:styleId="133">
    <w:name w:val="正文缩进 字符"/>
    <w:link w:val="8"/>
    <w:autoRedefine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4">
    <w:name w:val="hour_pm"/>
    <w:basedOn w:val="37"/>
    <w:autoRedefine/>
    <w:qFormat/>
    <w:uiPriority w:val="0"/>
  </w:style>
  <w:style w:type="character" w:customStyle="1" w:styleId="135">
    <w:name w:val="glyphicon6"/>
    <w:basedOn w:val="37"/>
    <w:autoRedefine/>
    <w:qFormat/>
    <w:uiPriority w:val="0"/>
  </w:style>
  <w:style w:type="character" w:customStyle="1" w:styleId="136">
    <w:name w:val="hover1"/>
    <w:autoRedefine/>
    <w:qFormat/>
    <w:uiPriority w:val="0"/>
    <w:rPr>
      <w:kern w:val="2"/>
      <w:sz w:val="21"/>
      <w:szCs w:val="24"/>
      <w:shd w:val="clear" w:color="auto" w:fill="EEEEEE"/>
    </w:rPr>
  </w:style>
  <w:style w:type="character" w:customStyle="1" w:styleId="137">
    <w:name w:val="indent"/>
    <w:basedOn w:val="37"/>
    <w:autoRedefine/>
    <w:qFormat/>
    <w:uiPriority w:val="0"/>
  </w:style>
  <w:style w:type="character" w:customStyle="1" w:styleId="138">
    <w:name w:val="Char Char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9">
    <w:name w:val="纯文本 Char2"/>
    <w:autoRedefine/>
    <w:qFormat/>
    <w:uiPriority w:val="0"/>
    <w:rPr>
      <w:rFonts w:ascii="宋体" w:eastAsia="宋体"/>
      <w:kern w:val="2"/>
      <w:sz w:val="21"/>
      <w:lang w:val="en-US" w:eastAsia="zh-CN" w:bidi="ar-SA"/>
    </w:rPr>
  </w:style>
  <w:style w:type="paragraph" w:customStyle="1" w:styleId="140">
    <w:name w:val="Char Char Char 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41">
    <w:name w:val="默认段落字体 Para Char"/>
    <w:basedOn w:val="1"/>
    <w:autoRedefine/>
    <w:qFormat/>
    <w:uiPriority w:val="0"/>
    <w:rPr>
      <w:rFonts w:ascii="Calibri" w:hAnsi="Calibri" w:eastAsia="宋体" w:cs="Times New Roman"/>
      <w:szCs w:val="20"/>
    </w:rPr>
  </w:style>
  <w:style w:type="paragraph" w:customStyle="1" w:styleId="142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43">
    <w:name w:val="1"/>
    <w:basedOn w:val="1"/>
    <w:next w:val="14"/>
    <w:autoRedefine/>
    <w:qFormat/>
    <w:uiPriority w:val="0"/>
    <w:pPr>
      <w:adjustRightInd w:val="0"/>
      <w:ind w:left="420" w:right="33"/>
      <w:jc w:val="left"/>
      <w:textAlignment w:val="baseline"/>
    </w:pPr>
    <w:rPr>
      <w:rFonts w:ascii="Calibri" w:hAnsi="Calibri" w:eastAsia="宋体" w:cs="Times New Roman"/>
      <w:kern w:val="0"/>
      <w:sz w:val="24"/>
      <w:szCs w:val="20"/>
    </w:rPr>
  </w:style>
  <w:style w:type="paragraph" w:customStyle="1" w:styleId="144">
    <w:name w:val="目录文字"/>
    <w:basedOn w:val="1"/>
    <w:autoRedefine/>
    <w:qFormat/>
    <w:uiPriority w:val="0"/>
    <w:pPr>
      <w:widowControl/>
      <w:spacing w:line="480" w:lineRule="auto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45">
    <w:name w:val="p2"/>
    <w:basedOn w:val="1"/>
    <w:autoRedefine/>
    <w:qFormat/>
    <w:uiPriority w:val="0"/>
    <w:pPr>
      <w:widowControl/>
      <w:spacing w:line="480" w:lineRule="auto"/>
      <w:ind w:firstLine="420"/>
      <w:jc w:val="left"/>
    </w:pPr>
    <w:rPr>
      <w:rFonts w:ascii="宋体" w:hAnsi="宋体" w:eastAsia="宋体" w:cs="宋体"/>
      <w:kern w:val="0"/>
      <w:sz w:val="20"/>
      <w:szCs w:val="21"/>
    </w:rPr>
  </w:style>
  <w:style w:type="paragraph" w:customStyle="1" w:styleId="146">
    <w:name w:val="Char"/>
    <w:basedOn w:val="1"/>
    <w:autoRedefine/>
    <w:qFormat/>
    <w:uiPriority w:val="0"/>
    <w:rPr>
      <w:rFonts w:ascii="Calibri" w:hAnsi="Calibri" w:eastAsia="宋体" w:cs="Times New Roman"/>
      <w:szCs w:val="24"/>
    </w:rPr>
  </w:style>
  <w:style w:type="paragraph" w:customStyle="1" w:styleId="147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paragraph" w:customStyle="1" w:styleId="148">
    <w:name w:val="标题4"/>
    <w:basedOn w:val="1"/>
    <w:next w:val="5"/>
    <w:autoRedefine/>
    <w:qFormat/>
    <w:uiPriority w:val="0"/>
    <w:pPr>
      <w:widowControl/>
      <w:jc w:val="left"/>
    </w:pPr>
    <w:rPr>
      <w:rFonts w:ascii="黑体" w:hAnsi="Calibri" w:eastAsia="黑体" w:cs="Times New Roman"/>
      <w:kern w:val="0"/>
      <w:sz w:val="24"/>
      <w:szCs w:val="30"/>
    </w:rPr>
  </w:style>
  <w:style w:type="paragraph" w:customStyle="1" w:styleId="149">
    <w:name w:val="z-窗体底端1"/>
    <w:basedOn w:val="1"/>
    <w:next w:val="1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Calibri" w:eastAsia="宋体" w:cs="Times New Roman"/>
      <w:vanish/>
      <w:kern w:val="0"/>
      <w:sz w:val="16"/>
      <w:szCs w:val="20"/>
    </w:rPr>
  </w:style>
  <w:style w:type="paragraph" w:customStyle="1" w:styleId="150">
    <w:name w:val="样式1"/>
    <w:basedOn w:val="5"/>
    <w:autoRedefine/>
    <w:qFormat/>
    <w:uiPriority w:val="0"/>
    <w:rPr>
      <w:rFonts w:ascii="黑体"/>
      <w:szCs w:val="30"/>
    </w:rPr>
  </w:style>
  <w:style w:type="paragraph" w:customStyle="1" w:styleId="151">
    <w:name w:val="Table Paragraph"/>
    <w:basedOn w:val="1"/>
    <w:autoRedefine/>
    <w:qFormat/>
    <w:uiPriority w:val="1"/>
    <w:pPr>
      <w:widowControl/>
      <w:jc w:val="left"/>
    </w:pPr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52">
    <w:name w:val="样式2"/>
    <w:basedOn w:val="5"/>
    <w:next w:val="5"/>
    <w:autoRedefine/>
    <w:qFormat/>
    <w:uiPriority w:val="0"/>
    <w:rPr>
      <w:rFonts w:ascii="黑体"/>
      <w:szCs w:val="30"/>
    </w:rPr>
  </w:style>
  <w:style w:type="paragraph" w:customStyle="1" w:styleId="153">
    <w:name w:val="WPSOffice手动目录 2"/>
    <w:autoRedefine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154">
    <w:name w:val="p1"/>
    <w:basedOn w:val="1"/>
    <w:autoRedefine/>
    <w:qFormat/>
    <w:uiPriority w:val="0"/>
    <w:pPr>
      <w:widowControl/>
      <w:spacing w:line="480" w:lineRule="auto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155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56">
    <w:name w:val="Char Char Char Char Char Char 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57">
    <w:name w:val="Char Char Char Char Char Char Char Char Char Char1"/>
    <w:basedOn w:val="1"/>
    <w:autoRedefine/>
    <w:qFormat/>
    <w:uiPriority w:val="0"/>
    <w:pPr>
      <w:tabs>
        <w:tab w:val="left" w:pos="425"/>
      </w:tabs>
      <w:ind w:left="425" w:hanging="425"/>
    </w:pPr>
    <w:rPr>
      <w:rFonts w:ascii="Arial" w:hAnsi="Arial" w:eastAsia="黑体" w:cs="宋体"/>
      <w:b/>
      <w:bCs/>
      <w:sz w:val="32"/>
      <w:szCs w:val="32"/>
    </w:rPr>
  </w:style>
  <w:style w:type="paragraph" w:customStyle="1" w:styleId="158">
    <w:name w:val="z-窗体顶端1"/>
    <w:basedOn w:val="1"/>
    <w:next w:val="1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0"/>
      <w:sz w:val="16"/>
      <w:szCs w:val="20"/>
    </w:rPr>
  </w:style>
  <w:style w:type="paragraph" w:customStyle="1" w:styleId="159">
    <w:name w:val="正文首行缩进 21"/>
    <w:basedOn w:val="13"/>
    <w:autoRedefine/>
    <w:qFormat/>
    <w:uiPriority w:val="0"/>
    <w:pPr>
      <w:widowControl/>
      <w:overflowPunct w:val="0"/>
      <w:spacing w:before="100" w:beforeAutospacing="1" w:after="120" w:line="360" w:lineRule="auto"/>
      <w:ind w:firstLine="420" w:firstLineChars="200"/>
      <w:textAlignment w:val="baseline"/>
    </w:pPr>
    <w:rPr>
      <w:rFonts w:hAnsi="MS Sans Serif" w:eastAsia="宋体" w:cs="宋体"/>
      <w:spacing w:val="12"/>
      <w:sz w:val="24"/>
      <w:szCs w:val="24"/>
    </w:rPr>
  </w:style>
  <w:style w:type="paragraph" w:customStyle="1" w:styleId="160">
    <w:name w:val="_正文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61">
    <w:name w:val="15"/>
    <w:basedOn w:val="37"/>
    <w:autoRedefine/>
    <w:qFormat/>
    <w:uiPriority w:val="0"/>
    <w:rPr>
      <w:rFonts w:hint="eastAsia" w:ascii="宋体" w:hAnsi="Courier New" w:eastAsia="宋体"/>
      <w:szCs w:val="21"/>
    </w:rPr>
  </w:style>
  <w:style w:type="character" w:customStyle="1" w:styleId="162">
    <w:name w:val="16"/>
    <w:basedOn w:val="37"/>
    <w:autoRedefine/>
    <w:qFormat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paragraph" w:customStyle="1" w:styleId="163">
    <w:name w:val="22222正文文本字体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/>
      <w:sz w:val="28"/>
      <w:szCs w:val="28"/>
    </w:rPr>
  </w:style>
  <w:style w:type="paragraph" w:customStyle="1" w:styleId="164">
    <w:name w:val="图表"/>
    <w:basedOn w:val="1"/>
    <w:link w:val="165"/>
    <w:autoRedefine/>
    <w:qFormat/>
    <w:uiPriority w:val="0"/>
    <w:pPr>
      <w:spacing w:line="360" w:lineRule="auto"/>
      <w:jc w:val="center"/>
    </w:pPr>
    <w:rPr>
      <w:b/>
      <w:sz w:val="24"/>
    </w:rPr>
  </w:style>
  <w:style w:type="character" w:customStyle="1" w:styleId="165">
    <w:name w:val="图表 字符"/>
    <w:basedOn w:val="37"/>
    <w:link w:val="164"/>
    <w:autoRedefine/>
    <w:qFormat/>
    <w:uiPriority w:val="0"/>
    <w:rPr>
      <w:b/>
      <w:sz w:val="24"/>
    </w:rPr>
  </w:style>
  <w:style w:type="paragraph" w:customStyle="1" w:styleId="166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167">
    <w:name w:val="TOC 标题2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168">
    <w:name w:val="TOC 标题3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9">
    <w:name w:val="无间隔1 Char"/>
    <w:autoRedefine/>
    <w:qFormat/>
    <w:uiPriority w:val="1"/>
    <w:rPr>
      <w:rFonts w:ascii="宋体" w:hAnsi="宋体" w:cstheme="minorBidi"/>
      <w:color w:val="FF00FF"/>
      <w:kern w:val="2"/>
      <w:sz w:val="21"/>
      <w:szCs w:val="22"/>
    </w:rPr>
  </w:style>
  <w:style w:type="paragraph" w:customStyle="1" w:styleId="170">
    <w:name w:val="表中文字"/>
    <w:basedOn w:val="1"/>
    <w:autoRedefine/>
    <w:qFormat/>
    <w:uiPriority w:val="0"/>
    <w:pPr>
      <w:widowControl/>
      <w:spacing w:line="360" w:lineRule="exact"/>
      <w:jc w:val="center"/>
    </w:pPr>
    <w:rPr>
      <w:kern w:val="0"/>
    </w:rPr>
  </w:style>
  <w:style w:type="paragraph" w:customStyle="1" w:styleId="171">
    <w:name w:val="msonospacing"/>
    <w:basedOn w:val="1"/>
    <w:autoRedefine/>
    <w:qFormat/>
    <w:uiPriority w:val="0"/>
    <w:pPr>
      <w:jc w:val="center"/>
    </w:pPr>
    <w:rPr>
      <w:rFonts w:hint="eastAsia" w:ascii="宋体" w:hAnsi="Calibri" w:eastAsia="宋体" w:cs="Times New Roman"/>
      <w:color w:val="FF00FF"/>
      <w:sz w:val="22"/>
    </w:rPr>
  </w:style>
  <w:style w:type="paragraph" w:customStyle="1" w:styleId="172">
    <w:name w:val="列出段落1"/>
    <w:basedOn w:val="1"/>
    <w:autoRedefine/>
    <w:qFormat/>
    <w:uiPriority w:val="99"/>
    <w:pPr>
      <w:ind w:firstLine="420"/>
    </w:pPr>
  </w:style>
  <w:style w:type="paragraph" w:customStyle="1" w:styleId="173">
    <w:name w:val="表格字体77777777"/>
    <w:basedOn w:val="78"/>
    <w:autoRedefine/>
    <w:qFormat/>
    <w:uiPriority w:val="99"/>
    <w:rPr>
      <w:sz w:val="18"/>
      <w:szCs w:val="18"/>
    </w:rPr>
  </w:style>
  <w:style w:type="paragraph" w:customStyle="1" w:styleId="174">
    <w:name w:val="正文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7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4F06E-F541-462A-83CA-75D7CBB03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8</Pages>
  <Words>691</Words>
  <Characters>3941</Characters>
  <Lines>32</Lines>
  <Paragraphs>9</Paragraphs>
  <TotalTime>4</TotalTime>
  <ScaleCrop>false</ScaleCrop>
  <LinksUpToDate>false</LinksUpToDate>
  <CharactersWithSpaces>4623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2020-01-07T01:18:00Z</dcterms:created>
  <dc:creator>shendu</dc:creator>
  <cp:lastModifiedBy>吴宛泽</cp:lastModifiedBy>
  <cp:lastPrinted>2024-06-21T02:24:00Z</cp:lastPrinted>
  <dcterms:modified xsi:type="dcterms:W3CDTF">2024-07-01T02:14:33Z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466FA9CDD8B7403CAE8A57DDE7A14724_13</vt:lpwstr>
  </property>
</Properties>
</file>