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05" w:right="105"/>
        <w:jc w:val="center"/>
        <w:rPr>
          <w:rFonts w:ascii="方正小标宋_GBK" w:hAnsi="方正小标宋_GBK" w:eastAsia="方正小标宋_GBK" w:cs="方正小标宋_GBK"/>
          <w:i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Cs/>
          <w:color w:val="000000"/>
          <w:kern w:val="0"/>
          <w:sz w:val="44"/>
          <w:szCs w:val="44"/>
        </w:rPr>
        <w:t>昆明市生态环境局东川分局</w:t>
      </w:r>
      <w:r>
        <w:rPr>
          <w:rFonts w:ascii="方正小标宋_GBK" w:hAnsi="方正小标宋_GBK" w:eastAsia="方正小标宋_GBK" w:cs="方正小标宋_GBK"/>
          <w:iCs/>
          <w:color w:val="000000"/>
          <w:kern w:val="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iCs/>
          <w:color w:val="000000"/>
          <w:kern w:val="0"/>
          <w:sz w:val="44"/>
          <w:szCs w:val="44"/>
        </w:rPr>
        <w:t>2</w:t>
      </w:r>
      <w:r>
        <w:rPr>
          <w:rFonts w:hint="eastAsia" w:ascii="方正小标宋_GBK" w:hAnsi="方正小标宋_GBK" w:eastAsia="方正小标宋_GBK" w:cs="方正小标宋_GBK"/>
          <w:iCs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iCs/>
          <w:color w:val="000000"/>
          <w:kern w:val="0"/>
          <w:sz w:val="44"/>
          <w:szCs w:val="44"/>
        </w:rPr>
        <w:t>年“双随机、一公开”联合检查工作方案</w:t>
      </w:r>
    </w:p>
    <w:p>
      <w:pPr>
        <w:spacing w:line="560" w:lineRule="exact"/>
        <w:ind w:left="105" w:right="105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ind w:left="105" w:right="105" w:firstLine="630"/>
        <w:rPr>
          <w:rFonts w:hint="eastAsia" w:ascii="仿宋_GB2312" w:hAnsi="Helvetic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为贯彻落实《国务院关于在市场监管领域全面推行部门联合“双随机、一公开”监管的意见》（国发〔2019〕5号）和省人民政府《关于印发云南省市场监管领域部门联合“双随机、一公开”监管实施办法的通知》（云政办规〔2019〕5号），根据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eastAsia="zh-CN"/>
        </w:rPr>
        <w:t>区市场监管局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《关于印发2020年度东川区市场监管领域部门联合“双随机、一公开”抽查工作计划的通知》</w:t>
      </w:r>
      <w:r>
        <w:rPr>
          <w:rFonts w:hint="eastAsia" w:ascii="仿宋_GB2312" w:hAnsi="Helvetica" w:eastAsia="仿宋_GB2312" w:cs="宋体"/>
          <w:color w:val="000000"/>
          <w:kern w:val="0"/>
          <w:sz w:val="32"/>
          <w:szCs w:val="32"/>
        </w:rPr>
        <w:t>要求，为做好</w:t>
      </w:r>
      <w:r>
        <w:rPr>
          <w:rFonts w:hint="eastAsia" w:ascii="仿宋_GB2312" w:hAnsi="方正小标宋_GBK" w:eastAsia="仿宋_GB2312" w:cs="方正小标宋_GBK"/>
          <w:iCs/>
          <w:color w:val="000000"/>
          <w:kern w:val="0"/>
          <w:sz w:val="32"/>
          <w:szCs w:val="32"/>
        </w:rPr>
        <w:t>2020年“双随机、一公开”联合抽查工作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，特制定本方案。</w:t>
      </w:r>
    </w:p>
    <w:p>
      <w:pPr>
        <w:spacing w:line="560" w:lineRule="exact"/>
        <w:ind w:left="105" w:right="105" w:firstLine="630"/>
        <w:rPr>
          <w:rFonts w:ascii="仿宋_GB2312" w:hAnsi="Helvetica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</w:t>
      </w: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检查依据</w:t>
      </w:r>
    </w:p>
    <w:p>
      <w:pPr>
        <w:spacing w:line="560" w:lineRule="exact"/>
        <w:ind w:left="105" w:right="105" w:firstLine="640" w:firstLineChars="200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《国务院关于在市场监管领域全面推行部门联合“双随机、一公开”监管的意见》、《商务部“双随机、一公开”实施细则（试行）》、《关于印发2020年度东川区市场监管领域部门联合“双随机、一公开”抽查工作计划的通知》。</w:t>
      </w:r>
    </w:p>
    <w:p>
      <w:pPr>
        <w:spacing w:line="560" w:lineRule="exact"/>
        <w:ind w:left="105" w:right="105" w:firstLine="640" w:firstLineChars="200"/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二、检查主体</w:t>
      </w:r>
    </w:p>
    <w:p>
      <w:pPr>
        <w:spacing w:line="560" w:lineRule="exact"/>
        <w:ind w:left="105" w:right="105" w:firstLine="640" w:firstLineChars="200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根据要求，本次“双随机、一公开”联合抽查工作，由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eastAsia="zh-CN"/>
        </w:rPr>
        <w:t>昆明市生态环境局东川分局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发起，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eastAsia="zh-CN"/>
        </w:rPr>
        <w:t>其他相关责任部门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配合。</w:t>
      </w:r>
    </w:p>
    <w:p>
      <w:pPr>
        <w:spacing w:line="560" w:lineRule="exact"/>
        <w:ind w:left="105" w:right="105" w:firstLine="640" w:firstLineChars="200"/>
        <w:rPr>
          <w:rFonts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三、检查对象</w:t>
      </w:r>
    </w:p>
    <w:p>
      <w:pPr>
        <w:spacing w:line="560" w:lineRule="exact"/>
        <w:ind w:left="105" w:right="105" w:firstLine="640" w:firstLineChars="200"/>
        <w:rPr>
          <w:rFonts w:hint="eastAsia" w:ascii="仿宋_GB2312" w:hAnsi="Times New Roman" w:eastAsia="仿宋_GB2312"/>
          <w:color w:val="FF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根据《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2020年度昆明市东川区市场监管领域部门联合双随机抽查工作计划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》项目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，按30%随机抽取。</w:t>
      </w:r>
    </w:p>
    <w:p>
      <w:pPr>
        <w:spacing w:line="560" w:lineRule="exact"/>
        <w:ind w:left="105" w:right="105" w:firstLine="640" w:firstLineChars="200"/>
        <w:rPr>
          <w:rFonts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、时间安排</w:t>
      </w:r>
    </w:p>
    <w:p>
      <w:pPr>
        <w:spacing w:line="560" w:lineRule="exact"/>
        <w:ind w:left="105" w:right="105" w:firstLine="640" w:firstLineChars="200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月22日至202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月3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日。</w:t>
      </w:r>
    </w:p>
    <w:p>
      <w:pPr>
        <w:spacing w:line="560" w:lineRule="exact"/>
        <w:ind w:left="105" w:right="105" w:firstLine="640" w:firstLineChars="200"/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、检查程序</w:t>
      </w:r>
    </w:p>
    <w:p>
      <w:pPr>
        <w:spacing w:line="560" w:lineRule="exact"/>
        <w:ind w:left="105" w:right="105" w:firstLine="640" w:firstLineChars="200"/>
        <w:rPr>
          <w:rFonts w:hint="eastAsia" w:ascii="楷体_GB2312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color w:val="000000"/>
          <w:kern w:val="0"/>
          <w:sz w:val="32"/>
          <w:szCs w:val="32"/>
        </w:rPr>
        <w:t>（一）抽取检查对象</w:t>
      </w:r>
    </w:p>
    <w:p>
      <w:pPr>
        <w:spacing w:line="560" w:lineRule="exact"/>
        <w:ind w:left="105" w:right="105"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本次检查由昆明市生态环境局东川分局通过指定的监管平台按30%比例随机抽取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left="105" w:right="105" w:firstLine="640" w:firstLineChars="200"/>
        <w:rPr>
          <w:rFonts w:hint="eastAsia" w:ascii="楷体_GB2312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color w:val="000000"/>
          <w:kern w:val="0"/>
          <w:sz w:val="32"/>
          <w:szCs w:val="32"/>
        </w:rPr>
        <w:t>（二）抽取执法人员</w:t>
      </w:r>
    </w:p>
    <w:p>
      <w:pPr>
        <w:spacing w:line="560" w:lineRule="exact"/>
        <w:ind w:left="105" w:right="105" w:firstLine="640" w:firstLineChars="200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随机抽取昆明市生态环境局东川分局、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市场监管局各</w:t>
      </w:r>
      <w:r>
        <w:rPr>
          <w:rFonts w:hAnsi="Times New Roman" w:eastAsia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名执法检查人员组成检查小组。</w:t>
      </w:r>
    </w:p>
    <w:p>
      <w:pPr>
        <w:spacing w:line="560" w:lineRule="exact"/>
        <w:ind w:left="105" w:right="105" w:firstLine="640" w:firstLineChars="200"/>
        <w:rPr>
          <w:rFonts w:hint="eastAsia" w:ascii="楷体_GB2312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color w:val="000000"/>
          <w:kern w:val="0"/>
          <w:sz w:val="32"/>
          <w:szCs w:val="32"/>
        </w:rPr>
        <w:t>（三）检查方式</w:t>
      </w:r>
    </w:p>
    <w:p>
      <w:pPr>
        <w:spacing w:line="560" w:lineRule="exact"/>
        <w:ind w:left="105" w:right="105"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检查小组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联合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对抽取的企业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进行实地检查。</w:t>
      </w:r>
    </w:p>
    <w:p>
      <w:pPr>
        <w:spacing w:line="560" w:lineRule="exact"/>
        <w:ind w:left="105" w:right="105" w:firstLine="640" w:firstLineChars="200"/>
        <w:rPr>
          <w:rFonts w:hint="eastAsia" w:ascii="楷体_GB2312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bCs/>
          <w:color w:val="000000"/>
          <w:kern w:val="0"/>
          <w:sz w:val="32"/>
          <w:szCs w:val="32"/>
        </w:rPr>
        <w:t>（四）</w:t>
      </w:r>
      <w:r>
        <w:rPr>
          <w:rFonts w:hint="eastAsia" w:ascii="楷体_GB2312" w:hAnsi="Times New Roman" w:eastAsia="楷体_GB2312"/>
          <w:color w:val="000000"/>
          <w:kern w:val="0"/>
          <w:sz w:val="32"/>
          <w:szCs w:val="32"/>
        </w:rPr>
        <w:t>结果判定</w:t>
      </w:r>
    </w:p>
    <w:p>
      <w:pPr>
        <w:spacing w:line="560" w:lineRule="exact"/>
        <w:ind w:left="105" w:right="105" w:firstLine="640" w:firstLineChars="200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执法人员汇总各个事项检查情况，讨论确认检查结果，汇总后由检查小组成员签字确认。</w:t>
      </w:r>
    </w:p>
    <w:p>
      <w:pPr>
        <w:spacing w:line="560" w:lineRule="exact"/>
        <w:ind w:left="105" w:right="105" w:firstLine="640" w:firstLineChars="200"/>
        <w:rPr>
          <w:rFonts w:hint="eastAsia" w:ascii="楷体_GB2312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color w:val="000000"/>
          <w:kern w:val="0"/>
          <w:sz w:val="32"/>
          <w:szCs w:val="32"/>
        </w:rPr>
        <w:t>（五）结果处理</w:t>
      </w:r>
    </w:p>
    <w:p>
      <w:pPr>
        <w:spacing w:line="560" w:lineRule="exact"/>
        <w:ind w:left="105" w:right="105" w:firstLine="640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1.抽查结果录入。检查结束后，检查小组将结果录入国家企业信用信息公示系统（协同监管平台-云南）并向社会公示。</w:t>
      </w:r>
    </w:p>
    <w:p>
      <w:pPr>
        <w:spacing w:line="560" w:lineRule="exact"/>
        <w:ind w:left="105" w:right="105" w:firstLine="640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2.如发现企业存在违法违规、失信行为，根据职权依法进行相应处理，对发现其他违法行为线索的，及时移交相关部门调查处理。</w:t>
      </w:r>
    </w:p>
    <w:p>
      <w:pPr>
        <w:spacing w:line="560" w:lineRule="exact"/>
        <w:ind w:left="105" w:right="105" w:firstLine="640" w:firstLineChars="200"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七、工作要求</w:t>
      </w:r>
    </w:p>
    <w:p>
      <w:pPr>
        <w:spacing w:line="560" w:lineRule="exact"/>
        <w:ind w:left="105" w:right="105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Times New Roman" w:eastAsia="楷体_GB2312"/>
          <w:color w:val="000000"/>
          <w:sz w:val="32"/>
          <w:szCs w:val="32"/>
        </w:rPr>
        <w:t>（一）提高认识，统一思想。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本次定向抽查任务是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级部门市场监管领域的一次联合检查，务必高度重视，合理安排，确保按时完成抽查任务。</w:t>
      </w:r>
    </w:p>
    <w:p>
      <w:pPr>
        <w:spacing w:line="560" w:lineRule="exact"/>
        <w:ind w:left="105" w:right="105" w:firstLine="640" w:firstLineChars="200"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楷体_GB2312" w:hAnsi="Times New Roman" w:eastAsia="楷体_GB2312"/>
          <w:color w:val="000000"/>
          <w:sz w:val="32"/>
          <w:szCs w:val="32"/>
        </w:rPr>
        <w:t>（二）严格纪律，依法履职。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执法人员在检查中必须严格工作要求，严格遵守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八项规定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和有关廉政纪律。</w:t>
      </w:r>
    </w:p>
    <w:p>
      <w:pPr>
        <w:ind w:left="105" w:right="105"/>
      </w:pPr>
    </w:p>
    <w:p>
      <w:pPr>
        <w:ind w:left="105" w:right="105"/>
        <w:rPr>
          <w:rFonts w:hint="eastAsia"/>
        </w:rPr>
      </w:pPr>
    </w:p>
    <w:p/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105" w:right="105"/>
      </w:pPr>
      <w:r>
        <w:separator/>
      </w:r>
    </w:p>
  </w:endnote>
  <w:endnote w:type="continuationSeparator" w:id="1">
    <w:p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wordWrap w:val="0"/>
      <w:jc w:val="right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　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　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105" w:right="105"/>
      </w:pPr>
      <w:r>
        <w:separator/>
      </w:r>
    </w:p>
  </w:footnote>
  <w:footnote w:type="continuationSeparator" w:id="1">
    <w:p>
      <w:pPr>
        <w:ind w:left="105" w:right="10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WRkZmU5OTJhNGQyMDFmYzgxYmU0MjIxODYxNTUifQ=="/>
  </w:docVars>
  <w:rsids>
    <w:rsidRoot w:val="578F39CD"/>
    <w:rsid w:val="37CF4EDC"/>
    <w:rsid w:val="578F39CD"/>
    <w:rsid w:val="5F5E7AB3"/>
    <w:rsid w:val="6BB406C3"/>
    <w:rsid w:val="78D22D18"/>
    <w:rsid w:val="7E5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50" w:leftChars="50" w:right="50" w:rightChars="5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left="0" w:leftChars="0" w:right="0" w:rightChars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3</Pages>
  <Words>854</Words>
  <Characters>889</Characters>
  <Lines>0</Lines>
  <Paragraphs>0</Paragraphs>
  <TotalTime>7</TotalTime>
  <ScaleCrop>false</ScaleCrop>
  <LinksUpToDate>false</LinksUpToDate>
  <CharactersWithSpaces>889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2020-11-19T00:06:00Z</dcterms:created>
  <dc:creator>李沛奕 Lee</dc:creator>
  <cp:lastModifiedBy>岂曰无衣</cp:lastModifiedBy>
  <dcterms:modified xsi:type="dcterms:W3CDTF">2023-09-07T04:49:16Z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73AEDAE63253414E893F739AA689F237_12</vt:lpwstr>
  </property>
</Properties>
</file>