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F6" w:rsidRDefault="009D04F6" w:rsidP="009D04F6">
      <w:pPr>
        <w:ind w:firstLineChars="600" w:firstLine="1680"/>
        <w:rPr>
          <w:rFonts w:ascii="Times New Roman"/>
          <w:noProof/>
          <w:sz w:val="28"/>
          <w:szCs w:val="28"/>
        </w:rPr>
      </w:pPr>
    </w:p>
    <w:p w:rsidR="009D04F6" w:rsidRDefault="009D04F6" w:rsidP="009D04F6">
      <w:pPr>
        <w:ind w:firstLineChars="600" w:firstLine="1680"/>
        <w:rPr>
          <w:rFonts w:ascii="Times New Roman"/>
          <w:noProof/>
          <w:sz w:val="28"/>
          <w:szCs w:val="28"/>
        </w:rPr>
      </w:pPr>
    </w:p>
    <w:p w:rsidR="0061749E" w:rsidRPr="00311A40" w:rsidRDefault="006B4814" w:rsidP="009D04F6">
      <w:pPr>
        <w:rPr>
          <w:rFonts w:ascii="Times New Roman"/>
          <w:b/>
          <w:noProof/>
          <w:sz w:val="52"/>
          <w:szCs w:val="52"/>
        </w:rPr>
      </w:pPr>
      <w:r w:rsidRPr="00311A40">
        <w:rPr>
          <w:rFonts w:ascii="Times New Roman" w:hint="eastAsia"/>
          <w:b/>
          <w:noProof/>
          <w:sz w:val="52"/>
          <w:szCs w:val="52"/>
        </w:rPr>
        <w:t>东川区</w:t>
      </w:r>
      <w:r w:rsidR="009D04F6" w:rsidRPr="00311A40">
        <w:rPr>
          <w:rFonts w:ascii="Times New Roman" w:hint="eastAsia"/>
          <w:b/>
          <w:noProof/>
          <w:sz w:val="52"/>
          <w:szCs w:val="52"/>
        </w:rPr>
        <w:t>“十四五”综合交通发展规划</w:t>
      </w:r>
    </w:p>
    <w:p w:rsidR="009D04F6" w:rsidRPr="00311A40" w:rsidRDefault="00311A40" w:rsidP="009D04F6">
      <w:pPr>
        <w:rPr>
          <w:rFonts w:ascii="Times New Roman"/>
          <w:b/>
          <w:noProof/>
          <w:sz w:val="44"/>
          <w:szCs w:val="44"/>
        </w:rPr>
      </w:pPr>
      <w:r>
        <w:rPr>
          <w:rFonts w:ascii="Times New Roman" w:hint="eastAsia"/>
          <w:b/>
          <w:noProof/>
          <w:sz w:val="48"/>
          <w:szCs w:val="48"/>
        </w:rPr>
        <w:t xml:space="preserve"> </w:t>
      </w:r>
      <w:r>
        <w:rPr>
          <w:rFonts w:ascii="Times New Roman"/>
          <w:b/>
          <w:noProof/>
          <w:sz w:val="48"/>
          <w:szCs w:val="48"/>
        </w:rPr>
        <w:t xml:space="preserve">          </w:t>
      </w:r>
      <w:r w:rsidRPr="00311A40">
        <w:rPr>
          <w:rFonts w:ascii="Times New Roman"/>
          <w:b/>
          <w:noProof/>
          <w:sz w:val="44"/>
          <w:szCs w:val="44"/>
        </w:rPr>
        <w:t>（</w:t>
      </w:r>
      <w:r w:rsidRPr="00311A40">
        <w:rPr>
          <w:rFonts w:ascii="Times New Roman" w:hint="eastAsia"/>
          <w:b/>
          <w:noProof/>
          <w:sz w:val="44"/>
          <w:szCs w:val="44"/>
        </w:rPr>
        <w:t>2</w:t>
      </w:r>
      <w:r w:rsidRPr="00311A40">
        <w:rPr>
          <w:rFonts w:ascii="Times New Roman"/>
          <w:b/>
          <w:noProof/>
          <w:sz w:val="44"/>
          <w:szCs w:val="44"/>
        </w:rPr>
        <w:t>021-2025</w:t>
      </w:r>
      <w:r w:rsidRPr="00311A40">
        <w:rPr>
          <w:rFonts w:ascii="Times New Roman"/>
          <w:b/>
          <w:noProof/>
          <w:sz w:val="44"/>
          <w:szCs w:val="44"/>
        </w:rPr>
        <w:t>）</w:t>
      </w:r>
    </w:p>
    <w:p w:rsidR="009D04F6" w:rsidRPr="009D04F6" w:rsidRDefault="009D04F6" w:rsidP="009D04F6">
      <w:pPr>
        <w:rPr>
          <w:rFonts w:ascii="Times New Roman"/>
          <w:b/>
          <w:noProof/>
          <w:sz w:val="44"/>
          <w:szCs w:val="44"/>
        </w:rPr>
      </w:pPr>
    </w:p>
    <w:p w:rsidR="009D04F6" w:rsidRPr="009D04F6" w:rsidRDefault="009D04F6" w:rsidP="009D04F6">
      <w:pPr>
        <w:rPr>
          <w:rFonts w:ascii="Times New Roman"/>
          <w:b/>
          <w:noProof/>
          <w:sz w:val="44"/>
          <w:szCs w:val="44"/>
        </w:rPr>
      </w:pPr>
    </w:p>
    <w:p w:rsidR="009D04F6" w:rsidRPr="009D04F6" w:rsidRDefault="009D04F6" w:rsidP="009D04F6">
      <w:pPr>
        <w:rPr>
          <w:rFonts w:ascii="Times New Roman"/>
          <w:b/>
          <w:noProof/>
          <w:sz w:val="44"/>
          <w:szCs w:val="44"/>
        </w:rPr>
      </w:pPr>
    </w:p>
    <w:p w:rsidR="009D04F6" w:rsidRPr="009D04F6" w:rsidRDefault="009D04F6" w:rsidP="009D04F6">
      <w:pPr>
        <w:rPr>
          <w:rFonts w:ascii="Times New Roman"/>
          <w:b/>
          <w:noProof/>
          <w:sz w:val="44"/>
          <w:szCs w:val="44"/>
        </w:rPr>
      </w:pPr>
    </w:p>
    <w:p w:rsidR="009D04F6" w:rsidRPr="009D04F6" w:rsidRDefault="009D04F6" w:rsidP="009D04F6">
      <w:pPr>
        <w:rPr>
          <w:rFonts w:ascii="Times New Roman"/>
          <w:b/>
          <w:noProof/>
          <w:sz w:val="44"/>
          <w:szCs w:val="44"/>
        </w:rPr>
      </w:pPr>
    </w:p>
    <w:p w:rsidR="009D04F6" w:rsidRPr="009D04F6" w:rsidRDefault="009D04F6" w:rsidP="009D04F6">
      <w:pPr>
        <w:rPr>
          <w:rFonts w:ascii="Times New Roman"/>
          <w:b/>
          <w:noProof/>
          <w:sz w:val="44"/>
          <w:szCs w:val="44"/>
        </w:rPr>
      </w:pPr>
    </w:p>
    <w:p w:rsidR="009D04F6" w:rsidRPr="009D04F6" w:rsidRDefault="009D04F6" w:rsidP="009D04F6">
      <w:pPr>
        <w:ind w:firstLineChars="200" w:firstLine="723"/>
        <w:rPr>
          <w:rFonts w:ascii="Times New Roman"/>
          <w:b/>
          <w:noProof/>
          <w:sz w:val="36"/>
          <w:szCs w:val="36"/>
        </w:rPr>
      </w:pPr>
    </w:p>
    <w:p w:rsidR="009D04F6" w:rsidRDefault="009D04F6" w:rsidP="009D04F6">
      <w:pPr>
        <w:ind w:firstLineChars="200" w:firstLine="723"/>
        <w:rPr>
          <w:rFonts w:ascii="Times New Roman"/>
          <w:b/>
          <w:noProof/>
          <w:sz w:val="36"/>
          <w:szCs w:val="36"/>
        </w:rPr>
      </w:pPr>
    </w:p>
    <w:p w:rsidR="00B078BA" w:rsidRDefault="00B078BA" w:rsidP="009D04F6">
      <w:pPr>
        <w:ind w:firstLineChars="200" w:firstLine="723"/>
        <w:rPr>
          <w:rFonts w:ascii="Times New Roman"/>
          <w:b/>
          <w:noProof/>
          <w:sz w:val="36"/>
          <w:szCs w:val="36"/>
        </w:rPr>
      </w:pPr>
    </w:p>
    <w:p w:rsidR="0068257C" w:rsidRDefault="0068257C" w:rsidP="009D04F6">
      <w:pPr>
        <w:ind w:firstLineChars="200" w:firstLine="723"/>
        <w:rPr>
          <w:rFonts w:ascii="Times New Roman"/>
          <w:b/>
          <w:noProof/>
          <w:sz w:val="36"/>
          <w:szCs w:val="36"/>
        </w:rPr>
      </w:pPr>
    </w:p>
    <w:p w:rsidR="009D04F6" w:rsidRPr="009D04F6" w:rsidRDefault="006B4814" w:rsidP="009D04F6">
      <w:pPr>
        <w:ind w:firstLineChars="200" w:firstLine="723"/>
        <w:rPr>
          <w:rFonts w:ascii="Times New Roman"/>
          <w:b/>
          <w:noProof/>
          <w:sz w:val="36"/>
          <w:szCs w:val="36"/>
        </w:rPr>
      </w:pPr>
      <w:r>
        <w:rPr>
          <w:rFonts w:ascii="Times New Roman" w:hint="eastAsia"/>
          <w:b/>
          <w:noProof/>
          <w:sz w:val="36"/>
          <w:szCs w:val="36"/>
        </w:rPr>
        <w:t>组织单位：东川区</w:t>
      </w:r>
      <w:r w:rsidR="009D04F6" w:rsidRPr="009D04F6">
        <w:rPr>
          <w:rFonts w:ascii="Times New Roman" w:hint="eastAsia"/>
          <w:b/>
          <w:noProof/>
          <w:sz w:val="36"/>
          <w:szCs w:val="36"/>
        </w:rPr>
        <w:t>交通运输局</w:t>
      </w:r>
    </w:p>
    <w:p w:rsidR="009D04F6" w:rsidRPr="009D04F6" w:rsidRDefault="006B4814" w:rsidP="009D04F6">
      <w:pPr>
        <w:jc w:val="center"/>
        <w:rPr>
          <w:rFonts w:ascii="Times New Roman"/>
          <w:b/>
          <w:noProof/>
          <w:sz w:val="36"/>
          <w:szCs w:val="36"/>
        </w:rPr>
      </w:pPr>
      <w:r>
        <w:rPr>
          <w:rFonts w:ascii="Times New Roman" w:hint="eastAsia"/>
          <w:b/>
          <w:noProof/>
          <w:sz w:val="36"/>
          <w:szCs w:val="36"/>
        </w:rPr>
        <w:t>编制单位：云南杰创项目管理咨询有限</w:t>
      </w:r>
      <w:r w:rsidR="009D04F6" w:rsidRPr="009D04F6">
        <w:rPr>
          <w:rFonts w:ascii="Times New Roman" w:hint="eastAsia"/>
          <w:b/>
          <w:noProof/>
          <w:sz w:val="36"/>
          <w:szCs w:val="36"/>
        </w:rPr>
        <w:t>公司</w:t>
      </w:r>
    </w:p>
    <w:p w:rsidR="0068257C" w:rsidRDefault="0068257C" w:rsidP="009D04F6">
      <w:pPr>
        <w:jc w:val="center"/>
        <w:rPr>
          <w:rFonts w:ascii="Times New Roman"/>
          <w:b/>
          <w:noProof/>
          <w:sz w:val="36"/>
          <w:szCs w:val="36"/>
        </w:rPr>
      </w:pPr>
    </w:p>
    <w:p w:rsidR="0068257C" w:rsidRDefault="0068257C" w:rsidP="009D04F6">
      <w:pPr>
        <w:jc w:val="center"/>
        <w:rPr>
          <w:rFonts w:ascii="Times New Roman"/>
          <w:b/>
          <w:noProof/>
          <w:sz w:val="44"/>
          <w:szCs w:val="44"/>
        </w:rPr>
      </w:pPr>
    </w:p>
    <w:p w:rsidR="009D04F6" w:rsidRPr="00B078BA" w:rsidRDefault="00311A40" w:rsidP="009D04F6">
      <w:pPr>
        <w:jc w:val="center"/>
        <w:rPr>
          <w:b/>
          <w:sz w:val="44"/>
          <w:szCs w:val="44"/>
        </w:rPr>
      </w:pPr>
      <w:r>
        <w:rPr>
          <w:rFonts w:ascii="Times New Roman" w:hint="eastAsia"/>
          <w:b/>
          <w:noProof/>
          <w:sz w:val="44"/>
          <w:szCs w:val="44"/>
        </w:rPr>
        <w:t>202</w:t>
      </w:r>
      <w:r>
        <w:rPr>
          <w:rFonts w:ascii="Times New Roman"/>
          <w:b/>
          <w:noProof/>
          <w:sz w:val="44"/>
          <w:szCs w:val="44"/>
        </w:rPr>
        <w:t>1</w:t>
      </w:r>
      <w:r w:rsidR="00B078BA" w:rsidRPr="00B078BA">
        <w:rPr>
          <w:rFonts w:ascii="Times New Roman" w:hint="eastAsia"/>
          <w:b/>
          <w:noProof/>
          <w:sz w:val="44"/>
          <w:szCs w:val="44"/>
        </w:rPr>
        <w:t>年</w:t>
      </w:r>
      <w:r w:rsidR="0048732A">
        <w:rPr>
          <w:rFonts w:ascii="Times New Roman"/>
          <w:b/>
          <w:noProof/>
          <w:sz w:val="44"/>
          <w:szCs w:val="44"/>
        </w:rPr>
        <w:t>11</w:t>
      </w:r>
      <w:r w:rsidR="00B078BA" w:rsidRPr="00B078BA">
        <w:rPr>
          <w:rFonts w:ascii="Times New Roman" w:hint="eastAsia"/>
          <w:b/>
          <w:noProof/>
          <w:sz w:val="44"/>
          <w:szCs w:val="44"/>
        </w:rPr>
        <w:t>月</w:t>
      </w:r>
      <w:bookmarkStart w:id="0" w:name="_GoBack"/>
      <w:bookmarkEnd w:id="0"/>
    </w:p>
    <w:sectPr w:rsidR="009D04F6" w:rsidRPr="00B0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68" w:rsidRDefault="00B16968" w:rsidP="00DB35F1">
      <w:r>
        <w:separator/>
      </w:r>
    </w:p>
  </w:endnote>
  <w:endnote w:type="continuationSeparator" w:id="0">
    <w:p w:rsidR="00B16968" w:rsidRDefault="00B16968" w:rsidP="00D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68" w:rsidRDefault="00B16968" w:rsidP="00DB35F1">
      <w:r>
        <w:separator/>
      </w:r>
    </w:p>
  </w:footnote>
  <w:footnote w:type="continuationSeparator" w:id="0">
    <w:p w:rsidR="00B16968" w:rsidRDefault="00B16968" w:rsidP="00DB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4"/>
    <w:rsid w:val="00311A40"/>
    <w:rsid w:val="00375DB2"/>
    <w:rsid w:val="0043738B"/>
    <w:rsid w:val="0048732A"/>
    <w:rsid w:val="0061749E"/>
    <w:rsid w:val="0068257C"/>
    <w:rsid w:val="006B4814"/>
    <w:rsid w:val="00963064"/>
    <w:rsid w:val="009D04F6"/>
    <w:rsid w:val="00B078BA"/>
    <w:rsid w:val="00B16968"/>
    <w:rsid w:val="00B249F6"/>
    <w:rsid w:val="00C06E66"/>
    <w:rsid w:val="00DB35F1"/>
    <w:rsid w:val="00E06E31"/>
    <w:rsid w:val="00E5222B"/>
    <w:rsid w:val="00EF38C8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7E16F-A2B4-42D2-ACD5-86330A26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2020-07-06T22:43:00Z</dcterms:created>
  <dcterms:modified xsi:type="dcterms:W3CDTF">2021-11-21T12:51:00Z</dcterms:modified>
</cp:coreProperties>
</file>