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（2023年第三期）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根据国家食品安全抽样检验信息系统信息显示，涉及东川区壹壶茶莊的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高粱酒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甜蜜素(以环己基氨基磺酸计)项目不符合GB 2760-2014《食品安全国家标准食品添加剂使用标准》要求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名称：东川区壹壶茶莊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所在地：东川区金色秋园9幢2号商铺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不合格腌五花肉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停止销售，停止经营不符合食品安全标准的食品，召回已售出的不符合食品安全标准的食品；履行进货查验制度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高粱酒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不合格高粱酒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停止销售不合格高粱酒的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行为。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0CDD1E4F"/>
    <w:rsid w:val="1E253F81"/>
    <w:rsid w:val="21A01496"/>
    <w:rsid w:val="29A7421A"/>
    <w:rsid w:val="2BC146AD"/>
    <w:rsid w:val="2CC57322"/>
    <w:rsid w:val="2F8B6FC9"/>
    <w:rsid w:val="317220C8"/>
    <w:rsid w:val="36432FA5"/>
    <w:rsid w:val="36590C61"/>
    <w:rsid w:val="3A435EBC"/>
    <w:rsid w:val="3C040DBB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9723AA6"/>
    <w:rsid w:val="5D052CC9"/>
    <w:rsid w:val="65B45B1C"/>
    <w:rsid w:val="66636F4A"/>
    <w:rsid w:val="71DE6354"/>
    <w:rsid w:val="72EC630D"/>
    <w:rsid w:val="74E655AA"/>
    <w:rsid w:val="76442A14"/>
    <w:rsid w:val="794E0599"/>
    <w:rsid w:val="795A7759"/>
    <w:rsid w:val="7B4F4133"/>
    <w:rsid w:val="7CB1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1010</Words>
  <Characters>305</Characters>
  <Lines>2</Lines>
  <Paragraphs>2</Paragraphs>
  <TotalTime>6</TotalTime>
  <ScaleCrop>false</ScaleCrop>
  <LinksUpToDate>false</LinksUpToDate>
  <CharactersWithSpaces>1313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2021-08-09T00:38:00Z</cp:lastPrinted>
  <dcterms:modified xsi:type="dcterms:W3CDTF">2023-02-21T10:16:47Z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A02A2D14EB4C47FE92E3B09D60B41C2D</vt:lpwstr>
  </property>
</Properties>
</file>