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A5" w:rsidRDefault="00E344A5">
      <w:pPr>
        <w:spacing w:line="580" w:lineRule="exact"/>
        <w:rPr>
          <w:rFonts w:ascii="黑体" w:eastAsia="黑体"/>
          <w:szCs w:val="32"/>
        </w:rPr>
      </w:pPr>
    </w:p>
    <w:p w:rsidR="00E344A5" w:rsidRDefault="00473CBB">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东川</w:t>
      </w:r>
      <w:proofErr w:type="gramStart"/>
      <w:r>
        <w:rPr>
          <w:rFonts w:ascii="方正小标宋简体" w:eastAsia="方正小标宋简体" w:hAnsi="方正小标宋简体" w:cs="方正小标宋简体" w:hint="eastAsia"/>
          <w:sz w:val="44"/>
          <w:szCs w:val="44"/>
        </w:rPr>
        <w:t>区绿茂水库</w:t>
      </w:r>
      <w:proofErr w:type="gramEnd"/>
      <w:r>
        <w:rPr>
          <w:rFonts w:ascii="方正小标宋简体" w:eastAsia="方正小标宋简体" w:hAnsi="方正小标宋简体" w:cs="方正小标宋简体" w:hint="eastAsia"/>
          <w:sz w:val="44"/>
          <w:szCs w:val="44"/>
        </w:rPr>
        <w:t>项目支出绩效评价报告</w:t>
      </w:r>
    </w:p>
    <w:p w:rsidR="00E344A5" w:rsidRDefault="00E344A5">
      <w:pPr>
        <w:spacing w:line="540" w:lineRule="exact"/>
        <w:ind w:firstLineChars="200" w:firstLine="640"/>
        <w:jc w:val="center"/>
        <w:rPr>
          <w:rFonts w:ascii="方正小标宋_GBK" w:eastAsia="方正小标宋_GBK" w:hAnsi="黑体"/>
          <w:szCs w:val="32"/>
        </w:rPr>
      </w:pPr>
    </w:p>
    <w:p w:rsidR="00E344A5" w:rsidRDefault="00473CBB">
      <w:pPr>
        <w:topLinePunct/>
        <w:spacing w:line="540" w:lineRule="exact"/>
        <w:ind w:firstLineChars="250" w:firstLine="800"/>
        <w:rPr>
          <w:rFonts w:ascii="黑体" w:eastAsia="黑体"/>
          <w:szCs w:val="32"/>
        </w:rPr>
      </w:pPr>
      <w:r>
        <w:rPr>
          <w:rFonts w:ascii="黑体" w:eastAsia="黑体" w:hint="eastAsia"/>
          <w:szCs w:val="32"/>
        </w:rPr>
        <w:t>一、项目基本情况</w:t>
      </w:r>
    </w:p>
    <w:p w:rsidR="00E344A5" w:rsidRDefault="00473CBB">
      <w:pPr>
        <w:topLinePunct/>
        <w:spacing w:line="540" w:lineRule="exact"/>
        <w:ind w:firstLineChars="250" w:firstLine="800"/>
        <w:rPr>
          <w:rFonts w:ascii="楷体" w:eastAsia="楷体" w:hAnsi="楷体"/>
          <w:szCs w:val="32"/>
        </w:rPr>
      </w:pPr>
      <w:r>
        <w:rPr>
          <w:rFonts w:ascii="楷体" w:eastAsia="楷体" w:hAnsi="楷体" w:hint="eastAsia"/>
          <w:szCs w:val="32"/>
        </w:rPr>
        <w:t>（一）项目概况。</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1.</w:t>
      </w:r>
      <w:r>
        <w:rPr>
          <w:rFonts w:ascii="仿宋_GB2312" w:hAnsi="楷体" w:hint="eastAsia"/>
          <w:szCs w:val="32"/>
        </w:rPr>
        <w:t>立项背景及目的。</w:t>
      </w:r>
    </w:p>
    <w:p w:rsidR="00E344A5" w:rsidRDefault="00473CBB">
      <w:pPr>
        <w:spacing w:line="560" w:lineRule="exact"/>
        <w:ind w:firstLineChars="200" w:firstLine="640"/>
        <w:rPr>
          <w:rFonts w:ascii="仿宋_GB2312" w:hAnsi="宋体" w:cs="宋体"/>
          <w:szCs w:val="32"/>
        </w:rPr>
      </w:pPr>
      <w:proofErr w:type="gramStart"/>
      <w:r>
        <w:rPr>
          <w:rFonts w:ascii="仿宋_GB2312" w:hAnsi="宋体" w:cs="宋体" w:hint="eastAsia"/>
          <w:szCs w:val="32"/>
        </w:rPr>
        <w:t>绿茂村</w:t>
      </w:r>
      <w:proofErr w:type="gramEnd"/>
      <w:r>
        <w:rPr>
          <w:rFonts w:ascii="仿宋_GB2312" w:hAnsi="宋体" w:cs="宋体" w:hint="eastAsia"/>
          <w:szCs w:val="32"/>
        </w:rPr>
        <w:t>是东川区铜都街道</w:t>
      </w:r>
      <w:proofErr w:type="gramStart"/>
      <w:r>
        <w:rPr>
          <w:rFonts w:ascii="仿宋_GB2312" w:hAnsi="宋体" w:cs="宋体" w:hint="eastAsia"/>
          <w:szCs w:val="32"/>
        </w:rPr>
        <w:t>办比较</w:t>
      </w:r>
      <w:proofErr w:type="gramEnd"/>
      <w:r>
        <w:rPr>
          <w:rFonts w:ascii="仿宋_GB2312" w:hAnsi="宋体" w:cs="宋体" w:hint="eastAsia"/>
          <w:szCs w:val="32"/>
        </w:rPr>
        <w:t>贫困的山村，属于昆明市政府重点精准扶贫对象。由于灌区内现状无任何规模化水利设施，灌区内农作物只能“靠天吃饭”，农作物产量低，农村居民收入增长缓慢，农业生产受到很大的影响，严重制约了当地居民收入的提高。灌区内居民生活用水也是依靠山</w:t>
      </w:r>
      <w:proofErr w:type="gramStart"/>
      <w:r>
        <w:rPr>
          <w:rFonts w:ascii="仿宋_GB2312" w:hAnsi="宋体" w:cs="宋体" w:hint="eastAsia"/>
          <w:szCs w:val="32"/>
        </w:rPr>
        <w:t>箐</w:t>
      </w:r>
      <w:proofErr w:type="gramEnd"/>
      <w:r>
        <w:rPr>
          <w:rFonts w:ascii="仿宋_GB2312" w:hAnsi="宋体" w:cs="宋体" w:hint="eastAsia"/>
          <w:szCs w:val="32"/>
        </w:rPr>
        <w:t>水，汛期生活用水虽然可以满足，但河水较为浑浊，需要在家中沉淀、澄清一段时间才能饮用，枯水期生活用水较为困难，遇到特枯年份，生活用水需要用供水车从外地运水来解决。由于当地缺水，已经严重制约了当地居民生活水平的提高。</w:t>
      </w:r>
      <w:r>
        <w:rPr>
          <w:rFonts w:ascii="仿宋_GB2312" w:hAnsi="宋体" w:cs="宋体" w:hint="eastAsia"/>
          <w:szCs w:val="32"/>
        </w:rPr>
        <w:t xml:space="preserve"> </w:t>
      </w:r>
    </w:p>
    <w:p w:rsidR="00E344A5" w:rsidRDefault="00473CBB">
      <w:pPr>
        <w:spacing w:line="560" w:lineRule="exact"/>
        <w:ind w:firstLineChars="200" w:firstLine="640"/>
        <w:rPr>
          <w:rFonts w:ascii="仿宋_GB2312" w:hAnsi="宋体" w:cs="宋体"/>
          <w:szCs w:val="32"/>
        </w:rPr>
      </w:pPr>
      <w:proofErr w:type="gramStart"/>
      <w:r>
        <w:rPr>
          <w:rFonts w:ascii="仿宋_GB2312" w:hAnsi="宋体" w:cs="宋体" w:hint="eastAsia"/>
          <w:szCs w:val="32"/>
        </w:rPr>
        <w:t>绿茂水库</w:t>
      </w:r>
      <w:proofErr w:type="gramEnd"/>
      <w:r>
        <w:rPr>
          <w:rFonts w:ascii="仿宋_GB2312" w:hAnsi="宋体" w:cs="宋体" w:hint="eastAsia"/>
          <w:szCs w:val="32"/>
        </w:rPr>
        <w:t>是《东川区水资源综合规划》内的</w:t>
      </w:r>
      <w:r>
        <w:rPr>
          <w:rFonts w:ascii="仿宋_GB2312" w:hAnsi="宋体" w:cs="宋体" w:hint="eastAsia"/>
          <w:szCs w:val="32"/>
        </w:rPr>
        <w:t>重点水源项目。现状东川</w:t>
      </w:r>
      <w:proofErr w:type="gramStart"/>
      <w:r>
        <w:rPr>
          <w:rFonts w:ascii="仿宋_GB2312" w:hAnsi="宋体" w:cs="宋体" w:hint="eastAsia"/>
          <w:szCs w:val="32"/>
        </w:rPr>
        <w:t>区绿茂村</w:t>
      </w:r>
      <w:proofErr w:type="gramEnd"/>
      <w:r>
        <w:rPr>
          <w:rFonts w:ascii="仿宋_GB2312" w:hAnsi="宋体" w:cs="宋体" w:hint="eastAsia"/>
          <w:szCs w:val="32"/>
        </w:rPr>
        <w:t>坝塘除险加固工程是党和政府在</w:t>
      </w:r>
      <w:r>
        <w:rPr>
          <w:rFonts w:ascii="仿宋_GB2312" w:hAnsi="宋体" w:cs="宋体" w:hint="eastAsia"/>
          <w:szCs w:val="32"/>
        </w:rPr>
        <w:t>2009-2010</w:t>
      </w:r>
      <w:r>
        <w:rPr>
          <w:rFonts w:ascii="仿宋_GB2312" w:hAnsi="宋体" w:cs="宋体" w:hint="eastAsia"/>
          <w:szCs w:val="32"/>
        </w:rPr>
        <w:t>年度以增强当地抗灾救灾能力，降低洪旱灾害的重点五小水利工程之一。该工程三面环山、</w:t>
      </w:r>
      <w:proofErr w:type="gramStart"/>
      <w:r>
        <w:rPr>
          <w:rFonts w:ascii="仿宋_GB2312" w:hAnsi="宋体" w:cs="宋体" w:hint="eastAsia"/>
          <w:szCs w:val="32"/>
        </w:rPr>
        <w:t>一</w:t>
      </w:r>
      <w:proofErr w:type="gramEnd"/>
      <w:r>
        <w:rPr>
          <w:rFonts w:ascii="仿宋_GB2312" w:hAnsi="宋体" w:cs="宋体" w:hint="eastAsia"/>
          <w:szCs w:val="32"/>
        </w:rPr>
        <w:t>面临河形成蓄水库盆，具有较好的扩容条件。</w:t>
      </w:r>
      <w:r>
        <w:rPr>
          <w:rFonts w:ascii="仿宋_GB2312" w:hAnsi="宋体" w:cs="宋体" w:hint="eastAsia"/>
          <w:szCs w:val="32"/>
        </w:rPr>
        <w:t xml:space="preserve"> </w:t>
      </w:r>
    </w:p>
    <w:p w:rsidR="00E344A5" w:rsidRDefault="00473CBB">
      <w:pPr>
        <w:spacing w:line="560" w:lineRule="exact"/>
        <w:ind w:firstLineChars="200" w:firstLine="640"/>
        <w:rPr>
          <w:rFonts w:ascii="仿宋_GB2312" w:hAnsi="楷体"/>
          <w:szCs w:val="32"/>
        </w:rPr>
      </w:pPr>
      <w:proofErr w:type="gramStart"/>
      <w:r>
        <w:rPr>
          <w:rFonts w:ascii="仿宋_GB2312" w:hAnsi="宋体" w:cs="宋体" w:hint="eastAsia"/>
          <w:szCs w:val="32"/>
        </w:rPr>
        <w:t>绿茂水库</w:t>
      </w:r>
      <w:proofErr w:type="gramEnd"/>
      <w:r>
        <w:rPr>
          <w:rFonts w:ascii="仿宋_GB2312" w:hAnsi="宋体" w:cs="宋体" w:hint="eastAsia"/>
          <w:szCs w:val="32"/>
        </w:rPr>
        <w:t>下游控制灌溉面积为</w:t>
      </w:r>
      <w:r>
        <w:rPr>
          <w:rFonts w:ascii="仿宋_GB2312" w:hAnsi="宋体" w:cs="宋体" w:hint="eastAsia"/>
          <w:szCs w:val="32"/>
        </w:rPr>
        <w:t>2100</w:t>
      </w:r>
      <w:r>
        <w:rPr>
          <w:rFonts w:ascii="仿宋_GB2312" w:hAnsi="宋体" w:cs="宋体" w:hint="eastAsia"/>
          <w:szCs w:val="32"/>
        </w:rPr>
        <w:t>亩，且多为地势较平坦的良田，其地理位置优越。虽然该坝塘较云南富</w:t>
      </w:r>
      <w:proofErr w:type="gramStart"/>
      <w:r>
        <w:rPr>
          <w:rFonts w:ascii="仿宋_GB2312" w:hAnsi="宋体" w:cs="宋体" w:hint="eastAsia"/>
          <w:szCs w:val="32"/>
        </w:rPr>
        <w:t>水区域</w:t>
      </w:r>
      <w:proofErr w:type="gramEnd"/>
      <w:r>
        <w:rPr>
          <w:rFonts w:ascii="仿宋_GB2312" w:hAnsi="宋体" w:cs="宋体" w:hint="eastAsia"/>
          <w:szCs w:val="32"/>
        </w:rPr>
        <w:t>的地区资源一般，但由于东川区铜都街道地处小江断层影响</w:t>
      </w:r>
      <w:r>
        <w:rPr>
          <w:rFonts w:ascii="仿宋_GB2312" w:hAnsi="宋体" w:cs="宋体" w:hint="eastAsia"/>
          <w:szCs w:val="32"/>
        </w:rPr>
        <w:lastRenderedPageBreak/>
        <w:t>范围，整个街道</w:t>
      </w:r>
      <w:proofErr w:type="gramStart"/>
      <w:r>
        <w:rPr>
          <w:rFonts w:ascii="仿宋_GB2312" w:hAnsi="宋体" w:cs="宋体" w:hint="eastAsia"/>
          <w:szCs w:val="32"/>
        </w:rPr>
        <w:t>像绿茂坝塘</w:t>
      </w:r>
      <w:proofErr w:type="gramEnd"/>
      <w:r>
        <w:rPr>
          <w:rFonts w:ascii="仿宋_GB2312" w:hAnsi="宋体" w:cs="宋体" w:hint="eastAsia"/>
          <w:szCs w:val="32"/>
        </w:rPr>
        <w:t>有水可用、</w:t>
      </w:r>
      <w:proofErr w:type="gramStart"/>
      <w:r>
        <w:rPr>
          <w:rFonts w:ascii="仿宋_GB2312" w:hAnsi="宋体" w:cs="宋体" w:hint="eastAsia"/>
          <w:szCs w:val="32"/>
        </w:rPr>
        <w:t>灌片集中</w:t>
      </w:r>
      <w:proofErr w:type="gramEnd"/>
      <w:r>
        <w:rPr>
          <w:rFonts w:ascii="仿宋_GB2312" w:hAnsi="宋体" w:cs="宋体" w:hint="eastAsia"/>
          <w:szCs w:val="32"/>
        </w:rPr>
        <w:t>、装的住水的资源已很少，水库单位库容投资在东川区其它在建水库项目中属中等偏下。尽快</w:t>
      </w:r>
      <w:proofErr w:type="gramStart"/>
      <w:r>
        <w:rPr>
          <w:rFonts w:ascii="仿宋_GB2312" w:hAnsi="宋体" w:cs="宋体" w:hint="eastAsia"/>
          <w:szCs w:val="32"/>
        </w:rPr>
        <w:t>解决绿茂村</w:t>
      </w:r>
      <w:proofErr w:type="gramEnd"/>
      <w:r>
        <w:rPr>
          <w:rFonts w:ascii="仿宋_GB2312" w:hAnsi="宋体" w:cs="宋体" w:hint="eastAsia"/>
          <w:szCs w:val="32"/>
        </w:rPr>
        <w:t>农村农田灌溉缺水问题，</w:t>
      </w:r>
      <w:r>
        <w:rPr>
          <w:rFonts w:ascii="仿宋_GB2312" w:hAnsi="宋体" w:cs="宋体" w:hint="eastAsia"/>
          <w:szCs w:val="32"/>
        </w:rPr>
        <w:t>需对现有的蓄水水源工程进行扩容改造，以增加供水量。经过实地考察和改扩建方案设计成果，水库改扩建成后设计水平年可提供总供水量</w:t>
      </w:r>
      <w:r>
        <w:rPr>
          <w:rFonts w:ascii="仿宋_GB2312" w:hAnsi="宋体" w:cs="宋体" w:hint="eastAsia"/>
          <w:szCs w:val="32"/>
        </w:rPr>
        <w:t>24.38</w:t>
      </w:r>
      <w:r>
        <w:rPr>
          <w:rFonts w:ascii="仿宋_GB2312" w:hAnsi="宋体" w:cs="宋体" w:hint="eastAsia"/>
          <w:szCs w:val="32"/>
        </w:rPr>
        <w:t>万</w:t>
      </w:r>
      <w:r>
        <w:rPr>
          <w:rFonts w:ascii="仿宋_GB2312" w:hAnsi="宋体" w:cs="宋体" w:hint="eastAsia"/>
          <w:szCs w:val="32"/>
        </w:rPr>
        <w:t>m3</w:t>
      </w:r>
      <w:r>
        <w:rPr>
          <w:rFonts w:ascii="仿宋_GB2312" w:hAnsi="宋体" w:cs="宋体" w:hint="eastAsia"/>
          <w:szCs w:val="32"/>
        </w:rPr>
        <w:t>（全为农业灌溉用水），设计灌溉面积</w:t>
      </w:r>
      <w:r>
        <w:rPr>
          <w:rFonts w:ascii="仿宋_GB2312" w:hAnsi="宋体" w:cs="宋体" w:hint="eastAsia"/>
          <w:szCs w:val="32"/>
        </w:rPr>
        <w:t>820</w:t>
      </w:r>
      <w:r>
        <w:rPr>
          <w:rFonts w:ascii="仿宋_GB2312" w:hAnsi="宋体" w:cs="宋体" w:hint="eastAsia"/>
          <w:szCs w:val="32"/>
        </w:rPr>
        <w:t>亩，该工程的建设对灌区经济的持续健康发展将起重要的作用，对受益区老百姓脱贫摘帽也将起到极大的促进作用，其社会效益和经济效益显著，工程的兴建是十分必要的。</w:t>
      </w:r>
    </w:p>
    <w:p w:rsidR="00E344A5" w:rsidRDefault="00473CBB">
      <w:pPr>
        <w:numPr>
          <w:ilvl w:val="0"/>
          <w:numId w:val="1"/>
        </w:numPr>
        <w:topLinePunct/>
        <w:spacing w:line="540" w:lineRule="exact"/>
        <w:ind w:firstLineChars="250" w:firstLine="800"/>
        <w:rPr>
          <w:rFonts w:ascii="仿宋_GB2312" w:hAnsi="楷体"/>
          <w:szCs w:val="32"/>
        </w:rPr>
      </w:pPr>
      <w:r>
        <w:rPr>
          <w:rFonts w:ascii="仿宋_GB2312" w:hAnsi="楷体" w:hint="eastAsia"/>
          <w:szCs w:val="32"/>
        </w:rPr>
        <w:t>项目实施情况。</w:t>
      </w:r>
    </w:p>
    <w:p w:rsidR="00E344A5" w:rsidRDefault="00473CBB">
      <w:pPr>
        <w:pStyle w:val="1"/>
        <w:spacing w:line="560" w:lineRule="exact"/>
        <w:ind w:firstLineChars="200" w:firstLine="640"/>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，监理单位正式下发开</w:t>
      </w:r>
      <w:proofErr w:type="gramStart"/>
      <w:r>
        <w:rPr>
          <w:rFonts w:ascii="仿宋_GB2312" w:eastAsia="仿宋_GB2312" w:hAnsi="仿宋_GB2312" w:cs="仿宋_GB2312" w:hint="eastAsia"/>
          <w:sz w:val="32"/>
          <w:szCs w:val="32"/>
        </w:rPr>
        <w:t>工令</w:t>
      </w:r>
      <w:proofErr w:type="gramEnd"/>
      <w:r>
        <w:rPr>
          <w:rFonts w:ascii="仿宋_GB2312" w:eastAsia="仿宋_GB2312" w:hAnsi="仿宋_GB2312" w:cs="仿宋_GB2312" w:hint="eastAsia"/>
          <w:sz w:val="32"/>
          <w:szCs w:val="32"/>
        </w:rPr>
        <w:t>。东川</w:t>
      </w:r>
      <w:proofErr w:type="gramStart"/>
      <w:r>
        <w:rPr>
          <w:rFonts w:ascii="仿宋_GB2312" w:eastAsia="仿宋_GB2312" w:hAnsi="仿宋_GB2312" w:cs="仿宋_GB2312" w:hint="eastAsia"/>
          <w:sz w:val="32"/>
          <w:szCs w:val="32"/>
        </w:rPr>
        <w:t>区绿茂水库</w:t>
      </w:r>
      <w:proofErr w:type="gramEnd"/>
      <w:r>
        <w:rPr>
          <w:rFonts w:ascii="仿宋_GB2312" w:eastAsia="仿宋_GB2312" w:hAnsi="仿宋_GB2312" w:cs="仿宋_GB2312" w:hint="eastAsia"/>
          <w:sz w:val="32"/>
          <w:szCs w:val="32"/>
        </w:rPr>
        <w:t>工程建设项目指挥部组织施工、监理、质检单位进场，截止目前，</w:t>
      </w:r>
      <w:r>
        <w:rPr>
          <w:rFonts w:ascii="仿宋_GB2312" w:eastAsia="仿宋_GB2312" w:hAnsi="仿宋_GB2312" w:cs="仿宋_GB2312" w:hint="eastAsia"/>
          <w:sz w:val="32"/>
          <w:szCs w:val="32"/>
        </w:rPr>
        <w:t>完成大坝填筑、防洪沟（节制闸）浇筑，箱涵浇筑</w:t>
      </w:r>
      <w:r>
        <w:rPr>
          <w:rFonts w:ascii="仿宋_GB2312" w:eastAsia="仿宋_GB2312" w:hAnsi="仿宋_GB2312" w:cs="仿宋_GB2312" w:hint="eastAsia"/>
          <w:sz w:val="32"/>
          <w:szCs w:val="32"/>
        </w:rPr>
        <w:t>、清水池浇筑，防洪沟右侧重力式挡墙浇筑，</w:t>
      </w:r>
      <w:proofErr w:type="gramStart"/>
      <w:r>
        <w:rPr>
          <w:rFonts w:ascii="仿宋_GB2312" w:eastAsia="仿宋_GB2312" w:hAnsi="仿宋_GB2312" w:cs="仿宋_GB2312" w:hint="eastAsia"/>
          <w:sz w:val="32"/>
          <w:szCs w:val="32"/>
        </w:rPr>
        <w:t>溢流侧堰浇筑</w:t>
      </w:r>
      <w:proofErr w:type="gramEnd"/>
      <w:r>
        <w:rPr>
          <w:rFonts w:ascii="仿宋_GB2312" w:eastAsia="仿宋_GB2312" w:hAnsi="仿宋_GB2312" w:cs="仿宋_GB2312" w:hint="eastAsia"/>
          <w:sz w:val="32"/>
          <w:szCs w:val="32"/>
        </w:rPr>
        <w:t>、金属结构设备及安装；现正开展大坝帷幕灌浆工程</w:t>
      </w:r>
      <w:r>
        <w:rPr>
          <w:rFonts w:ascii="仿宋_GB2312" w:eastAsia="仿宋_GB2312" w:hAnsi="仿宋_GB2312" w:cs="仿宋_GB2312" w:hint="eastAsia"/>
          <w:sz w:val="32"/>
          <w:szCs w:val="32"/>
        </w:rPr>
        <w:t>。</w:t>
      </w:r>
    </w:p>
    <w:p w:rsidR="00E344A5" w:rsidRDefault="00473CBB">
      <w:pPr>
        <w:numPr>
          <w:ilvl w:val="0"/>
          <w:numId w:val="1"/>
        </w:numPr>
        <w:topLinePunct/>
        <w:spacing w:line="540" w:lineRule="exact"/>
        <w:ind w:firstLineChars="250" w:firstLine="800"/>
        <w:rPr>
          <w:rFonts w:ascii="仿宋_GB2312" w:hAnsi="楷体"/>
          <w:szCs w:val="32"/>
        </w:rPr>
      </w:pPr>
      <w:r>
        <w:rPr>
          <w:rFonts w:ascii="仿宋_GB2312" w:hAnsi="楷体" w:hint="eastAsia"/>
          <w:szCs w:val="32"/>
        </w:rPr>
        <w:t>资金来源及使用情况。</w:t>
      </w:r>
    </w:p>
    <w:p w:rsidR="00E344A5" w:rsidRDefault="00473CBB">
      <w:pPr>
        <w:pStyle w:val="1"/>
        <w:spacing w:line="560" w:lineRule="exact"/>
        <w:ind w:firstLineChars="200" w:firstLine="640"/>
      </w:pPr>
      <w:proofErr w:type="gramStart"/>
      <w:r>
        <w:rPr>
          <w:rFonts w:ascii="仿宋_GB2312" w:eastAsia="仿宋_GB2312" w:hAnsi="仿宋_GB2312" w:cs="仿宋_GB2312" w:hint="eastAsia"/>
          <w:sz w:val="32"/>
          <w:szCs w:val="32"/>
        </w:rPr>
        <w:t>绿茂水库</w:t>
      </w:r>
      <w:proofErr w:type="gramEnd"/>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批复投资为</w:t>
      </w:r>
      <w:r>
        <w:rPr>
          <w:rFonts w:ascii="仿宋_GB2312" w:eastAsia="仿宋_GB2312" w:hAnsi="仿宋_GB2312" w:cs="仿宋_GB2312" w:hint="eastAsia"/>
          <w:sz w:val="32"/>
          <w:szCs w:val="32"/>
        </w:rPr>
        <w:t>1362.34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，资金现已全部到位。截止</w:t>
      </w:r>
      <w:r>
        <w:rPr>
          <w:rFonts w:ascii="仿宋_GB2312" w:eastAsia="仿宋_GB2312" w:hAnsi="仿宋_GB2312" w:cs="仿宋_GB2312" w:hint="eastAsia"/>
          <w:sz w:val="32"/>
          <w:szCs w:val="32"/>
        </w:rPr>
        <w:t>目前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资金拨付情况：</w:t>
      </w:r>
      <w:r>
        <w:rPr>
          <w:rFonts w:ascii="仿宋_GB2312" w:eastAsia="仿宋_GB2312" w:hAnsi="仿宋_GB2312" w:cs="仿宋_GB2312" w:hint="eastAsia"/>
          <w:sz w:val="32"/>
          <w:szCs w:val="32"/>
        </w:rPr>
        <w:t>设计单位</w:t>
      </w:r>
      <w:r>
        <w:rPr>
          <w:rFonts w:ascii="仿宋_GB2312" w:eastAsia="仿宋_GB2312" w:hAnsi="仿宋_GB2312" w:cs="仿宋_GB2312" w:hint="eastAsia"/>
          <w:sz w:val="32"/>
          <w:szCs w:val="32"/>
        </w:rPr>
        <w:t>已拨付资金</w:t>
      </w:r>
      <w:r>
        <w:rPr>
          <w:rFonts w:ascii="仿宋_GB2312" w:eastAsia="仿宋_GB2312" w:hAnsi="仿宋_GB2312" w:cs="仿宋_GB2312" w:hint="eastAsia"/>
          <w:sz w:val="32"/>
          <w:szCs w:val="32"/>
        </w:rPr>
        <w:t>45.5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，监理单位</w:t>
      </w:r>
      <w:r>
        <w:rPr>
          <w:rFonts w:ascii="仿宋_GB2312" w:eastAsia="仿宋_GB2312" w:hAnsi="仿宋_GB2312" w:cs="仿宋_GB2312" w:hint="eastAsia"/>
          <w:sz w:val="32"/>
          <w:szCs w:val="32"/>
        </w:rPr>
        <w:t>已拨付资金</w:t>
      </w:r>
      <w:r>
        <w:rPr>
          <w:rFonts w:ascii="仿宋_GB2312" w:eastAsia="仿宋_GB2312" w:hAnsi="仿宋_GB2312" w:cs="仿宋_GB2312" w:hint="eastAsia"/>
          <w:sz w:val="32"/>
          <w:szCs w:val="32"/>
        </w:rPr>
        <w:t>7.65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施工单位</w:t>
      </w:r>
      <w:r>
        <w:rPr>
          <w:rFonts w:ascii="仿宋_GB2312" w:eastAsia="仿宋_GB2312" w:hAnsi="仿宋_GB2312" w:cs="仿宋_GB2312" w:hint="eastAsia"/>
          <w:sz w:val="32"/>
          <w:szCs w:val="32"/>
        </w:rPr>
        <w:t>已拨付资金</w:t>
      </w:r>
      <w:r>
        <w:rPr>
          <w:rFonts w:ascii="仿宋_GB2312" w:eastAsia="仿宋_GB2312" w:hAnsi="仿宋_GB2312" w:cs="仿宋_GB2312" w:hint="eastAsia"/>
          <w:sz w:val="32"/>
          <w:szCs w:val="32"/>
        </w:rPr>
        <w:t>382.67</w:t>
      </w:r>
      <w:r>
        <w:rPr>
          <w:rFonts w:ascii="仿宋_GB2312" w:eastAsia="仿宋_GB2312" w:hAnsi="仿宋_GB2312" w:cs="仿宋_GB2312" w:hint="eastAsia"/>
          <w:sz w:val="32"/>
          <w:szCs w:val="32"/>
        </w:rPr>
        <w:t>万元，拨付</w:t>
      </w:r>
      <w:r>
        <w:rPr>
          <w:rFonts w:ascii="仿宋_GB2312" w:eastAsia="仿宋_GB2312" w:hAnsi="仿宋_GB2312" w:cs="仿宋_GB2312" w:hint="eastAsia"/>
          <w:sz w:val="32"/>
          <w:szCs w:val="32"/>
        </w:rPr>
        <w:t>移民征占地资金</w:t>
      </w:r>
      <w:r>
        <w:rPr>
          <w:rFonts w:ascii="仿宋_GB2312" w:eastAsia="仿宋_GB2312" w:hAnsi="仿宋_GB2312" w:cs="仿宋_GB2312" w:hint="eastAsia"/>
          <w:sz w:val="32"/>
          <w:szCs w:val="32"/>
        </w:rPr>
        <w:t>216.89</w:t>
      </w:r>
      <w:r>
        <w:rPr>
          <w:rFonts w:ascii="仿宋_GB2312" w:eastAsia="仿宋_GB2312" w:hAnsi="仿宋_GB2312" w:cs="仿宋_GB2312" w:hint="eastAsia"/>
          <w:sz w:val="32"/>
          <w:szCs w:val="32"/>
        </w:rPr>
        <w:t>万元，共计拨付</w:t>
      </w:r>
      <w:r>
        <w:rPr>
          <w:rFonts w:ascii="仿宋_GB2312" w:eastAsia="仿宋_GB2312" w:hAnsi="仿宋_GB2312" w:cs="仿宋_GB2312" w:hint="eastAsia"/>
          <w:sz w:val="32"/>
          <w:szCs w:val="32"/>
        </w:rPr>
        <w:t>656.72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财务管理方面，明确了有工程建设经验的财务人员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名，制定了建设管理处财务管理办法、财务会计人员岗位管理办法、工程建设价款结算管理办法。资金的拨</w:t>
      </w:r>
      <w:r>
        <w:rPr>
          <w:rFonts w:ascii="仿宋_GB2312" w:eastAsia="仿宋_GB2312" w:hAnsi="仿宋_GB2312" w:cs="仿宋_GB2312" w:hint="eastAsia"/>
          <w:sz w:val="32"/>
          <w:szCs w:val="32"/>
        </w:rPr>
        <w:lastRenderedPageBreak/>
        <w:t>付严格按照工程价款结算程序，即承包商申请、监理工程师审核、技术科审核、财务审核、造价咨询机构审核、法人代表确认几个步骤，确保每次价款计算合法有效。</w:t>
      </w:r>
    </w:p>
    <w:p w:rsidR="00E344A5" w:rsidRDefault="00473CBB">
      <w:pPr>
        <w:numPr>
          <w:ilvl w:val="0"/>
          <w:numId w:val="1"/>
        </w:numPr>
        <w:topLinePunct/>
        <w:spacing w:line="540" w:lineRule="exact"/>
        <w:ind w:firstLineChars="250" w:firstLine="800"/>
        <w:rPr>
          <w:rFonts w:ascii="仿宋_GB2312" w:hAnsi="楷体"/>
          <w:szCs w:val="32"/>
        </w:rPr>
      </w:pPr>
      <w:r>
        <w:rPr>
          <w:rFonts w:ascii="仿宋_GB2312" w:hAnsi="楷体" w:hint="eastAsia"/>
          <w:szCs w:val="32"/>
        </w:rPr>
        <w:t>组织及管理情况。</w:t>
      </w:r>
    </w:p>
    <w:p w:rsidR="00E344A5" w:rsidRDefault="00473CBB">
      <w:pPr>
        <w:spacing w:line="360" w:lineRule="auto"/>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）项目法人组建情况</w:t>
      </w:r>
    </w:p>
    <w:p w:rsidR="00E344A5" w:rsidRDefault="00473CBB">
      <w:pPr>
        <w:spacing w:line="560" w:lineRule="exact"/>
        <w:ind w:firstLineChars="200" w:firstLine="640"/>
        <w:rPr>
          <w:rFonts w:ascii="仿宋_GB2312" w:hAnsi="仿宋_GB2312" w:cs="仿宋_GB2312"/>
          <w:szCs w:val="32"/>
        </w:rPr>
      </w:pP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w:t>
      </w:r>
      <w:r>
        <w:rPr>
          <w:rFonts w:ascii="仿宋_GB2312" w:hAnsi="仿宋_GB2312" w:cs="仿宋_GB2312" w:hint="eastAsia"/>
          <w:szCs w:val="32"/>
        </w:rPr>
        <w:t>,</w:t>
      </w:r>
      <w:r>
        <w:rPr>
          <w:rFonts w:ascii="仿宋_GB2312" w:hAnsi="仿宋_GB2312" w:cs="仿宋_GB2312" w:hint="eastAsia"/>
          <w:szCs w:val="32"/>
        </w:rPr>
        <w:t>区人民政府</w:t>
      </w:r>
      <w:proofErr w:type="gramStart"/>
      <w:r>
        <w:rPr>
          <w:rFonts w:ascii="仿宋_GB2312" w:hAnsi="仿宋_GB2312" w:cs="仿宋_GB2312" w:hint="eastAsia"/>
          <w:szCs w:val="32"/>
        </w:rPr>
        <w:t>以东政</w:t>
      </w:r>
      <w:proofErr w:type="gramEnd"/>
      <w:r>
        <w:rPr>
          <w:rFonts w:ascii="仿宋_GB2312" w:hAnsi="仿宋_GB2312" w:cs="仿宋_GB2312" w:hint="eastAsia"/>
          <w:szCs w:val="32"/>
        </w:rPr>
        <w:t>办发〔</w:t>
      </w:r>
      <w:r>
        <w:rPr>
          <w:rFonts w:ascii="仿宋_GB2312" w:hAnsi="仿宋_GB2312" w:cs="仿宋_GB2312" w:hint="eastAsia"/>
          <w:szCs w:val="32"/>
        </w:rPr>
        <w:t>2018</w:t>
      </w:r>
      <w:r>
        <w:rPr>
          <w:rFonts w:ascii="仿宋_GB2312" w:hAnsi="仿宋_GB2312" w:cs="仿宋_GB2312" w:hint="eastAsia"/>
          <w:szCs w:val="32"/>
        </w:rPr>
        <w:t>〕</w:t>
      </w:r>
      <w:r>
        <w:rPr>
          <w:rFonts w:ascii="仿宋_GB2312" w:hAnsi="仿宋_GB2312" w:cs="仿宋_GB2312" w:hint="eastAsia"/>
          <w:szCs w:val="32"/>
        </w:rPr>
        <w:t>238</w:t>
      </w:r>
      <w:r>
        <w:rPr>
          <w:rFonts w:ascii="仿宋_GB2312" w:hAnsi="仿宋_GB2312" w:cs="仿宋_GB2312" w:hint="eastAsia"/>
          <w:szCs w:val="32"/>
        </w:rPr>
        <w:t>号文《昆明市东川区人民政府关于成立东川区绿茂水库工程建设项目指挥部的通知》组建了东川</w:t>
      </w:r>
      <w:proofErr w:type="gramStart"/>
      <w:r>
        <w:rPr>
          <w:rFonts w:ascii="仿宋_GB2312" w:hAnsi="仿宋_GB2312" w:cs="仿宋_GB2312" w:hint="eastAsia"/>
          <w:szCs w:val="32"/>
        </w:rPr>
        <w:t>区绿茂水库</w:t>
      </w:r>
      <w:proofErr w:type="gramEnd"/>
      <w:r>
        <w:rPr>
          <w:rFonts w:ascii="仿宋_GB2312" w:hAnsi="仿宋_GB2312" w:cs="仿宋_GB2312" w:hint="eastAsia"/>
          <w:szCs w:val="32"/>
        </w:rPr>
        <w:t>工程建设项目指挥部</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w:t>
      </w:r>
      <w:r>
        <w:rPr>
          <w:rFonts w:ascii="仿宋_GB2312" w:hAnsi="仿宋_GB2312" w:cs="仿宋_GB2312" w:hint="eastAsia"/>
          <w:szCs w:val="32"/>
        </w:rPr>
        <w:t>,</w:t>
      </w:r>
      <w:r>
        <w:rPr>
          <w:rFonts w:ascii="仿宋_GB2312" w:hAnsi="仿宋_GB2312" w:cs="仿宋_GB2312" w:hint="eastAsia"/>
          <w:szCs w:val="32"/>
        </w:rPr>
        <w:t>东川区水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局以东水发﹝</w:t>
      </w:r>
      <w:r>
        <w:rPr>
          <w:rFonts w:ascii="仿宋_GB2312" w:hAnsi="仿宋_GB2312" w:cs="仿宋_GB2312" w:hint="eastAsia"/>
          <w:szCs w:val="32"/>
        </w:rPr>
        <w:t>2018</w:t>
      </w:r>
      <w:r>
        <w:rPr>
          <w:rFonts w:ascii="仿宋_GB2312" w:hAnsi="仿宋_GB2312" w:cs="仿宋_GB2312" w:hint="eastAsia"/>
          <w:szCs w:val="32"/>
        </w:rPr>
        <w:t>﹞</w:t>
      </w:r>
      <w:r>
        <w:rPr>
          <w:rFonts w:ascii="仿宋_GB2312" w:hAnsi="仿宋_GB2312" w:cs="仿宋_GB2312" w:hint="eastAsia"/>
          <w:szCs w:val="32"/>
        </w:rPr>
        <w:t>172</w:t>
      </w:r>
      <w:r>
        <w:rPr>
          <w:rFonts w:ascii="仿宋_GB2312" w:hAnsi="仿宋_GB2312" w:cs="仿宋_GB2312" w:hint="eastAsia"/>
          <w:szCs w:val="32"/>
        </w:rPr>
        <w:t>号文下发《关于组建东川区绿茂水库扩建工程项目法人的通知》，成立东川</w:t>
      </w:r>
      <w:proofErr w:type="gramStart"/>
      <w:r>
        <w:rPr>
          <w:rFonts w:ascii="仿宋_GB2312" w:hAnsi="仿宋_GB2312" w:cs="仿宋_GB2312" w:hint="eastAsia"/>
          <w:szCs w:val="32"/>
        </w:rPr>
        <w:t>区绿茂水库</w:t>
      </w:r>
      <w:proofErr w:type="gramEnd"/>
      <w:r>
        <w:rPr>
          <w:rFonts w:ascii="仿宋_GB2312" w:hAnsi="仿宋_GB2312" w:cs="仿宋_GB2312" w:hint="eastAsia"/>
          <w:szCs w:val="32"/>
        </w:rPr>
        <w:t>工程建设管理处；管理处设法定代表人、工程技术负责人各</w:t>
      </w:r>
      <w:r>
        <w:rPr>
          <w:rFonts w:ascii="仿宋_GB2312" w:hAnsi="仿宋_GB2312" w:cs="仿宋_GB2312" w:hint="eastAsia"/>
          <w:szCs w:val="32"/>
        </w:rPr>
        <w:t>1</w:t>
      </w:r>
      <w:r>
        <w:rPr>
          <w:rFonts w:ascii="仿宋_GB2312" w:hAnsi="仿宋_GB2312" w:cs="仿宋_GB2312" w:hint="eastAsia"/>
          <w:szCs w:val="32"/>
        </w:rPr>
        <w:t>名，下设办公室、技术科、财务科共</w:t>
      </w:r>
      <w:r>
        <w:rPr>
          <w:rFonts w:ascii="仿宋_GB2312" w:hAnsi="仿宋_GB2312" w:cs="仿宋_GB2312" w:hint="eastAsia"/>
          <w:szCs w:val="32"/>
        </w:rPr>
        <w:t>9</w:t>
      </w:r>
      <w:r>
        <w:rPr>
          <w:rFonts w:ascii="仿宋_GB2312" w:hAnsi="仿宋_GB2312" w:cs="仿宋_GB2312" w:hint="eastAsia"/>
          <w:szCs w:val="32"/>
        </w:rPr>
        <w:t>人参与工程建设管理。明确了项目具体负责人、工作人员、工作职责及工作任务，确保了各项工作有序开展。</w:t>
      </w:r>
    </w:p>
    <w:p w:rsidR="00E344A5" w:rsidRDefault="00473CBB">
      <w:pPr>
        <w:spacing w:line="360" w:lineRule="auto"/>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）招标情</w:t>
      </w:r>
      <w:r>
        <w:rPr>
          <w:rFonts w:ascii="仿宋_GB2312" w:hAnsi="仿宋_GB2312" w:cs="仿宋_GB2312" w:hint="eastAsia"/>
          <w:szCs w:val="32"/>
        </w:rPr>
        <w:t>况</w:t>
      </w:r>
    </w:p>
    <w:p w:rsidR="00E344A5" w:rsidRDefault="00473CBB">
      <w:pPr>
        <w:spacing w:line="560" w:lineRule="exact"/>
        <w:ind w:firstLineChars="200" w:firstLine="640"/>
        <w:rPr>
          <w:rFonts w:ascii="仿宋_GB2312" w:hAnsi="仿宋_GB2312" w:cs="仿宋_GB2312"/>
          <w:szCs w:val="32"/>
        </w:rPr>
      </w:pP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日，在完成前期相关备案等手续的基础上，招标代理机构——四川</w:t>
      </w:r>
      <w:proofErr w:type="gramStart"/>
      <w:r>
        <w:rPr>
          <w:rFonts w:ascii="仿宋_GB2312" w:hAnsi="仿宋_GB2312" w:cs="仿宋_GB2312" w:hint="eastAsia"/>
          <w:szCs w:val="32"/>
        </w:rPr>
        <w:t>恒博建设</w:t>
      </w:r>
      <w:proofErr w:type="gramEnd"/>
      <w:r>
        <w:rPr>
          <w:rFonts w:ascii="仿宋_GB2312" w:hAnsi="仿宋_GB2312" w:cs="仿宋_GB2312" w:hint="eastAsia"/>
          <w:szCs w:val="32"/>
        </w:rPr>
        <w:t>工程项目管理有限责任公司在昆明市公共资源交易网等媒体上发布</w:t>
      </w:r>
      <w:proofErr w:type="gramStart"/>
      <w:r>
        <w:rPr>
          <w:rFonts w:ascii="仿宋_GB2312" w:hAnsi="仿宋_GB2312" w:cs="仿宋_GB2312" w:hint="eastAsia"/>
          <w:szCs w:val="32"/>
        </w:rPr>
        <w:t>了绿茂水库</w:t>
      </w:r>
      <w:proofErr w:type="gramEnd"/>
      <w:r>
        <w:rPr>
          <w:rFonts w:ascii="仿宋_GB2312" w:hAnsi="仿宋_GB2312" w:cs="仿宋_GB2312" w:hint="eastAsia"/>
          <w:szCs w:val="32"/>
        </w:rPr>
        <w:t>监理、质检、施工标段的招标公告。</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在昆明市东川区公共资源交易中心对监理、质检、施工标段进行了开标，经专家评审，分别推荐了三个标段前三名进行公示。公示无异议，确定监理单位中标人为云南润水工程项目管理有限公司、质检单位中标人为昆明浩淼水利水电工程检测有限公司、施工单位中标人为昆明铁</w:t>
      </w:r>
      <w:proofErr w:type="gramStart"/>
      <w:r>
        <w:rPr>
          <w:rFonts w:ascii="仿宋_GB2312" w:hAnsi="仿宋_GB2312" w:cs="仿宋_GB2312" w:hint="eastAsia"/>
          <w:szCs w:val="32"/>
        </w:rPr>
        <w:t>鑫</w:t>
      </w:r>
      <w:proofErr w:type="gramEnd"/>
      <w:r>
        <w:rPr>
          <w:rFonts w:ascii="仿宋_GB2312" w:hAnsi="仿宋_GB2312" w:cs="仿宋_GB2312" w:hint="eastAsia"/>
          <w:szCs w:val="32"/>
        </w:rPr>
        <w:t>工程承包有限公司。</w:t>
      </w:r>
    </w:p>
    <w:p w:rsidR="00E344A5" w:rsidRDefault="00473CBB">
      <w:pPr>
        <w:spacing w:line="360" w:lineRule="auto"/>
        <w:ind w:firstLineChars="200" w:firstLine="640"/>
        <w:rPr>
          <w:rFonts w:ascii="仿宋_GB2312" w:hAnsi="仿宋_GB2312" w:cs="仿宋_GB2312"/>
          <w:szCs w:val="32"/>
        </w:rPr>
      </w:pPr>
      <w:r>
        <w:rPr>
          <w:rFonts w:ascii="仿宋_GB2312" w:hAnsi="仿宋_GB2312" w:cs="仿宋_GB2312" w:hint="eastAsia"/>
          <w:szCs w:val="32"/>
        </w:rPr>
        <w:lastRenderedPageBreak/>
        <w:t>（</w:t>
      </w:r>
      <w:r>
        <w:rPr>
          <w:rFonts w:ascii="仿宋_GB2312" w:hAnsi="仿宋_GB2312" w:cs="仿宋_GB2312" w:hint="eastAsia"/>
          <w:szCs w:val="32"/>
        </w:rPr>
        <w:t>3</w:t>
      </w:r>
      <w:r>
        <w:rPr>
          <w:rFonts w:ascii="仿宋_GB2312" w:hAnsi="仿宋_GB2312" w:cs="仿宋_GB2312" w:hint="eastAsia"/>
          <w:szCs w:val="32"/>
        </w:rPr>
        <w:t>）合同管理情况</w:t>
      </w:r>
    </w:p>
    <w:p w:rsidR="00E344A5" w:rsidRDefault="00473CBB">
      <w:pPr>
        <w:spacing w:line="560" w:lineRule="exact"/>
        <w:ind w:firstLineChars="200" w:firstLine="640"/>
        <w:rPr>
          <w:rFonts w:ascii="仿宋_GB2312" w:hAnsi="仿宋_GB2312" w:cs="仿宋_GB2312"/>
          <w:szCs w:val="32"/>
        </w:rPr>
      </w:pPr>
      <w:r>
        <w:rPr>
          <w:rFonts w:ascii="仿宋_GB2312" w:hAnsi="仿宋_GB2312" w:cs="仿宋_GB2312" w:hint="eastAsia"/>
          <w:szCs w:val="32"/>
        </w:rPr>
        <w:t>工程招投标后，建管处分别与中标单位签订了《监理服务合同》、《质量检测合同》、《廉政合同》、《安全生产合同》。其中施工单位合同价：</w:t>
      </w:r>
      <w:r>
        <w:rPr>
          <w:rFonts w:ascii="仿宋_GB2312" w:hAnsi="仿宋_GB2312" w:cs="仿宋_GB2312" w:hint="eastAsia"/>
          <w:szCs w:val="32"/>
        </w:rPr>
        <w:t>895.71</w:t>
      </w:r>
      <w:r>
        <w:rPr>
          <w:rFonts w:ascii="仿宋_GB2312" w:hAnsi="仿宋_GB2312" w:cs="仿宋_GB2312" w:hint="eastAsia"/>
          <w:szCs w:val="32"/>
        </w:rPr>
        <w:t>万元；监理单位合同价</w:t>
      </w:r>
      <w:r>
        <w:rPr>
          <w:rFonts w:ascii="仿宋_GB2312" w:hAnsi="仿宋_GB2312" w:cs="仿宋_GB2312" w:hint="eastAsia"/>
          <w:szCs w:val="32"/>
        </w:rPr>
        <w:t>26.49</w:t>
      </w:r>
      <w:r>
        <w:rPr>
          <w:rFonts w:ascii="仿宋_GB2312" w:hAnsi="仿宋_GB2312" w:cs="仿宋_GB2312" w:hint="eastAsia"/>
          <w:szCs w:val="32"/>
        </w:rPr>
        <w:t>万元；质量检测单位合同价</w:t>
      </w:r>
      <w:r>
        <w:rPr>
          <w:rFonts w:ascii="仿宋_GB2312" w:hAnsi="仿宋_GB2312" w:cs="仿宋_GB2312" w:hint="eastAsia"/>
          <w:szCs w:val="32"/>
        </w:rPr>
        <w:t>8.47</w:t>
      </w:r>
      <w:r>
        <w:rPr>
          <w:rFonts w:ascii="仿宋_GB2312" w:hAnsi="仿宋_GB2312" w:cs="仿宋_GB2312" w:hint="eastAsia"/>
          <w:szCs w:val="32"/>
        </w:rPr>
        <w:t>万元。</w:t>
      </w:r>
    </w:p>
    <w:p w:rsidR="00E344A5" w:rsidRDefault="00473CBB">
      <w:pPr>
        <w:numPr>
          <w:ilvl w:val="0"/>
          <w:numId w:val="2"/>
        </w:numPr>
        <w:topLinePunct/>
        <w:spacing w:line="540" w:lineRule="exact"/>
        <w:ind w:firstLineChars="250" w:firstLine="800"/>
        <w:rPr>
          <w:rFonts w:ascii="楷体" w:eastAsia="楷体" w:hAnsi="楷体"/>
          <w:szCs w:val="32"/>
        </w:rPr>
      </w:pPr>
      <w:r>
        <w:rPr>
          <w:rFonts w:ascii="楷体" w:eastAsia="楷体" w:hAnsi="楷体" w:hint="eastAsia"/>
          <w:szCs w:val="32"/>
        </w:rPr>
        <w:t>绩效目标</w:t>
      </w:r>
    </w:p>
    <w:p w:rsidR="00E344A5" w:rsidRDefault="00473CBB">
      <w:pPr>
        <w:topLinePunct/>
        <w:spacing w:line="540" w:lineRule="exact"/>
        <w:ind w:firstLineChars="200" w:firstLine="640"/>
      </w:pPr>
      <w:r>
        <w:rPr>
          <w:rFonts w:hint="eastAsia"/>
        </w:rPr>
        <w:t>小型病险水库除险加固数量</w:t>
      </w:r>
      <w:r>
        <w:rPr>
          <w:rFonts w:hint="eastAsia"/>
        </w:rPr>
        <w:t>1</w:t>
      </w:r>
      <w:r>
        <w:rPr>
          <w:rFonts w:hint="eastAsia"/>
        </w:rPr>
        <w:t>座，清淤工程量</w:t>
      </w:r>
      <w:r>
        <w:rPr>
          <w:rFonts w:hint="eastAsia"/>
        </w:rPr>
        <w:t>125570</w:t>
      </w:r>
      <w:r>
        <w:rPr>
          <w:rFonts w:hint="eastAsia"/>
        </w:rPr>
        <w:t>平方米，清淤工程补助标准</w:t>
      </w:r>
      <w:r>
        <w:rPr>
          <w:rFonts w:hint="eastAsia"/>
        </w:rPr>
        <w:t>35.26</w:t>
      </w:r>
      <w:r>
        <w:rPr>
          <w:rFonts w:hint="eastAsia"/>
        </w:rPr>
        <w:t>元</w:t>
      </w:r>
      <w:r>
        <w:rPr>
          <w:rFonts w:hint="eastAsia"/>
        </w:rPr>
        <w:t>/</w:t>
      </w:r>
      <w:r>
        <w:rPr>
          <w:rFonts w:hint="eastAsia"/>
        </w:rPr>
        <w:t>平方米，管道新建及维护</w:t>
      </w:r>
      <w:r>
        <w:rPr>
          <w:rFonts w:hint="eastAsia"/>
        </w:rPr>
        <w:t>814.94</w:t>
      </w:r>
      <w:r>
        <w:rPr>
          <w:rFonts w:hint="eastAsia"/>
        </w:rPr>
        <w:t>元</w:t>
      </w:r>
      <w:r>
        <w:rPr>
          <w:rFonts w:hint="eastAsia"/>
        </w:rPr>
        <w:t>/</w:t>
      </w:r>
      <w:r>
        <w:rPr>
          <w:rFonts w:hint="eastAsia"/>
        </w:rPr>
        <w:t>米，新增和改善灌溉面积</w:t>
      </w:r>
      <w:r>
        <w:rPr>
          <w:rFonts w:hint="eastAsia"/>
        </w:rPr>
        <w:t>820</w:t>
      </w:r>
      <w:r>
        <w:rPr>
          <w:rFonts w:hint="eastAsia"/>
        </w:rPr>
        <w:t>亩，生产条件改善带动农业亩均产量增加</w:t>
      </w:r>
      <w:r>
        <w:rPr>
          <w:rFonts w:hint="eastAsia"/>
        </w:rPr>
        <w:t>100</w:t>
      </w:r>
      <w:r>
        <w:rPr>
          <w:rFonts w:hint="eastAsia"/>
        </w:rPr>
        <w:t>斤，贫困地区农村集中供水率</w:t>
      </w:r>
      <w:r>
        <w:rPr>
          <w:rFonts w:hint="eastAsia"/>
        </w:rPr>
        <w:t>95%</w:t>
      </w:r>
      <w:r>
        <w:rPr>
          <w:rFonts w:hint="eastAsia"/>
        </w:rPr>
        <w:t>，工程设计使用年限</w:t>
      </w:r>
      <w:r>
        <w:rPr>
          <w:rFonts w:hint="eastAsia"/>
        </w:rPr>
        <w:t>30</w:t>
      </w:r>
      <w:r>
        <w:rPr>
          <w:rFonts w:hint="eastAsia"/>
        </w:rPr>
        <w:t>年，受益贫困人口满意度</w:t>
      </w:r>
      <w:r>
        <w:rPr>
          <w:rFonts w:hint="eastAsia"/>
        </w:rPr>
        <w:t>95%</w:t>
      </w:r>
      <w:r>
        <w:rPr>
          <w:rFonts w:hint="eastAsia"/>
        </w:rPr>
        <w:t>。</w:t>
      </w:r>
    </w:p>
    <w:p w:rsidR="00E344A5" w:rsidRDefault="00473CBB">
      <w:pPr>
        <w:topLinePunct/>
        <w:spacing w:line="540" w:lineRule="exact"/>
        <w:ind w:firstLineChars="250" w:firstLine="800"/>
        <w:rPr>
          <w:rFonts w:ascii="黑体" w:eastAsia="黑体" w:hAnsi="黑体"/>
          <w:szCs w:val="32"/>
        </w:rPr>
      </w:pPr>
      <w:r>
        <w:rPr>
          <w:rFonts w:ascii="黑体" w:eastAsia="黑体" w:hAnsi="黑体" w:hint="eastAsia"/>
          <w:szCs w:val="32"/>
        </w:rPr>
        <w:t>二、绩效</w:t>
      </w:r>
      <w:r>
        <w:rPr>
          <w:rFonts w:ascii="黑体" w:eastAsia="黑体" w:hAnsi="黑体" w:hint="eastAsia"/>
          <w:szCs w:val="32"/>
        </w:rPr>
        <w:t>评价工作情况</w:t>
      </w:r>
    </w:p>
    <w:p w:rsidR="00E344A5" w:rsidRDefault="00473CBB">
      <w:pPr>
        <w:topLinePunct/>
        <w:spacing w:line="540" w:lineRule="exact"/>
        <w:ind w:firstLineChars="250" w:firstLine="800"/>
        <w:rPr>
          <w:rFonts w:ascii="仿宋_GB2312" w:hAnsi="楷体"/>
          <w:szCs w:val="32"/>
        </w:rPr>
      </w:pPr>
      <w:r>
        <w:rPr>
          <w:rFonts w:ascii="楷体" w:eastAsia="楷体" w:hAnsi="楷体" w:hint="eastAsia"/>
          <w:szCs w:val="32"/>
        </w:rPr>
        <w:t>（一）绩效评价目的。</w:t>
      </w: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344A5" w:rsidRDefault="00473CBB">
      <w:pPr>
        <w:topLinePunct/>
        <w:spacing w:line="540" w:lineRule="exact"/>
        <w:ind w:firstLineChars="250" w:firstLine="800"/>
        <w:rPr>
          <w:rFonts w:ascii="楷体" w:eastAsia="楷体" w:hAnsi="楷体"/>
          <w:szCs w:val="32"/>
        </w:rPr>
      </w:pPr>
      <w:r>
        <w:rPr>
          <w:rFonts w:ascii="楷体" w:eastAsia="楷体" w:hAnsi="楷体" w:hint="eastAsia"/>
          <w:szCs w:val="32"/>
        </w:rPr>
        <w:t>（二）绩效评价工作方案制定过程。</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1.</w:t>
      </w:r>
      <w:r>
        <w:rPr>
          <w:rFonts w:ascii="仿宋_GB2312" w:hAnsi="楷体" w:hint="eastAsia"/>
          <w:szCs w:val="32"/>
        </w:rPr>
        <w:t>前期调研。</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2.</w:t>
      </w:r>
      <w:r>
        <w:rPr>
          <w:rFonts w:ascii="仿宋_GB2312" w:hAnsi="楷体" w:hint="eastAsia"/>
          <w:szCs w:val="32"/>
        </w:rPr>
        <w:t>研究文件。</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3.</w:t>
      </w:r>
      <w:r>
        <w:rPr>
          <w:rFonts w:ascii="仿宋_GB2312" w:hAnsi="楷体" w:hint="eastAsia"/>
          <w:szCs w:val="32"/>
        </w:rPr>
        <w:t>绩效评价指标体系及工作方案的设计。</w:t>
      </w:r>
    </w:p>
    <w:p w:rsidR="00E344A5" w:rsidRDefault="00473CBB">
      <w:pPr>
        <w:topLinePunct/>
        <w:spacing w:line="540" w:lineRule="exact"/>
        <w:ind w:firstLineChars="250" w:firstLine="800"/>
        <w:rPr>
          <w:rFonts w:ascii="楷体" w:eastAsia="楷体" w:hAnsi="楷体"/>
          <w:szCs w:val="32"/>
        </w:rPr>
      </w:pPr>
      <w:r>
        <w:rPr>
          <w:rFonts w:ascii="楷体" w:eastAsia="楷体" w:hAnsi="楷体" w:hint="eastAsia"/>
          <w:szCs w:val="32"/>
        </w:rPr>
        <w:t>（三）绩效评价原则、评价方法</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1.</w:t>
      </w:r>
      <w:r>
        <w:rPr>
          <w:rFonts w:ascii="仿宋_GB2312" w:hAnsi="楷体" w:hint="eastAsia"/>
          <w:szCs w:val="32"/>
        </w:rPr>
        <w:t>绩效评价原则。包括科学规范、公开公正</w:t>
      </w:r>
      <w:r>
        <w:rPr>
          <w:rFonts w:ascii="仿宋_GB2312" w:hAnsi="楷体" w:hint="eastAsia"/>
          <w:szCs w:val="32"/>
        </w:rPr>
        <w:t>、绩效相</w:t>
      </w:r>
      <w:r>
        <w:rPr>
          <w:rFonts w:ascii="仿宋_GB2312" w:hAnsi="楷体" w:hint="eastAsia"/>
          <w:szCs w:val="32"/>
        </w:rPr>
        <w:lastRenderedPageBreak/>
        <w:t>关等原则。</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2.</w:t>
      </w:r>
      <w:r>
        <w:rPr>
          <w:rFonts w:ascii="仿宋_GB2312" w:hAnsi="楷体" w:hint="eastAsia"/>
          <w:szCs w:val="32"/>
        </w:rPr>
        <w:t>绩效评价方法。包括指标评价、数据采集和社会调查中所采用的方法。</w:t>
      </w:r>
    </w:p>
    <w:p w:rsidR="00E344A5" w:rsidRDefault="00473CBB">
      <w:pPr>
        <w:topLinePunct/>
        <w:spacing w:line="540" w:lineRule="exact"/>
        <w:ind w:firstLineChars="250" w:firstLine="800"/>
        <w:rPr>
          <w:rFonts w:ascii="楷体" w:eastAsia="楷体" w:hAnsi="楷体"/>
          <w:szCs w:val="32"/>
        </w:rPr>
      </w:pPr>
      <w:r>
        <w:rPr>
          <w:rFonts w:ascii="楷体" w:eastAsia="楷体" w:hAnsi="楷体" w:hint="eastAsia"/>
          <w:szCs w:val="32"/>
        </w:rPr>
        <w:t>（四）绩效评价实施过程</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1.</w:t>
      </w:r>
      <w:r>
        <w:rPr>
          <w:rFonts w:ascii="仿宋_GB2312" w:hAnsi="楷体" w:hint="eastAsia"/>
          <w:szCs w:val="32"/>
        </w:rPr>
        <w:t>数据填报和采集。</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2.</w:t>
      </w:r>
      <w:r>
        <w:rPr>
          <w:rFonts w:ascii="仿宋_GB2312" w:hAnsi="楷体" w:hint="eastAsia"/>
          <w:szCs w:val="32"/>
        </w:rPr>
        <w:t>社会调查。</w:t>
      </w:r>
    </w:p>
    <w:p w:rsidR="00E344A5" w:rsidRDefault="00473CBB">
      <w:pPr>
        <w:topLinePunct/>
        <w:spacing w:line="540" w:lineRule="exact"/>
        <w:ind w:firstLineChars="250" w:firstLine="800"/>
        <w:rPr>
          <w:rFonts w:ascii="仿宋_GB2312" w:hAnsi="楷体"/>
          <w:szCs w:val="32"/>
        </w:rPr>
      </w:pPr>
      <w:r>
        <w:rPr>
          <w:rFonts w:ascii="仿宋_GB2312" w:hAnsi="楷体" w:hint="eastAsia"/>
          <w:szCs w:val="32"/>
        </w:rPr>
        <w:t>3.</w:t>
      </w:r>
      <w:r>
        <w:rPr>
          <w:rFonts w:ascii="仿宋_GB2312" w:hAnsi="楷体" w:hint="eastAsia"/>
          <w:szCs w:val="32"/>
        </w:rPr>
        <w:t>数据分析和撰写报告。</w:t>
      </w:r>
    </w:p>
    <w:p w:rsidR="00E344A5" w:rsidRDefault="00473CBB">
      <w:pPr>
        <w:topLinePunct/>
        <w:spacing w:line="540" w:lineRule="exact"/>
        <w:ind w:firstLineChars="250" w:firstLine="800"/>
        <w:rPr>
          <w:rFonts w:ascii="楷体" w:eastAsia="楷体" w:hAnsi="楷体"/>
          <w:szCs w:val="32"/>
        </w:rPr>
      </w:pPr>
      <w:r>
        <w:rPr>
          <w:rFonts w:ascii="楷体" w:eastAsia="楷体" w:hAnsi="楷体" w:hint="eastAsia"/>
          <w:szCs w:val="32"/>
        </w:rPr>
        <w:t>（五）本次绩效评价的局限性。</w:t>
      </w:r>
    </w:p>
    <w:p w:rsidR="00E344A5" w:rsidRDefault="00473CBB">
      <w:pPr>
        <w:topLinePunct/>
        <w:spacing w:line="540" w:lineRule="exact"/>
        <w:ind w:firstLineChars="250" w:firstLine="800"/>
        <w:rPr>
          <w:rFonts w:ascii="黑体" w:eastAsia="黑体" w:hAnsi="黑体"/>
          <w:szCs w:val="32"/>
        </w:rPr>
      </w:pPr>
      <w:r>
        <w:rPr>
          <w:rFonts w:ascii="黑体" w:eastAsia="黑体" w:hAnsi="黑体" w:hint="eastAsia"/>
          <w:szCs w:val="32"/>
        </w:rPr>
        <w:t>三、评价结论和绩效分析</w:t>
      </w:r>
    </w:p>
    <w:p w:rsidR="00E344A5" w:rsidRDefault="00473CBB">
      <w:pPr>
        <w:topLinePunct/>
        <w:spacing w:line="540" w:lineRule="exact"/>
        <w:ind w:firstLineChars="250" w:firstLine="800"/>
        <w:rPr>
          <w:rFonts w:ascii="楷体" w:eastAsia="楷体" w:hAnsi="楷体"/>
          <w:szCs w:val="32"/>
        </w:rPr>
      </w:pPr>
      <w:r>
        <w:rPr>
          <w:rFonts w:ascii="楷体" w:eastAsia="楷体" w:hAnsi="楷体" w:hint="eastAsia"/>
          <w:szCs w:val="32"/>
        </w:rPr>
        <w:t>（一）评价结论。</w:t>
      </w:r>
    </w:p>
    <w:p w:rsidR="00E344A5" w:rsidRDefault="00473CBB">
      <w:pPr>
        <w:topLinePunct/>
        <w:spacing w:line="540" w:lineRule="exact"/>
        <w:ind w:firstLineChars="250" w:firstLine="800"/>
        <w:rPr>
          <w:rFonts w:ascii="仿宋" w:eastAsia="仿宋" w:hAnsi="仿宋"/>
          <w:szCs w:val="32"/>
        </w:rPr>
      </w:pPr>
      <w:r>
        <w:rPr>
          <w:rFonts w:ascii="仿宋" w:eastAsia="仿宋" w:hAnsi="仿宋" w:hint="eastAsia"/>
          <w:szCs w:val="32"/>
        </w:rPr>
        <w:t>1.</w:t>
      </w:r>
      <w:r>
        <w:rPr>
          <w:rFonts w:ascii="仿宋" w:eastAsia="仿宋" w:hAnsi="仿宋" w:hint="eastAsia"/>
          <w:szCs w:val="32"/>
        </w:rPr>
        <w:t>评价结果。</w:t>
      </w:r>
    </w:p>
    <w:p w:rsidR="00E344A5" w:rsidRDefault="00473CBB">
      <w:pPr>
        <w:topLinePunct/>
        <w:spacing w:line="540" w:lineRule="exact"/>
        <w:ind w:firstLineChars="250" w:firstLine="800"/>
        <w:rPr>
          <w:rFonts w:ascii="仿宋_GB2312" w:hAnsi="仿宋_GB2312" w:cs="仿宋_GB2312"/>
          <w:szCs w:val="32"/>
        </w:rPr>
      </w:pPr>
      <w:r>
        <w:rPr>
          <w:rFonts w:ascii="仿宋_GB2312" w:hAnsi="仿宋_GB2312" w:cs="仿宋_GB2312" w:hint="eastAsia"/>
          <w:szCs w:val="32"/>
        </w:rPr>
        <w:t>按工程建设管理相关规范、文件要求，圆满完成年度绩效目标任务。</w:t>
      </w:r>
    </w:p>
    <w:p w:rsidR="00E344A5" w:rsidRDefault="00473CBB">
      <w:pPr>
        <w:topLinePunct/>
        <w:spacing w:line="540" w:lineRule="exact"/>
        <w:ind w:firstLineChars="250" w:firstLine="800"/>
        <w:rPr>
          <w:rFonts w:ascii="仿宋_GB2312" w:hAnsi="仿宋"/>
          <w:szCs w:val="32"/>
        </w:rPr>
      </w:pPr>
      <w:r>
        <w:rPr>
          <w:rFonts w:ascii="仿宋_GB2312" w:hAnsi="仿宋" w:hint="eastAsia"/>
          <w:szCs w:val="32"/>
        </w:rPr>
        <w:t>2.</w:t>
      </w:r>
      <w:r>
        <w:rPr>
          <w:rFonts w:ascii="仿宋_GB2312" w:hAnsi="仿宋" w:hint="eastAsia"/>
          <w:szCs w:val="32"/>
        </w:rPr>
        <w:t>主要绩效。</w:t>
      </w:r>
    </w:p>
    <w:p w:rsidR="00E344A5" w:rsidRDefault="00473CBB">
      <w:pPr>
        <w:topLinePunct/>
        <w:spacing w:line="540" w:lineRule="exact"/>
        <w:ind w:firstLineChars="200" w:firstLine="640"/>
      </w:pPr>
      <w:r>
        <w:rPr>
          <w:rFonts w:hint="eastAsia"/>
        </w:rPr>
        <w:t>小型病险水库除险加固数量</w:t>
      </w:r>
      <w:r>
        <w:rPr>
          <w:rFonts w:hint="eastAsia"/>
        </w:rPr>
        <w:t>1</w:t>
      </w:r>
      <w:r>
        <w:rPr>
          <w:rFonts w:hint="eastAsia"/>
        </w:rPr>
        <w:t>座，清淤工程量</w:t>
      </w:r>
      <w:r>
        <w:rPr>
          <w:rFonts w:hint="eastAsia"/>
        </w:rPr>
        <w:t>125570</w:t>
      </w:r>
      <w:r>
        <w:rPr>
          <w:rFonts w:hint="eastAsia"/>
        </w:rPr>
        <w:t>平方米，清淤工程补助标准</w:t>
      </w:r>
      <w:r>
        <w:rPr>
          <w:rFonts w:hint="eastAsia"/>
        </w:rPr>
        <w:t>35.26</w:t>
      </w:r>
      <w:r>
        <w:rPr>
          <w:rFonts w:hint="eastAsia"/>
        </w:rPr>
        <w:t>元</w:t>
      </w:r>
      <w:r>
        <w:rPr>
          <w:rFonts w:hint="eastAsia"/>
        </w:rPr>
        <w:t>/</w:t>
      </w:r>
      <w:r>
        <w:rPr>
          <w:rFonts w:hint="eastAsia"/>
        </w:rPr>
        <w:t>平方米，管道新建及维护</w:t>
      </w:r>
      <w:r>
        <w:rPr>
          <w:rFonts w:hint="eastAsia"/>
        </w:rPr>
        <w:t>814.94</w:t>
      </w:r>
      <w:r>
        <w:rPr>
          <w:rFonts w:hint="eastAsia"/>
        </w:rPr>
        <w:t>元</w:t>
      </w:r>
      <w:r>
        <w:rPr>
          <w:rFonts w:hint="eastAsia"/>
        </w:rPr>
        <w:t>/</w:t>
      </w:r>
      <w:r>
        <w:rPr>
          <w:rFonts w:hint="eastAsia"/>
        </w:rPr>
        <w:t>米，新增和改善灌溉面积</w:t>
      </w:r>
      <w:r>
        <w:rPr>
          <w:rFonts w:hint="eastAsia"/>
        </w:rPr>
        <w:t>820</w:t>
      </w:r>
      <w:r>
        <w:rPr>
          <w:rFonts w:hint="eastAsia"/>
        </w:rPr>
        <w:t>亩，生产条件改善带动农业亩均产量增加</w:t>
      </w:r>
      <w:r>
        <w:rPr>
          <w:rFonts w:hint="eastAsia"/>
        </w:rPr>
        <w:t>100</w:t>
      </w:r>
      <w:r>
        <w:rPr>
          <w:rFonts w:hint="eastAsia"/>
        </w:rPr>
        <w:t>斤，贫困地区农村集中供水率</w:t>
      </w:r>
      <w:r>
        <w:rPr>
          <w:rFonts w:hint="eastAsia"/>
        </w:rPr>
        <w:t>95%</w:t>
      </w:r>
      <w:r>
        <w:rPr>
          <w:rFonts w:hint="eastAsia"/>
        </w:rPr>
        <w:t>，工程设计使用年限</w:t>
      </w:r>
      <w:r>
        <w:rPr>
          <w:rFonts w:hint="eastAsia"/>
        </w:rPr>
        <w:t>30</w:t>
      </w:r>
      <w:r>
        <w:rPr>
          <w:rFonts w:hint="eastAsia"/>
        </w:rPr>
        <w:t>年，受益贫困人口满意度</w:t>
      </w:r>
      <w:r>
        <w:rPr>
          <w:rFonts w:hint="eastAsia"/>
        </w:rPr>
        <w:t>95%</w:t>
      </w:r>
      <w:r>
        <w:rPr>
          <w:rFonts w:hint="eastAsia"/>
        </w:rPr>
        <w:t>，</w:t>
      </w:r>
      <w:r>
        <w:rPr>
          <w:rFonts w:ascii="仿宋_GB2312" w:hAnsi="宋体" w:cs="宋体" w:hint="eastAsia"/>
          <w:szCs w:val="32"/>
        </w:rPr>
        <w:t>年可提供总供水量</w:t>
      </w:r>
      <w:r>
        <w:rPr>
          <w:rFonts w:ascii="仿宋_GB2312" w:hAnsi="宋体" w:cs="宋体" w:hint="eastAsia"/>
          <w:szCs w:val="32"/>
        </w:rPr>
        <w:t>24.38</w:t>
      </w:r>
      <w:r>
        <w:rPr>
          <w:rFonts w:ascii="仿宋_GB2312" w:hAnsi="宋体" w:cs="宋体" w:hint="eastAsia"/>
          <w:szCs w:val="32"/>
        </w:rPr>
        <w:t>万</w:t>
      </w:r>
      <w:r>
        <w:rPr>
          <w:rFonts w:ascii="仿宋_GB2312" w:hAnsi="宋体" w:cs="宋体" w:hint="eastAsia"/>
          <w:szCs w:val="32"/>
        </w:rPr>
        <w:t>m3</w:t>
      </w:r>
      <w:r>
        <w:rPr>
          <w:rFonts w:ascii="仿宋_GB2312" w:hAnsi="宋体" w:cs="宋体" w:hint="eastAsia"/>
          <w:szCs w:val="32"/>
        </w:rPr>
        <w:t>（全为农业灌溉用水），设计灌溉面积</w:t>
      </w:r>
      <w:r>
        <w:rPr>
          <w:rFonts w:ascii="仿宋_GB2312" w:hAnsi="宋体" w:cs="宋体" w:hint="eastAsia"/>
          <w:szCs w:val="32"/>
        </w:rPr>
        <w:t>820</w:t>
      </w:r>
      <w:r>
        <w:rPr>
          <w:rFonts w:ascii="仿宋_GB2312" w:hAnsi="宋体" w:cs="宋体" w:hint="eastAsia"/>
          <w:szCs w:val="32"/>
        </w:rPr>
        <w:t>亩</w:t>
      </w:r>
      <w:r>
        <w:rPr>
          <w:rFonts w:hint="eastAsia"/>
        </w:rPr>
        <w:t>。</w:t>
      </w:r>
    </w:p>
    <w:p w:rsidR="00E344A5" w:rsidRDefault="00473CBB">
      <w:pPr>
        <w:topLinePunct/>
        <w:spacing w:line="540" w:lineRule="exact"/>
        <w:ind w:firstLineChars="250" w:firstLine="800"/>
        <w:rPr>
          <w:rFonts w:ascii="仿宋" w:eastAsia="仿宋" w:hAnsi="仿宋"/>
          <w:szCs w:val="32"/>
        </w:rPr>
      </w:pPr>
      <w:r>
        <w:rPr>
          <w:rFonts w:ascii="楷体" w:eastAsia="楷体" w:hAnsi="楷体" w:hint="eastAsia"/>
          <w:szCs w:val="32"/>
        </w:rPr>
        <w:t>（二）具体绩效分析。</w:t>
      </w:r>
      <w:r>
        <w:rPr>
          <w:rFonts w:ascii="仿宋" w:eastAsia="仿宋" w:hAnsi="仿宋" w:hint="eastAsia"/>
          <w:szCs w:val="32"/>
        </w:rPr>
        <w:t>对照绩效评价指标体系逐项进行分析、评价并打分。</w:t>
      </w:r>
    </w:p>
    <w:p w:rsidR="00E344A5" w:rsidRDefault="00473CBB">
      <w:pPr>
        <w:topLinePunct/>
        <w:spacing w:line="540" w:lineRule="exact"/>
        <w:ind w:firstLineChars="250" w:firstLine="800"/>
        <w:rPr>
          <w:rFonts w:ascii="黑体" w:eastAsia="黑体" w:hAnsi="黑体"/>
          <w:szCs w:val="32"/>
        </w:rPr>
      </w:pPr>
      <w:r>
        <w:rPr>
          <w:rFonts w:ascii="黑体" w:eastAsia="黑体" w:hAnsi="黑体" w:hint="eastAsia"/>
          <w:szCs w:val="32"/>
        </w:rPr>
        <w:t>四、成本效益分析。</w:t>
      </w:r>
    </w:p>
    <w:p w:rsidR="00E344A5" w:rsidRDefault="00473CBB">
      <w:pPr>
        <w:ind w:firstLineChars="200" w:firstLine="640"/>
      </w:pPr>
      <w:proofErr w:type="gramStart"/>
      <w:r>
        <w:rPr>
          <w:rFonts w:ascii="仿宋_GB2312" w:hAnsi="仿宋_GB2312" w:cs="仿宋_GB2312" w:hint="eastAsia"/>
          <w:szCs w:val="32"/>
        </w:rPr>
        <w:t>绿茂水库</w:t>
      </w:r>
      <w:proofErr w:type="gramEnd"/>
      <w:r>
        <w:rPr>
          <w:rFonts w:ascii="仿宋_GB2312" w:hAnsi="仿宋_GB2312" w:cs="仿宋_GB2312" w:hint="eastAsia"/>
          <w:szCs w:val="32"/>
        </w:rPr>
        <w:t>项目</w:t>
      </w:r>
      <w:r>
        <w:rPr>
          <w:rFonts w:ascii="仿宋_GB2312" w:hAnsi="仿宋_GB2312" w:cs="仿宋_GB2312" w:hint="eastAsia"/>
          <w:szCs w:val="32"/>
        </w:rPr>
        <w:t>批复投资为</w:t>
      </w:r>
      <w:r>
        <w:rPr>
          <w:rFonts w:ascii="仿宋_GB2312" w:hAnsi="仿宋_GB2312" w:cs="仿宋_GB2312" w:hint="eastAsia"/>
          <w:szCs w:val="32"/>
        </w:rPr>
        <w:t>1362.34</w:t>
      </w:r>
      <w:r>
        <w:rPr>
          <w:rFonts w:ascii="仿宋_GB2312" w:hAnsi="仿宋_GB2312" w:cs="仿宋_GB2312" w:hint="eastAsia"/>
          <w:szCs w:val="32"/>
        </w:rPr>
        <w:t>万元</w:t>
      </w:r>
      <w:r>
        <w:rPr>
          <w:rFonts w:ascii="仿宋_GB2312" w:hAnsi="仿宋_GB2312" w:cs="仿宋_GB2312" w:hint="eastAsia"/>
          <w:szCs w:val="32"/>
        </w:rPr>
        <w:t>，资金现已全部</w:t>
      </w:r>
      <w:r>
        <w:rPr>
          <w:rFonts w:ascii="仿宋_GB2312" w:hAnsi="仿宋_GB2312" w:cs="仿宋_GB2312" w:hint="eastAsia"/>
          <w:szCs w:val="32"/>
        </w:rPr>
        <w:lastRenderedPageBreak/>
        <w:t>到位。截止</w:t>
      </w:r>
      <w:r>
        <w:rPr>
          <w:rFonts w:ascii="仿宋_GB2312" w:hAnsi="仿宋_GB2312" w:cs="仿宋_GB2312" w:hint="eastAsia"/>
          <w:szCs w:val="32"/>
        </w:rPr>
        <w:t>目前</w:t>
      </w:r>
      <w:r>
        <w:rPr>
          <w:rFonts w:ascii="仿宋_GB2312" w:hAnsi="仿宋_GB2312" w:cs="仿宋_GB2312" w:hint="eastAsia"/>
          <w:szCs w:val="32"/>
        </w:rPr>
        <w:t>，</w:t>
      </w:r>
      <w:r>
        <w:rPr>
          <w:rFonts w:ascii="仿宋_GB2312" w:hAnsi="仿宋_GB2312" w:cs="仿宋_GB2312" w:hint="eastAsia"/>
          <w:szCs w:val="32"/>
        </w:rPr>
        <w:t>资金拨付情况：</w:t>
      </w:r>
      <w:r>
        <w:rPr>
          <w:rFonts w:ascii="仿宋_GB2312" w:hAnsi="仿宋_GB2312" w:cs="仿宋_GB2312" w:hint="eastAsia"/>
          <w:szCs w:val="32"/>
        </w:rPr>
        <w:t>设计单位</w:t>
      </w:r>
      <w:r>
        <w:rPr>
          <w:rFonts w:ascii="仿宋_GB2312" w:hAnsi="仿宋_GB2312" w:cs="仿宋_GB2312" w:hint="eastAsia"/>
          <w:szCs w:val="32"/>
        </w:rPr>
        <w:t>已拨付资金</w:t>
      </w:r>
      <w:r>
        <w:rPr>
          <w:rFonts w:ascii="仿宋_GB2312" w:hAnsi="仿宋_GB2312" w:cs="仿宋_GB2312" w:hint="eastAsia"/>
          <w:szCs w:val="32"/>
        </w:rPr>
        <w:t>45.5</w:t>
      </w:r>
      <w:r>
        <w:rPr>
          <w:rFonts w:ascii="仿宋_GB2312" w:hAnsi="仿宋_GB2312" w:cs="仿宋_GB2312" w:hint="eastAsia"/>
          <w:szCs w:val="32"/>
        </w:rPr>
        <w:t>万元</w:t>
      </w:r>
      <w:r>
        <w:rPr>
          <w:rFonts w:ascii="仿宋_GB2312" w:hAnsi="仿宋_GB2312" w:cs="仿宋_GB2312" w:hint="eastAsia"/>
          <w:szCs w:val="32"/>
        </w:rPr>
        <w:t>，监理单位</w:t>
      </w:r>
      <w:r>
        <w:rPr>
          <w:rFonts w:ascii="仿宋_GB2312" w:hAnsi="仿宋_GB2312" w:cs="仿宋_GB2312" w:hint="eastAsia"/>
          <w:szCs w:val="32"/>
        </w:rPr>
        <w:t>已拨付资金</w:t>
      </w:r>
      <w:r>
        <w:rPr>
          <w:rFonts w:ascii="仿宋_GB2312" w:hAnsi="仿宋_GB2312" w:cs="仿宋_GB2312" w:hint="eastAsia"/>
          <w:szCs w:val="32"/>
        </w:rPr>
        <w:t>7.65</w:t>
      </w:r>
      <w:r>
        <w:rPr>
          <w:rFonts w:ascii="仿宋_GB2312" w:hAnsi="仿宋_GB2312" w:cs="仿宋_GB2312" w:hint="eastAsia"/>
          <w:szCs w:val="32"/>
        </w:rPr>
        <w:t>万元，</w:t>
      </w:r>
      <w:r>
        <w:rPr>
          <w:rFonts w:ascii="仿宋_GB2312" w:hAnsi="仿宋_GB2312" w:cs="仿宋_GB2312" w:hint="eastAsia"/>
          <w:szCs w:val="32"/>
        </w:rPr>
        <w:t>施工单位</w:t>
      </w:r>
      <w:r>
        <w:rPr>
          <w:rFonts w:ascii="仿宋_GB2312" w:hAnsi="仿宋_GB2312" w:cs="仿宋_GB2312" w:hint="eastAsia"/>
          <w:szCs w:val="32"/>
        </w:rPr>
        <w:t>已拨付资金</w:t>
      </w:r>
      <w:r>
        <w:rPr>
          <w:rFonts w:ascii="仿宋_GB2312" w:hAnsi="仿宋_GB2312" w:cs="仿宋_GB2312" w:hint="eastAsia"/>
          <w:szCs w:val="32"/>
        </w:rPr>
        <w:t>382.67</w:t>
      </w:r>
      <w:r>
        <w:rPr>
          <w:rFonts w:ascii="仿宋_GB2312" w:hAnsi="仿宋_GB2312" w:cs="仿宋_GB2312" w:hint="eastAsia"/>
          <w:szCs w:val="32"/>
        </w:rPr>
        <w:t>万元，拨付</w:t>
      </w:r>
      <w:r>
        <w:rPr>
          <w:rFonts w:ascii="仿宋_GB2312" w:hAnsi="仿宋_GB2312" w:cs="仿宋_GB2312" w:hint="eastAsia"/>
          <w:szCs w:val="32"/>
        </w:rPr>
        <w:t>移民征占地资金</w:t>
      </w:r>
      <w:r>
        <w:rPr>
          <w:rFonts w:ascii="仿宋_GB2312" w:hAnsi="仿宋_GB2312" w:cs="仿宋_GB2312" w:hint="eastAsia"/>
          <w:szCs w:val="32"/>
        </w:rPr>
        <w:t>216.89</w:t>
      </w:r>
      <w:r>
        <w:rPr>
          <w:rFonts w:ascii="仿宋_GB2312" w:hAnsi="仿宋_GB2312" w:cs="仿宋_GB2312" w:hint="eastAsia"/>
          <w:szCs w:val="32"/>
        </w:rPr>
        <w:t>万元，共计拨付</w:t>
      </w:r>
      <w:r>
        <w:rPr>
          <w:rFonts w:ascii="仿宋_GB2312" w:hAnsi="仿宋_GB2312" w:cs="仿宋_GB2312" w:hint="eastAsia"/>
          <w:szCs w:val="32"/>
        </w:rPr>
        <w:t>656.72</w:t>
      </w:r>
      <w:r>
        <w:rPr>
          <w:rFonts w:ascii="仿宋_GB2312" w:hAnsi="仿宋_GB2312" w:cs="仿宋_GB2312" w:hint="eastAsia"/>
          <w:szCs w:val="32"/>
        </w:rPr>
        <w:t>万元。</w:t>
      </w:r>
      <w:r>
        <w:rPr>
          <w:rFonts w:ascii="仿宋_GB2312" w:hAnsi="仿宋_GB2312" w:cs="仿宋_GB2312" w:hint="eastAsia"/>
          <w:szCs w:val="32"/>
        </w:rPr>
        <w:t>项目资金使用符合预算批复的用途。项目资金严格执行专项资金财务制度，对解决水库维修养护资金，参照国债资金管理办法，设专户管理，专款专用，实行报账制。在整个资金使用过程中，按工程进度及时足额地拨付工程款。不存在截留、挤占、挪用、虚列支出等情况。</w:t>
      </w:r>
    </w:p>
    <w:p w:rsidR="00E344A5" w:rsidRDefault="00473CBB">
      <w:pPr>
        <w:spacing w:line="540" w:lineRule="exact"/>
        <w:ind w:firstLineChars="200" w:firstLine="640"/>
        <w:jc w:val="left"/>
        <w:rPr>
          <w:rFonts w:ascii="黑体" w:eastAsia="黑体" w:hAnsi="黑体"/>
          <w:szCs w:val="32"/>
        </w:rPr>
      </w:pPr>
      <w:r>
        <w:rPr>
          <w:rFonts w:ascii="黑体" w:eastAsia="黑体" w:hAnsi="黑体" w:hint="eastAsia"/>
          <w:szCs w:val="32"/>
        </w:rPr>
        <w:t>五</w:t>
      </w:r>
      <w:r>
        <w:rPr>
          <w:rFonts w:ascii="黑体" w:eastAsia="黑体" w:hAnsi="黑体" w:hint="eastAsia"/>
          <w:szCs w:val="32"/>
        </w:rPr>
        <w:t>、主要经验及做法、存在的问题和建议</w:t>
      </w:r>
    </w:p>
    <w:p w:rsidR="00E344A5" w:rsidRDefault="00473CBB">
      <w:pPr>
        <w:spacing w:line="540" w:lineRule="exact"/>
        <w:ind w:firstLineChars="200" w:firstLine="640"/>
        <w:jc w:val="left"/>
        <w:rPr>
          <w:rFonts w:ascii="楷体" w:eastAsia="楷体" w:hAnsi="楷体"/>
          <w:szCs w:val="32"/>
        </w:rPr>
      </w:pPr>
      <w:r>
        <w:rPr>
          <w:rFonts w:ascii="楷体" w:eastAsia="楷体" w:hAnsi="楷体" w:hint="eastAsia"/>
          <w:szCs w:val="32"/>
        </w:rPr>
        <w:t>（一）</w:t>
      </w:r>
      <w:r>
        <w:rPr>
          <w:rFonts w:ascii="楷体" w:eastAsia="楷体" w:hAnsi="楷体" w:hint="eastAsia"/>
          <w:szCs w:val="32"/>
        </w:rPr>
        <w:t>主要经验及做法；</w:t>
      </w:r>
    </w:p>
    <w:p w:rsidR="00E344A5" w:rsidRDefault="00473CBB">
      <w:pPr>
        <w:spacing w:line="560" w:lineRule="exact"/>
        <w:ind w:firstLineChars="200" w:firstLine="640"/>
        <w:rPr>
          <w:rFonts w:ascii="仿宋_GB2312" w:hAnsi="宋体" w:cs="宋体"/>
          <w:szCs w:val="32"/>
        </w:rPr>
      </w:pPr>
      <w:r>
        <w:rPr>
          <w:rFonts w:ascii="仿宋_GB2312" w:hAnsi="宋体" w:cs="宋体" w:hint="eastAsia"/>
          <w:szCs w:val="32"/>
        </w:rPr>
        <w:t>（</w:t>
      </w:r>
      <w:r>
        <w:rPr>
          <w:rFonts w:ascii="仿宋_GB2312" w:hAnsi="宋体" w:cs="宋体" w:hint="eastAsia"/>
          <w:szCs w:val="32"/>
        </w:rPr>
        <w:t>1</w:t>
      </w:r>
      <w:r>
        <w:rPr>
          <w:rFonts w:ascii="仿宋_GB2312" w:hAnsi="宋体" w:cs="宋体" w:hint="eastAsia"/>
          <w:szCs w:val="32"/>
        </w:rPr>
        <w:t>）领导高度重视，提供组织后盾。东川区充分认识到水是农业的命脉，把</w:t>
      </w:r>
      <w:r>
        <w:rPr>
          <w:rFonts w:ascii="仿宋_GB2312" w:hAnsi="宋体" w:cs="宋体" w:hint="eastAsia"/>
          <w:szCs w:val="32"/>
        </w:rPr>
        <w:t>水利</w:t>
      </w:r>
      <w:r>
        <w:rPr>
          <w:rFonts w:ascii="仿宋_GB2312" w:hAnsi="宋体" w:cs="宋体" w:hint="eastAsia"/>
          <w:szCs w:val="32"/>
        </w:rPr>
        <w:t>工程</w:t>
      </w:r>
      <w:r>
        <w:rPr>
          <w:rFonts w:ascii="仿宋_GB2312" w:hAnsi="宋体" w:cs="宋体" w:hint="eastAsia"/>
          <w:szCs w:val="32"/>
        </w:rPr>
        <w:t>建设作为改善当地农业生产条件的重中之重来抓</w:t>
      </w:r>
      <w:r>
        <w:rPr>
          <w:rFonts w:ascii="仿宋_GB2312" w:hAnsi="宋体" w:cs="宋体" w:hint="eastAsia"/>
          <w:szCs w:val="32"/>
        </w:rPr>
        <w:t>，</w:t>
      </w:r>
      <w:r>
        <w:rPr>
          <w:rFonts w:ascii="仿宋_GB2312" w:hAnsi="宋体" w:cs="宋体" w:hint="eastAsia"/>
          <w:szCs w:val="32"/>
        </w:rPr>
        <w:t>201</w:t>
      </w:r>
      <w:r>
        <w:rPr>
          <w:rFonts w:ascii="仿宋_GB2312" w:hAnsi="宋体" w:cs="宋体" w:hint="eastAsia"/>
          <w:szCs w:val="32"/>
        </w:rPr>
        <w:t>8</w:t>
      </w:r>
      <w:r>
        <w:rPr>
          <w:rFonts w:ascii="仿宋_GB2312" w:hAnsi="宋体" w:cs="宋体" w:hint="eastAsia"/>
          <w:szCs w:val="32"/>
        </w:rPr>
        <w:t>年</w:t>
      </w:r>
      <w:r>
        <w:rPr>
          <w:rFonts w:ascii="仿宋_GB2312" w:hAnsi="宋体" w:cs="宋体" w:hint="eastAsia"/>
          <w:szCs w:val="32"/>
        </w:rPr>
        <w:t>12</w:t>
      </w:r>
      <w:r>
        <w:rPr>
          <w:rFonts w:ascii="仿宋_GB2312" w:hAnsi="宋体" w:cs="宋体" w:hint="eastAsia"/>
          <w:szCs w:val="32"/>
        </w:rPr>
        <w:t>月</w:t>
      </w:r>
      <w:r>
        <w:rPr>
          <w:rFonts w:ascii="仿宋_GB2312" w:hAnsi="宋体" w:cs="宋体" w:hint="eastAsia"/>
          <w:szCs w:val="32"/>
        </w:rPr>
        <w:t>14</w:t>
      </w:r>
      <w:r>
        <w:rPr>
          <w:rFonts w:ascii="仿宋_GB2312" w:hAnsi="宋体" w:cs="宋体" w:hint="eastAsia"/>
          <w:szCs w:val="32"/>
        </w:rPr>
        <w:t>日</w:t>
      </w:r>
      <w:r>
        <w:rPr>
          <w:rFonts w:ascii="仿宋_GB2312" w:hAnsi="宋体" w:cs="宋体" w:hint="eastAsia"/>
          <w:szCs w:val="32"/>
        </w:rPr>
        <w:t>,</w:t>
      </w:r>
      <w:r>
        <w:rPr>
          <w:rFonts w:ascii="仿宋_GB2312" w:hAnsi="宋体" w:cs="宋体" w:hint="eastAsia"/>
          <w:szCs w:val="32"/>
        </w:rPr>
        <w:t>区人民政府</w:t>
      </w:r>
      <w:proofErr w:type="gramStart"/>
      <w:r>
        <w:rPr>
          <w:rFonts w:ascii="仿宋_GB2312" w:hAnsi="宋体" w:cs="宋体" w:hint="eastAsia"/>
          <w:szCs w:val="32"/>
        </w:rPr>
        <w:t>以东政</w:t>
      </w:r>
      <w:proofErr w:type="gramEnd"/>
      <w:r>
        <w:rPr>
          <w:rFonts w:ascii="仿宋_GB2312" w:hAnsi="宋体" w:cs="宋体" w:hint="eastAsia"/>
          <w:szCs w:val="32"/>
        </w:rPr>
        <w:t>办发</w:t>
      </w:r>
      <w:r>
        <w:rPr>
          <w:rFonts w:ascii="仿宋_GB2312" w:hAnsi="宋体" w:cs="宋体" w:hint="eastAsia"/>
          <w:szCs w:val="32"/>
        </w:rPr>
        <w:t>〔</w:t>
      </w:r>
      <w:r>
        <w:rPr>
          <w:rFonts w:ascii="仿宋_GB2312" w:hAnsi="宋体" w:cs="宋体" w:hint="eastAsia"/>
          <w:szCs w:val="32"/>
        </w:rPr>
        <w:t>201</w:t>
      </w:r>
      <w:r>
        <w:rPr>
          <w:rFonts w:ascii="仿宋_GB2312" w:hAnsi="宋体" w:cs="宋体" w:hint="eastAsia"/>
          <w:szCs w:val="32"/>
        </w:rPr>
        <w:t>8</w:t>
      </w:r>
      <w:r>
        <w:rPr>
          <w:rFonts w:ascii="仿宋_GB2312" w:hAnsi="宋体" w:cs="宋体" w:hint="eastAsia"/>
          <w:szCs w:val="32"/>
        </w:rPr>
        <w:t>〕</w:t>
      </w:r>
      <w:r>
        <w:rPr>
          <w:rFonts w:ascii="仿宋_GB2312" w:hAnsi="宋体" w:cs="宋体" w:hint="eastAsia"/>
          <w:szCs w:val="32"/>
        </w:rPr>
        <w:t>238</w:t>
      </w:r>
      <w:r>
        <w:rPr>
          <w:rFonts w:ascii="仿宋_GB2312" w:hAnsi="宋体" w:cs="宋体" w:hint="eastAsia"/>
          <w:szCs w:val="32"/>
        </w:rPr>
        <w:t>号文《昆明市东川区人民政府关于</w:t>
      </w:r>
      <w:r>
        <w:rPr>
          <w:rFonts w:ascii="仿宋_GB2312" w:hAnsi="宋体" w:cs="宋体" w:hint="eastAsia"/>
          <w:szCs w:val="32"/>
        </w:rPr>
        <w:t>成立</w:t>
      </w:r>
      <w:r>
        <w:rPr>
          <w:rFonts w:ascii="仿宋_GB2312" w:hAnsi="宋体" w:cs="宋体" w:hint="eastAsia"/>
          <w:szCs w:val="32"/>
        </w:rPr>
        <w:t>东川区</w:t>
      </w:r>
      <w:r>
        <w:rPr>
          <w:rFonts w:ascii="仿宋_GB2312" w:hAnsi="宋体" w:cs="宋体" w:hint="eastAsia"/>
          <w:szCs w:val="32"/>
        </w:rPr>
        <w:t>绿茂水库工程</w:t>
      </w:r>
      <w:r>
        <w:rPr>
          <w:rFonts w:ascii="仿宋_GB2312" w:hAnsi="宋体" w:cs="宋体" w:hint="eastAsia"/>
          <w:szCs w:val="32"/>
        </w:rPr>
        <w:t>建设项目</w:t>
      </w:r>
      <w:r>
        <w:rPr>
          <w:rFonts w:ascii="仿宋_GB2312" w:hAnsi="宋体" w:cs="宋体" w:hint="eastAsia"/>
          <w:szCs w:val="32"/>
        </w:rPr>
        <w:t>指挥部</w:t>
      </w:r>
      <w:r>
        <w:rPr>
          <w:rFonts w:ascii="仿宋_GB2312" w:hAnsi="宋体" w:cs="宋体" w:hint="eastAsia"/>
          <w:szCs w:val="32"/>
        </w:rPr>
        <w:t>的</w:t>
      </w:r>
      <w:r>
        <w:rPr>
          <w:rFonts w:ascii="仿宋_GB2312" w:hAnsi="宋体" w:cs="宋体" w:hint="eastAsia"/>
          <w:szCs w:val="32"/>
        </w:rPr>
        <w:t>通知</w:t>
      </w:r>
      <w:r>
        <w:rPr>
          <w:rFonts w:ascii="仿宋_GB2312" w:hAnsi="宋体" w:cs="宋体" w:hint="eastAsia"/>
          <w:szCs w:val="32"/>
        </w:rPr>
        <w:t>》组建了东川</w:t>
      </w:r>
      <w:proofErr w:type="gramStart"/>
      <w:r>
        <w:rPr>
          <w:rFonts w:ascii="仿宋_GB2312" w:hAnsi="宋体" w:cs="宋体" w:hint="eastAsia"/>
          <w:szCs w:val="32"/>
        </w:rPr>
        <w:t>区</w:t>
      </w:r>
      <w:r>
        <w:rPr>
          <w:rFonts w:ascii="仿宋_GB2312" w:hAnsi="宋体" w:cs="宋体" w:hint="eastAsia"/>
          <w:szCs w:val="32"/>
        </w:rPr>
        <w:t>绿茂水库</w:t>
      </w:r>
      <w:proofErr w:type="gramEnd"/>
      <w:r>
        <w:rPr>
          <w:rFonts w:ascii="仿宋_GB2312" w:hAnsi="宋体" w:cs="宋体" w:hint="eastAsia"/>
          <w:szCs w:val="32"/>
        </w:rPr>
        <w:t>工程</w:t>
      </w:r>
      <w:r>
        <w:rPr>
          <w:rFonts w:ascii="仿宋_GB2312" w:hAnsi="宋体" w:cs="宋体" w:hint="eastAsia"/>
          <w:szCs w:val="32"/>
        </w:rPr>
        <w:t>建设项目</w:t>
      </w:r>
      <w:r>
        <w:rPr>
          <w:rFonts w:ascii="仿宋_GB2312" w:hAnsi="宋体" w:cs="宋体" w:hint="eastAsia"/>
          <w:szCs w:val="32"/>
        </w:rPr>
        <w:t>指挥部</w:t>
      </w:r>
      <w:r>
        <w:rPr>
          <w:rFonts w:ascii="仿宋_GB2312" w:hAnsi="宋体" w:cs="宋体" w:hint="eastAsia"/>
          <w:szCs w:val="32"/>
        </w:rPr>
        <w:t>;</w:t>
      </w:r>
      <w:r>
        <w:rPr>
          <w:rFonts w:ascii="仿宋_GB2312" w:hAnsi="仿宋_GB2312" w:cs="仿宋_GB2312" w:hint="eastAsia"/>
          <w:szCs w:val="32"/>
        </w:rPr>
        <w:t>201</w:t>
      </w:r>
      <w:r>
        <w:rPr>
          <w:rFonts w:ascii="仿宋_GB2312" w:hAnsi="仿宋_GB2312" w:cs="仿宋_GB2312" w:hint="eastAsia"/>
          <w:szCs w:val="32"/>
        </w:rPr>
        <w:t>8</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w:t>
      </w:r>
      <w:r>
        <w:rPr>
          <w:rFonts w:ascii="仿宋_GB2312" w:hAnsi="仿宋_GB2312" w:cs="仿宋_GB2312" w:hint="eastAsia"/>
          <w:szCs w:val="32"/>
        </w:rPr>
        <w:t>,</w:t>
      </w:r>
      <w:r>
        <w:rPr>
          <w:rFonts w:ascii="仿宋_GB2312" w:hAnsi="仿宋_GB2312" w:cs="仿宋_GB2312" w:hint="eastAsia"/>
          <w:szCs w:val="32"/>
        </w:rPr>
        <w:t>东川区水</w:t>
      </w:r>
      <w:proofErr w:type="gramStart"/>
      <w:r>
        <w:rPr>
          <w:rFonts w:ascii="仿宋_GB2312" w:hAnsi="仿宋_GB2312" w:cs="仿宋_GB2312" w:hint="eastAsia"/>
          <w:szCs w:val="32"/>
        </w:rPr>
        <w:t>务</w:t>
      </w:r>
      <w:proofErr w:type="gramEnd"/>
      <w:r>
        <w:rPr>
          <w:rFonts w:ascii="仿宋_GB2312" w:hAnsi="仿宋_GB2312" w:cs="仿宋_GB2312" w:hint="eastAsia"/>
          <w:szCs w:val="32"/>
        </w:rPr>
        <w:t>局以东水发﹝</w:t>
      </w:r>
      <w:r>
        <w:rPr>
          <w:rFonts w:ascii="仿宋_GB2312" w:hAnsi="仿宋_GB2312" w:cs="仿宋_GB2312" w:hint="eastAsia"/>
          <w:szCs w:val="32"/>
        </w:rPr>
        <w:t>201</w:t>
      </w:r>
      <w:r>
        <w:rPr>
          <w:rFonts w:ascii="仿宋_GB2312" w:hAnsi="仿宋_GB2312" w:cs="仿宋_GB2312" w:hint="eastAsia"/>
          <w:szCs w:val="32"/>
        </w:rPr>
        <w:t>8</w:t>
      </w: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7</w:t>
      </w:r>
      <w:r>
        <w:rPr>
          <w:rFonts w:ascii="仿宋_GB2312" w:hAnsi="仿宋_GB2312" w:cs="仿宋_GB2312" w:hint="eastAsia"/>
          <w:szCs w:val="32"/>
        </w:rPr>
        <w:t>2</w:t>
      </w:r>
      <w:r>
        <w:rPr>
          <w:rFonts w:ascii="仿宋_GB2312" w:hAnsi="仿宋_GB2312" w:cs="仿宋_GB2312" w:hint="eastAsia"/>
          <w:szCs w:val="32"/>
        </w:rPr>
        <w:t>号文</w:t>
      </w:r>
      <w:r>
        <w:rPr>
          <w:rFonts w:ascii="仿宋_GB2312" w:hAnsi="仿宋_GB2312" w:cs="仿宋_GB2312" w:hint="eastAsia"/>
          <w:szCs w:val="32"/>
        </w:rPr>
        <w:t>下发</w:t>
      </w:r>
      <w:r>
        <w:rPr>
          <w:rFonts w:ascii="仿宋_GB2312" w:hAnsi="仿宋_GB2312" w:cs="仿宋_GB2312" w:hint="eastAsia"/>
          <w:szCs w:val="32"/>
        </w:rPr>
        <w:t>《关于组建东川区绿茂水库扩建工程项目法人的通知》，成立东川</w:t>
      </w:r>
      <w:proofErr w:type="gramStart"/>
      <w:r>
        <w:rPr>
          <w:rFonts w:ascii="仿宋_GB2312" w:hAnsi="仿宋_GB2312" w:cs="仿宋_GB2312" w:hint="eastAsia"/>
          <w:szCs w:val="32"/>
        </w:rPr>
        <w:t>区绿茂水库</w:t>
      </w:r>
      <w:proofErr w:type="gramEnd"/>
      <w:r>
        <w:rPr>
          <w:rFonts w:ascii="仿宋_GB2312" w:hAnsi="仿宋_GB2312" w:cs="仿宋_GB2312" w:hint="eastAsia"/>
          <w:szCs w:val="32"/>
        </w:rPr>
        <w:t>扩建</w:t>
      </w:r>
      <w:r>
        <w:rPr>
          <w:rFonts w:ascii="仿宋_GB2312" w:hAnsi="仿宋_GB2312" w:cs="仿宋_GB2312" w:hint="eastAsia"/>
          <w:szCs w:val="32"/>
        </w:rPr>
        <w:t>工程建设管理处</w:t>
      </w:r>
      <w:r>
        <w:rPr>
          <w:rFonts w:ascii="仿宋_GB2312" w:hAnsi="宋体" w:cs="宋体" w:hint="eastAsia"/>
          <w:szCs w:val="32"/>
        </w:rPr>
        <w:t>，专门负责</w:t>
      </w:r>
      <w:r>
        <w:rPr>
          <w:rFonts w:ascii="仿宋_GB2312" w:hAnsi="宋体" w:cs="宋体" w:hint="eastAsia"/>
          <w:szCs w:val="32"/>
        </w:rPr>
        <w:t>工程</w:t>
      </w:r>
      <w:r>
        <w:rPr>
          <w:rFonts w:ascii="仿宋_GB2312" w:hAnsi="宋体" w:cs="宋体" w:hint="eastAsia"/>
          <w:szCs w:val="32"/>
        </w:rPr>
        <w:t>建设的协调和工程推进。</w:t>
      </w:r>
    </w:p>
    <w:p w:rsidR="00E344A5" w:rsidRDefault="00473CBB">
      <w:pPr>
        <w:spacing w:line="560" w:lineRule="exact"/>
        <w:ind w:firstLineChars="200" w:firstLine="640"/>
        <w:rPr>
          <w:rFonts w:ascii="仿宋_GB2312" w:hAnsi="宋体" w:cs="宋体"/>
          <w:szCs w:val="32"/>
        </w:rPr>
      </w:pPr>
      <w:r>
        <w:rPr>
          <w:rFonts w:ascii="仿宋_GB2312" w:hAnsi="宋体" w:cs="宋体" w:hint="eastAsia"/>
          <w:szCs w:val="32"/>
        </w:rPr>
        <w:t>（</w:t>
      </w:r>
      <w:r>
        <w:rPr>
          <w:rFonts w:ascii="仿宋_GB2312" w:hAnsi="宋体" w:cs="宋体" w:hint="eastAsia"/>
          <w:szCs w:val="32"/>
        </w:rPr>
        <w:t>2</w:t>
      </w:r>
      <w:r>
        <w:rPr>
          <w:rFonts w:ascii="仿宋_GB2312" w:hAnsi="宋体" w:cs="宋体" w:hint="eastAsia"/>
          <w:szCs w:val="32"/>
        </w:rPr>
        <w:t>）严格建设资金监管。</w:t>
      </w:r>
      <w:r>
        <w:rPr>
          <w:rFonts w:ascii="仿宋_GB2312" w:hAnsi="宋体" w:cs="宋体" w:hint="eastAsia"/>
          <w:szCs w:val="32"/>
        </w:rPr>
        <w:t>本项目</w:t>
      </w:r>
      <w:r>
        <w:rPr>
          <w:rFonts w:ascii="仿宋_GB2312" w:hAnsi="宋体" w:cs="宋体" w:hint="eastAsia"/>
          <w:szCs w:val="32"/>
        </w:rPr>
        <w:t>所有资金均进入专用</w:t>
      </w:r>
      <w:proofErr w:type="gramStart"/>
      <w:r>
        <w:rPr>
          <w:rFonts w:ascii="仿宋_GB2312" w:hAnsi="宋体" w:cs="宋体" w:hint="eastAsia"/>
          <w:szCs w:val="32"/>
        </w:rPr>
        <w:t>帐户</w:t>
      </w:r>
      <w:proofErr w:type="gramEnd"/>
      <w:r>
        <w:rPr>
          <w:rFonts w:ascii="仿宋_GB2312" w:hAnsi="宋体" w:cs="宋体" w:hint="eastAsia"/>
          <w:szCs w:val="32"/>
        </w:rPr>
        <w:t>，专款专用，并建立各项工程</w:t>
      </w:r>
      <w:proofErr w:type="gramStart"/>
      <w:r>
        <w:rPr>
          <w:rFonts w:ascii="仿宋_GB2312" w:hAnsi="宋体" w:cs="宋体" w:hint="eastAsia"/>
          <w:szCs w:val="32"/>
        </w:rPr>
        <w:t>明细帐</w:t>
      </w:r>
      <w:proofErr w:type="gramEnd"/>
      <w:r>
        <w:rPr>
          <w:rFonts w:ascii="仿宋_GB2312" w:hAnsi="宋体" w:cs="宋体" w:hint="eastAsia"/>
          <w:szCs w:val="32"/>
        </w:rPr>
        <w:t>，</w:t>
      </w:r>
      <w:r>
        <w:rPr>
          <w:rFonts w:ascii="仿宋_GB2312" w:hAnsi="宋体" w:cs="宋体" w:hint="eastAsia"/>
          <w:szCs w:val="32"/>
        </w:rPr>
        <w:t>地方配套资金认真落实、足额到位，由配套项目专户统一管理</w:t>
      </w:r>
      <w:r>
        <w:rPr>
          <w:rFonts w:ascii="仿宋_GB2312" w:hAnsi="宋体" w:cs="宋体" w:hint="eastAsia"/>
          <w:szCs w:val="32"/>
        </w:rPr>
        <w:t>，</w:t>
      </w:r>
      <w:r>
        <w:rPr>
          <w:rFonts w:ascii="仿宋_GB2312" w:hAnsi="宋体" w:cs="宋体" w:hint="eastAsia"/>
          <w:szCs w:val="32"/>
        </w:rPr>
        <w:t>严格按合同要求进行合同款项的支付。</w:t>
      </w:r>
    </w:p>
    <w:p w:rsidR="00E344A5" w:rsidRDefault="00473CBB">
      <w:pPr>
        <w:spacing w:line="560" w:lineRule="exact"/>
        <w:ind w:firstLineChars="200" w:firstLine="640"/>
        <w:rPr>
          <w:rFonts w:ascii="仿宋_GB2312" w:hAnsi="宋体" w:cs="宋体"/>
          <w:szCs w:val="32"/>
        </w:rPr>
      </w:pPr>
      <w:r>
        <w:rPr>
          <w:rFonts w:ascii="仿宋_GB2312" w:hAnsi="宋体" w:cs="宋体" w:hint="eastAsia"/>
          <w:szCs w:val="32"/>
        </w:rPr>
        <w:t>（</w:t>
      </w:r>
      <w:r>
        <w:rPr>
          <w:rFonts w:ascii="仿宋_GB2312" w:hAnsi="宋体" w:cs="宋体" w:hint="eastAsia"/>
          <w:szCs w:val="32"/>
        </w:rPr>
        <w:t>3</w:t>
      </w:r>
      <w:r>
        <w:rPr>
          <w:rFonts w:ascii="仿宋_GB2312" w:hAnsi="宋体" w:cs="宋体" w:hint="eastAsia"/>
          <w:szCs w:val="32"/>
        </w:rPr>
        <w:t>）加强建设管理工作，确保优良工程。</w:t>
      </w:r>
      <w:r>
        <w:rPr>
          <w:rFonts w:ascii="仿宋_GB2312" w:hAnsi="仿宋_GB2312" w:cs="仿宋_GB2312" w:hint="eastAsia"/>
          <w:szCs w:val="32"/>
        </w:rPr>
        <w:t>东川</w:t>
      </w:r>
      <w:proofErr w:type="gramStart"/>
      <w:r>
        <w:rPr>
          <w:rFonts w:ascii="仿宋_GB2312" w:hAnsi="仿宋_GB2312" w:cs="仿宋_GB2312" w:hint="eastAsia"/>
          <w:szCs w:val="32"/>
        </w:rPr>
        <w:t>区绿茂</w:t>
      </w:r>
      <w:r>
        <w:rPr>
          <w:rFonts w:ascii="仿宋_GB2312" w:hAnsi="仿宋_GB2312" w:cs="仿宋_GB2312" w:hint="eastAsia"/>
          <w:szCs w:val="32"/>
        </w:rPr>
        <w:lastRenderedPageBreak/>
        <w:t>水库</w:t>
      </w:r>
      <w:proofErr w:type="gramEnd"/>
      <w:r>
        <w:rPr>
          <w:rFonts w:ascii="仿宋_GB2312" w:hAnsi="仿宋_GB2312" w:cs="仿宋_GB2312" w:hint="eastAsia"/>
          <w:szCs w:val="32"/>
        </w:rPr>
        <w:t>扩建</w:t>
      </w:r>
      <w:r>
        <w:rPr>
          <w:rFonts w:ascii="仿宋_GB2312" w:hAnsi="仿宋_GB2312" w:cs="仿宋_GB2312" w:hint="eastAsia"/>
          <w:szCs w:val="32"/>
        </w:rPr>
        <w:t>工程建设管理处</w:t>
      </w:r>
      <w:r>
        <w:rPr>
          <w:rFonts w:ascii="仿宋_GB2312" w:hAnsi="宋体" w:cs="宋体" w:hint="eastAsia"/>
          <w:szCs w:val="32"/>
        </w:rPr>
        <w:t>，承担</w:t>
      </w:r>
      <w:r>
        <w:rPr>
          <w:rFonts w:ascii="仿宋_GB2312" w:hAnsi="宋体" w:cs="宋体" w:hint="eastAsia"/>
          <w:szCs w:val="32"/>
        </w:rPr>
        <w:t>工程</w:t>
      </w:r>
      <w:r>
        <w:rPr>
          <w:rFonts w:ascii="仿宋_GB2312" w:hAnsi="宋体" w:cs="宋体" w:hint="eastAsia"/>
          <w:szCs w:val="32"/>
        </w:rPr>
        <w:t>建设管理的全面工作，对</w:t>
      </w:r>
      <w:r>
        <w:rPr>
          <w:rFonts w:ascii="仿宋_GB2312" w:hAnsi="宋体" w:cs="宋体" w:hint="eastAsia"/>
          <w:szCs w:val="32"/>
        </w:rPr>
        <w:t>工程</w:t>
      </w:r>
      <w:r>
        <w:rPr>
          <w:rFonts w:ascii="仿宋_GB2312" w:hAnsi="宋体" w:cs="宋体" w:hint="eastAsia"/>
          <w:szCs w:val="32"/>
        </w:rPr>
        <w:t>建设管理负全面责任，建设管理人员、职责分工、工作要求明确，</w:t>
      </w:r>
      <w:proofErr w:type="gramStart"/>
      <w:r>
        <w:rPr>
          <w:rFonts w:ascii="仿宋_GB2312" w:hAnsi="宋体" w:cs="宋体" w:hint="eastAsia"/>
          <w:szCs w:val="32"/>
        </w:rPr>
        <w:t>各项建</w:t>
      </w:r>
      <w:proofErr w:type="gramEnd"/>
      <w:r>
        <w:rPr>
          <w:rFonts w:ascii="仿宋_GB2312" w:hAnsi="宋体" w:cs="宋体" w:hint="eastAsia"/>
          <w:szCs w:val="32"/>
        </w:rPr>
        <w:t>管制度健全。</w:t>
      </w:r>
    </w:p>
    <w:p w:rsidR="00E344A5" w:rsidRDefault="00473CBB">
      <w:pPr>
        <w:spacing w:line="540" w:lineRule="exact"/>
        <w:ind w:firstLineChars="200" w:firstLine="640"/>
        <w:jc w:val="left"/>
        <w:rPr>
          <w:rFonts w:ascii="楷体" w:eastAsia="楷体" w:hAnsi="楷体"/>
          <w:szCs w:val="32"/>
        </w:rPr>
      </w:pPr>
      <w:r>
        <w:rPr>
          <w:rFonts w:ascii="楷体" w:eastAsia="楷体" w:hAnsi="楷体" w:hint="eastAsia"/>
          <w:szCs w:val="32"/>
        </w:rPr>
        <w:t>（二）</w:t>
      </w:r>
      <w:r>
        <w:rPr>
          <w:rFonts w:ascii="楷体" w:eastAsia="楷体" w:hAnsi="楷体" w:hint="eastAsia"/>
          <w:szCs w:val="32"/>
        </w:rPr>
        <w:t>存在的问题；</w:t>
      </w:r>
    </w:p>
    <w:p w:rsidR="00E344A5" w:rsidRDefault="00473CBB">
      <w:pPr>
        <w:pStyle w:val="2"/>
        <w:ind w:leftChars="0" w:left="0" w:firstLineChars="200" w:firstLine="640"/>
        <w:rPr>
          <w:rFonts w:ascii="仿宋_GB2312" w:hAnsi="宋体" w:cs="宋体"/>
          <w:szCs w:val="32"/>
        </w:rPr>
      </w:pPr>
      <w:r>
        <w:rPr>
          <w:rFonts w:ascii="仿宋_GB2312" w:hAnsi="宋体" w:cs="宋体" w:hint="eastAsia"/>
          <w:szCs w:val="32"/>
        </w:rPr>
        <w:t>（</w:t>
      </w:r>
      <w:r>
        <w:rPr>
          <w:rFonts w:ascii="仿宋_GB2312" w:hAnsi="宋体" w:cs="宋体" w:hint="eastAsia"/>
          <w:szCs w:val="32"/>
        </w:rPr>
        <w:t>1</w:t>
      </w:r>
      <w:r>
        <w:rPr>
          <w:rFonts w:ascii="仿宋_GB2312" w:hAnsi="宋体" w:cs="宋体" w:hint="eastAsia"/>
          <w:szCs w:val="32"/>
        </w:rPr>
        <w:t>）</w:t>
      </w:r>
      <w:r>
        <w:rPr>
          <w:rFonts w:ascii="仿宋_GB2312" w:hAnsi="宋体" w:cs="宋体" w:hint="eastAsia"/>
          <w:szCs w:val="32"/>
        </w:rPr>
        <w:t>前期项目征占地存在困难。</w:t>
      </w:r>
      <w:r>
        <w:rPr>
          <w:rFonts w:ascii="仿宋_GB2312" w:hAnsi="宋体" w:cs="宋体" w:hint="eastAsia"/>
          <w:szCs w:val="32"/>
        </w:rPr>
        <w:t>（</w:t>
      </w:r>
      <w:r>
        <w:rPr>
          <w:rFonts w:ascii="仿宋_GB2312" w:hAnsi="宋体" w:cs="宋体" w:hint="eastAsia"/>
          <w:szCs w:val="32"/>
        </w:rPr>
        <w:t>2</w:t>
      </w:r>
      <w:r>
        <w:rPr>
          <w:rFonts w:ascii="仿宋_GB2312" w:hAnsi="宋体" w:cs="宋体" w:hint="eastAsia"/>
          <w:szCs w:val="32"/>
        </w:rPr>
        <w:t>）</w:t>
      </w:r>
      <w:r>
        <w:rPr>
          <w:rFonts w:ascii="仿宋_GB2312" w:hAnsi="宋体" w:cs="宋体" w:hint="eastAsia"/>
          <w:szCs w:val="32"/>
        </w:rPr>
        <w:t>雨季大坝填筑碾压存在困难导致工期延长。</w:t>
      </w:r>
      <w:r>
        <w:rPr>
          <w:rFonts w:ascii="仿宋_GB2312" w:hAnsi="宋体" w:cs="宋体" w:hint="eastAsia"/>
          <w:szCs w:val="32"/>
        </w:rPr>
        <w:t>（</w:t>
      </w:r>
      <w:r>
        <w:rPr>
          <w:rFonts w:ascii="仿宋_GB2312" w:hAnsi="宋体" w:cs="宋体" w:hint="eastAsia"/>
          <w:szCs w:val="32"/>
        </w:rPr>
        <w:t>3</w:t>
      </w:r>
      <w:r>
        <w:rPr>
          <w:rFonts w:ascii="仿宋_GB2312" w:hAnsi="宋体" w:cs="宋体" w:hint="eastAsia"/>
          <w:szCs w:val="32"/>
        </w:rPr>
        <w:t>）</w:t>
      </w:r>
      <w:r>
        <w:rPr>
          <w:rFonts w:ascii="仿宋_GB2312" w:hAnsi="宋体" w:cs="宋体" w:hint="eastAsia"/>
          <w:szCs w:val="32"/>
        </w:rPr>
        <w:t>受新冠疫情影响，导致工期延长了</w:t>
      </w:r>
      <w:r>
        <w:rPr>
          <w:rFonts w:ascii="仿宋_GB2312" w:hAnsi="宋体" w:cs="宋体" w:hint="eastAsia"/>
          <w:szCs w:val="32"/>
        </w:rPr>
        <w:t>1</w:t>
      </w:r>
      <w:r>
        <w:rPr>
          <w:rFonts w:ascii="仿宋_GB2312" w:hAnsi="宋体" w:cs="宋体" w:hint="eastAsia"/>
          <w:szCs w:val="32"/>
        </w:rPr>
        <w:t>个月。下一步改进措施：倒排工期，认真组织安排施工，确保工程有序推进，尽快完工发挥效益。</w:t>
      </w:r>
      <w:r>
        <w:rPr>
          <w:rFonts w:ascii="仿宋_GB2312" w:hAnsi="宋体" w:cs="宋体" w:hint="eastAsia"/>
          <w:szCs w:val="32"/>
        </w:rPr>
        <w:t>（</w:t>
      </w:r>
      <w:r>
        <w:rPr>
          <w:rFonts w:ascii="仿宋_GB2312" w:hAnsi="宋体" w:cs="宋体" w:hint="eastAsia"/>
          <w:szCs w:val="32"/>
        </w:rPr>
        <w:t>4</w:t>
      </w:r>
      <w:r>
        <w:rPr>
          <w:rFonts w:ascii="仿宋_GB2312" w:hAnsi="宋体" w:cs="宋体" w:hint="eastAsia"/>
          <w:szCs w:val="32"/>
        </w:rPr>
        <w:t>）</w:t>
      </w:r>
      <w:r>
        <w:rPr>
          <w:rFonts w:ascii="仿宋_GB2312" w:hAnsi="宋体" w:cs="宋体" w:hint="eastAsia"/>
          <w:szCs w:val="32"/>
        </w:rPr>
        <w:t>大坝基础地质情况复杂，帷幕灌浆施工存在较大技术难题，导致工程进度缓慢。</w:t>
      </w:r>
    </w:p>
    <w:p w:rsidR="00E344A5" w:rsidRDefault="00473CBB">
      <w:pPr>
        <w:spacing w:line="540" w:lineRule="exact"/>
        <w:ind w:firstLineChars="200" w:firstLine="640"/>
        <w:jc w:val="left"/>
        <w:rPr>
          <w:rFonts w:ascii="楷体" w:eastAsia="楷体" w:hAnsi="楷体"/>
          <w:szCs w:val="32"/>
        </w:rPr>
      </w:pPr>
      <w:r>
        <w:rPr>
          <w:rFonts w:ascii="楷体" w:eastAsia="楷体" w:hAnsi="楷体" w:hint="eastAsia"/>
          <w:szCs w:val="32"/>
        </w:rPr>
        <w:t>（三）</w:t>
      </w:r>
      <w:r>
        <w:rPr>
          <w:rFonts w:ascii="楷体" w:eastAsia="楷体" w:hAnsi="楷体" w:hint="eastAsia"/>
          <w:szCs w:val="32"/>
        </w:rPr>
        <w:t>改进措施及建议。</w:t>
      </w:r>
    </w:p>
    <w:p w:rsidR="00E344A5" w:rsidRDefault="00473CBB">
      <w:pPr>
        <w:spacing w:line="540" w:lineRule="exact"/>
        <w:ind w:firstLineChars="200" w:firstLine="640"/>
        <w:jc w:val="left"/>
        <w:rPr>
          <w:rFonts w:ascii="楷体" w:eastAsia="楷体" w:hAnsi="楷体"/>
          <w:szCs w:val="32"/>
        </w:rPr>
      </w:pPr>
      <w:r>
        <w:rPr>
          <w:rFonts w:ascii="仿宋_GB2312" w:hAnsi="仿宋_GB2312" w:cs="仿宋_GB2312" w:hint="eastAsia"/>
          <w:szCs w:val="32"/>
        </w:rPr>
        <w:t>强化工程建设收尾工作，加紧各方协调，积极完成建设工作。</w:t>
      </w:r>
    </w:p>
    <w:p w:rsidR="00E344A5" w:rsidRDefault="00E344A5" w:rsidP="00F35F78">
      <w:pPr>
        <w:pStyle w:val="2"/>
        <w:ind w:left="640"/>
        <w:rPr>
          <w:rFonts w:ascii="楷体" w:eastAsia="楷体" w:hAnsi="楷体"/>
          <w:szCs w:val="32"/>
        </w:rPr>
      </w:pPr>
    </w:p>
    <w:p w:rsidR="00E344A5" w:rsidRDefault="00E344A5">
      <w:pPr>
        <w:spacing w:line="540" w:lineRule="exact"/>
        <w:rPr>
          <w:rFonts w:eastAsia="黑体"/>
        </w:rPr>
      </w:pPr>
    </w:p>
    <w:p w:rsidR="00E344A5" w:rsidRDefault="00E344A5">
      <w:pPr>
        <w:spacing w:line="540" w:lineRule="exact"/>
        <w:ind w:left="-10" w:firstLine="650"/>
        <w:rPr>
          <w:rFonts w:ascii="仿宋_GB2312" w:hAnsi="仿宋"/>
        </w:rPr>
      </w:pPr>
      <w:bookmarkStart w:id="0" w:name="_GoBack"/>
      <w:bookmarkEnd w:id="0"/>
    </w:p>
    <w:p w:rsidR="00E344A5" w:rsidRDefault="00E344A5"/>
    <w:sectPr w:rsidR="00E34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BB" w:rsidRDefault="00473CBB" w:rsidP="00F35F78">
      <w:r>
        <w:separator/>
      </w:r>
    </w:p>
  </w:endnote>
  <w:endnote w:type="continuationSeparator" w:id="0">
    <w:p w:rsidR="00473CBB" w:rsidRDefault="00473CBB" w:rsidP="00F3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BB" w:rsidRDefault="00473CBB" w:rsidP="00F35F78">
      <w:r>
        <w:separator/>
      </w:r>
    </w:p>
  </w:footnote>
  <w:footnote w:type="continuationSeparator" w:id="0">
    <w:p w:rsidR="00473CBB" w:rsidRDefault="00473CBB" w:rsidP="00F3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9C049"/>
    <w:multiLevelType w:val="singleLevel"/>
    <w:tmpl w:val="F479C049"/>
    <w:lvl w:ilvl="0">
      <w:start w:val="2"/>
      <w:numFmt w:val="decimal"/>
      <w:lvlText w:val="%1."/>
      <w:lvlJc w:val="left"/>
      <w:pPr>
        <w:tabs>
          <w:tab w:val="left" w:pos="312"/>
        </w:tabs>
      </w:pPr>
    </w:lvl>
  </w:abstractNum>
  <w:abstractNum w:abstractNumId="1">
    <w:nsid w:val="FC074AD4"/>
    <w:multiLevelType w:val="singleLevel"/>
    <w:tmpl w:val="FC074AD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B29B2"/>
    <w:rsid w:val="00473CBB"/>
    <w:rsid w:val="00E344A5"/>
    <w:rsid w:val="00F35F78"/>
    <w:rsid w:val="164F2255"/>
    <w:rsid w:val="229D4794"/>
    <w:rsid w:val="24CD41FF"/>
    <w:rsid w:val="3C0B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customStyle="1" w:styleId="1">
    <w:name w:val="正文1"/>
    <w:qFormat/>
    <w:pPr>
      <w:jc w:val="both"/>
    </w:pPr>
    <w:rPr>
      <w:kern w:val="2"/>
      <w:sz w:val="21"/>
      <w:szCs w:val="21"/>
    </w:rPr>
  </w:style>
  <w:style w:type="paragraph" w:styleId="a3">
    <w:name w:val="header"/>
    <w:basedOn w:val="a"/>
    <w:link w:val="Char"/>
    <w:rsid w:val="00F3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5F78"/>
    <w:rPr>
      <w:rFonts w:eastAsia="仿宋_GB2312"/>
      <w:kern w:val="2"/>
      <w:sz w:val="18"/>
      <w:szCs w:val="18"/>
    </w:rPr>
  </w:style>
  <w:style w:type="paragraph" w:styleId="a4">
    <w:name w:val="footer"/>
    <w:basedOn w:val="a"/>
    <w:link w:val="Char0"/>
    <w:rsid w:val="00F35F78"/>
    <w:pPr>
      <w:tabs>
        <w:tab w:val="center" w:pos="4153"/>
        <w:tab w:val="right" w:pos="8306"/>
      </w:tabs>
      <w:snapToGrid w:val="0"/>
      <w:jc w:val="left"/>
    </w:pPr>
    <w:rPr>
      <w:sz w:val="18"/>
      <w:szCs w:val="18"/>
    </w:rPr>
  </w:style>
  <w:style w:type="character" w:customStyle="1" w:styleId="Char0">
    <w:name w:val="页脚 Char"/>
    <w:basedOn w:val="a0"/>
    <w:link w:val="a4"/>
    <w:rsid w:val="00F35F7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customStyle="1" w:styleId="1">
    <w:name w:val="正文1"/>
    <w:qFormat/>
    <w:pPr>
      <w:jc w:val="both"/>
    </w:pPr>
    <w:rPr>
      <w:kern w:val="2"/>
      <w:sz w:val="21"/>
      <w:szCs w:val="21"/>
    </w:rPr>
  </w:style>
  <w:style w:type="paragraph" w:styleId="a3">
    <w:name w:val="header"/>
    <w:basedOn w:val="a"/>
    <w:link w:val="Char"/>
    <w:rsid w:val="00F3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5F78"/>
    <w:rPr>
      <w:rFonts w:eastAsia="仿宋_GB2312"/>
      <w:kern w:val="2"/>
      <w:sz w:val="18"/>
      <w:szCs w:val="18"/>
    </w:rPr>
  </w:style>
  <w:style w:type="paragraph" w:styleId="a4">
    <w:name w:val="footer"/>
    <w:basedOn w:val="a"/>
    <w:link w:val="Char0"/>
    <w:rsid w:val="00F35F78"/>
    <w:pPr>
      <w:tabs>
        <w:tab w:val="center" w:pos="4153"/>
        <w:tab w:val="right" w:pos="8306"/>
      </w:tabs>
      <w:snapToGrid w:val="0"/>
      <w:jc w:val="left"/>
    </w:pPr>
    <w:rPr>
      <w:sz w:val="18"/>
      <w:szCs w:val="18"/>
    </w:rPr>
  </w:style>
  <w:style w:type="character" w:customStyle="1" w:styleId="Char0">
    <w:name w:val="页脚 Char"/>
    <w:basedOn w:val="a0"/>
    <w:link w:val="a4"/>
    <w:rsid w:val="00F35F7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517</Words>
  <Characters>2953</Characters>
  <Application>Microsoft Office Word</Application>
  <DocSecurity>0</DocSecurity>
  <Lines>24</Lines>
  <Paragraphs>6</Paragraphs>
  <ScaleCrop>false</ScaleCrop>
  <Company>昆明市东川区党政机关单位</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佧鍆</dc:creator>
  <cp:lastModifiedBy>admin</cp:lastModifiedBy>
  <cp:revision>2</cp:revision>
  <dcterms:created xsi:type="dcterms:W3CDTF">2020-04-22T09:24:00Z</dcterms:created>
  <dcterms:modified xsi:type="dcterms:W3CDTF">2020-11-25T01:12:00Z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