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16" w:name="_GoBack"/>
      <w:bookmarkEnd w:id="16"/>
      <w:r>
        <w:rPr>
          <w:rFonts w:ascii="Times New Roman" w:hAnsi="Times New Roman" w:cs="Times New Roman"/>
          <w:b/>
          <w:color w:val="000000" w:themeColor="text1"/>
          <w:sz w:val="28"/>
          <w:szCs w:val="20"/>
        </w:rPr>
        <w:t>一、建设项目基本情况</w:t>
      </w:r>
    </w:p>
    <w:tbl>
      <w:tblPr>
        <w:tblStyle w:val="15"/>
        <w:tblW w:w="92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97"/>
        <w:gridCol w:w="2378"/>
        <w:gridCol w:w="2228"/>
        <w:gridCol w:w="31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84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昆明隆泰工贸有限公司废铝渣综合利用建设项目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84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昆明隆泰工贸有限公司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84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2104-530113-89-01-537697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412" w:type="dxa"/>
            <w:tcBorders>
              <w:right w:val="single" w:color="auto" w:sz="4" w:space="0"/>
            </w:tcBorders>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ascii="Times New Roman" w:hAnsi="Times New Roman" w:cs="Times New Roman"/>
                <w:color w:val="000000" w:themeColor="text1"/>
                <w:sz w:val="24"/>
                <w:szCs w:val="24"/>
              </w:rPr>
              <w:t>王</w:t>
            </w:r>
            <w:r>
              <w:rPr>
                <w:rFonts w:hint="eastAsia" w:ascii="Times New Roman" w:hAnsi="Times New Roman" w:cs="Times New Roman"/>
                <w:color w:val="000000" w:themeColor="text1"/>
                <w:sz w:val="24"/>
                <w:szCs w:val="24"/>
                <w:lang w:val="en-US" w:eastAsia="zh-CN"/>
              </w:rPr>
              <w:t>*</w:t>
            </w: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3167" w:type="dxa"/>
            <w:tcBorders>
              <w:lef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ascii="Times New Roman" w:hAnsi="Times New Roman" w:cs="Times New Roman"/>
                <w:color w:val="000000" w:themeColor="text1"/>
                <w:sz w:val="24"/>
                <w:szCs w:val="24"/>
              </w:rPr>
              <w:t>138</w:t>
            </w:r>
            <w:r>
              <w:rPr>
                <w:rFonts w:hint="eastAsia" w:ascii="Times New Roman" w:hAnsi="Times New Roman" w:cs="Times New Roman"/>
                <w:color w:val="000000" w:themeColor="text1"/>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84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云南省东川再就业特区天生桥特色产业园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84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东经103°15'4.770"，北纬25°38'16.652"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41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4210 金属废料和碎屑加工处理</w:t>
            </w: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有色金属废料与碎屑加工处理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41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新建</w:t>
            </w: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首次申报项目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41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昆明市东川区发展和改革局</w:t>
            </w: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云南省固定资产投资项目备案证（项目代码：2104-530113-89-01-537697）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41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2000</w:t>
            </w: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41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3.26%</w:t>
            </w: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241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否</w:t>
            </w: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12800m²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7841" w:type="dxa"/>
            <w:gridSpan w:val="3"/>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《建设项目环境影响报告表编制技术指南》（污染影响类）（试行）</w:t>
            </w:r>
            <w:r>
              <w:rPr>
                <w:rFonts w:hint="eastAsia" w:ascii="Times New Roman" w:hAnsi="Times New Roman" w:cs="Times New Roman"/>
                <w:color w:val="000000" w:themeColor="text1"/>
                <w:sz w:val="24"/>
                <w:szCs w:val="24"/>
              </w:rPr>
              <w:t>“表</w:t>
            </w:r>
            <w:r>
              <w:rPr>
                <w:rFonts w:ascii="Times New Roman" w:hAnsi="Times New Roman" w:cs="Times New Roman"/>
                <w:color w:val="000000" w:themeColor="text1"/>
                <w:sz w:val="24"/>
                <w:szCs w:val="24"/>
              </w:rPr>
              <w:t xml:space="preserve">1 </w:t>
            </w:r>
            <w:r>
              <w:rPr>
                <w:rFonts w:hint="eastAsia" w:ascii="Times New Roman" w:hAnsi="Times New Roman" w:cs="Times New Roman"/>
                <w:color w:val="000000" w:themeColor="text1"/>
                <w:sz w:val="24"/>
                <w:szCs w:val="24"/>
              </w:rPr>
              <w:t>专项评价设置原则表”</w:t>
            </w:r>
            <w:r>
              <w:rPr>
                <w:rFonts w:ascii="Times New Roman" w:hAnsi="Times New Roman" w:cs="Times New Roman"/>
                <w:color w:val="000000" w:themeColor="text1"/>
                <w:sz w:val="24"/>
                <w:szCs w:val="24"/>
              </w:rPr>
              <w:t>的要求，</w:t>
            </w:r>
            <w:r>
              <w:rPr>
                <w:rFonts w:hint="eastAsia" w:ascii="Times New Roman" w:hAnsi="Times New Roman" w:cs="Times New Roman"/>
                <w:color w:val="000000" w:themeColor="text1"/>
                <w:sz w:val="24"/>
                <w:szCs w:val="24"/>
              </w:rPr>
              <w:t xml:space="preserve">本项目专项评价设置情况具体如下表所示。 </w:t>
            </w: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表1-1 专项评价设置情况分析表</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25"/>
              <w:gridCol w:w="2954"/>
              <w:gridCol w:w="3230"/>
              <w:gridCol w:w="6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环境影响因素</w:t>
                  </w:r>
                </w:p>
              </w:tc>
              <w:tc>
                <w:tcPr>
                  <w:tcW w:w="2984"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专项设置原则</w:t>
                  </w:r>
                </w:p>
              </w:tc>
              <w:tc>
                <w:tcPr>
                  <w:tcW w:w="3260"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本项目情况</w:t>
                  </w:r>
                </w:p>
              </w:tc>
              <w:tc>
                <w:tcPr>
                  <w:tcW w:w="641"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大气</w:t>
                  </w:r>
                </w:p>
              </w:tc>
              <w:tc>
                <w:tcPr>
                  <w:tcW w:w="2984" w:type="dxa"/>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 xml:space="preserve"> 排放废气含有《有毒有害大气污染物名录》的污染物（不包括无排放标准的污染物）、二噁英、苯并</w:t>
                  </w:r>
                  <w:r>
                    <w:rPr>
                      <w:color w:val="000000" w:themeColor="text1"/>
                      <w:szCs w:val="21"/>
                    </w:rPr>
                    <w:t>[a]</w:t>
                  </w:r>
                  <w:r>
                    <w:rPr>
                      <w:rFonts w:hint="eastAsia"/>
                      <w:color w:val="000000" w:themeColor="text1"/>
                      <w:szCs w:val="21"/>
                    </w:rPr>
                    <w:t>芘、氰化物、氯气且厂界外</w:t>
                  </w:r>
                  <w:r>
                    <w:rPr>
                      <w:color w:val="000000" w:themeColor="text1"/>
                      <w:szCs w:val="21"/>
                    </w:rPr>
                    <w:t xml:space="preserve">500 </w:t>
                  </w:r>
                  <w:r>
                    <w:rPr>
                      <w:rFonts w:hint="eastAsia"/>
                      <w:color w:val="000000" w:themeColor="text1"/>
                      <w:szCs w:val="21"/>
                    </w:rPr>
                    <w:t>米范围内有环境空气保护目标的建设项目。</w:t>
                  </w:r>
                </w:p>
              </w:tc>
              <w:tc>
                <w:tcPr>
                  <w:tcW w:w="3260" w:type="dxa"/>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本项目排放的大气污染物主要包括</w:t>
                  </w:r>
                  <w:r>
                    <w:rPr>
                      <w:color w:val="000000" w:themeColor="text1"/>
                      <w:szCs w:val="21"/>
                    </w:rPr>
                    <w:t>烟</w:t>
                  </w:r>
                  <w:r>
                    <w:rPr>
                      <w:rFonts w:hint="eastAsia"/>
                      <w:color w:val="000000" w:themeColor="text1"/>
                      <w:szCs w:val="21"/>
                    </w:rPr>
                    <w:t>粉</w:t>
                  </w:r>
                  <w:r>
                    <w:rPr>
                      <w:color w:val="000000" w:themeColor="text1"/>
                      <w:szCs w:val="21"/>
                    </w:rPr>
                    <w:t>尘、氟化物</w:t>
                  </w:r>
                  <w:r>
                    <w:rPr>
                      <w:rFonts w:hint="eastAsia"/>
                      <w:color w:val="000000" w:themeColor="text1"/>
                      <w:szCs w:val="21"/>
                    </w:rPr>
                    <w:t>、厨房油烟；不含上述需设置大气专项评价的排放因子，因此不设置大气专项评价。</w:t>
                  </w:r>
                </w:p>
              </w:tc>
              <w:tc>
                <w:tcPr>
                  <w:tcW w:w="641" w:type="dxa"/>
                  <w:vAlign w:val="center"/>
                </w:tcPr>
                <w:p>
                  <w:pPr>
                    <w:pStyle w:val="24"/>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地表水</w:t>
                  </w:r>
                </w:p>
              </w:tc>
              <w:tc>
                <w:tcPr>
                  <w:tcW w:w="2984" w:type="dxa"/>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新增工业废水直排建设项目（槽罐车外送污水处理厂的除外）；新增废水直排的污水集中处理厂。</w:t>
                  </w:r>
                </w:p>
              </w:tc>
              <w:tc>
                <w:tcPr>
                  <w:tcW w:w="3260" w:type="dxa"/>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本项目产生的废水类型包括</w:t>
                  </w:r>
                  <w:r>
                    <w:rPr>
                      <w:color w:val="000000" w:themeColor="text1"/>
                      <w:szCs w:val="21"/>
                    </w:rPr>
                    <w:t>冷却水</w:t>
                  </w:r>
                  <w:r>
                    <w:rPr>
                      <w:rFonts w:hint="eastAsia"/>
                      <w:color w:val="000000" w:themeColor="text1"/>
                      <w:szCs w:val="21"/>
                    </w:rPr>
                    <w:t>和生活污水，均各经配套的设施处理后回用，不外排；因此不设置地表水专项评价。</w:t>
                  </w:r>
                </w:p>
              </w:tc>
              <w:tc>
                <w:tcPr>
                  <w:tcW w:w="641"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24"/>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w:t>
                  </w:r>
                </w:p>
              </w:tc>
              <w:tc>
                <w:tcPr>
                  <w:tcW w:w="2984" w:type="dxa"/>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有毒有害和易燃易爆危险物质存储量超过临界量的建设项目。</w:t>
                  </w:r>
                </w:p>
              </w:tc>
              <w:tc>
                <w:tcPr>
                  <w:tcW w:w="3260" w:type="dxa"/>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本项目涉及的危险物质包括</w:t>
                  </w:r>
                  <w:r>
                    <w:rPr>
                      <w:color w:val="000000" w:themeColor="text1"/>
                      <w:szCs w:val="21"/>
                    </w:rPr>
                    <w:t>灰渣</w:t>
                  </w:r>
                  <w:r>
                    <w:rPr>
                      <w:rFonts w:hint="eastAsia"/>
                      <w:color w:val="000000" w:themeColor="text1"/>
                      <w:szCs w:val="21"/>
                    </w:rPr>
                    <w:t>最大储存量为5t（无临界量）、</w:t>
                  </w:r>
                  <w:r>
                    <w:rPr>
                      <w:color w:val="000000" w:themeColor="text1"/>
                      <w:szCs w:val="21"/>
                    </w:rPr>
                    <w:t>收集烟</w:t>
                  </w:r>
                  <w:r>
                    <w:rPr>
                      <w:rFonts w:hint="eastAsia"/>
                      <w:color w:val="000000" w:themeColor="text1"/>
                      <w:szCs w:val="21"/>
                    </w:rPr>
                    <w:t>粉</w:t>
                  </w:r>
                  <w:r>
                    <w:rPr>
                      <w:color w:val="000000" w:themeColor="text1"/>
                      <w:szCs w:val="21"/>
                    </w:rPr>
                    <w:t>尘</w:t>
                  </w:r>
                  <w:r>
                    <w:rPr>
                      <w:rFonts w:hint="eastAsia"/>
                      <w:color w:val="000000" w:themeColor="text1"/>
                      <w:szCs w:val="21"/>
                    </w:rPr>
                    <w:t>最大储存量为5t（无临界量）、废机油最大储存量为0.08t（临界量为2500t）、次氯酸钠最大储存量为0.05t（临界量为5t），均未超过临界量，因此不需设置环境风险评价等级。</w:t>
                  </w:r>
                </w:p>
              </w:tc>
              <w:tc>
                <w:tcPr>
                  <w:tcW w:w="641"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24"/>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生态</w:t>
                  </w:r>
                </w:p>
              </w:tc>
              <w:tc>
                <w:tcPr>
                  <w:tcW w:w="2984" w:type="dxa"/>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取水口下游</w:t>
                  </w:r>
                  <w:r>
                    <w:rPr>
                      <w:color w:val="000000" w:themeColor="text1"/>
                      <w:szCs w:val="21"/>
                    </w:rPr>
                    <w:t xml:space="preserve">500 </w:t>
                  </w:r>
                  <w:r>
                    <w:rPr>
                      <w:rFonts w:hint="eastAsia"/>
                      <w:color w:val="000000" w:themeColor="text1"/>
                      <w:szCs w:val="21"/>
                    </w:rPr>
                    <w:t>米范围内有重要水生生物的自然产卵场、索饵场、越冬场和洄游通道的新增河道取水的污染类建设项目。</w:t>
                  </w:r>
                </w:p>
              </w:tc>
              <w:tc>
                <w:tcPr>
                  <w:tcW w:w="3260" w:type="dxa"/>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本项目用水使用自来水，不涉及河道取水，因此不设置生态专项评价。</w:t>
                  </w:r>
                </w:p>
              </w:tc>
              <w:tc>
                <w:tcPr>
                  <w:tcW w:w="641" w:type="dxa"/>
                  <w:vAlign w:val="center"/>
                </w:tcPr>
                <w:p>
                  <w:pPr>
                    <w:pStyle w:val="24"/>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24"/>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海洋</w:t>
                  </w:r>
                </w:p>
              </w:tc>
              <w:tc>
                <w:tcPr>
                  <w:tcW w:w="2984" w:type="dxa"/>
                  <w:vAlign w:val="center"/>
                </w:tcPr>
                <w:p>
                  <w:pPr>
                    <w:pStyle w:val="24"/>
                    <w:spacing w:line="360" w:lineRule="exact"/>
                    <w:ind w:firstLine="210" w:firstLineChars="100"/>
                    <w:jc w:val="both"/>
                    <w:rPr>
                      <w:color w:val="000000" w:themeColor="text1"/>
                      <w:szCs w:val="21"/>
                    </w:rPr>
                  </w:pPr>
                  <w:r>
                    <w:rPr>
                      <w:color w:val="000000" w:themeColor="text1"/>
                      <w:szCs w:val="21"/>
                    </w:rPr>
                    <w:t>直接向海排放污染物的海洋工程建设项目。</w:t>
                  </w:r>
                </w:p>
              </w:tc>
              <w:tc>
                <w:tcPr>
                  <w:tcW w:w="3260" w:type="dxa"/>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本项目不涉及海洋，因此不设置</w:t>
                  </w:r>
                  <w:r>
                    <w:rPr>
                      <w:color w:val="000000" w:themeColor="text1"/>
                      <w:szCs w:val="21"/>
                    </w:rPr>
                    <w:t>海洋</w:t>
                  </w:r>
                  <w:r>
                    <w:rPr>
                      <w:rFonts w:hint="eastAsia"/>
                      <w:color w:val="000000" w:themeColor="text1"/>
                      <w:szCs w:val="21"/>
                    </w:rPr>
                    <w:t>专项评价。</w:t>
                  </w:r>
                </w:p>
              </w:tc>
              <w:tc>
                <w:tcPr>
                  <w:tcW w:w="641" w:type="dxa"/>
                  <w:vAlign w:val="center"/>
                </w:tcPr>
                <w:p>
                  <w:pPr>
                    <w:pStyle w:val="24"/>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eastAsia="宋体" w:cs="Times New Roman"/>
                <w:color w:val="000000" w:themeColor="text1"/>
                <w:sz w:val="24"/>
                <w:szCs w:val="24"/>
              </w:rPr>
              <w:t>由上表可知，</w:t>
            </w:r>
            <w:r>
              <w:rPr>
                <w:rFonts w:hint="eastAsia" w:ascii="Times New Roman" w:hAnsi="Times New Roman" w:cs="Times New Roman"/>
                <w:color w:val="000000" w:themeColor="text1"/>
                <w:sz w:val="24"/>
                <w:szCs w:val="24"/>
              </w:rPr>
              <w:t>本项目不设置专项评价。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gridSpan w:val="4"/>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规划情况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云南省东川再就业特区天生桥特色产业园，该区域已规划为工业园区，该园区名称为云南省东川再就业特色产业园，园区代码为S539017，该园区批准时间为2004年4月，审批机关为云南省工信厅，主导产业为：金属加工、再生资源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gridSpan w:val="4"/>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规划环境影响评价情况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ascii="Times New Roman" w:hAnsi="Times New Roman" w:eastAsia="宋体" w:cs="Times New Roman"/>
                <w:color w:val="000000" w:themeColor="text1"/>
                <w:sz w:val="24"/>
                <w:szCs w:val="24"/>
              </w:rPr>
              <w:t>《云南省东川再就业特区天生桥产业园总体规划（2010-2030）》</w:t>
            </w:r>
            <w:r>
              <w:rPr>
                <w:rFonts w:ascii="Times New Roman" w:hAnsi="Times New Roman" w:cs="Times New Roman"/>
                <w:color w:val="000000" w:themeColor="text1"/>
                <w:sz w:val="24"/>
                <w:szCs w:val="24"/>
              </w:rPr>
              <w:t>，</w:t>
            </w:r>
            <w:r>
              <w:rPr>
                <w:rFonts w:ascii="Times New Roman" w:hAnsi="Times New Roman" w:eastAsia="宋体" w:cs="Times New Roman"/>
                <w:color w:val="000000" w:themeColor="text1"/>
                <w:sz w:val="24"/>
                <w:szCs w:val="24"/>
              </w:rPr>
              <w:t>云南省东川再就业特区天生桥特色产业园的产业功能定位为以报废汽车拆解回收利用类项目、报废家电回收利用类项目、废旧轮胎回收利用项目等再生资源回收利用为主的静脉产业、轻工产业、材料加工、有色金属深加工等四大基础性产业为主的工业园区</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szCs w:val="24"/>
              </w:rPr>
              <w:t>云南省东川再就业特区管理委员会组织编制了《云南省东川再就业特区天生桥特色产业园总体规划环境影响报告书》；2012年3月24日，由云南省环境保护局（现云南省生态环境厅）和云南省工业和信息化委员会召集了有关部门和专家组对该规划环评进行审查，2012年9月24日云南省环境保护局（现云南省生态环境厅）下发了《关于云南省东川再就业特区天生桥特色产业园总体规划环境影响报告书审查意见的函》（云环函【2012】340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gridSpan w:val="4"/>
            <w:vAlign w:val="center"/>
          </w:tcPr>
          <w:p>
            <w:pPr>
              <w:spacing w:line="360" w:lineRule="auto"/>
              <w:ind w:firstLine="480" w:firstLineChars="200"/>
              <w:rPr>
                <w:rFonts w:ascii="Times New Roman" w:hAnsi="Times New Roman" w:cs="Times New Roman"/>
                <w:color w:val="000000" w:themeColor="text1"/>
                <w:sz w:val="24"/>
                <w:szCs w:val="24"/>
              </w:rPr>
            </w:pPr>
            <w:r>
              <w:rPr>
                <w:rFonts w:ascii="微软雅黑" w:hAnsi="微软雅黑" w:eastAsia="微软雅黑" w:cs="Times New Roman"/>
                <w:b/>
                <w:color w:val="000000" w:themeColor="text1"/>
                <w:sz w:val="24"/>
                <w:szCs w:val="24"/>
              </w:rPr>
              <w:t>规划及规划环境影响评价符合性分析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（1）相关规划符合性分析</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①</w:t>
            </w:r>
            <w:r>
              <w:rPr>
                <w:rFonts w:ascii="Times New Roman" w:hAnsi="Times New Roman" w:eastAsia="宋体" w:cs="Times New Roman"/>
                <w:b/>
                <w:color w:val="000000" w:themeColor="text1"/>
                <w:sz w:val="24"/>
                <w:szCs w:val="24"/>
              </w:rPr>
              <w:t>规划环评的产业定位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项目拟选址区域属于云南省东川再就业特区天生桥特色产业园，根据《云南省东川再就业特区天生桥特色产业园总体规划（2010-2030）》，天生桥产业园区的产业功能定位为以报废汽车拆解回收利用类项目、报废家电回收利用类项目、废旧轮胎回收利用项目等再生资源回收利用为主的静脉产业、轻工产业、材料加工、有色金属深加工等四大基础性产业为主的工业园区，充分利用当地及周边的资源及区位优势，积极打造成为昆明市乃至云南省的资源型城市转型可持续发展示范基地。</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②</w:t>
            </w:r>
            <w:r>
              <w:rPr>
                <w:rFonts w:ascii="Times New Roman" w:hAnsi="Times New Roman" w:eastAsia="宋体" w:cs="Times New Roman"/>
                <w:b/>
                <w:color w:val="000000" w:themeColor="text1"/>
                <w:sz w:val="24"/>
                <w:szCs w:val="24"/>
              </w:rPr>
              <w:t>规划环评审查意见的产业定位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规划环评审查意见的园区产业定位和规划环评一致。</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③</w:t>
            </w:r>
            <w:r>
              <w:rPr>
                <w:rFonts w:ascii="Times New Roman" w:hAnsi="Times New Roman" w:eastAsia="宋体" w:cs="Times New Roman"/>
                <w:b/>
                <w:color w:val="000000" w:themeColor="text1"/>
                <w:sz w:val="24"/>
                <w:szCs w:val="24"/>
              </w:rPr>
              <w:t>项目基本情况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本项目对废铝渣等固体废物进行综合利用，位于天生桥产业园区中的静脉产业园，符合再生资源回收利用的相关规划要求。</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综上，本项目符合云南省东川再就业特区天生桥特色产业园区的产业定位。</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（2）规划环境影响评价结论及审查意见符合性分析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规划环评结论及其审查意见的要求，园区引进企业必须要满足园区产业定位、环保措施和准入条件的要求。根据上述分析，项目建设符合园区的产业定位。因此环评重点从项目与园区环保措施和园区准入条件的符合性两方面进行项目与规划环境影响评价结论及审查意见符合性分析。具体如下：</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hAnsi="Times New Roman" w:cs="Times New Roman"/>
                <w:b/>
                <w:color w:val="000000" w:themeColor="text1"/>
                <w:sz w:val="24"/>
              </w:rPr>
              <w:t>与园区环保措施要求的符合性分析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查阅《云南省东川再就业特区天生桥特色产业园总体规划环境影响报告书》及其审查意见（云环函【2012】340号），针对园区环保措施要求，重点提出了废水和固废处置的要，具体符合性分析如下表所示。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2</w:t>
            </w:r>
            <w:r>
              <w:rPr>
                <w:rFonts w:ascii="Times New Roman" w:hAnsi="Times New Roman" w:cs="Times New Roman"/>
                <w:b/>
                <w:color w:val="000000" w:themeColor="text1"/>
              </w:rPr>
              <w:t xml:space="preserve"> 与园区环保措施要求的符合性分析</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18"/>
              <w:gridCol w:w="3631"/>
              <w:gridCol w:w="3541"/>
              <w:gridCol w:w="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要求</w:t>
                  </w:r>
                </w:p>
              </w:tc>
              <w:tc>
                <w:tcPr>
                  <w:tcW w:w="334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规划环评及审查意见污染物控制要求</w:t>
                  </w:r>
                </w:p>
              </w:tc>
              <w:tc>
                <w:tcPr>
                  <w:tcW w:w="325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78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7" w:type="dxa"/>
                  <w:vAlign w:val="center"/>
                </w:tcPr>
                <w:p>
                  <w:pPr>
                    <w:pStyle w:val="24"/>
                    <w:spacing w:line="360" w:lineRule="exact"/>
                    <w:rPr>
                      <w:rFonts w:eastAsiaTheme="minorEastAsia"/>
                      <w:color w:val="000000" w:themeColor="text1"/>
                      <w:szCs w:val="21"/>
                    </w:rPr>
                  </w:pPr>
                  <w:r>
                    <w:rPr>
                      <w:color w:val="000000" w:themeColor="text1"/>
                      <w:szCs w:val="21"/>
                    </w:rPr>
                    <w:t>关于园区污水处理及排放问题</w:t>
                  </w:r>
                </w:p>
              </w:tc>
              <w:tc>
                <w:tcPr>
                  <w:tcW w:w="3341" w:type="dxa"/>
                  <w:vAlign w:val="center"/>
                </w:tcPr>
                <w:p>
                  <w:pPr>
                    <w:pStyle w:val="24"/>
                    <w:spacing w:line="360" w:lineRule="exact"/>
                    <w:ind w:firstLine="210" w:firstLineChars="100"/>
                    <w:jc w:val="both"/>
                    <w:rPr>
                      <w:color w:val="000000" w:themeColor="text1"/>
                      <w:szCs w:val="21"/>
                    </w:rPr>
                  </w:pPr>
                  <w:r>
                    <w:rPr>
                      <w:color w:val="000000" w:themeColor="text1"/>
                      <w:szCs w:val="21"/>
                    </w:rPr>
                    <w:t>天生桥产业园区涉及到牛栏江流域和小江流域，牛栏江流域和小江流域都应规划建设全覆盖的生活污水收集处理管网系统、区域再生水贮存和回用管网系统。原则上入驻牛栏江流域片区企业的生活污水应通过专用管道全部送入设置在小江流域片区的园区污水集中处理厂处理，送入园区集中污染处理厂的生活污水须处理达到《污水排入城镇下水道水质标准》（CJ343-2010）。</w:t>
                  </w:r>
                </w:p>
              </w:tc>
              <w:tc>
                <w:tcPr>
                  <w:tcW w:w="3258" w:type="dxa"/>
                  <w:vAlign w:val="center"/>
                </w:tcPr>
                <w:p>
                  <w:pPr>
                    <w:pStyle w:val="24"/>
                    <w:spacing w:line="360" w:lineRule="exact"/>
                    <w:ind w:firstLine="210" w:firstLineChars="100"/>
                    <w:jc w:val="both"/>
                    <w:rPr>
                      <w:color w:val="000000" w:themeColor="text1"/>
                      <w:szCs w:val="21"/>
                    </w:rPr>
                  </w:pPr>
                  <w:r>
                    <w:rPr>
                      <w:color w:val="000000" w:themeColor="text1"/>
                      <w:szCs w:val="21"/>
                    </w:rPr>
                    <w:t>根据调查，本项目位于小江流域片区，目前小江流域规划建设的生活污水收集处理管网系统还未建成，因此项目配套租用了综合楼，针对该综合楼，拟配套设置隔油池、化粪池和一体化污水处理设施对产生的生活污水进行处理，并设置1个清水池对处理后的清水进行暂存，处理后回用于厂区周围绿化，不外排。</w:t>
                  </w:r>
                </w:p>
              </w:tc>
              <w:tc>
                <w:tcPr>
                  <w:tcW w:w="78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7" w:type="dxa"/>
                  <w:vAlign w:val="center"/>
                </w:tcPr>
                <w:p>
                  <w:pPr>
                    <w:pStyle w:val="24"/>
                    <w:spacing w:line="360" w:lineRule="exact"/>
                    <w:rPr>
                      <w:rFonts w:eastAsiaTheme="minorEastAsia"/>
                      <w:color w:val="000000" w:themeColor="text1"/>
                      <w:szCs w:val="21"/>
                    </w:rPr>
                  </w:pPr>
                  <w:r>
                    <w:rPr>
                      <w:color w:val="000000" w:themeColor="text1"/>
                      <w:szCs w:val="21"/>
                    </w:rPr>
                    <w:t>关于固废处置问题</w:t>
                  </w:r>
                </w:p>
              </w:tc>
              <w:tc>
                <w:tcPr>
                  <w:tcW w:w="3341" w:type="dxa"/>
                  <w:vAlign w:val="center"/>
                </w:tcPr>
                <w:p>
                  <w:pPr>
                    <w:pStyle w:val="24"/>
                    <w:spacing w:line="360" w:lineRule="exact"/>
                    <w:ind w:firstLine="210" w:firstLineChars="100"/>
                    <w:jc w:val="both"/>
                    <w:rPr>
                      <w:color w:val="000000" w:themeColor="text1"/>
                      <w:szCs w:val="21"/>
                    </w:rPr>
                  </w:pPr>
                  <w:r>
                    <w:rPr>
                      <w:color w:val="000000" w:themeColor="text1"/>
                      <w:szCs w:val="21"/>
                    </w:rPr>
                    <w:t>园区内不得设置生活垃圾填埋场，规划范围内的生活垃圾应全部清运至寻甸县城市垃圾集中处理系统进行统一处置。园区内不得规划建设工业固废堆场，为确保入园企业的固体废物处置达到无害化要求，应在牛栏江流域外做好工业固废堆场选址的水文地质调查和选址建设工作。</w:t>
                  </w:r>
                </w:p>
              </w:tc>
              <w:tc>
                <w:tcPr>
                  <w:tcW w:w="3258" w:type="dxa"/>
                  <w:vAlign w:val="center"/>
                </w:tcPr>
                <w:p>
                  <w:pPr>
                    <w:pStyle w:val="24"/>
                    <w:spacing w:line="360" w:lineRule="exact"/>
                    <w:ind w:firstLine="210" w:firstLineChars="100"/>
                    <w:jc w:val="both"/>
                    <w:rPr>
                      <w:rFonts w:eastAsiaTheme="minorEastAsia"/>
                      <w:color w:val="000000" w:themeColor="text1"/>
                      <w:szCs w:val="24"/>
                    </w:rPr>
                  </w:pPr>
                  <w:r>
                    <w:rPr>
                      <w:color w:val="000000" w:themeColor="text1"/>
                      <w:szCs w:val="21"/>
                    </w:rPr>
                    <w:t>本项目生活垃圾严格按照园区的要求委托环卫部门处理；</w:t>
                  </w:r>
                  <w:r>
                    <w:rPr>
                      <w:rFonts w:eastAsiaTheme="minorEastAsia"/>
                      <w:color w:val="000000" w:themeColor="text1"/>
                      <w:szCs w:val="24"/>
                    </w:rPr>
                    <w:t>本项目产生的球磨筛分及熔化过程产生的灰渣、旋风冷却塔+脉冲除尘器收集的烟粉尘属于危险废物，</w:t>
                  </w:r>
                  <w:r>
                    <w:rPr>
                      <w:rFonts w:eastAsiaTheme="minorEastAsia"/>
                      <w:color w:val="000000" w:themeColor="text1"/>
                      <w:szCs w:val="21"/>
                    </w:rPr>
                    <w:t>设置1个100m²的危险废物贮存间对其进行分类暂存后，委托云南凯凌环保工程有限公司</w:t>
                  </w:r>
                  <w:r>
                    <w:rPr>
                      <w:rFonts w:hint="eastAsia" w:eastAsiaTheme="minorEastAsia"/>
                      <w:color w:val="000000" w:themeColor="text1"/>
                      <w:szCs w:val="21"/>
                    </w:rPr>
                    <w:t>处置</w:t>
                  </w:r>
                  <w:r>
                    <w:rPr>
                      <w:rFonts w:eastAsiaTheme="minorEastAsia"/>
                      <w:color w:val="000000" w:themeColor="text1"/>
                      <w:szCs w:val="21"/>
                    </w:rPr>
                    <w:t>；</w:t>
                  </w:r>
                  <w:r>
                    <w:rPr>
                      <w:rFonts w:eastAsiaTheme="minorEastAsia"/>
                      <w:color w:val="000000" w:themeColor="text1"/>
                      <w:szCs w:val="24"/>
                    </w:rPr>
                    <w:t>废机油</w:t>
                  </w:r>
                  <w:r>
                    <w:rPr>
                      <w:rFonts w:eastAsiaTheme="minorEastAsia"/>
                      <w:color w:val="000000" w:themeColor="text1"/>
                      <w:szCs w:val="21"/>
                    </w:rPr>
                    <w:t>设置1个100m²的危险废物贮存间对其进行分类暂存后，委托有资质的单位处置；</w:t>
                  </w:r>
                  <w:r>
                    <w:rPr>
                      <w:rFonts w:eastAsiaTheme="minorEastAsia"/>
                      <w:color w:val="000000" w:themeColor="text1"/>
                      <w:szCs w:val="24"/>
                    </w:rPr>
                    <w:t>氟化物处理产生的吸氟固废统一收集后，外卖电解铝厂作为原料使用；废弃沾油抹布</w:t>
                  </w:r>
                  <w:r>
                    <w:rPr>
                      <w:color w:val="000000" w:themeColor="text1"/>
                      <w:szCs w:val="21"/>
                    </w:rPr>
                    <w:t>委托环卫部门处理。固体废物处置率为100%。</w:t>
                  </w:r>
                </w:p>
              </w:tc>
              <w:tc>
                <w:tcPr>
                  <w:tcW w:w="78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由上表可知，本项目符合云南省东川再就业特区天生桥特色产业园环保措施要求。</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hAnsi="Times New Roman" w:cs="Times New Roman"/>
                <w:b/>
                <w:color w:val="000000" w:themeColor="text1"/>
                <w:sz w:val="24"/>
              </w:rPr>
              <w:t>与园区准入要求的符合性分析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本项目与云南省东川再就业特区天生桥特色产业园准入要求的符合性分析如下表所示。</w:t>
            </w: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color w:val="000000" w:themeColor="text1"/>
              </w:rPr>
            </w:pP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3</w:t>
            </w:r>
            <w:r>
              <w:rPr>
                <w:rFonts w:ascii="Times New Roman" w:hAnsi="Times New Roman" w:cs="Times New Roman"/>
                <w:b/>
                <w:color w:val="000000" w:themeColor="text1"/>
              </w:rPr>
              <w:t xml:space="preserve"> 与园区准入要求的符合性分析</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72"/>
              <w:gridCol w:w="4615"/>
              <w:gridCol w:w="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7" w:type="dxa"/>
                  <w:vAlign w:val="center"/>
                </w:tcPr>
                <w:p>
                  <w:pPr>
                    <w:pStyle w:val="24"/>
                    <w:spacing w:before="78" w:line="360" w:lineRule="exact"/>
                    <w:rPr>
                      <w:rFonts w:eastAsiaTheme="minorEastAsia"/>
                      <w:color w:val="000000" w:themeColor="text1"/>
                      <w:szCs w:val="21"/>
                    </w:rPr>
                  </w:pPr>
                  <w:r>
                    <w:rPr>
                      <w:rFonts w:eastAsiaTheme="minorEastAsia"/>
                      <w:color w:val="000000" w:themeColor="text1"/>
                      <w:szCs w:val="21"/>
                    </w:rPr>
                    <w:t>规划环评及审查意见准入要求</w:t>
                  </w:r>
                </w:p>
              </w:tc>
              <w:tc>
                <w:tcPr>
                  <w:tcW w:w="4247" w:type="dxa"/>
                  <w:vAlign w:val="center"/>
                </w:tcPr>
                <w:p>
                  <w:pPr>
                    <w:pStyle w:val="24"/>
                    <w:spacing w:before="78" w:line="360" w:lineRule="exact"/>
                    <w:rPr>
                      <w:rFonts w:eastAsiaTheme="minorEastAsia"/>
                      <w:color w:val="000000" w:themeColor="text1"/>
                      <w:szCs w:val="21"/>
                    </w:rPr>
                  </w:pPr>
                  <w:r>
                    <w:rPr>
                      <w:rFonts w:eastAsiaTheme="minorEastAsia"/>
                      <w:color w:val="000000" w:themeColor="text1"/>
                      <w:szCs w:val="21"/>
                    </w:rPr>
                    <w:t>项目实际情况</w:t>
                  </w:r>
                </w:p>
              </w:tc>
              <w:tc>
                <w:tcPr>
                  <w:tcW w:w="788" w:type="dxa"/>
                  <w:vAlign w:val="center"/>
                </w:tcPr>
                <w:p>
                  <w:pPr>
                    <w:pStyle w:val="24"/>
                    <w:spacing w:before="78"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7" w:type="dxa"/>
                  <w:vAlign w:val="center"/>
                </w:tcPr>
                <w:p>
                  <w:pPr>
                    <w:pStyle w:val="24"/>
                    <w:spacing w:line="360" w:lineRule="exact"/>
                    <w:ind w:firstLine="210" w:firstLineChars="100"/>
                    <w:jc w:val="both"/>
                    <w:rPr>
                      <w:rFonts w:eastAsiaTheme="minorEastAsia"/>
                      <w:color w:val="000000" w:themeColor="text1"/>
                      <w:szCs w:val="21"/>
                    </w:rPr>
                  </w:pPr>
                  <w:r>
                    <w:rPr>
                      <w:color w:val="000000" w:themeColor="text1"/>
                      <w:szCs w:val="21"/>
                    </w:rPr>
                    <w:t>加强入园企业的控制，对不符合园区功能定位的企业和项目禁止入园。入园企业须满足国家产业政策和环境准入条件，坚持使用清洁能源，严格执行污染物达标排放和总量控制要求。</w:t>
                  </w:r>
                </w:p>
              </w:tc>
              <w:tc>
                <w:tcPr>
                  <w:tcW w:w="4247" w:type="dxa"/>
                  <w:vAlign w:val="center"/>
                </w:tcPr>
                <w:p>
                  <w:pPr>
                    <w:pStyle w:val="24"/>
                    <w:spacing w:line="360" w:lineRule="exact"/>
                    <w:ind w:firstLine="210" w:firstLineChars="100"/>
                    <w:jc w:val="both"/>
                    <w:rPr>
                      <w:color w:val="000000" w:themeColor="text1"/>
                      <w:szCs w:val="24"/>
                    </w:rPr>
                  </w:pPr>
                  <w:r>
                    <w:rPr>
                      <w:color w:val="000000" w:themeColor="text1"/>
                      <w:szCs w:val="24"/>
                    </w:rPr>
                    <w:t>本项目对废铝渣等固体废物进行综合利用，根据东川再就业特色产业园区管理委员会《关于昆明隆泰工贸有限公司废铝渣综合利用建设项目入住天生桥工业园区的批复》（东特发【2021】51号），项目符合园区功能定位，符合国家产业政策和环境准入条件。</w:t>
                  </w:r>
                </w:p>
              </w:tc>
              <w:tc>
                <w:tcPr>
                  <w:tcW w:w="788" w:type="dxa"/>
                  <w:vAlign w:val="center"/>
                </w:tcPr>
                <w:p>
                  <w:pPr>
                    <w:pStyle w:val="24"/>
                    <w:spacing w:before="78"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由上表可知，本项目符合云南省东川再就业特区天生桥特色产业园环准入要求。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通过上述分析，本项目建设符合《云南省东川再就业特区天生桥特色产业园总体规划环境影响报告书》及《云南省生态环境厅关于云南省东川再就业特区天生桥特色产业园总体规划环境影响报告书审查意见的函》（云环函【2012】340号）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gridSpan w:val="4"/>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其他符合性分析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w:t>
            </w:r>
            <w:r>
              <w:rPr>
                <w:rFonts w:ascii="Times New Roman" w:cs="Times New Roman" w:hAnsiTheme="minorEastAsia"/>
                <w:b/>
                <w:color w:val="000000" w:themeColor="text1"/>
                <w:sz w:val="24"/>
                <w:szCs w:val="24"/>
              </w:rPr>
              <w:t>三线一单</w:t>
            </w:r>
            <w:r>
              <w:rPr>
                <w:rFonts w:ascii="Times New Roman" w:hAnsi="Times New Roman" w:cs="Times New Roman"/>
                <w:b/>
                <w:color w:val="000000" w:themeColor="text1"/>
                <w:sz w:val="24"/>
                <w:szCs w:val="24"/>
              </w:rPr>
              <w:t>”</w:t>
            </w:r>
            <w:r>
              <w:rPr>
                <w:rFonts w:ascii="Times New Roman" w:cs="Times New Roman" w:hAnsiTheme="minorEastAsia"/>
                <w:b/>
                <w:color w:val="000000" w:themeColor="text1"/>
                <w:sz w:val="24"/>
                <w:szCs w:val="24"/>
              </w:rPr>
              <w:t>符合性分析</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昆明市人民政府已发布《昆明市人民政府关于昆明市“三线一单” 生态环境分区管控的实施意见》，本项目符合性分析具体如下：</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①</w:t>
            </w:r>
            <w:r>
              <w:rPr>
                <w:rFonts w:ascii="Times New Roman" w:cs="Times New Roman" w:hAnsiTheme="minorEastAsia"/>
                <w:b/>
                <w:color w:val="000000" w:themeColor="text1"/>
                <w:sz w:val="24"/>
                <w:szCs w:val="24"/>
              </w:rPr>
              <w:t>生态保护红线和一般生态空间</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云南省东川再就业特区天生桥特色产业园，不涉及生态红线。又《昆明市人民政府关于昆明市“三线一单” 生态环境分区管控的实施意见》明确将“</w:t>
            </w:r>
            <w:r>
              <w:rPr>
                <w:rFonts w:ascii="Times New Roman" w:cs="Times New Roman" w:hAnsiTheme="minorEastAsia"/>
                <w:color w:val="000000" w:themeColor="text1"/>
                <w:sz w:val="24"/>
              </w:rPr>
              <w:t>将未划入生态保护红线的自然保护地、饮用水水源保护区、重要湿地、基本草原、生态公益林、天然林等生态功能重要、生态环境敏感区域划为一般生态空间</w:t>
            </w:r>
            <w:r>
              <w:rPr>
                <w:rFonts w:hint="eastAsia" w:ascii="Times New Roman" w:cs="Times New Roman" w:hAnsiTheme="minorEastAsia"/>
                <w:color w:val="000000" w:themeColor="text1"/>
                <w:sz w:val="24"/>
              </w:rPr>
              <w:t>”，本项目位于</w:t>
            </w:r>
            <w:r>
              <w:rPr>
                <w:rFonts w:ascii="Times New Roman" w:cs="Times New Roman" w:hAnsiTheme="minorEastAsia"/>
                <w:color w:val="000000" w:themeColor="text1"/>
                <w:sz w:val="24"/>
              </w:rPr>
              <w:t>云南省东川再就业特区天生桥特色产业园</w:t>
            </w:r>
            <w:r>
              <w:rPr>
                <w:rFonts w:hint="eastAsia" w:ascii="Times New Roman" w:cs="Times New Roman" w:hAnsiTheme="minorEastAsia"/>
                <w:color w:val="000000" w:themeColor="text1"/>
                <w:sz w:val="24"/>
              </w:rPr>
              <w:t>，项目所在地不涉及</w:t>
            </w:r>
            <w:r>
              <w:rPr>
                <w:rFonts w:ascii="Times New Roman" w:cs="Times New Roman" w:hAnsiTheme="minorEastAsia"/>
                <w:color w:val="000000" w:themeColor="text1"/>
                <w:sz w:val="24"/>
              </w:rPr>
              <w:t>自然保护地、饮用水水源保护区、重要湿地、基本草原、生态公益林、天然林等生态功能重要、生态环境敏感区</w:t>
            </w:r>
            <w:r>
              <w:rPr>
                <w:rFonts w:hint="eastAsia" w:ascii="Times New Roman" w:cs="Times New Roman" w:hAnsiTheme="minorEastAsia"/>
                <w:color w:val="000000" w:themeColor="text1"/>
                <w:sz w:val="24"/>
              </w:rPr>
              <w:t>；因此项目建设不涉及一般生态空间。</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②</w:t>
            </w:r>
            <w:r>
              <w:rPr>
                <w:rFonts w:ascii="Times New Roman" w:cs="Times New Roman" w:hAnsiTheme="minorEastAsia"/>
                <w:b/>
                <w:color w:val="000000" w:themeColor="text1"/>
                <w:sz w:val="24"/>
                <w:szCs w:val="24"/>
              </w:rPr>
              <w:t>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生态环境分区管控的实施意见》对环境质量底线设定了2025年和2035年两个目标，本项目位于</w:t>
            </w:r>
            <w:r>
              <w:rPr>
                <w:rFonts w:ascii="Times New Roman" w:cs="Times New Roman" w:hAnsiTheme="minorEastAsia"/>
                <w:color w:val="000000" w:themeColor="text1"/>
                <w:sz w:val="24"/>
              </w:rPr>
              <w:t>云南省东川再就业特区天生桥特色产业园</w:t>
            </w:r>
            <w:r>
              <w:rPr>
                <w:rFonts w:hint="eastAsia" w:ascii="Times New Roman" w:cs="Times New Roman" w:hAnsiTheme="minorEastAsia"/>
                <w:color w:val="000000" w:themeColor="text1"/>
                <w:sz w:val="24"/>
              </w:rPr>
              <w:t>，环境质量底线和本项目相关的要求及符合性分析如下：</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1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⑴</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生态环境质量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根据调查，项目的建设不涉及到</w:t>
            </w:r>
            <w:r>
              <w:rPr>
                <w:rFonts w:ascii="Times New Roman" w:cs="Times New Roman" w:hAnsiTheme="minorEastAsia"/>
                <w:color w:val="000000" w:themeColor="text1"/>
                <w:sz w:val="24"/>
              </w:rPr>
              <w:t>生态保护红线和一般生态空间</w:t>
            </w:r>
            <w:r>
              <w:rPr>
                <w:rFonts w:hint="eastAsia" w:ascii="Times New Roman" w:cs="Times New Roman" w:hAnsiTheme="minorEastAsia"/>
                <w:color w:val="000000" w:themeColor="text1"/>
                <w:sz w:val="24"/>
              </w:rPr>
              <w:t>，因此项目建设和生态环境质量底线不冲突。因此，项目建设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生态</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2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⑵</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环境空气环境质量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到2025年，全市环境空气质量总体保持优良，主城建成区空气质量优良天数占比达99%以上，二氧化硫（SO</w:t>
            </w:r>
            <w:r>
              <w:rPr>
                <w:rFonts w:ascii="Times New Roman" w:cs="Times New Roman" w:hAnsiTheme="minorEastAsia"/>
                <w:color w:val="000000" w:themeColor="text1"/>
                <w:sz w:val="24"/>
                <w:vertAlign w:val="subscript"/>
              </w:rPr>
              <w:t>2</w:t>
            </w:r>
            <w:r>
              <w:rPr>
                <w:rFonts w:ascii="Times New Roman" w:cs="Times New Roman" w:hAnsiTheme="minorEastAsia"/>
                <w:color w:val="000000" w:themeColor="text1"/>
                <w:sz w:val="24"/>
              </w:rPr>
              <w:t>）和氮氧化物（NO</w:t>
            </w:r>
            <w:r>
              <w:rPr>
                <w:rFonts w:hint="eastAsia" w:ascii="Times New Roman" w:cs="Times New Roman" w:hAnsiTheme="minorEastAsia"/>
                <w:color w:val="000000" w:themeColor="text1"/>
                <w:sz w:val="24"/>
              </w:rPr>
              <w:t>x</w:t>
            </w:r>
            <w:r>
              <w:rPr>
                <w:rFonts w:ascii="Times New Roman" w:cs="Times New Roman" w:hAnsiTheme="minorEastAsia"/>
                <w:color w:val="000000" w:themeColor="text1"/>
                <w:sz w:val="24"/>
              </w:rPr>
              <w:t>）排放总量控制在省下达的目标以内，主城区空气中颗粒物（PM</w:t>
            </w:r>
            <w:r>
              <w:rPr>
                <w:rFonts w:ascii="Times New Roman" w:cs="Times New Roman" w:hAnsiTheme="minorEastAsia"/>
                <w:color w:val="000000" w:themeColor="text1"/>
                <w:sz w:val="24"/>
                <w:vertAlign w:val="subscript"/>
              </w:rPr>
              <w:t>10</w:t>
            </w:r>
            <w:r>
              <w:rPr>
                <w:rFonts w:ascii="Times New Roman" w:cs="Times New Roman" w:hAnsiTheme="minorEastAsia"/>
                <w:color w:val="000000" w:themeColor="text1"/>
                <w:sz w:val="24"/>
              </w:rPr>
              <w:t>、PM</w:t>
            </w:r>
            <w:r>
              <w:rPr>
                <w:rFonts w:ascii="Times New Roman" w:cs="Times New Roman" w:hAnsiTheme="minorEastAsia"/>
                <w:color w:val="000000" w:themeColor="text1"/>
                <w:sz w:val="24"/>
                <w:vertAlign w:val="subscript"/>
              </w:rPr>
              <w:t>2.5</w:t>
            </w:r>
            <w:r>
              <w:rPr>
                <w:rFonts w:ascii="Times New Roman" w:cs="Times New Roman" w:hAnsiTheme="minorEastAsia"/>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根据调查，现目选址区域空气环境可达到《环境空气质量标准》（GB3095-2012）二级标准，属于空气达标区</w:t>
            </w:r>
            <w:r>
              <w:rPr>
                <w:rFonts w:hint="eastAsia" w:ascii="Times New Roman" w:cs="Times New Roman" w:hAnsiTheme="minorEastAsia"/>
                <w:color w:val="000000" w:themeColor="text1"/>
                <w:sz w:val="24"/>
              </w:rPr>
              <w:t>，</w:t>
            </w:r>
            <w:r>
              <w:rPr>
                <w:rFonts w:ascii="Times New Roman" w:cs="Times New Roman" w:hAnsiTheme="minorEastAsia"/>
                <w:color w:val="000000" w:themeColor="text1"/>
                <w:sz w:val="24"/>
              </w:rPr>
              <w:t>且本项目的建设不会改变区域环境</w:t>
            </w:r>
            <w:r>
              <w:rPr>
                <w:rFonts w:hint="eastAsia" w:ascii="Times New Roman" w:cs="Times New Roman" w:hAnsiTheme="minorEastAsia"/>
                <w:color w:val="000000" w:themeColor="text1"/>
                <w:sz w:val="24"/>
              </w:rPr>
              <w:t>空气</w:t>
            </w:r>
            <w:r>
              <w:rPr>
                <w:rFonts w:ascii="Times New Roman" w:cs="Times New Roman" w:hAnsiTheme="minorEastAsia"/>
                <w:color w:val="000000" w:themeColor="text1"/>
                <w:sz w:val="24"/>
              </w:rPr>
              <w:t>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3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⑶</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地表水环境质量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w:t>
            </w:r>
            <w:r>
              <w:rPr>
                <w:rFonts w:hint="eastAsia" w:ascii="Times New Roman" w:cs="Times New Roman" w:hAnsiTheme="minorEastAsia"/>
                <w:color w:val="000000" w:themeColor="text1"/>
                <w:sz w:val="24"/>
              </w:rPr>
              <w:t>V</w:t>
            </w:r>
            <w:r>
              <w:rPr>
                <w:rFonts w:ascii="Times New Roman" w:cs="Times New Roman" w:hAnsiTheme="minorEastAsia"/>
                <w:color w:val="000000" w:themeColor="text1"/>
                <w:sz w:val="24"/>
              </w:rPr>
              <w:t>类水体，集中式饮用水水源水质稳定达标。</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根据调查，本项目</w:t>
            </w:r>
            <w:r>
              <w:rPr>
                <w:rFonts w:ascii="Times New Roman" w:cs="Times New Roman" w:hAnsiTheme="minorEastAsia"/>
                <w:color w:val="000000" w:themeColor="text1"/>
                <w:sz w:val="24"/>
              </w:rPr>
              <w:t>地表水体小江姑海断面水质可达到《地表水环境质量标准》（GB3838-2002）I</w:t>
            </w:r>
            <w:r>
              <w:rPr>
                <w:rFonts w:hint="eastAsia" w:ascii="Times New Roman" w:cs="Times New Roman" w:hAnsiTheme="minorEastAsia"/>
                <w:color w:val="000000" w:themeColor="text1"/>
                <w:sz w:val="24"/>
              </w:rPr>
              <w:t>II</w:t>
            </w:r>
            <w:r>
              <w:rPr>
                <w:rFonts w:ascii="Times New Roman" w:cs="Times New Roman" w:hAnsiTheme="minorEastAsia"/>
                <w:color w:val="000000" w:themeColor="text1"/>
                <w:sz w:val="24"/>
              </w:rPr>
              <w:t>类标准；</w:t>
            </w:r>
            <w:r>
              <w:rPr>
                <w:rFonts w:hint="eastAsia" w:ascii="Times New Roman" w:cs="Times New Roman" w:hAnsiTheme="minorEastAsia"/>
                <w:color w:val="000000" w:themeColor="text1"/>
                <w:sz w:val="24"/>
              </w:rPr>
              <w:t>且项目运行期间无废水外排入环境，</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地表水</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4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⑷</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土壤环境质量底线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根据调查，项目建设对土壤环境影响较小，只要严格执行相应的土壤环境保护措施，项目建设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土壤</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hAnsi="Times New Roman" w:cs="Times New Roman"/>
                <w:b/>
                <w:color w:val="000000" w:themeColor="text1"/>
                <w:sz w:val="24"/>
              </w:rPr>
            </w:pPr>
            <w:r>
              <w:rPr>
                <w:rFonts w:hint="eastAsia" w:cs="Times New Roman" w:asciiTheme="minorEastAsia" w:hAnsiTheme="minorEastAsia"/>
                <w:b/>
                <w:color w:val="000000" w:themeColor="text1"/>
                <w:sz w:val="24"/>
                <w:szCs w:val="24"/>
              </w:rPr>
              <w:t>③</w:t>
            </w:r>
            <w:r>
              <w:rPr>
                <w:rFonts w:ascii="Times New Roman" w:cs="Times New Roman" w:hAnsiTheme="minorEastAsia"/>
                <w:b/>
                <w:color w:val="000000" w:themeColor="text1"/>
                <w:sz w:val="24"/>
                <w:szCs w:val="24"/>
              </w:rPr>
              <w:t>资源利用上线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生态环境分区管控的实施意见》对资源利用上限的要求为：</w:t>
            </w:r>
            <w:r>
              <w:rPr>
                <w:rFonts w:ascii="Times New Roman" w:cs="Times New Roman" w:hAnsiTheme="minorEastAsia"/>
                <w:color w:val="000000" w:themeColor="text1"/>
                <w:sz w:val="24"/>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根据调查，项目主要用水环节为少量冷却水和生活用水，用水量较全市工业用水量占比极小；项目选址位于工业园区，租用厂房建设，不涉及耕地、基本农田等土地资源，项目能耗较低；因此</w:t>
            </w:r>
            <w:r>
              <w:rPr>
                <w:rFonts w:ascii="Times New Roman" w:cs="Times New Roman" w:hAnsiTheme="minorEastAsia"/>
                <w:color w:val="000000" w:themeColor="text1"/>
                <w:sz w:val="24"/>
              </w:rPr>
              <w:t>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cs="Times New Roman" w:hAnsiTheme="minorEastAsia"/>
                <w:b/>
                <w:color w:val="000000" w:themeColor="text1"/>
                <w:sz w:val="24"/>
              </w:rPr>
              <w:t>环境准入负面清单</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根据调查，本项目位于本项目位于</w:t>
            </w:r>
            <w:r>
              <w:rPr>
                <w:rFonts w:ascii="Times New Roman" w:cs="Times New Roman" w:hAnsiTheme="minorEastAsia"/>
                <w:color w:val="000000" w:themeColor="text1"/>
                <w:sz w:val="24"/>
              </w:rPr>
              <w:t>云南省东川再就业特区天生桥特色产业园</w:t>
            </w:r>
            <w:r>
              <w:rPr>
                <w:rFonts w:hint="eastAsia" w:ascii="Times New Roman" w:cs="Times New Roman" w:hAnsiTheme="minorEastAsia"/>
                <w:color w:val="000000" w:themeColor="text1"/>
                <w:sz w:val="24"/>
              </w:rPr>
              <w:t>，项目所在地属于</w:t>
            </w:r>
            <w:r>
              <w:rPr>
                <w:rFonts w:ascii="Times New Roman" w:cs="Times New Roman" w:hAnsiTheme="minorEastAsia"/>
                <w:color w:val="000000" w:themeColor="text1"/>
                <w:sz w:val="24"/>
              </w:rPr>
              <w:t>云南东川再就业特色产业园区重点管控单元</w:t>
            </w:r>
            <w:r>
              <w:rPr>
                <w:rFonts w:hint="eastAsia" w:ascii="Times New Roman" w:cs="Times New Roman" w:hAnsiTheme="minorEastAsia"/>
                <w:color w:val="000000" w:themeColor="text1"/>
                <w:sz w:val="24"/>
              </w:rPr>
              <w:t>，根据</w:t>
            </w:r>
            <w:r>
              <w:rPr>
                <w:rFonts w:ascii="Times New Roman" w:cs="Times New Roman" w:hAnsiTheme="minorEastAsia"/>
                <w:color w:val="000000" w:themeColor="text1"/>
                <w:sz w:val="24"/>
              </w:rPr>
              <w:t>东川区环境管控单元生态环境准入清单</w:t>
            </w:r>
            <w:r>
              <w:rPr>
                <w:rFonts w:hint="eastAsia" w:ascii="Times New Roman" w:cs="Times New Roman" w:hAnsiTheme="minorEastAsia"/>
                <w:color w:val="000000" w:themeColor="text1"/>
                <w:sz w:val="24"/>
              </w:rPr>
              <w:t>的管理要求，本项目</w:t>
            </w:r>
            <w:r>
              <w:rPr>
                <w:rFonts w:ascii="Times New Roman" w:cs="Times New Roman" w:hAnsiTheme="minorEastAsia"/>
                <w:color w:val="000000" w:themeColor="text1"/>
                <w:sz w:val="24"/>
              </w:rPr>
              <w:t>环境准入负面清单</w:t>
            </w:r>
            <w:r>
              <w:rPr>
                <w:rFonts w:hint="eastAsia" w:ascii="Times New Roman" w:cs="Times New Roman" w:hAnsiTheme="minorEastAsia"/>
                <w:color w:val="000000" w:themeColor="text1"/>
                <w:sz w:val="24"/>
              </w:rPr>
              <w:t>符合性具体下表所示。</w:t>
            </w: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表1-4</w:t>
            </w:r>
            <w:r>
              <w:rPr>
                <w:rFonts w:ascii="Times New Roman" w:cs="Times New Roman" w:hAnsiTheme="minorEastAsia"/>
                <w:b/>
                <w:color w:val="000000" w:themeColor="text1"/>
              </w:rPr>
              <w:t xml:space="preserve"> </w:t>
            </w:r>
            <w:r>
              <w:rPr>
                <w:rFonts w:hint="eastAsia" w:ascii="Times New Roman" w:cs="Times New Roman" w:hAnsiTheme="minorEastAsia"/>
                <w:b/>
                <w:color w:val="000000" w:themeColor="text1"/>
              </w:rPr>
              <w:t>与</w:t>
            </w:r>
            <w:r>
              <w:rPr>
                <w:rFonts w:ascii="Times New Roman" w:cs="Times New Roman" w:hAnsiTheme="minorEastAsia"/>
                <w:b/>
                <w:color w:val="000000" w:themeColor="text1"/>
              </w:rPr>
              <w:t>东川区环境管控单元生态环境准入清单</w:t>
            </w:r>
            <w:r>
              <w:rPr>
                <w:rFonts w:hint="eastAsia" w:ascii="Times New Roman" w:cs="Times New Roman" w:hAnsiTheme="minorEastAsia"/>
                <w:b/>
                <w:color w:val="000000" w:themeColor="text1"/>
              </w:rPr>
              <w:t>符合性分析一览表</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1"/>
              <w:gridCol w:w="659"/>
              <w:gridCol w:w="3518"/>
              <w:gridCol w:w="3365"/>
              <w:gridCol w:w="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单元名称</w:t>
                  </w:r>
                </w:p>
              </w:tc>
              <w:tc>
                <w:tcPr>
                  <w:tcW w:w="3936" w:type="dxa"/>
                  <w:gridSpan w:val="2"/>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管控要求</w:t>
                  </w:r>
                </w:p>
              </w:tc>
              <w:tc>
                <w:tcPr>
                  <w:tcW w:w="3171"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项目实际情况</w:t>
                  </w:r>
                </w:p>
              </w:tc>
              <w:tc>
                <w:tcPr>
                  <w:tcW w:w="707"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 w:type="dxa"/>
                  <w:vMerge w:val="restart"/>
                  <w:vAlign w:val="center"/>
                </w:tcPr>
                <w:p>
                  <w:pPr>
                    <w:pStyle w:val="24"/>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重点管控单元</w:t>
                  </w:r>
                </w:p>
              </w:tc>
              <w:tc>
                <w:tcPr>
                  <w:tcW w:w="621" w:type="dxa"/>
                  <w:vAlign w:val="center"/>
                </w:tcPr>
                <w:p>
                  <w:pPr>
                    <w:pStyle w:val="24"/>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空间布局约束</w:t>
                  </w:r>
                </w:p>
              </w:tc>
              <w:tc>
                <w:tcPr>
                  <w:tcW w:w="3315" w:type="dxa"/>
                  <w:vAlign w:val="center"/>
                </w:tcPr>
                <w:p>
                  <w:pPr>
                    <w:pStyle w:val="24"/>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重点发展重化工、有色冶金、铸造、有色金属和稀贵金属加工、机械制造、机电设备、黄金精加工、建筑建材以及食品加工、生物医药行业。</w:t>
                  </w:r>
                </w:p>
              </w:tc>
              <w:tc>
                <w:tcPr>
                  <w:tcW w:w="3171" w:type="dxa"/>
                  <w:vAlign w:val="center"/>
                </w:tcPr>
                <w:p>
                  <w:pPr>
                    <w:pStyle w:val="24"/>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本项目对废铝渣等固体废物进行综合利用，为废旧资源综合利用项目，</w:t>
                  </w:r>
                  <w:r>
                    <w:rPr>
                      <w:rFonts w:hint="eastAsia" w:hAnsiTheme="minorEastAsia" w:eastAsiaTheme="minorEastAsia"/>
                      <w:color w:val="000000" w:themeColor="text1"/>
                    </w:rPr>
                    <w:t>项目取得</w:t>
                  </w:r>
                  <w:r>
                    <w:rPr>
                      <w:rFonts w:hAnsiTheme="minorEastAsia" w:eastAsiaTheme="minorEastAsia"/>
                      <w:color w:val="000000" w:themeColor="text1"/>
                    </w:rPr>
                    <w:t>东川再就业特色产业园区管理委员会《关于昆明隆泰工贸有限公司废铝渣综合利用建设项目入住天生桥工业园区的批复》（东特发【2021】51号），</w:t>
                  </w:r>
                  <w:r>
                    <w:rPr>
                      <w:rFonts w:hint="eastAsia" w:hAnsiTheme="minorEastAsia" w:eastAsiaTheme="minorEastAsia"/>
                      <w:color w:val="000000" w:themeColor="text1"/>
                    </w:rPr>
                    <w:t>符合园区规划。</w:t>
                  </w:r>
                </w:p>
              </w:tc>
              <w:tc>
                <w:tcPr>
                  <w:tcW w:w="707"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 w:type="dxa"/>
                  <w:vMerge w:val="continue"/>
                  <w:vAlign w:val="center"/>
                </w:tcPr>
                <w:p>
                  <w:pPr>
                    <w:pStyle w:val="24"/>
                    <w:spacing w:line="360" w:lineRule="exact"/>
                    <w:rPr>
                      <w:rFonts w:hAnsiTheme="minorEastAsia" w:eastAsiaTheme="minorEastAsia"/>
                      <w:color w:val="000000" w:themeColor="text1"/>
                      <w:szCs w:val="21"/>
                    </w:rPr>
                  </w:pPr>
                </w:p>
              </w:tc>
              <w:tc>
                <w:tcPr>
                  <w:tcW w:w="621" w:type="dxa"/>
                  <w:vAlign w:val="center"/>
                </w:tcPr>
                <w:p>
                  <w:pPr>
                    <w:pStyle w:val="24"/>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污染物排放管控</w:t>
                  </w:r>
                </w:p>
              </w:tc>
              <w:tc>
                <w:tcPr>
                  <w:tcW w:w="3315" w:type="dxa"/>
                  <w:vAlign w:val="center"/>
                </w:tcPr>
                <w:p>
                  <w:pPr>
                    <w:pStyle w:val="24"/>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1.四方地组团禁止再安排重污染企业，防止加重该区域的环境污染。</w:t>
                  </w:r>
                </w:p>
                <w:p>
                  <w:pPr>
                    <w:pStyle w:val="24"/>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2.碧谷片区靠近城区一侧安排居住及轻污染的工业项目，该地区地势较低，不得布置空气污染较重的项目。</w:t>
                  </w:r>
                </w:p>
                <w:p>
                  <w:pPr>
                    <w:pStyle w:val="24"/>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3.对门山片区不宜作为工业片区，作为城市服务功能区，靠近城区一侧应营造绿化带和布置低噪声影响项目。</w:t>
                  </w:r>
                </w:p>
                <w:p>
                  <w:pPr>
                    <w:pStyle w:val="24"/>
                    <w:spacing w:line="360" w:lineRule="exact"/>
                    <w:ind w:firstLine="210" w:firstLineChars="100"/>
                    <w:jc w:val="both"/>
                    <w:rPr>
                      <w:rFonts w:hAnsiTheme="minorEastAsia" w:eastAsiaTheme="minorEastAsia"/>
                      <w:color w:val="000000" w:themeColor="text1"/>
                      <w:szCs w:val="21"/>
                    </w:rPr>
                  </w:pPr>
                  <w:r>
                    <w:rPr>
                      <w:rFonts w:hAnsiTheme="minorEastAsia" w:eastAsiaTheme="minorEastAsia"/>
                      <w:color w:val="000000" w:themeColor="text1"/>
                    </w:rPr>
                    <w:t>4.阿旺片区不宜布局空气污染大的项目</w:t>
                  </w:r>
                  <w:r>
                    <w:rPr>
                      <w:rFonts w:hAnsiTheme="minorEastAsia" w:eastAsiaTheme="minorEastAsia"/>
                      <w:color w:val="000000" w:themeColor="text1"/>
                      <w:sz w:val="20"/>
                    </w:rPr>
                    <w:t>。</w:t>
                  </w:r>
                </w:p>
              </w:tc>
              <w:tc>
                <w:tcPr>
                  <w:tcW w:w="3171" w:type="dxa"/>
                  <w:vAlign w:val="center"/>
                </w:tcPr>
                <w:p>
                  <w:pPr>
                    <w:pStyle w:val="24"/>
                    <w:spacing w:line="360" w:lineRule="exact"/>
                    <w:ind w:firstLine="200" w:firstLineChars="100"/>
                    <w:jc w:val="both"/>
                    <w:rPr>
                      <w:rFonts w:hAnsiTheme="minorEastAsia" w:eastAsiaTheme="minorEastAsia"/>
                      <w:color w:val="000000" w:themeColor="text1"/>
                      <w:szCs w:val="21"/>
                    </w:rPr>
                  </w:pPr>
                  <w:r>
                    <w:rPr>
                      <w:rFonts w:hint="eastAsia" w:hAnsiTheme="minorEastAsia" w:eastAsiaTheme="minorEastAsia"/>
                      <w:color w:val="000000" w:themeColor="text1"/>
                      <w:sz w:val="20"/>
                    </w:rPr>
                    <w:t>本项目位于</w:t>
                  </w:r>
                  <w:r>
                    <w:rPr>
                      <w:rFonts w:hAnsiTheme="minorEastAsia" w:eastAsiaTheme="minorEastAsia"/>
                      <w:color w:val="000000" w:themeColor="text1"/>
                      <w:sz w:val="20"/>
                    </w:rPr>
                    <w:t>云南省东川再就业特区天生桥特色产业园</w:t>
                  </w:r>
                  <w:r>
                    <w:rPr>
                      <w:rFonts w:hint="eastAsia" w:hAnsiTheme="minorEastAsia" w:eastAsiaTheme="minorEastAsia"/>
                      <w:color w:val="000000" w:themeColor="text1"/>
                      <w:sz w:val="20"/>
                    </w:rPr>
                    <w:t>，不在</w:t>
                  </w:r>
                  <w:r>
                    <w:rPr>
                      <w:rFonts w:hAnsiTheme="minorEastAsia" w:eastAsiaTheme="minorEastAsia"/>
                      <w:color w:val="000000" w:themeColor="text1"/>
                    </w:rPr>
                    <w:t>四方地组团</w:t>
                  </w:r>
                  <w:r>
                    <w:rPr>
                      <w:rFonts w:hint="eastAsia" w:hAnsiTheme="minorEastAsia" w:eastAsiaTheme="minorEastAsia"/>
                      <w:color w:val="000000" w:themeColor="text1"/>
                    </w:rPr>
                    <w:t>、</w:t>
                  </w:r>
                  <w:r>
                    <w:rPr>
                      <w:rFonts w:hAnsiTheme="minorEastAsia" w:eastAsiaTheme="minorEastAsia"/>
                      <w:color w:val="000000" w:themeColor="text1"/>
                    </w:rPr>
                    <w:t>碧谷片区</w:t>
                  </w:r>
                  <w:r>
                    <w:rPr>
                      <w:rFonts w:hint="eastAsia" w:hAnsiTheme="minorEastAsia" w:eastAsiaTheme="minorEastAsia"/>
                      <w:color w:val="000000" w:themeColor="text1"/>
                    </w:rPr>
                    <w:t>、</w:t>
                  </w:r>
                  <w:r>
                    <w:rPr>
                      <w:rFonts w:hAnsiTheme="minorEastAsia" w:eastAsiaTheme="minorEastAsia"/>
                      <w:color w:val="000000" w:themeColor="text1"/>
                    </w:rPr>
                    <w:t>对门山片区</w:t>
                  </w:r>
                  <w:r>
                    <w:rPr>
                      <w:rFonts w:hint="eastAsia" w:hAnsiTheme="minorEastAsia" w:eastAsiaTheme="minorEastAsia"/>
                      <w:color w:val="000000" w:themeColor="text1"/>
                    </w:rPr>
                    <w:t>和</w:t>
                  </w:r>
                  <w:r>
                    <w:rPr>
                      <w:rFonts w:hAnsiTheme="minorEastAsia" w:eastAsiaTheme="minorEastAsia"/>
                      <w:color w:val="000000" w:themeColor="text1"/>
                    </w:rPr>
                    <w:t>阿旺片区</w:t>
                  </w:r>
                  <w:r>
                    <w:rPr>
                      <w:rFonts w:hint="eastAsia" w:hAnsiTheme="minorEastAsia" w:eastAsiaTheme="minorEastAsia"/>
                      <w:color w:val="000000" w:themeColor="text1"/>
                    </w:rPr>
                    <w:t>。</w:t>
                  </w:r>
                </w:p>
              </w:tc>
              <w:tc>
                <w:tcPr>
                  <w:tcW w:w="707"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 w:type="dxa"/>
                  <w:vMerge w:val="continue"/>
                  <w:vAlign w:val="center"/>
                </w:tcPr>
                <w:p>
                  <w:pPr>
                    <w:pStyle w:val="24"/>
                    <w:spacing w:line="360" w:lineRule="exact"/>
                    <w:rPr>
                      <w:rFonts w:hAnsiTheme="minorEastAsia" w:eastAsiaTheme="minorEastAsia"/>
                      <w:color w:val="000000" w:themeColor="text1"/>
                      <w:szCs w:val="21"/>
                    </w:rPr>
                  </w:pPr>
                </w:p>
              </w:tc>
              <w:tc>
                <w:tcPr>
                  <w:tcW w:w="621" w:type="dxa"/>
                  <w:vAlign w:val="center"/>
                </w:tcPr>
                <w:p>
                  <w:pPr>
                    <w:pStyle w:val="24"/>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环境风险防控</w:t>
                  </w:r>
                </w:p>
              </w:tc>
              <w:tc>
                <w:tcPr>
                  <w:tcW w:w="3315" w:type="dxa"/>
                  <w:vAlign w:val="center"/>
                </w:tcPr>
                <w:p>
                  <w:pPr>
                    <w:pStyle w:val="24"/>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对门山片区发展生物制药及食品加工业时不得使用氨冷冻方式，以免氨泄露造成风险。</w:t>
                  </w:r>
                </w:p>
              </w:tc>
              <w:tc>
                <w:tcPr>
                  <w:tcW w:w="3171" w:type="dxa"/>
                  <w:vAlign w:val="center"/>
                </w:tcPr>
                <w:p>
                  <w:pPr>
                    <w:pStyle w:val="24"/>
                    <w:spacing w:line="360" w:lineRule="exact"/>
                    <w:ind w:firstLine="200" w:firstLineChars="100"/>
                    <w:jc w:val="both"/>
                    <w:rPr>
                      <w:color w:val="000000" w:themeColor="text1"/>
                    </w:rPr>
                  </w:pPr>
                  <w:r>
                    <w:rPr>
                      <w:rFonts w:hint="eastAsia" w:hAnsiTheme="minorEastAsia" w:eastAsiaTheme="minorEastAsia"/>
                      <w:color w:val="000000" w:themeColor="text1"/>
                      <w:sz w:val="20"/>
                    </w:rPr>
                    <w:t>本项目位于</w:t>
                  </w:r>
                  <w:r>
                    <w:rPr>
                      <w:rFonts w:hAnsiTheme="minorEastAsia" w:eastAsiaTheme="minorEastAsia"/>
                      <w:color w:val="000000" w:themeColor="text1"/>
                      <w:sz w:val="20"/>
                    </w:rPr>
                    <w:t>云南省东川再就业特区天生桥特色产业园</w:t>
                  </w:r>
                  <w:r>
                    <w:rPr>
                      <w:rFonts w:hint="eastAsia" w:hAnsiTheme="minorEastAsia" w:eastAsiaTheme="minorEastAsia"/>
                      <w:color w:val="000000" w:themeColor="text1"/>
                      <w:sz w:val="20"/>
                    </w:rPr>
                    <w:t>，不在</w:t>
                  </w:r>
                  <w:r>
                    <w:rPr>
                      <w:rFonts w:hAnsiTheme="minorEastAsia" w:eastAsiaTheme="minorEastAsia"/>
                      <w:color w:val="000000" w:themeColor="text1"/>
                    </w:rPr>
                    <w:t>对门山片区</w:t>
                  </w:r>
                  <w:r>
                    <w:rPr>
                      <w:rFonts w:hint="eastAsia" w:hAnsiTheme="minorEastAsia" w:eastAsiaTheme="minorEastAsia"/>
                      <w:color w:val="000000" w:themeColor="text1"/>
                    </w:rPr>
                    <w:t>。</w:t>
                  </w:r>
                </w:p>
              </w:tc>
              <w:tc>
                <w:tcPr>
                  <w:tcW w:w="707"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 w:type="dxa"/>
                  <w:vMerge w:val="continue"/>
                  <w:vAlign w:val="center"/>
                </w:tcPr>
                <w:p>
                  <w:pPr>
                    <w:pStyle w:val="24"/>
                    <w:spacing w:line="360" w:lineRule="exact"/>
                    <w:rPr>
                      <w:rFonts w:hAnsiTheme="minorEastAsia" w:eastAsiaTheme="minorEastAsia"/>
                      <w:color w:val="000000" w:themeColor="text1"/>
                      <w:szCs w:val="21"/>
                    </w:rPr>
                  </w:pPr>
                </w:p>
              </w:tc>
              <w:tc>
                <w:tcPr>
                  <w:tcW w:w="621" w:type="dxa"/>
                  <w:vAlign w:val="center"/>
                </w:tcPr>
                <w:p>
                  <w:pPr>
                    <w:pStyle w:val="24"/>
                    <w:spacing w:line="360" w:lineRule="exact"/>
                    <w:rPr>
                      <w:rFonts w:hAnsiTheme="minorEastAsia" w:eastAsiaTheme="minorEastAsia"/>
                      <w:bCs w:val="0"/>
                      <w:snapToGrid/>
                      <w:color w:val="000000" w:themeColor="text1"/>
                    </w:rPr>
                  </w:pPr>
                  <w:r>
                    <w:rPr>
                      <w:rFonts w:hAnsiTheme="minorEastAsia" w:eastAsiaTheme="minorEastAsia"/>
                      <w:color w:val="000000" w:themeColor="text1"/>
                      <w:szCs w:val="21"/>
                    </w:rPr>
                    <w:t>资源开发效率要求</w:t>
                  </w:r>
                </w:p>
              </w:tc>
              <w:tc>
                <w:tcPr>
                  <w:tcW w:w="3315" w:type="dxa"/>
                  <w:vAlign w:val="center"/>
                </w:tcPr>
                <w:p>
                  <w:pPr>
                    <w:pStyle w:val="24"/>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城市污水再生利用率在20%以上。工业污水处理达标率达到100%。</w:t>
                  </w:r>
                </w:p>
              </w:tc>
              <w:tc>
                <w:tcPr>
                  <w:tcW w:w="3171" w:type="dxa"/>
                  <w:vAlign w:val="center"/>
                </w:tcPr>
                <w:p>
                  <w:pPr>
                    <w:pStyle w:val="24"/>
                    <w:spacing w:line="360" w:lineRule="exact"/>
                    <w:ind w:firstLine="210" w:firstLineChars="100"/>
                    <w:jc w:val="both"/>
                    <w:rPr>
                      <w:rFonts w:hAnsiTheme="minorEastAsia" w:eastAsiaTheme="minorEastAsia"/>
                      <w:color w:val="000000" w:themeColor="text1"/>
                      <w:szCs w:val="21"/>
                    </w:rPr>
                  </w:pPr>
                  <w:r>
                    <w:rPr>
                      <w:rFonts w:hint="eastAsia" w:hAnsiTheme="minorEastAsia" w:eastAsiaTheme="minorEastAsia"/>
                      <w:color w:val="000000" w:themeColor="text1"/>
                      <w:szCs w:val="21"/>
                    </w:rPr>
                    <w:t>项目无工业废水外排。</w:t>
                  </w:r>
                </w:p>
              </w:tc>
              <w:tc>
                <w:tcPr>
                  <w:tcW w:w="707"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由上表可知，项目建设满足</w:t>
            </w:r>
            <w:r>
              <w:rPr>
                <w:rFonts w:ascii="Times New Roman" w:cs="Times New Roman" w:hAnsiTheme="minorEastAsia"/>
                <w:color w:val="000000" w:themeColor="text1"/>
                <w:sz w:val="24"/>
                <w:szCs w:val="24"/>
              </w:rPr>
              <w:t>东川区环境管控单元生态环境准入清单</w:t>
            </w:r>
            <w:r>
              <w:rPr>
                <w:rFonts w:hint="eastAsia" w:ascii="Times New Roman" w:cs="Times New Roman" w:hAnsiTheme="minorEastAsia"/>
                <w:color w:val="000000" w:themeColor="text1"/>
                <w:sz w:val="24"/>
                <w:szCs w:val="24"/>
              </w:rPr>
              <w:t>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综上分析，项目建设符合“三线一单”要求。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（2）与《中华人民共和国长江保护法》</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《中华人民共和国长江保护法》重点从空间管控、规划等方面提出了长江保护的相关要求，保护法提出的具体建设项目的措施符合性具体如下表所示。</w:t>
            </w:r>
          </w:p>
          <w:p>
            <w:pPr>
              <w:jc w:val="center"/>
              <w:rPr>
                <w:rFonts w:ascii="Times New Roman" w:cs="Times New Roman" w:hAnsiTheme="minorEastAsia"/>
                <w:b/>
                <w:color w:val="000000" w:themeColor="text1"/>
              </w:rPr>
            </w:pPr>
            <w:r>
              <w:rPr>
                <w:rFonts w:ascii="Times New Roman" w:cs="Times New Roman" w:hAnsiTheme="minorEastAsia"/>
                <w:b/>
                <w:color w:val="000000" w:themeColor="text1"/>
              </w:rPr>
              <w:t>表</w:t>
            </w:r>
            <w:r>
              <w:rPr>
                <w:rFonts w:hint="eastAsia" w:ascii="Times New Roman" w:cs="Times New Roman" w:hAnsiTheme="minorEastAsia"/>
                <w:b/>
                <w:color w:val="000000" w:themeColor="text1"/>
              </w:rPr>
              <w:t>1-5</w:t>
            </w:r>
            <w:r>
              <w:rPr>
                <w:rFonts w:ascii="Times New Roman" w:cs="Times New Roman" w:hAnsiTheme="minorEastAsia"/>
                <w:b/>
                <w:color w:val="000000" w:themeColor="text1"/>
              </w:rPr>
              <w:t xml:space="preserve"> 与《</w:t>
            </w:r>
            <w:r>
              <w:rPr>
                <w:rFonts w:hint="eastAsia" w:ascii="Times New Roman" w:cs="Times New Roman" w:hAnsiTheme="minorEastAsia"/>
                <w:b/>
                <w:color w:val="000000" w:themeColor="text1"/>
              </w:rPr>
              <w:t>中华人民共和国长江保护法</w:t>
            </w:r>
            <w:r>
              <w:rPr>
                <w:rFonts w:ascii="Times New Roman" w:cs="Times New Roman" w:hAnsiTheme="minorEastAsia"/>
                <w:b/>
                <w:color w:val="000000" w:themeColor="text1"/>
              </w:rPr>
              <w:t>》符合性分析一览表</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49"/>
              <w:gridCol w:w="3179"/>
              <w:gridCol w:w="4537"/>
              <w:gridCol w:w="7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51" w:type="dxa"/>
                  <w:vAlign w:val="center"/>
                </w:tcPr>
                <w:p>
                  <w:pPr>
                    <w:pStyle w:val="24"/>
                    <w:spacing w:line="360" w:lineRule="exact"/>
                    <w:rPr>
                      <w:color w:val="000000" w:themeColor="text1"/>
                      <w:kern w:val="0"/>
                      <w:szCs w:val="21"/>
                    </w:rPr>
                  </w:pPr>
                  <w:r>
                    <w:rPr>
                      <w:color w:val="000000" w:themeColor="text1"/>
                      <w:kern w:val="0"/>
                      <w:szCs w:val="21"/>
                    </w:rPr>
                    <w:t>序号</w:t>
                  </w:r>
                </w:p>
              </w:tc>
              <w:tc>
                <w:tcPr>
                  <w:tcW w:w="3211" w:type="dxa"/>
                  <w:vAlign w:val="center"/>
                </w:tcPr>
                <w:p>
                  <w:pPr>
                    <w:pStyle w:val="24"/>
                    <w:spacing w:line="360" w:lineRule="exact"/>
                    <w:rPr>
                      <w:color w:val="000000" w:themeColor="text1"/>
                      <w:kern w:val="0"/>
                      <w:szCs w:val="21"/>
                    </w:rPr>
                  </w:pPr>
                  <w:r>
                    <w:rPr>
                      <w:rFonts w:hint="eastAsia"/>
                      <w:color w:val="000000" w:themeColor="text1"/>
                      <w:kern w:val="0"/>
                      <w:szCs w:val="21"/>
                    </w:rPr>
                    <w:t>中华人民共和国长江保护法</w:t>
                  </w:r>
                  <w:r>
                    <w:rPr>
                      <w:color w:val="000000" w:themeColor="text1"/>
                      <w:kern w:val="0"/>
                      <w:szCs w:val="21"/>
                    </w:rPr>
                    <w:t>要求</w:t>
                  </w:r>
                </w:p>
              </w:tc>
              <w:tc>
                <w:tcPr>
                  <w:tcW w:w="4585" w:type="dxa"/>
                  <w:vAlign w:val="center"/>
                </w:tcPr>
                <w:p>
                  <w:pPr>
                    <w:pStyle w:val="24"/>
                    <w:spacing w:line="360" w:lineRule="exact"/>
                    <w:rPr>
                      <w:color w:val="000000" w:themeColor="text1"/>
                      <w:kern w:val="0"/>
                      <w:szCs w:val="21"/>
                    </w:rPr>
                  </w:pPr>
                  <w:r>
                    <w:rPr>
                      <w:color w:val="000000" w:themeColor="text1"/>
                      <w:kern w:val="0"/>
                      <w:szCs w:val="21"/>
                    </w:rPr>
                    <w:t>本项目实际情况</w:t>
                  </w:r>
                </w:p>
              </w:tc>
              <w:tc>
                <w:tcPr>
                  <w:tcW w:w="783" w:type="dxa"/>
                  <w:vAlign w:val="center"/>
                </w:tcPr>
                <w:p>
                  <w:pPr>
                    <w:pStyle w:val="24"/>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51" w:type="dxa"/>
                  <w:vAlign w:val="center"/>
                </w:tcPr>
                <w:p>
                  <w:pPr>
                    <w:pStyle w:val="24"/>
                    <w:spacing w:line="360" w:lineRule="exact"/>
                    <w:rPr>
                      <w:color w:val="000000" w:themeColor="text1"/>
                      <w:kern w:val="0"/>
                      <w:szCs w:val="21"/>
                    </w:rPr>
                  </w:pPr>
                  <w:r>
                    <w:rPr>
                      <w:rFonts w:hint="eastAsia"/>
                      <w:color w:val="000000" w:themeColor="text1"/>
                      <w:kern w:val="0"/>
                      <w:szCs w:val="21"/>
                    </w:rPr>
                    <w:t>1</w:t>
                  </w:r>
                </w:p>
              </w:tc>
              <w:tc>
                <w:tcPr>
                  <w:tcW w:w="3211" w:type="dxa"/>
                  <w:vAlign w:val="center"/>
                </w:tcPr>
                <w:p>
                  <w:pPr>
                    <w:pStyle w:val="24"/>
                    <w:spacing w:line="360" w:lineRule="exact"/>
                    <w:ind w:firstLine="210" w:firstLineChars="100"/>
                    <w:jc w:val="both"/>
                    <w:rPr>
                      <w:color w:val="000000" w:themeColor="text1"/>
                      <w:kern w:val="0"/>
                      <w:szCs w:val="21"/>
                    </w:rPr>
                  </w:pPr>
                  <w:r>
                    <w:rPr>
                      <w:rFonts w:hint="eastAsia"/>
                      <w:color w:val="000000" w:themeColor="text1"/>
                      <w:kern w:val="0"/>
                      <w:szCs w:val="21"/>
                    </w:rPr>
                    <w:t>禁止在长江干支流岸线一公里范围内新建、扩建化工园区和化工项目。</w:t>
                  </w:r>
                </w:p>
              </w:tc>
              <w:tc>
                <w:tcPr>
                  <w:tcW w:w="4585" w:type="dxa"/>
                  <w:vAlign w:val="center"/>
                </w:tcPr>
                <w:p>
                  <w:pPr>
                    <w:pStyle w:val="24"/>
                    <w:spacing w:line="360" w:lineRule="exact"/>
                    <w:ind w:firstLine="210" w:firstLineChars="100"/>
                    <w:jc w:val="both"/>
                    <w:rPr>
                      <w:color w:val="000000" w:themeColor="text1"/>
                      <w:kern w:val="0"/>
                      <w:szCs w:val="21"/>
                    </w:rPr>
                  </w:pPr>
                  <w:r>
                    <w:rPr>
                      <w:rFonts w:hint="eastAsia"/>
                      <w:color w:val="000000" w:themeColor="text1"/>
                      <w:kern w:val="0"/>
                      <w:szCs w:val="21"/>
                    </w:rPr>
                    <w:t>本项目对</w:t>
                  </w:r>
                  <w:r>
                    <w:rPr>
                      <w:color w:val="000000" w:themeColor="text1"/>
                      <w:kern w:val="0"/>
                      <w:szCs w:val="21"/>
                    </w:rPr>
                    <w:t>废铝渣综合利用</w:t>
                  </w:r>
                  <w:r>
                    <w:rPr>
                      <w:rFonts w:hint="eastAsia"/>
                      <w:color w:val="000000" w:themeColor="text1"/>
                      <w:kern w:val="0"/>
                      <w:szCs w:val="21"/>
                    </w:rPr>
                    <w:t>，不属于化工项目</w:t>
                  </w:r>
                  <w:r>
                    <w:rPr>
                      <w:color w:val="000000" w:themeColor="text1"/>
                      <w:kern w:val="0"/>
                      <w:szCs w:val="21"/>
                    </w:rPr>
                    <w:t>。</w:t>
                  </w:r>
                </w:p>
              </w:tc>
              <w:tc>
                <w:tcPr>
                  <w:tcW w:w="783" w:type="dxa"/>
                  <w:vAlign w:val="center"/>
                </w:tcPr>
                <w:p>
                  <w:pPr>
                    <w:pStyle w:val="24"/>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51" w:type="dxa"/>
                  <w:vAlign w:val="center"/>
                </w:tcPr>
                <w:p>
                  <w:pPr>
                    <w:pStyle w:val="24"/>
                    <w:spacing w:line="360" w:lineRule="exact"/>
                    <w:rPr>
                      <w:color w:val="000000" w:themeColor="text1"/>
                      <w:kern w:val="0"/>
                      <w:szCs w:val="21"/>
                    </w:rPr>
                  </w:pPr>
                  <w:r>
                    <w:rPr>
                      <w:rFonts w:hint="eastAsia"/>
                      <w:color w:val="000000" w:themeColor="text1"/>
                      <w:kern w:val="0"/>
                      <w:szCs w:val="21"/>
                    </w:rPr>
                    <w:t>2</w:t>
                  </w:r>
                </w:p>
              </w:tc>
              <w:tc>
                <w:tcPr>
                  <w:tcW w:w="3211" w:type="dxa"/>
                  <w:vAlign w:val="center"/>
                </w:tcPr>
                <w:p>
                  <w:pPr>
                    <w:pStyle w:val="24"/>
                    <w:spacing w:line="360" w:lineRule="exact"/>
                    <w:ind w:firstLine="210" w:firstLineChars="100"/>
                    <w:jc w:val="both"/>
                    <w:rPr>
                      <w:color w:val="000000" w:themeColor="text1"/>
                      <w:kern w:val="0"/>
                      <w:szCs w:val="21"/>
                    </w:rPr>
                  </w:pPr>
                  <w:r>
                    <w:rPr>
                      <w:rFonts w:hint="eastAsia"/>
                      <w:color w:val="000000" w:themeColor="text1"/>
                      <w:kern w:val="0"/>
                      <w:szCs w:val="21"/>
                    </w:rPr>
                    <w:t>严格控制高耗水项目建设。</w:t>
                  </w:r>
                </w:p>
              </w:tc>
              <w:tc>
                <w:tcPr>
                  <w:tcW w:w="4585" w:type="dxa"/>
                  <w:vAlign w:val="center"/>
                </w:tcPr>
                <w:p>
                  <w:pPr>
                    <w:pStyle w:val="24"/>
                    <w:pBdr>
                      <w:bottom w:val="single" w:color="DDDDDD" w:sz="6" w:space="7"/>
                    </w:pBdr>
                    <w:spacing w:line="360" w:lineRule="exact"/>
                    <w:ind w:firstLine="210" w:firstLineChars="100"/>
                    <w:jc w:val="both"/>
                    <w:rPr>
                      <w:color w:val="000000" w:themeColor="text1"/>
                      <w:kern w:val="0"/>
                      <w:szCs w:val="21"/>
                    </w:rPr>
                  </w:pPr>
                  <w:r>
                    <w:rPr>
                      <w:rFonts w:hint="eastAsia"/>
                      <w:color w:val="000000" w:themeColor="text1"/>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24"/>
                    <w:pBdr>
                      <w:bottom w:val="single" w:color="DDDDDD" w:sz="6" w:space="7"/>
                    </w:pBdr>
                    <w:spacing w:line="360" w:lineRule="exact"/>
                    <w:ind w:firstLine="210" w:firstLineChars="100"/>
                    <w:jc w:val="both"/>
                    <w:rPr>
                      <w:color w:val="000000" w:themeColor="text1"/>
                      <w:kern w:val="0"/>
                      <w:szCs w:val="21"/>
                    </w:rPr>
                  </w:pPr>
                  <w:r>
                    <w:rPr>
                      <w:rFonts w:hint="eastAsia"/>
                      <w:color w:val="000000" w:themeColor="text1"/>
                      <w:kern w:val="0"/>
                      <w:szCs w:val="21"/>
                    </w:rPr>
                    <w:t>本项目为</w:t>
                  </w:r>
                  <w:r>
                    <w:rPr>
                      <w:color w:val="000000" w:themeColor="text1"/>
                      <w:kern w:val="0"/>
                      <w:szCs w:val="21"/>
                    </w:rPr>
                    <w:t>废铝渣综合利用</w:t>
                  </w:r>
                  <w:r>
                    <w:rPr>
                      <w:rFonts w:hint="eastAsia"/>
                      <w:color w:val="000000" w:themeColor="text1"/>
                      <w:kern w:val="0"/>
                      <w:szCs w:val="21"/>
                    </w:rPr>
                    <w:t>项目，不属于水利部发布18项传统高耗水行业。</w:t>
                  </w:r>
                </w:p>
              </w:tc>
              <w:tc>
                <w:tcPr>
                  <w:tcW w:w="783" w:type="dxa"/>
                  <w:vAlign w:val="center"/>
                </w:tcPr>
                <w:p>
                  <w:pPr>
                    <w:pStyle w:val="24"/>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51" w:type="dxa"/>
                  <w:vAlign w:val="center"/>
                </w:tcPr>
                <w:p>
                  <w:pPr>
                    <w:pStyle w:val="24"/>
                    <w:spacing w:line="360" w:lineRule="exact"/>
                    <w:rPr>
                      <w:color w:val="000000" w:themeColor="text1"/>
                      <w:kern w:val="0"/>
                      <w:szCs w:val="21"/>
                    </w:rPr>
                  </w:pPr>
                  <w:r>
                    <w:rPr>
                      <w:rFonts w:hint="eastAsia"/>
                      <w:color w:val="000000" w:themeColor="text1"/>
                      <w:kern w:val="0"/>
                      <w:szCs w:val="21"/>
                    </w:rPr>
                    <w:t>3</w:t>
                  </w:r>
                </w:p>
              </w:tc>
              <w:tc>
                <w:tcPr>
                  <w:tcW w:w="3211" w:type="dxa"/>
                  <w:vAlign w:val="center"/>
                </w:tcPr>
                <w:p>
                  <w:pPr>
                    <w:pStyle w:val="24"/>
                    <w:spacing w:line="360" w:lineRule="exact"/>
                    <w:ind w:firstLine="210" w:firstLineChars="100"/>
                    <w:jc w:val="both"/>
                    <w:rPr>
                      <w:color w:val="000000" w:themeColor="text1"/>
                      <w:kern w:val="0"/>
                      <w:szCs w:val="21"/>
                    </w:rPr>
                  </w:pPr>
                  <w:r>
                    <w:rPr>
                      <w:rFonts w:hint="eastAsia"/>
                      <w:color w:val="000000" w:themeColor="text1"/>
                      <w:kern w:val="0"/>
                      <w:szCs w:val="21"/>
                    </w:rPr>
                    <w:t>禁止在长江流域河湖管理范围内倾倒、填埋、堆放、弃置、处理固体废物。</w:t>
                  </w:r>
                </w:p>
              </w:tc>
              <w:tc>
                <w:tcPr>
                  <w:tcW w:w="4585" w:type="dxa"/>
                  <w:vAlign w:val="center"/>
                </w:tcPr>
                <w:p>
                  <w:pPr>
                    <w:pStyle w:val="24"/>
                    <w:spacing w:line="360" w:lineRule="exact"/>
                    <w:ind w:firstLine="210" w:firstLineChars="100"/>
                    <w:jc w:val="both"/>
                    <w:rPr>
                      <w:color w:val="000000" w:themeColor="text1"/>
                      <w:kern w:val="0"/>
                      <w:szCs w:val="21"/>
                    </w:rPr>
                  </w:pPr>
                  <w:r>
                    <w:rPr>
                      <w:rFonts w:hint="eastAsia"/>
                      <w:color w:val="000000" w:themeColor="text1"/>
                      <w:kern w:val="0"/>
                      <w:szCs w:val="21"/>
                    </w:rPr>
                    <w:t>本项目位于</w:t>
                  </w:r>
                  <w:r>
                    <w:rPr>
                      <w:color w:val="000000" w:themeColor="text1"/>
                      <w:kern w:val="0"/>
                      <w:szCs w:val="21"/>
                    </w:rPr>
                    <w:t>云南省东川再就业特区天生桥特色产业园区，</w:t>
                  </w:r>
                  <w:r>
                    <w:rPr>
                      <w:rFonts w:hint="eastAsia"/>
                      <w:color w:val="000000" w:themeColor="text1"/>
                      <w:kern w:val="0"/>
                      <w:szCs w:val="21"/>
                    </w:rPr>
                    <w:t>该区域不属于长江流域河湖管理范围。</w:t>
                  </w:r>
                </w:p>
              </w:tc>
              <w:tc>
                <w:tcPr>
                  <w:tcW w:w="783" w:type="dxa"/>
                  <w:vAlign w:val="center"/>
                </w:tcPr>
                <w:p>
                  <w:pPr>
                    <w:pStyle w:val="24"/>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）与《长江经济带发展负面清单指南》（试行）的符合性分析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2019年1月12日，推动长江经济带发展领导小组办公室发布了《关于发布长江经济带发展负面清单指南（试行）的通知》（第89号），本项目位于云南省东川再就业特区天生桥特色产业园，项目所在区域属于黑泥沟的汇水范围，该沟渠位于项目北侧752m处，黑泥沟地表水通过甸头大河最终汇入小江，甸头大河为小江（清水海-入金沙江口段）的支流，区域地表水最终汇集于小江；小江属于长江的上游主要支流。因此，本环评须分析本项目与《长江经济带发展负面清单指南（试行）》的符合性。具体分析如下表所示。</w:t>
            </w:r>
          </w:p>
          <w:p>
            <w:pPr>
              <w:pStyle w:val="12"/>
              <w:spacing w:after="0"/>
              <w:ind w:left="0" w:leftChars="0"/>
              <w:jc w:val="center"/>
              <w:rPr>
                <w:rFonts w:eastAsiaTheme="minorEastAsia"/>
                <w:b/>
                <w:color w:val="000000" w:themeColor="text1"/>
                <w:sz w:val="21"/>
                <w:szCs w:val="21"/>
              </w:rPr>
            </w:pPr>
            <w:r>
              <w:rPr>
                <w:rFonts w:eastAsiaTheme="minorEastAsia"/>
                <w:b/>
                <w:color w:val="000000" w:themeColor="text1"/>
                <w:sz w:val="21"/>
                <w:szCs w:val="21"/>
              </w:rPr>
              <w:t>表1-</w:t>
            </w:r>
            <w:r>
              <w:rPr>
                <w:rFonts w:hint="eastAsia" w:eastAsiaTheme="minorEastAsia"/>
                <w:b/>
                <w:color w:val="000000" w:themeColor="text1"/>
                <w:sz w:val="21"/>
                <w:szCs w:val="21"/>
              </w:rPr>
              <w:t>6</w:t>
            </w:r>
            <w:r>
              <w:rPr>
                <w:rFonts w:eastAsiaTheme="minorEastAsia"/>
                <w:b/>
                <w:color w:val="000000" w:themeColor="text1"/>
                <w:sz w:val="21"/>
                <w:szCs w:val="21"/>
              </w:rPr>
              <w:t xml:space="preserve"> 与《长江经济带发展负面清单指南（试行）》符合性分析一览表</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94"/>
              <w:gridCol w:w="3955"/>
              <w:gridCol w:w="3547"/>
              <w:gridCol w:w="8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序号</w:t>
                  </w:r>
                </w:p>
              </w:tc>
              <w:tc>
                <w:tcPr>
                  <w:tcW w:w="3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szCs w:val="21"/>
                    </w:rPr>
                    <w:t>长江经济带发展负面清单指南（试行）要求</w:t>
                  </w:r>
                </w:p>
              </w:tc>
              <w:tc>
                <w:tcPr>
                  <w:tcW w:w="3263"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本项目实际情况</w:t>
                  </w:r>
                </w:p>
              </w:tc>
              <w:tc>
                <w:tcPr>
                  <w:tcW w:w="780"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1</w:t>
                  </w:r>
                </w:p>
              </w:tc>
              <w:tc>
                <w:tcPr>
                  <w:tcW w:w="3639"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禁止建设不符合全国和省级港口布局规划以及港口总体规划的码头项目，禁止建设不符合《长江干线过江通道布局规划》的过江通道项目。</w:t>
                  </w:r>
                </w:p>
              </w:tc>
              <w:tc>
                <w:tcPr>
                  <w:tcW w:w="3263"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建设单位在东川区云南省东川再就业特区天生桥特色产业园建设废铝渣综合利用建设项目，不涉及码头及过江通道。</w:t>
                  </w:r>
                </w:p>
              </w:tc>
              <w:tc>
                <w:tcPr>
                  <w:tcW w:w="780"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2</w:t>
                  </w:r>
                </w:p>
              </w:tc>
              <w:tc>
                <w:tcPr>
                  <w:tcW w:w="3639"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263"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本项目位于东川区云南省东川再就业特区天生桥特色产业园，不涉及自然保护区核心区、风景名胜区等特殊敏感区。</w:t>
                  </w:r>
                </w:p>
              </w:tc>
              <w:tc>
                <w:tcPr>
                  <w:tcW w:w="780"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3</w:t>
                  </w:r>
                </w:p>
              </w:tc>
              <w:tc>
                <w:tcPr>
                  <w:tcW w:w="3639"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263"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本项目位于东川区云南省东川再就业特区天生桥特色产业园，不涉及到饮用水水源地。</w:t>
                  </w:r>
                </w:p>
              </w:tc>
              <w:tc>
                <w:tcPr>
                  <w:tcW w:w="780"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4</w:t>
                  </w:r>
                </w:p>
              </w:tc>
              <w:tc>
                <w:tcPr>
                  <w:tcW w:w="3639"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263"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建设单位在东川区云南省东川再就业特区天生桥特色产业园建设废铝渣综合利用建设项目，本项目符合主体功能定位，项目所在地的纳污水体为小江（清水海-入金沙江口段），不属于水产种植资源保护区的岸线和河段范围。</w:t>
                  </w:r>
                </w:p>
              </w:tc>
              <w:tc>
                <w:tcPr>
                  <w:tcW w:w="780"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5</w:t>
                  </w:r>
                </w:p>
              </w:tc>
              <w:tc>
                <w:tcPr>
                  <w:tcW w:w="3639"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263"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建设单位在东川区云南省东川再就业特区天生桥特色产业园建设废铝渣综合利用建设项目，项目所在地的纳污水体为小江（清水海-入金沙江口段），该河段不属于《长江岸线保护和开发利用总体规划》划定的岸线保护区，也不属于全国重要江河湖泊水功能区划》划定的河段保护区、保留区。</w:t>
                  </w:r>
                </w:p>
              </w:tc>
              <w:tc>
                <w:tcPr>
                  <w:tcW w:w="780"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6</w:t>
                  </w:r>
                </w:p>
              </w:tc>
              <w:tc>
                <w:tcPr>
                  <w:tcW w:w="3639"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263"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本项目位于东川区云南省东川再就业特区天生桥特色产业园，租用云南汇聚建材有限公司建设的标准厂房建设废铝渣综合利用建设项目，不涉及生态保护红线和永久基本农田。</w:t>
                  </w:r>
                </w:p>
              </w:tc>
              <w:tc>
                <w:tcPr>
                  <w:tcW w:w="780"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7</w:t>
                  </w:r>
                </w:p>
              </w:tc>
              <w:tc>
                <w:tcPr>
                  <w:tcW w:w="3639"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禁止在长江干支流1公里范围内新建、扩建化工园区和化工项目。禁止在合规园区外新建、扩建钢铁、石化、化工、焦化、建材、有色等高污染项目。</w:t>
                  </w:r>
                </w:p>
              </w:tc>
              <w:tc>
                <w:tcPr>
                  <w:tcW w:w="3263"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本项目位于东川区云南省东川再就业特区天生桥特色产业园，根据周边关系可知，距离小江超过10km，项目所在区域不属于禁建范围。</w:t>
                  </w:r>
                </w:p>
              </w:tc>
              <w:tc>
                <w:tcPr>
                  <w:tcW w:w="780"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8</w:t>
                  </w:r>
                </w:p>
              </w:tc>
              <w:tc>
                <w:tcPr>
                  <w:tcW w:w="3639"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禁止新建、扩建不符合国家石化、现代煤化工等产业布局规划的项目。</w:t>
                  </w:r>
                </w:p>
              </w:tc>
              <w:tc>
                <w:tcPr>
                  <w:tcW w:w="3263"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建设单位在东川区云南省东川再就业特区天生桥特色产业园建设废铝渣综合利用建设项目，不属于不符合国家石化、现代煤化工等产业布局规划的项目。</w:t>
                  </w:r>
                </w:p>
              </w:tc>
              <w:tc>
                <w:tcPr>
                  <w:tcW w:w="780"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9</w:t>
                  </w:r>
                </w:p>
              </w:tc>
              <w:tc>
                <w:tcPr>
                  <w:tcW w:w="3639"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禁止新建、扩建法律法规和相关政策明令禁止的落后产能项目。</w:t>
                  </w:r>
                </w:p>
              </w:tc>
              <w:tc>
                <w:tcPr>
                  <w:tcW w:w="3263"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本项目对废铝渣等固体废物进行综合利用，不属于《产业结构调整指导目录（2019年本）》中淘汰类或限制类项目，不属于法律法规和相关政策明令禁止的落后产能项目。</w:t>
                  </w:r>
                </w:p>
              </w:tc>
              <w:tc>
                <w:tcPr>
                  <w:tcW w:w="780"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10</w:t>
                  </w:r>
                </w:p>
              </w:tc>
              <w:tc>
                <w:tcPr>
                  <w:tcW w:w="3639"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禁止新建、扩建不符合国家产能置换要求的严重过剩产能行业的项目。</w:t>
                  </w:r>
                </w:p>
              </w:tc>
              <w:tc>
                <w:tcPr>
                  <w:tcW w:w="3263" w:type="dxa"/>
                  <w:vAlign w:val="center"/>
                </w:tcPr>
                <w:p>
                  <w:pPr>
                    <w:pStyle w:val="24"/>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对废铝渣等固体废物进行综合利用，为废旧资源综合利用项目，且项目已取得东川区发展和改革局《云南省固定资产投资项目备案证》（项目代码：2104-530113-89-01-537697），以及东川再就业特色产业园区管理委员会《关于昆明隆泰工贸有限公司废铝渣综合利用建设项目入住天生桥工业园区的批复》（东特发【2021】51号），因此项目不属于国家产能置换要求的严重过剩产能行业的项目。</w:t>
                  </w:r>
                </w:p>
              </w:tc>
              <w:tc>
                <w:tcPr>
                  <w:tcW w:w="780"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由上表可知，本项目的建设符合《长江经济带发展负面清单指南（试行）》的要求。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（4）与《长江经济带生态环境保护规划》符合性分析</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本项目对废铝渣等固体废物进行综合利用，为废旧资源综合利用项目</w:t>
            </w:r>
            <w:r>
              <w:rPr>
                <w:rFonts w:hint="eastAsia" w:ascii="Times New Roman" w:cs="Times New Roman" w:hAnsiTheme="minorEastAsia"/>
                <w:color w:val="000000" w:themeColor="text1"/>
                <w:sz w:val="24"/>
                <w:szCs w:val="24"/>
              </w:rPr>
              <w:t>，本项目的建设与《长江经济带生态环境保护规划》的相关要求不相冲突。</w:t>
            </w: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二、建设项目工程分析</w:t>
      </w:r>
    </w:p>
    <w:tbl>
      <w:tblPr>
        <w:tblStyle w:val="15"/>
        <w:tblW w:w="92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隆泰工贸有限公司和云南凯凌环保工程有限公司为同一投资人旗下的公司，根据云南凯凌环保工程有限公司的实际生产经验，该公司建设运营的30000t/a电解铝撇渣（铝灰）处置项目的生产工艺为：首先将外购铝灰进行破碎筛分，其粒度较细的铝灰进入云南凯凌环保工程有限公司生产工序生产铝矾土、氨水、氢氧化铝和打渣剂等产品，而粒度较大的粗渣其主要成分为铝，其形态为废铝渣、铝碎屑等，为铝金属废料，其可回收利用价值较高，因此昆明隆泰工贸有限公司拟建设废铝渣综合利用建设项目对云南凯凌环保工程有限公司及类似企业产生的废铝渣、铝碎屑等铝金属废料进行资源综合利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单位调查，云南汇聚建材有限公司建设的标准厂房及其配套设施占地面积约为30682m²，其规划建设的构筑物包括：两栋厂房、一栋综合楼及停车场等设施，两栋标准厂房的面积均为12800m²，合计25600m²（实际使用面积为20300m²），综合楼为1700m²，目前云南汇聚建材有限公司正在建设；而建成后的租赁方式为：由昆明隆泰工贸有限公司将其整体租赁后，1#标准厂房（12800m²）由昆明隆泰工贸有限公司建设废铝渣综合利用项目使用；而2#标准厂房的西南侧区域（8800m²），由云南凯凌环保工程有限公司建设30000t/a电解铝撇渣（铝灰）处置项目配套的铝灰暂存库项目。综合楼由两公司共用，由昆明隆泰工贸有限公司作为责任主体进行管理。</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（1）建设规模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本项目拟对废铝渣等铝金属废料通过熔化、浇铸工序生产铝锭的方式进行综合利用。其处理规模为3万t/a。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建设单位拟租用云南汇聚建材有限公司建设的标准厂房建设废铝渣综合利用建设项目，该标准厂房面积为12800m²；主要建设内容包括原辅料车间、生产车间、产品车间，及其配套建设环保等设施。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项目主要工程内容如下表所示。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26"/>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58"/>
              <w:gridCol w:w="1123"/>
              <w:gridCol w:w="5273"/>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Align w:val="center"/>
                </w:tcPr>
                <w:p>
                  <w:pPr>
                    <w:pStyle w:val="24"/>
                    <w:spacing w:line="360" w:lineRule="exact"/>
                    <w:rPr>
                      <w:color w:val="000000" w:themeColor="text1"/>
                      <w:szCs w:val="21"/>
                    </w:rPr>
                  </w:pPr>
                  <w:r>
                    <w:rPr>
                      <w:color w:val="000000" w:themeColor="text1"/>
                      <w:szCs w:val="21"/>
                    </w:rPr>
                    <w:t>类别</w:t>
                  </w:r>
                </w:p>
              </w:tc>
              <w:tc>
                <w:tcPr>
                  <w:tcW w:w="1040" w:type="pct"/>
                  <w:gridSpan w:val="2"/>
                  <w:vAlign w:val="center"/>
                </w:tcPr>
                <w:p>
                  <w:pPr>
                    <w:pStyle w:val="24"/>
                    <w:spacing w:line="360" w:lineRule="exact"/>
                    <w:rPr>
                      <w:color w:val="000000" w:themeColor="text1"/>
                      <w:szCs w:val="21"/>
                    </w:rPr>
                  </w:pPr>
                  <w:r>
                    <w:rPr>
                      <w:color w:val="000000" w:themeColor="text1"/>
                      <w:szCs w:val="21"/>
                    </w:rPr>
                    <w:t>工程内容</w:t>
                  </w:r>
                </w:p>
              </w:tc>
              <w:tc>
                <w:tcPr>
                  <w:tcW w:w="2915" w:type="pct"/>
                  <w:vAlign w:val="center"/>
                </w:tcPr>
                <w:p>
                  <w:pPr>
                    <w:pStyle w:val="24"/>
                    <w:spacing w:line="360" w:lineRule="exact"/>
                    <w:rPr>
                      <w:color w:val="000000" w:themeColor="text1"/>
                      <w:szCs w:val="21"/>
                    </w:rPr>
                  </w:pPr>
                  <w:r>
                    <w:rPr>
                      <w:color w:val="000000" w:themeColor="text1"/>
                      <w:szCs w:val="21"/>
                    </w:rPr>
                    <w:t>建筑内容及规模</w:t>
                  </w:r>
                </w:p>
              </w:tc>
              <w:tc>
                <w:tcPr>
                  <w:tcW w:w="619" w:type="pct"/>
                  <w:vAlign w:val="center"/>
                </w:tcPr>
                <w:p>
                  <w:pPr>
                    <w:pStyle w:val="24"/>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restart"/>
                  <w:vAlign w:val="center"/>
                </w:tcPr>
                <w:p>
                  <w:pPr>
                    <w:pStyle w:val="24"/>
                    <w:spacing w:line="360" w:lineRule="exact"/>
                    <w:rPr>
                      <w:color w:val="000000" w:themeColor="text1"/>
                      <w:szCs w:val="21"/>
                    </w:rPr>
                  </w:pPr>
                  <w:r>
                    <w:rPr>
                      <w:color w:val="000000" w:themeColor="text1"/>
                      <w:szCs w:val="21"/>
                    </w:rPr>
                    <w:t>主体工程</w:t>
                  </w:r>
                </w:p>
              </w:tc>
              <w:tc>
                <w:tcPr>
                  <w:tcW w:w="1040" w:type="pct"/>
                  <w:gridSpan w:val="2"/>
                  <w:vAlign w:val="center"/>
                </w:tcPr>
                <w:p>
                  <w:pPr>
                    <w:pStyle w:val="24"/>
                    <w:spacing w:line="360" w:lineRule="exact"/>
                    <w:rPr>
                      <w:color w:val="000000" w:themeColor="text1"/>
                      <w:szCs w:val="21"/>
                    </w:rPr>
                  </w:pPr>
                  <w:r>
                    <w:rPr>
                      <w:color w:val="000000" w:themeColor="text1"/>
                      <w:szCs w:val="21"/>
                    </w:rPr>
                    <w:t>球磨筛分车间</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根据设计，项目球磨筛分车间位于项目区中部，该区域建筑面积约为该区域建筑面积约为4500m²，拟配套设置</w:t>
                  </w:r>
                  <w:r>
                    <w:rPr>
                      <w:rFonts w:hint="eastAsia"/>
                      <w:color w:val="000000" w:themeColor="text1"/>
                      <w:szCs w:val="21"/>
                    </w:rPr>
                    <w:t>4</w:t>
                  </w:r>
                  <w:r>
                    <w:rPr>
                      <w:color w:val="000000" w:themeColor="text1"/>
                      <w:szCs w:val="21"/>
                    </w:rPr>
                    <w:t>套球磨筛分设备</w:t>
                  </w:r>
                  <w:r>
                    <w:rPr>
                      <w:rFonts w:hint="eastAsia"/>
                      <w:color w:val="000000" w:themeColor="text1"/>
                      <w:szCs w:val="21"/>
                    </w:rPr>
                    <w:t>，</w:t>
                  </w:r>
                  <w:r>
                    <w:rPr>
                      <w:color w:val="000000" w:themeColor="text1"/>
                      <w:szCs w:val="21"/>
                    </w:rPr>
                    <w:t>同时球磨筛分设备均设置集气罩对球磨筛分产生的粉尘进行收集，</w:t>
                  </w:r>
                  <w:r>
                    <w:rPr>
                      <w:rFonts w:hint="eastAsia"/>
                      <w:color w:val="000000" w:themeColor="text1"/>
                      <w:szCs w:val="21"/>
                    </w:rPr>
                    <w:t>收集后统一进入旋风冷却塔+脉冲除尘器和氟化物吸附装置处理，处理后</w:t>
                  </w:r>
                  <w:r>
                    <w:rPr>
                      <w:color w:val="000000" w:themeColor="text1"/>
                      <w:szCs w:val="21"/>
                    </w:rPr>
                    <w:t>通过1根15m高排气筒外排。</w:t>
                  </w:r>
                </w:p>
              </w:tc>
              <w:tc>
                <w:tcPr>
                  <w:tcW w:w="619" w:type="pct"/>
                  <w:vMerge w:val="restart"/>
                  <w:vAlign w:val="center"/>
                </w:tcPr>
                <w:p>
                  <w:pPr>
                    <w:pStyle w:val="24"/>
                    <w:spacing w:line="360" w:lineRule="exact"/>
                    <w:ind w:firstLine="210" w:firstLineChars="100"/>
                    <w:jc w:val="both"/>
                    <w:rPr>
                      <w:color w:val="000000" w:themeColor="text1"/>
                      <w:szCs w:val="21"/>
                    </w:rPr>
                  </w:pPr>
                  <w:r>
                    <w:rPr>
                      <w:color w:val="000000" w:themeColor="text1"/>
                      <w:szCs w:val="21"/>
                    </w:rPr>
                    <w:t>租用现有厂房进行改造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426" w:type="pct"/>
                  <w:vMerge w:val="continue"/>
                  <w:vAlign w:val="center"/>
                </w:tcPr>
                <w:p>
                  <w:pPr>
                    <w:pStyle w:val="24"/>
                    <w:spacing w:line="360" w:lineRule="exact"/>
                    <w:rPr>
                      <w:color w:val="000000" w:themeColor="text1"/>
                      <w:szCs w:val="21"/>
                    </w:rPr>
                  </w:pPr>
                </w:p>
              </w:tc>
              <w:tc>
                <w:tcPr>
                  <w:tcW w:w="1040" w:type="pct"/>
                  <w:gridSpan w:val="2"/>
                  <w:vAlign w:val="center"/>
                </w:tcPr>
                <w:p>
                  <w:pPr>
                    <w:spacing w:line="360" w:lineRule="exact"/>
                    <w:jc w:val="center"/>
                    <w:rPr>
                      <w:rFonts w:ascii="Times New Roman" w:hAnsi="Times New Roman" w:cs="Times New Roman"/>
                      <w:color w:val="000000" w:themeColor="text1"/>
                    </w:rPr>
                  </w:pPr>
                  <w:r>
                    <w:rPr>
                      <w:color w:val="000000" w:themeColor="text1"/>
                    </w:rPr>
                    <w:t>熔化车间</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根据设计，项目设置了2400m²的</w:t>
                  </w:r>
                  <w:r>
                    <w:rPr>
                      <w:rFonts w:hint="eastAsia"/>
                      <w:color w:val="000000" w:themeColor="text1"/>
                      <w:szCs w:val="21"/>
                    </w:rPr>
                    <w:t>熔化</w:t>
                  </w:r>
                  <w:r>
                    <w:rPr>
                      <w:color w:val="000000" w:themeColor="text1"/>
                      <w:szCs w:val="21"/>
                    </w:rPr>
                    <w:t>车间，</w:t>
                  </w:r>
                  <w:r>
                    <w:rPr>
                      <w:rFonts w:hint="eastAsia"/>
                      <w:color w:val="000000" w:themeColor="text1"/>
                      <w:szCs w:val="21"/>
                    </w:rPr>
                    <w:t>熔化车间</w:t>
                  </w:r>
                  <w:r>
                    <w:rPr>
                      <w:color w:val="000000" w:themeColor="text1"/>
                      <w:szCs w:val="21"/>
                    </w:rPr>
                    <w:t>设置两套回转炉，</w:t>
                  </w:r>
                  <w:r>
                    <w:rPr>
                      <w:rFonts w:hint="eastAsia"/>
                      <w:color w:val="000000" w:themeColor="text1"/>
                      <w:szCs w:val="21"/>
                    </w:rPr>
                    <w:t>利用金属铝≥</w:t>
                  </w:r>
                  <w:r>
                    <w:rPr>
                      <w:color w:val="000000" w:themeColor="text1"/>
                      <w:szCs w:val="21"/>
                    </w:rPr>
                    <w:t>660.4</w:t>
                  </w:r>
                  <w:r>
                    <w:rPr>
                      <w:rFonts w:hint="eastAsia"/>
                      <w:color w:val="000000" w:themeColor="text1"/>
                      <w:szCs w:val="21"/>
                    </w:rPr>
                    <w:t>℃即可熔化的物理特性，使回转炉的温度控制在</w:t>
                  </w:r>
                  <w:r>
                    <w:rPr>
                      <w:color w:val="000000" w:themeColor="text1"/>
                      <w:szCs w:val="21"/>
                    </w:rPr>
                    <w:t>800</w:t>
                  </w:r>
                  <w:r>
                    <w:rPr>
                      <w:rFonts w:hint="eastAsia"/>
                      <w:color w:val="000000" w:themeColor="text1"/>
                      <w:szCs w:val="21"/>
                    </w:rPr>
                    <w:t>℃，使其熔化后和灰渣进行物理分离。</w:t>
                  </w:r>
                </w:p>
                <w:p>
                  <w:pPr>
                    <w:pStyle w:val="24"/>
                    <w:spacing w:line="360" w:lineRule="exact"/>
                    <w:ind w:firstLine="210" w:firstLineChars="100"/>
                    <w:jc w:val="both"/>
                    <w:rPr>
                      <w:color w:val="000000" w:themeColor="text1"/>
                      <w:szCs w:val="21"/>
                    </w:rPr>
                  </w:pPr>
                  <w:r>
                    <w:rPr>
                      <w:rFonts w:hint="eastAsia"/>
                      <w:color w:val="000000" w:themeColor="text1"/>
                      <w:szCs w:val="21"/>
                    </w:rPr>
                    <w:t>分离后的铝水进入</w:t>
                  </w:r>
                  <w:r>
                    <w:rPr>
                      <w:color w:val="000000" w:themeColor="text1"/>
                      <w:szCs w:val="21"/>
                    </w:rPr>
                    <w:t>浇铸车间</w:t>
                  </w:r>
                  <w:r>
                    <w:rPr>
                      <w:rFonts w:hint="eastAsia"/>
                      <w:color w:val="000000" w:themeColor="text1"/>
                      <w:szCs w:val="21"/>
                    </w:rPr>
                    <w:t>，灰渣进入冷灰桶冷却，</w:t>
                  </w:r>
                  <w:r>
                    <w:rPr>
                      <w:color w:val="000000" w:themeColor="text1"/>
                      <w:szCs w:val="21"/>
                    </w:rPr>
                    <w:t>熔化产生的烟气，通过集气罩收集经烟气管道输送，依次进入</w:t>
                  </w:r>
                  <w:r>
                    <w:rPr>
                      <w:rFonts w:hint="eastAsia"/>
                      <w:color w:val="000000" w:themeColor="text1"/>
                      <w:szCs w:val="21"/>
                    </w:rPr>
                    <w:t>旋风冷却塔+脉冲除尘器</w:t>
                  </w:r>
                  <w:r>
                    <w:rPr>
                      <w:color w:val="000000" w:themeColor="text1"/>
                      <w:szCs w:val="21"/>
                    </w:rPr>
                    <w:t>和氟化物吸附装置处理后通过1</w:t>
                  </w:r>
                  <w:r>
                    <w:rPr>
                      <w:rFonts w:hint="eastAsia"/>
                      <w:color w:val="000000" w:themeColor="text1"/>
                      <w:szCs w:val="21"/>
                    </w:rPr>
                    <w:t>5</w:t>
                  </w:r>
                  <w:r>
                    <w:rPr>
                      <w:color w:val="000000" w:themeColor="text1"/>
                      <w:szCs w:val="21"/>
                    </w:rPr>
                    <w:t>m排气筒外排。</w:t>
                  </w:r>
                </w:p>
              </w:tc>
              <w:tc>
                <w:tcPr>
                  <w:tcW w:w="619"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vAlign w:val="center"/>
                </w:tcPr>
                <w:p>
                  <w:pPr>
                    <w:pStyle w:val="24"/>
                    <w:spacing w:line="360" w:lineRule="exact"/>
                    <w:rPr>
                      <w:color w:val="000000" w:themeColor="text1"/>
                      <w:szCs w:val="21"/>
                    </w:rPr>
                  </w:pPr>
                </w:p>
              </w:tc>
              <w:tc>
                <w:tcPr>
                  <w:tcW w:w="1040" w:type="pct"/>
                  <w:gridSpan w:val="2"/>
                  <w:vAlign w:val="center"/>
                </w:tcPr>
                <w:p>
                  <w:pPr>
                    <w:pStyle w:val="24"/>
                    <w:spacing w:line="360" w:lineRule="exact"/>
                    <w:rPr>
                      <w:color w:val="000000" w:themeColor="text1"/>
                      <w:szCs w:val="21"/>
                    </w:rPr>
                  </w:pPr>
                  <w:r>
                    <w:rPr>
                      <w:color w:val="000000" w:themeColor="text1"/>
                      <w:szCs w:val="21"/>
                    </w:rPr>
                    <w:t>浇铸车间</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项目浇铸车间建筑面积约为600m²，采用自动磨具浇铸工艺。</w:t>
                  </w:r>
                </w:p>
              </w:tc>
              <w:tc>
                <w:tcPr>
                  <w:tcW w:w="619"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6" w:type="pct"/>
                  <w:vMerge w:val="restart"/>
                  <w:shd w:val="clear" w:color="auto" w:fill="auto"/>
                  <w:vAlign w:val="center"/>
                </w:tcPr>
                <w:p>
                  <w:pPr>
                    <w:pStyle w:val="24"/>
                    <w:spacing w:line="360" w:lineRule="exact"/>
                    <w:rPr>
                      <w:color w:val="000000" w:themeColor="text1"/>
                      <w:szCs w:val="21"/>
                    </w:rPr>
                  </w:pPr>
                  <w:r>
                    <w:rPr>
                      <w:color w:val="000000" w:themeColor="text1"/>
                      <w:szCs w:val="21"/>
                    </w:rPr>
                    <w:t>储运工程</w:t>
                  </w:r>
                </w:p>
              </w:tc>
              <w:tc>
                <w:tcPr>
                  <w:tcW w:w="1040" w:type="pct"/>
                  <w:gridSpan w:val="2"/>
                  <w:vAlign w:val="center"/>
                </w:tcPr>
                <w:p>
                  <w:pPr>
                    <w:pStyle w:val="24"/>
                    <w:spacing w:line="360" w:lineRule="exact"/>
                    <w:rPr>
                      <w:color w:val="000000" w:themeColor="text1"/>
                      <w:szCs w:val="21"/>
                    </w:rPr>
                  </w:pPr>
                  <w:r>
                    <w:rPr>
                      <w:color w:val="000000" w:themeColor="text1"/>
                      <w:szCs w:val="21"/>
                    </w:rPr>
                    <w:t>原料车间</w:t>
                  </w:r>
                </w:p>
              </w:tc>
              <w:tc>
                <w:tcPr>
                  <w:tcW w:w="2915" w:type="pct"/>
                  <w:shd w:val="clear" w:color="auto" w:fill="auto"/>
                  <w:vAlign w:val="center"/>
                </w:tcPr>
                <w:p>
                  <w:pPr>
                    <w:pStyle w:val="24"/>
                    <w:spacing w:line="360" w:lineRule="exact"/>
                    <w:ind w:firstLine="210" w:firstLineChars="100"/>
                    <w:jc w:val="both"/>
                    <w:rPr>
                      <w:color w:val="000000" w:themeColor="text1"/>
                      <w:szCs w:val="21"/>
                    </w:rPr>
                  </w:pPr>
                  <w:r>
                    <w:rPr>
                      <w:color w:val="000000" w:themeColor="text1"/>
                      <w:szCs w:val="21"/>
                    </w:rPr>
                    <w:t>根据设计，项目拟在球磨筛分车间旁设置面积约3500m²的原料车间，对项目利用的废铝渣进行暂存。</w:t>
                  </w:r>
                </w:p>
                <w:p>
                  <w:pPr>
                    <w:pStyle w:val="24"/>
                    <w:spacing w:line="360" w:lineRule="exact"/>
                    <w:ind w:firstLine="210" w:firstLineChars="100"/>
                    <w:jc w:val="both"/>
                    <w:rPr>
                      <w:color w:val="000000" w:themeColor="text1"/>
                      <w:szCs w:val="21"/>
                    </w:rPr>
                  </w:pPr>
                  <w:r>
                    <w:rPr>
                      <w:color w:val="000000" w:themeColor="text1"/>
                      <w:szCs w:val="21"/>
                    </w:rPr>
                    <w:t>根据调查，项目租用的标准厂房地面拟采用混凝土结构进行防渗，地面渗透系数满足K≤10</w:t>
                  </w:r>
                  <w:r>
                    <w:rPr>
                      <w:color w:val="000000" w:themeColor="text1"/>
                      <w:szCs w:val="21"/>
                      <w:vertAlign w:val="superscript"/>
                    </w:rPr>
                    <w:t>-7</w:t>
                  </w:r>
                  <w:r>
                    <w:rPr>
                      <w:color w:val="000000" w:themeColor="text1"/>
                      <w:szCs w:val="21"/>
                    </w:rPr>
                    <w:t>cm/s的要求，同时要求原料车间周围均设置了0.5m高的钢结构围堰。</w:t>
                  </w:r>
                </w:p>
              </w:tc>
              <w:tc>
                <w:tcPr>
                  <w:tcW w:w="619" w:type="pct"/>
                  <w:vMerge w:val="restart"/>
                  <w:vAlign w:val="center"/>
                </w:tcPr>
                <w:p>
                  <w:pPr>
                    <w:pStyle w:val="24"/>
                    <w:spacing w:line="360" w:lineRule="exact"/>
                    <w:ind w:firstLine="210" w:firstLineChars="100"/>
                    <w:jc w:val="both"/>
                    <w:rPr>
                      <w:color w:val="000000" w:themeColor="text1"/>
                      <w:szCs w:val="21"/>
                    </w:rPr>
                  </w:pPr>
                  <w:r>
                    <w:rPr>
                      <w:color w:val="000000" w:themeColor="text1"/>
                      <w:szCs w:val="21"/>
                    </w:rPr>
                    <w:t>租用现有厂房进行改造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6" w:type="pct"/>
                  <w:vMerge w:val="continue"/>
                  <w:shd w:val="clear" w:color="auto" w:fill="auto"/>
                  <w:vAlign w:val="center"/>
                </w:tcPr>
                <w:p>
                  <w:pPr>
                    <w:pStyle w:val="24"/>
                    <w:spacing w:line="360" w:lineRule="exact"/>
                    <w:rPr>
                      <w:color w:val="000000" w:themeColor="text1"/>
                      <w:szCs w:val="21"/>
                    </w:rPr>
                  </w:pPr>
                </w:p>
              </w:tc>
              <w:tc>
                <w:tcPr>
                  <w:tcW w:w="1040" w:type="pct"/>
                  <w:gridSpan w:val="2"/>
                  <w:vAlign w:val="center"/>
                </w:tcPr>
                <w:p>
                  <w:pPr>
                    <w:pStyle w:val="24"/>
                    <w:spacing w:line="360" w:lineRule="exact"/>
                    <w:rPr>
                      <w:color w:val="000000" w:themeColor="text1"/>
                      <w:szCs w:val="21"/>
                    </w:rPr>
                  </w:pPr>
                  <w:r>
                    <w:rPr>
                      <w:color w:val="000000" w:themeColor="text1"/>
                      <w:szCs w:val="21"/>
                    </w:rPr>
                    <w:t>仓储间</w:t>
                  </w:r>
                </w:p>
              </w:tc>
              <w:tc>
                <w:tcPr>
                  <w:tcW w:w="2915" w:type="pct"/>
                  <w:shd w:val="clear" w:color="auto" w:fill="auto"/>
                  <w:vAlign w:val="center"/>
                </w:tcPr>
                <w:p>
                  <w:pPr>
                    <w:pStyle w:val="24"/>
                    <w:spacing w:line="360" w:lineRule="exact"/>
                    <w:ind w:firstLine="210" w:firstLineChars="100"/>
                    <w:jc w:val="both"/>
                    <w:rPr>
                      <w:color w:val="000000" w:themeColor="text1"/>
                      <w:szCs w:val="21"/>
                    </w:rPr>
                  </w:pPr>
                  <w:r>
                    <w:rPr>
                      <w:color w:val="000000" w:themeColor="text1"/>
                      <w:szCs w:val="21"/>
                    </w:rPr>
                    <w:t>项目仓储间建筑面积约为50m²，位于进场大门旁；主要用于堆存氟化物吸附装置</w:t>
                  </w:r>
                  <w:r>
                    <w:rPr>
                      <w:rFonts w:hint="eastAsia"/>
                      <w:color w:val="000000" w:themeColor="text1"/>
                      <w:szCs w:val="21"/>
                    </w:rPr>
                    <w:t>使用的</w:t>
                  </w:r>
                  <w:r>
                    <w:rPr>
                      <w:color w:val="000000" w:themeColor="text1"/>
                      <w:szCs w:val="21"/>
                    </w:rPr>
                    <w:t>固体氧化铝作为吸附剂</w:t>
                  </w:r>
                  <w:r>
                    <w:rPr>
                      <w:rFonts w:hint="eastAsia"/>
                      <w:color w:val="000000" w:themeColor="text1"/>
                      <w:szCs w:val="21"/>
                    </w:rPr>
                    <w:t>。</w:t>
                  </w:r>
                </w:p>
              </w:tc>
              <w:tc>
                <w:tcPr>
                  <w:tcW w:w="619" w:type="pct"/>
                  <w:vMerge w:val="continue"/>
                  <w:vAlign w:val="center"/>
                </w:tcPr>
                <w:p>
                  <w:pPr>
                    <w:pStyle w:val="24"/>
                    <w:spacing w:line="360" w:lineRule="exact"/>
                    <w:ind w:firstLine="210" w:firstLineChars="100"/>
                    <w:jc w:val="both"/>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6" w:type="pct"/>
                  <w:vMerge w:val="continue"/>
                  <w:shd w:val="clear" w:color="auto" w:fill="auto"/>
                  <w:vAlign w:val="center"/>
                </w:tcPr>
                <w:p>
                  <w:pPr>
                    <w:pStyle w:val="24"/>
                    <w:spacing w:line="360" w:lineRule="exact"/>
                    <w:rPr>
                      <w:color w:val="000000" w:themeColor="text1"/>
                      <w:szCs w:val="21"/>
                    </w:rPr>
                  </w:pPr>
                </w:p>
              </w:tc>
              <w:tc>
                <w:tcPr>
                  <w:tcW w:w="1040" w:type="pct"/>
                  <w:gridSpan w:val="2"/>
                  <w:vAlign w:val="center"/>
                </w:tcPr>
                <w:p>
                  <w:pPr>
                    <w:pStyle w:val="24"/>
                    <w:spacing w:line="360" w:lineRule="exact"/>
                    <w:rPr>
                      <w:color w:val="000000" w:themeColor="text1"/>
                      <w:szCs w:val="21"/>
                    </w:rPr>
                  </w:pPr>
                  <w:r>
                    <w:rPr>
                      <w:color w:val="000000" w:themeColor="text1"/>
                      <w:szCs w:val="21"/>
                    </w:rPr>
                    <w:t>成品车间</w:t>
                  </w:r>
                </w:p>
              </w:tc>
              <w:tc>
                <w:tcPr>
                  <w:tcW w:w="2915" w:type="pct"/>
                  <w:shd w:val="clear" w:color="auto" w:fill="auto"/>
                  <w:vAlign w:val="center"/>
                </w:tcPr>
                <w:p>
                  <w:pPr>
                    <w:pStyle w:val="24"/>
                    <w:spacing w:line="360" w:lineRule="exact"/>
                    <w:ind w:firstLine="210" w:firstLineChars="100"/>
                    <w:jc w:val="both"/>
                    <w:rPr>
                      <w:color w:val="000000" w:themeColor="text1"/>
                      <w:szCs w:val="21"/>
                    </w:rPr>
                  </w:pPr>
                  <w:r>
                    <w:rPr>
                      <w:color w:val="000000" w:themeColor="text1"/>
                      <w:szCs w:val="21"/>
                    </w:rPr>
                    <w:t>项目成品车间建筑面积约为600m²，位于浇铸车间旁；主要用于项目产品的包装及储存。</w:t>
                  </w:r>
                </w:p>
              </w:tc>
              <w:tc>
                <w:tcPr>
                  <w:tcW w:w="619"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6" w:type="pct"/>
                  <w:vMerge w:val="restart"/>
                  <w:shd w:val="clear" w:color="auto" w:fill="auto"/>
                  <w:vAlign w:val="center"/>
                </w:tcPr>
                <w:p>
                  <w:pPr>
                    <w:pStyle w:val="24"/>
                    <w:spacing w:line="360" w:lineRule="exact"/>
                    <w:rPr>
                      <w:color w:val="000000" w:themeColor="text1"/>
                      <w:szCs w:val="21"/>
                    </w:rPr>
                  </w:pPr>
                  <w:r>
                    <w:rPr>
                      <w:color w:val="000000" w:themeColor="text1"/>
                      <w:szCs w:val="21"/>
                    </w:rPr>
                    <w:t>辅助工程</w:t>
                  </w:r>
                </w:p>
              </w:tc>
              <w:tc>
                <w:tcPr>
                  <w:tcW w:w="1040" w:type="pct"/>
                  <w:gridSpan w:val="2"/>
                  <w:vAlign w:val="center"/>
                </w:tcPr>
                <w:p>
                  <w:pPr>
                    <w:pStyle w:val="24"/>
                    <w:spacing w:line="360" w:lineRule="exact"/>
                    <w:rPr>
                      <w:color w:val="000000" w:themeColor="text1"/>
                      <w:szCs w:val="21"/>
                    </w:rPr>
                  </w:pPr>
                  <w:r>
                    <w:rPr>
                      <w:color w:val="000000" w:themeColor="text1"/>
                      <w:szCs w:val="21"/>
                    </w:rPr>
                    <w:t>仓管间</w:t>
                  </w:r>
                </w:p>
              </w:tc>
              <w:tc>
                <w:tcPr>
                  <w:tcW w:w="2915" w:type="pct"/>
                  <w:shd w:val="clear" w:color="auto" w:fill="auto"/>
                  <w:vAlign w:val="center"/>
                </w:tcPr>
                <w:p>
                  <w:pPr>
                    <w:pStyle w:val="24"/>
                    <w:spacing w:line="360" w:lineRule="exact"/>
                    <w:ind w:firstLine="210" w:firstLineChars="100"/>
                    <w:jc w:val="both"/>
                    <w:rPr>
                      <w:color w:val="000000" w:themeColor="text1"/>
                      <w:szCs w:val="21"/>
                    </w:rPr>
                  </w:pPr>
                  <w:r>
                    <w:rPr>
                      <w:color w:val="000000" w:themeColor="text1"/>
                      <w:szCs w:val="21"/>
                    </w:rPr>
                    <w:t>根据设计，项目车间内设置50m²的仓管间，用于日常物资的管理及发放。</w:t>
                  </w:r>
                </w:p>
              </w:tc>
              <w:tc>
                <w:tcPr>
                  <w:tcW w:w="619" w:type="pct"/>
                  <w:vMerge w:val="restart"/>
                  <w:vAlign w:val="center"/>
                </w:tcPr>
                <w:p>
                  <w:pPr>
                    <w:pStyle w:val="24"/>
                    <w:spacing w:line="360" w:lineRule="exact"/>
                    <w:ind w:firstLine="210" w:firstLineChars="100"/>
                    <w:jc w:val="both"/>
                    <w:rPr>
                      <w:color w:val="000000" w:themeColor="text1"/>
                      <w:szCs w:val="21"/>
                    </w:rPr>
                  </w:pPr>
                  <w:r>
                    <w:rPr>
                      <w:color w:val="000000" w:themeColor="text1"/>
                      <w:szCs w:val="21"/>
                    </w:rPr>
                    <w:t>租用现有厂房进行改造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6" w:type="pct"/>
                  <w:vMerge w:val="continue"/>
                  <w:shd w:val="clear" w:color="auto" w:fill="auto"/>
                  <w:vAlign w:val="center"/>
                </w:tcPr>
                <w:p>
                  <w:pPr>
                    <w:pStyle w:val="24"/>
                    <w:spacing w:line="360" w:lineRule="exact"/>
                    <w:rPr>
                      <w:color w:val="000000" w:themeColor="text1"/>
                      <w:szCs w:val="21"/>
                    </w:rPr>
                  </w:pPr>
                </w:p>
              </w:tc>
              <w:tc>
                <w:tcPr>
                  <w:tcW w:w="1040" w:type="pct"/>
                  <w:gridSpan w:val="2"/>
                  <w:vAlign w:val="center"/>
                </w:tcPr>
                <w:p>
                  <w:pPr>
                    <w:pStyle w:val="24"/>
                    <w:spacing w:line="360" w:lineRule="exact"/>
                    <w:rPr>
                      <w:color w:val="000000" w:themeColor="text1"/>
                      <w:szCs w:val="21"/>
                    </w:rPr>
                  </w:pPr>
                  <w:r>
                    <w:rPr>
                      <w:color w:val="000000" w:themeColor="text1"/>
                      <w:szCs w:val="21"/>
                    </w:rPr>
                    <w:t>检修间</w:t>
                  </w:r>
                </w:p>
              </w:tc>
              <w:tc>
                <w:tcPr>
                  <w:tcW w:w="2915" w:type="pct"/>
                  <w:shd w:val="clear" w:color="auto" w:fill="auto"/>
                  <w:vAlign w:val="center"/>
                </w:tcPr>
                <w:p>
                  <w:pPr>
                    <w:pStyle w:val="24"/>
                    <w:spacing w:line="360" w:lineRule="exact"/>
                    <w:ind w:firstLine="210" w:firstLineChars="100"/>
                    <w:jc w:val="both"/>
                    <w:rPr>
                      <w:color w:val="000000" w:themeColor="text1"/>
                      <w:szCs w:val="21"/>
                    </w:rPr>
                  </w:pPr>
                  <w:r>
                    <w:rPr>
                      <w:color w:val="000000" w:themeColor="text1"/>
                      <w:szCs w:val="21"/>
                    </w:rPr>
                    <w:t>根据设计，项目车间内设置50m²的检修间，用于日常设备的维护和保养。</w:t>
                  </w:r>
                </w:p>
              </w:tc>
              <w:tc>
                <w:tcPr>
                  <w:tcW w:w="619"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6" w:type="pct"/>
                  <w:vMerge w:val="continue"/>
                  <w:shd w:val="clear" w:color="auto" w:fill="auto"/>
                  <w:vAlign w:val="center"/>
                </w:tcPr>
                <w:p>
                  <w:pPr>
                    <w:pStyle w:val="24"/>
                    <w:spacing w:line="360" w:lineRule="exact"/>
                    <w:rPr>
                      <w:color w:val="000000" w:themeColor="text1"/>
                      <w:szCs w:val="21"/>
                    </w:rPr>
                  </w:pPr>
                </w:p>
              </w:tc>
              <w:tc>
                <w:tcPr>
                  <w:tcW w:w="1040" w:type="pct"/>
                  <w:gridSpan w:val="2"/>
                  <w:vAlign w:val="center"/>
                </w:tcPr>
                <w:p>
                  <w:pPr>
                    <w:pStyle w:val="24"/>
                    <w:spacing w:line="360" w:lineRule="exact"/>
                    <w:rPr>
                      <w:color w:val="000000" w:themeColor="text1"/>
                      <w:szCs w:val="21"/>
                    </w:rPr>
                  </w:pPr>
                  <w:r>
                    <w:rPr>
                      <w:color w:val="000000" w:themeColor="text1"/>
                      <w:szCs w:val="21"/>
                    </w:rPr>
                    <w:t>叉车停放区</w:t>
                  </w:r>
                </w:p>
              </w:tc>
              <w:tc>
                <w:tcPr>
                  <w:tcW w:w="2915" w:type="pct"/>
                  <w:shd w:val="clear" w:color="auto" w:fill="auto"/>
                  <w:vAlign w:val="center"/>
                </w:tcPr>
                <w:p>
                  <w:pPr>
                    <w:pStyle w:val="24"/>
                    <w:spacing w:line="360" w:lineRule="exact"/>
                    <w:ind w:firstLine="210" w:firstLineChars="100"/>
                    <w:jc w:val="both"/>
                    <w:rPr>
                      <w:color w:val="000000" w:themeColor="text1"/>
                      <w:szCs w:val="21"/>
                    </w:rPr>
                  </w:pPr>
                  <w:r>
                    <w:rPr>
                      <w:color w:val="000000" w:themeColor="text1"/>
                      <w:szCs w:val="21"/>
                    </w:rPr>
                    <w:t>根据设计，项目车间内设置70m²的叉车停放区，用于日常叉车的规范停放。</w:t>
                  </w:r>
                </w:p>
              </w:tc>
              <w:tc>
                <w:tcPr>
                  <w:tcW w:w="619"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6" w:type="pct"/>
                  <w:vMerge w:val="continue"/>
                  <w:shd w:val="clear" w:color="auto" w:fill="auto"/>
                  <w:vAlign w:val="center"/>
                </w:tcPr>
                <w:p>
                  <w:pPr>
                    <w:pStyle w:val="24"/>
                    <w:spacing w:line="360" w:lineRule="exact"/>
                    <w:rPr>
                      <w:color w:val="000000" w:themeColor="text1"/>
                      <w:szCs w:val="21"/>
                    </w:rPr>
                  </w:pPr>
                </w:p>
              </w:tc>
              <w:tc>
                <w:tcPr>
                  <w:tcW w:w="1040" w:type="pct"/>
                  <w:gridSpan w:val="2"/>
                  <w:vAlign w:val="center"/>
                </w:tcPr>
                <w:p>
                  <w:pPr>
                    <w:pStyle w:val="24"/>
                    <w:spacing w:line="360" w:lineRule="exact"/>
                    <w:rPr>
                      <w:color w:val="000000" w:themeColor="text1"/>
                      <w:szCs w:val="21"/>
                    </w:rPr>
                  </w:pPr>
                  <w:r>
                    <w:rPr>
                      <w:color w:val="000000" w:themeColor="text1"/>
                      <w:szCs w:val="21"/>
                    </w:rPr>
                    <w:t>综合楼</w:t>
                  </w:r>
                </w:p>
              </w:tc>
              <w:tc>
                <w:tcPr>
                  <w:tcW w:w="2915" w:type="pct"/>
                  <w:shd w:val="clear" w:color="auto" w:fill="auto"/>
                  <w:vAlign w:val="center"/>
                </w:tcPr>
                <w:p>
                  <w:pPr>
                    <w:pStyle w:val="24"/>
                    <w:spacing w:line="360" w:lineRule="exact"/>
                    <w:ind w:firstLine="210" w:firstLineChars="100"/>
                    <w:jc w:val="both"/>
                    <w:rPr>
                      <w:color w:val="000000" w:themeColor="text1"/>
                      <w:szCs w:val="21"/>
                    </w:rPr>
                  </w:pPr>
                  <w:r>
                    <w:rPr>
                      <w:color w:val="000000" w:themeColor="text1"/>
                      <w:szCs w:val="21"/>
                    </w:rPr>
                    <w:t>项目租用厂房附属租用了其配套的1700m²综合楼，供员工使用，该综合楼分为三层，其中一层主要设置食堂、二层为住宿区、三层为办公区。</w:t>
                  </w:r>
                </w:p>
                <w:p>
                  <w:pPr>
                    <w:pStyle w:val="24"/>
                    <w:spacing w:line="360" w:lineRule="exact"/>
                    <w:ind w:firstLine="210" w:firstLineChars="100"/>
                    <w:jc w:val="both"/>
                    <w:rPr>
                      <w:color w:val="000000" w:themeColor="text1"/>
                      <w:szCs w:val="21"/>
                    </w:rPr>
                  </w:pPr>
                  <w:r>
                    <w:rPr>
                      <w:color w:val="000000" w:themeColor="text1"/>
                      <w:szCs w:val="21"/>
                    </w:rPr>
                    <w:t>根据调查，该综合楼拟配套设置1个有效容积为10m³的化粪池；厂房租赁后拟再配套建设1个1m³的隔油池、1个处理能力为10m³/d的一体化污水处理设施和1个有效容积为10m³的清水池。</w:t>
                  </w:r>
                </w:p>
                <w:p>
                  <w:pPr>
                    <w:pStyle w:val="24"/>
                    <w:spacing w:line="360" w:lineRule="exact"/>
                    <w:ind w:firstLine="210" w:firstLineChars="100"/>
                    <w:jc w:val="both"/>
                    <w:rPr>
                      <w:color w:val="000000" w:themeColor="text1"/>
                      <w:szCs w:val="21"/>
                    </w:rPr>
                  </w:pPr>
                  <w:r>
                    <w:rPr>
                      <w:color w:val="000000" w:themeColor="text1"/>
                      <w:szCs w:val="21"/>
                    </w:rPr>
                    <w:t>该综合楼供昆明隆泰工贸有限公司和云南凯凌环保工程有限公司两公司员工共同使用，由昆明隆泰工贸有限公司作为责任主体进行管理。</w:t>
                  </w:r>
                </w:p>
              </w:tc>
              <w:tc>
                <w:tcPr>
                  <w:tcW w:w="619" w:type="pct"/>
                  <w:vAlign w:val="center"/>
                </w:tcPr>
                <w:p>
                  <w:pPr>
                    <w:pStyle w:val="24"/>
                    <w:spacing w:line="360" w:lineRule="exact"/>
                    <w:rPr>
                      <w:color w:val="000000" w:themeColor="text1"/>
                      <w:szCs w:val="21"/>
                    </w:rPr>
                  </w:pPr>
                  <w:r>
                    <w:rPr>
                      <w:color w:val="000000" w:themeColor="text1"/>
                      <w:szCs w:val="21"/>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26" w:type="pct"/>
                  <w:vMerge w:val="restart"/>
                  <w:vAlign w:val="center"/>
                </w:tcPr>
                <w:p>
                  <w:pPr>
                    <w:pStyle w:val="24"/>
                    <w:spacing w:line="360" w:lineRule="exact"/>
                    <w:rPr>
                      <w:color w:val="000000" w:themeColor="text1"/>
                      <w:szCs w:val="21"/>
                    </w:rPr>
                  </w:pPr>
                  <w:r>
                    <w:rPr>
                      <w:color w:val="000000" w:themeColor="text1"/>
                      <w:szCs w:val="21"/>
                    </w:rPr>
                    <w:t>公用工程</w:t>
                  </w:r>
                </w:p>
              </w:tc>
              <w:tc>
                <w:tcPr>
                  <w:tcW w:w="1040" w:type="pct"/>
                  <w:gridSpan w:val="2"/>
                  <w:vAlign w:val="center"/>
                </w:tcPr>
                <w:p>
                  <w:pPr>
                    <w:pStyle w:val="24"/>
                    <w:spacing w:line="360" w:lineRule="exact"/>
                    <w:rPr>
                      <w:color w:val="000000" w:themeColor="text1"/>
                      <w:szCs w:val="21"/>
                    </w:rPr>
                  </w:pPr>
                  <w:r>
                    <w:rPr>
                      <w:color w:val="000000" w:themeColor="text1"/>
                      <w:szCs w:val="21"/>
                    </w:rPr>
                    <w:t>供电</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项目各系统均采用电能，供电由园区统一供给。</w:t>
                  </w:r>
                </w:p>
              </w:tc>
              <w:tc>
                <w:tcPr>
                  <w:tcW w:w="619" w:type="pct"/>
                  <w:vAlign w:val="center"/>
                </w:tcPr>
                <w:p>
                  <w:pPr>
                    <w:pStyle w:val="24"/>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26" w:type="pct"/>
                  <w:vMerge w:val="continue"/>
                  <w:vAlign w:val="center"/>
                </w:tcPr>
                <w:p>
                  <w:pPr>
                    <w:pStyle w:val="24"/>
                    <w:spacing w:line="360" w:lineRule="exact"/>
                    <w:rPr>
                      <w:color w:val="000000" w:themeColor="text1"/>
                      <w:szCs w:val="21"/>
                    </w:rPr>
                  </w:pPr>
                </w:p>
              </w:tc>
              <w:tc>
                <w:tcPr>
                  <w:tcW w:w="1040" w:type="pct"/>
                  <w:gridSpan w:val="2"/>
                  <w:vAlign w:val="center"/>
                </w:tcPr>
                <w:p>
                  <w:pPr>
                    <w:pStyle w:val="24"/>
                    <w:spacing w:line="360" w:lineRule="exact"/>
                    <w:rPr>
                      <w:color w:val="000000" w:themeColor="text1"/>
                      <w:szCs w:val="21"/>
                    </w:rPr>
                  </w:pPr>
                  <w:r>
                    <w:rPr>
                      <w:color w:val="000000" w:themeColor="text1"/>
                      <w:szCs w:val="21"/>
                    </w:rPr>
                    <w:t>给水</w:t>
                  </w:r>
                </w:p>
              </w:tc>
              <w:tc>
                <w:tcPr>
                  <w:tcW w:w="2915" w:type="pct"/>
                  <w:vAlign w:val="center"/>
                </w:tcPr>
                <w:p>
                  <w:pPr>
                    <w:pStyle w:val="24"/>
                    <w:spacing w:line="360" w:lineRule="exact"/>
                    <w:ind w:firstLine="105" w:firstLineChars="50"/>
                    <w:jc w:val="both"/>
                    <w:rPr>
                      <w:color w:val="000000" w:themeColor="text1"/>
                      <w:szCs w:val="21"/>
                    </w:rPr>
                  </w:pPr>
                  <w:r>
                    <w:rPr>
                      <w:color w:val="000000" w:themeColor="text1"/>
                      <w:szCs w:val="21"/>
                    </w:rPr>
                    <w:t>（1）生产用水</w:t>
                  </w:r>
                </w:p>
                <w:p>
                  <w:pPr>
                    <w:pStyle w:val="24"/>
                    <w:spacing w:line="360" w:lineRule="exact"/>
                    <w:ind w:firstLine="210" w:firstLineChars="100"/>
                    <w:jc w:val="both"/>
                    <w:rPr>
                      <w:color w:val="000000" w:themeColor="text1"/>
                      <w:szCs w:val="21"/>
                    </w:rPr>
                  </w:pPr>
                  <w:r>
                    <w:rPr>
                      <w:color w:val="000000" w:themeColor="text1"/>
                      <w:szCs w:val="21"/>
                    </w:rPr>
                    <w:t>项目用水为冷灰桶的间接冷却用水，循环水量为5m³，蒸发水量约为1m³/d，定期使用自来水补充。</w:t>
                  </w:r>
                </w:p>
                <w:p>
                  <w:pPr>
                    <w:pStyle w:val="24"/>
                    <w:spacing w:line="360" w:lineRule="exact"/>
                    <w:ind w:firstLine="105" w:firstLineChars="50"/>
                    <w:jc w:val="both"/>
                    <w:rPr>
                      <w:color w:val="000000" w:themeColor="text1"/>
                      <w:szCs w:val="21"/>
                    </w:rPr>
                  </w:pPr>
                  <w:r>
                    <w:rPr>
                      <w:color w:val="000000" w:themeColor="text1"/>
                      <w:szCs w:val="21"/>
                    </w:rPr>
                    <w:t>（2）生活用水</w:t>
                  </w:r>
                </w:p>
                <w:p>
                  <w:pPr>
                    <w:pStyle w:val="24"/>
                    <w:spacing w:line="360" w:lineRule="exact"/>
                    <w:ind w:firstLine="210" w:firstLineChars="100"/>
                    <w:jc w:val="both"/>
                    <w:rPr>
                      <w:color w:val="000000" w:themeColor="text1"/>
                      <w:szCs w:val="21"/>
                    </w:rPr>
                  </w:pPr>
                  <w:r>
                    <w:rPr>
                      <w:color w:val="000000" w:themeColor="text1"/>
                      <w:szCs w:val="21"/>
                    </w:rPr>
                    <w:t>生活用水使用自来水。</w:t>
                  </w:r>
                </w:p>
              </w:tc>
              <w:tc>
                <w:tcPr>
                  <w:tcW w:w="619" w:type="pct"/>
                  <w:vAlign w:val="center"/>
                </w:tcPr>
                <w:p>
                  <w:pPr>
                    <w:pStyle w:val="24"/>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6" w:type="pct"/>
                  <w:vMerge w:val="continue"/>
                  <w:vAlign w:val="center"/>
                </w:tcPr>
                <w:p>
                  <w:pPr>
                    <w:pStyle w:val="24"/>
                    <w:spacing w:line="360" w:lineRule="exact"/>
                    <w:rPr>
                      <w:color w:val="000000" w:themeColor="text1"/>
                      <w:szCs w:val="21"/>
                    </w:rPr>
                  </w:pPr>
                </w:p>
              </w:tc>
              <w:tc>
                <w:tcPr>
                  <w:tcW w:w="1040" w:type="pct"/>
                  <w:gridSpan w:val="2"/>
                  <w:vAlign w:val="center"/>
                </w:tcPr>
                <w:p>
                  <w:pPr>
                    <w:pStyle w:val="24"/>
                    <w:spacing w:line="360" w:lineRule="exact"/>
                    <w:rPr>
                      <w:color w:val="000000" w:themeColor="text1"/>
                      <w:szCs w:val="21"/>
                    </w:rPr>
                  </w:pPr>
                  <w:r>
                    <w:rPr>
                      <w:color w:val="000000" w:themeColor="text1"/>
                      <w:szCs w:val="21"/>
                    </w:rPr>
                    <w:t>排水</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根据项目特点，本项目无生产废水、主要排水为生活污水和雨水。</w:t>
                  </w:r>
                </w:p>
                <w:p>
                  <w:pPr>
                    <w:pStyle w:val="24"/>
                    <w:spacing w:line="360" w:lineRule="exact"/>
                    <w:ind w:firstLine="105" w:firstLineChars="50"/>
                    <w:jc w:val="both"/>
                    <w:rPr>
                      <w:color w:val="000000" w:themeColor="text1"/>
                      <w:szCs w:val="21"/>
                    </w:rPr>
                  </w:pPr>
                  <w:r>
                    <w:rPr>
                      <w:color w:val="000000" w:themeColor="text1"/>
                      <w:szCs w:val="21"/>
                    </w:rPr>
                    <w:t>（1）雨水</w:t>
                  </w:r>
                </w:p>
                <w:p>
                  <w:pPr>
                    <w:pStyle w:val="24"/>
                    <w:spacing w:line="360" w:lineRule="exact"/>
                    <w:ind w:firstLine="210" w:firstLineChars="100"/>
                    <w:jc w:val="both"/>
                    <w:rPr>
                      <w:color w:val="000000" w:themeColor="text1"/>
                      <w:szCs w:val="21"/>
                    </w:rPr>
                  </w:pPr>
                  <w:r>
                    <w:rPr>
                      <w:color w:val="000000" w:themeColor="text1"/>
                      <w:szCs w:val="21"/>
                    </w:rPr>
                    <w:t>项目采取雨污分流，根据项目基本情况，项目范围仅为一栋标准厂房，根据厂房的设计，厂房外围将配套设置雨水沟，对厂房外的雨水进行导流，严禁其进入厂房内。</w:t>
                  </w:r>
                </w:p>
                <w:p>
                  <w:pPr>
                    <w:pStyle w:val="24"/>
                    <w:spacing w:line="360" w:lineRule="exact"/>
                    <w:ind w:firstLine="105" w:firstLineChars="50"/>
                    <w:jc w:val="both"/>
                    <w:rPr>
                      <w:color w:val="000000" w:themeColor="text1"/>
                      <w:szCs w:val="21"/>
                    </w:rPr>
                  </w:pPr>
                  <w:r>
                    <w:rPr>
                      <w:color w:val="000000" w:themeColor="text1"/>
                      <w:szCs w:val="21"/>
                    </w:rPr>
                    <w:t>（2）生活污水</w:t>
                  </w:r>
                </w:p>
                <w:p>
                  <w:pPr>
                    <w:pStyle w:val="24"/>
                    <w:spacing w:line="360" w:lineRule="exact"/>
                    <w:ind w:firstLine="210" w:firstLineChars="100"/>
                    <w:jc w:val="both"/>
                    <w:rPr>
                      <w:color w:val="000000" w:themeColor="text1"/>
                      <w:szCs w:val="21"/>
                    </w:rPr>
                  </w:pPr>
                  <w:r>
                    <w:rPr>
                      <w:color w:val="000000" w:themeColor="text1"/>
                      <w:szCs w:val="21"/>
                    </w:rPr>
                    <w:t>根据调查，目前规划的东川再就业特区天生桥特色产业园污水处理厂还未建成，近期（园区污水处理厂建成前），项目产生的生活污水通过隔油池、化粪池和一体化污水处理设施处理后，达到《城市污水再生利用 城市杂用水水质》（GB/T18920-2020）城市绿化标准回用于绿化不外排；远期（园区污水处理厂建成后），项目产生的生活污水通过隔油池、化粪池预处理达到《污水排入城镇下水道水质标准》（GB/T31962-2015）中B级标准后，进入东川再就业特区天生桥特色产业园污水处理厂集中处理。</w:t>
                  </w:r>
                </w:p>
              </w:tc>
              <w:tc>
                <w:tcPr>
                  <w:tcW w:w="619" w:type="pct"/>
                  <w:vAlign w:val="center"/>
                </w:tcPr>
                <w:p>
                  <w:pPr>
                    <w:pStyle w:val="24"/>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pct"/>
                  <w:vMerge w:val="restart"/>
                  <w:vAlign w:val="center"/>
                </w:tcPr>
                <w:p>
                  <w:pPr>
                    <w:pStyle w:val="24"/>
                    <w:spacing w:line="360" w:lineRule="exact"/>
                    <w:rPr>
                      <w:color w:val="000000" w:themeColor="text1"/>
                      <w:szCs w:val="21"/>
                    </w:rPr>
                  </w:pPr>
                  <w:r>
                    <w:rPr>
                      <w:color w:val="000000" w:themeColor="text1"/>
                      <w:szCs w:val="21"/>
                    </w:rPr>
                    <w:t>环保工程</w:t>
                  </w:r>
                </w:p>
              </w:tc>
              <w:tc>
                <w:tcPr>
                  <w:tcW w:w="419" w:type="pct"/>
                  <w:vMerge w:val="restart"/>
                  <w:vAlign w:val="center"/>
                </w:tcPr>
                <w:p>
                  <w:pPr>
                    <w:pStyle w:val="24"/>
                    <w:spacing w:line="360" w:lineRule="exact"/>
                    <w:rPr>
                      <w:color w:val="000000" w:themeColor="text1"/>
                      <w:szCs w:val="21"/>
                    </w:rPr>
                  </w:pPr>
                  <w:r>
                    <w:rPr>
                      <w:color w:val="000000" w:themeColor="text1"/>
                      <w:szCs w:val="21"/>
                    </w:rPr>
                    <w:t>废气</w:t>
                  </w:r>
                </w:p>
              </w:tc>
              <w:tc>
                <w:tcPr>
                  <w:tcW w:w="621" w:type="pct"/>
                  <w:vAlign w:val="center"/>
                </w:tcPr>
                <w:p>
                  <w:pPr>
                    <w:pStyle w:val="24"/>
                    <w:spacing w:line="360" w:lineRule="exact"/>
                    <w:rPr>
                      <w:color w:val="000000" w:themeColor="text1"/>
                      <w:szCs w:val="21"/>
                    </w:rPr>
                  </w:pPr>
                  <w:r>
                    <w:rPr>
                      <w:color w:val="000000" w:themeColor="text1"/>
                      <w:szCs w:val="21"/>
                    </w:rPr>
                    <w:t>集气罩</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①球磨筛分设备集气罩</w:t>
                  </w:r>
                </w:p>
                <w:p>
                  <w:pPr>
                    <w:pStyle w:val="24"/>
                    <w:spacing w:line="360" w:lineRule="exact"/>
                    <w:ind w:firstLine="210" w:firstLineChars="100"/>
                    <w:jc w:val="both"/>
                    <w:rPr>
                      <w:color w:val="000000" w:themeColor="text1"/>
                      <w:szCs w:val="21"/>
                    </w:rPr>
                  </w:pPr>
                  <w:r>
                    <w:rPr>
                      <w:color w:val="000000" w:themeColor="text1"/>
                      <w:szCs w:val="21"/>
                    </w:rPr>
                    <w:t>根据设计，项目共设置了</w:t>
                  </w:r>
                  <w:r>
                    <w:rPr>
                      <w:rFonts w:hint="eastAsia"/>
                      <w:color w:val="000000" w:themeColor="text1"/>
                      <w:szCs w:val="21"/>
                    </w:rPr>
                    <w:t>4台</w:t>
                  </w:r>
                  <w:r>
                    <w:rPr>
                      <w:color w:val="000000" w:themeColor="text1"/>
                      <w:szCs w:val="21"/>
                    </w:rPr>
                    <w:t>球磨机和</w:t>
                  </w:r>
                  <w:r>
                    <w:rPr>
                      <w:rFonts w:hint="eastAsia"/>
                      <w:color w:val="000000" w:themeColor="text1"/>
                      <w:szCs w:val="21"/>
                    </w:rPr>
                    <w:t>4台</w:t>
                  </w:r>
                  <w:r>
                    <w:rPr>
                      <w:color w:val="000000" w:themeColor="text1"/>
                      <w:szCs w:val="21"/>
                    </w:rPr>
                    <w:t>筛分机，均会产生粉尘，因此拟对每套设备设置集气罩，对其粉尘进行收集，每套集气罩的风机量约为1000Nm³/h，集气罩采用四边伞型集气罩，集气罩集气区域几乎为封闭区域，采取顶吸式抽风，集气效率不低于95%。</w:t>
                  </w:r>
                </w:p>
                <w:p>
                  <w:pPr>
                    <w:pStyle w:val="24"/>
                    <w:spacing w:line="360" w:lineRule="exact"/>
                    <w:ind w:firstLine="210" w:firstLineChars="100"/>
                    <w:jc w:val="both"/>
                    <w:rPr>
                      <w:color w:val="000000" w:themeColor="text1"/>
                      <w:szCs w:val="21"/>
                    </w:rPr>
                  </w:pPr>
                  <w:r>
                    <w:rPr>
                      <w:color w:val="000000" w:themeColor="text1"/>
                      <w:szCs w:val="21"/>
                    </w:rPr>
                    <w:t>合计球磨筛分设备共设置</w:t>
                  </w:r>
                  <w:r>
                    <w:rPr>
                      <w:rFonts w:hint="eastAsia"/>
                      <w:color w:val="000000" w:themeColor="text1"/>
                      <w:szCs w:val="21"/>
                    </w:rPr>
                    <w:t>8</w:t>
                  </w:r>
                  <w:r>
                    <w:rPr>
                      <w:color w:val="000000" w:themeColor="text1"/>
                      <w:szCs w:val="21"/>
                    </w:rPr>
                    <w:t>套集气罩，合计风量为</w:t>
                  </w:r>
                  <w:r>
                    <w:rPr>
                      <w:rFonts w:hint="eastAsia"/>
                      <w:color w:val="000000" w:themeColor="text1"/>
                      <w:szCs w:val="21"/>
                    </w:rPr>
                    <w:t>8</w:t>
                  </w:r>
                  <w:r>
                    <w:rPr>
                      <w:color w:val="000000" w:themeColor="text1"/>
                      <w:szCs w:val="21"/>
                    </w:rPr>
                    <w:t>000Nm³/h。</w:t>
                  </w:r>
                </w:p>
                <w:p>
                  <w:pPr>
                    <w:pStyle w:val="24"/>
                    <w:spacing w:line="360" w:lineRule="exact"/>
                    <w:ind w:firstLine="210" w:firstLineChars="100"/>
                    <w:jc w:val="both"/>
                    <w:rPr>
                      <w:color w:val="000000" w:themeColor="text1"/>
                      <w:szCs w:val="21"/>
                    </w:rPr>
                  </w:pPr>
                  <w:r>
                    <w:rPr>
                      <w:color w:val="000000" w:themeColor="text1"/>
                      <w:szCs w:val="21"/>
                    </w:rPr>
                    <w:t>②熔化设备集气罩</w:t>
                  </w:r>
                </w:p>
                <w:p>
                  <w:pPr>
                    <w:pStyle w:val="24"/>
                    <w:spacing w:line="360" w:lineRule="exact"/>
                    <w:ind w:firstLine="210" w:firstLineChars="100"/>
                    <w:jc w:val="both"/>
                    <w:rPr>
                      <w:color w:val="000000" w:themeColor="text1"/>
                      <w:szCs w:val="21"/>
                    </w:rPr>
                  </w:pPr>
                  <w:r>
                    <w:rPr>
                      <w:color w:val="000000" w:themeColor="text1"/>
                      <w:szCs w:val="21"/>
                    </w:rPr>
                    <w:t>根据设计，项目共设置了两套回转炉</w:t>
                  </w:r>
                  <w:r>
                    <w:rPr>
                      <w:rFonts w:hint="eastAsia"/>
                      <w:color w:val="000000" w:themeColor="text1"/>
                      <w:szCs w:val="21"/>
                    </w:rPr>
                    <w:t>，回转炉熔化过程会产生废气</w:t>
                  </w:r>
                  <w:r>
                    <w:rPr>
                      <w:color w:val="000000" w:themeColor="text1"/>
                      <w:szCs w:val="21"/>
                    </w:rPr>
                    <w:t>，项目拟针对设备结构设置集气罩对其进行收集，其中回转炉风机量约为</w:t>
                  </w:r>
                  <w:r>
                    <w:rPr>
                      <w:rFonts w:hint="eastAsia"/>
                      <w:color w:val="000000" w:themeColor="text1"/>
                      <w:szCs w:val="21"/>
                    </w:rPr>
                    <w:t>8</w:t>
                  </w:r>
                  <w:r>
                    <w:rPr>
                      <w:color w:val="000000" w:themeColor="text1"/>
                      <w:szCs w:val="21"/>
                    </w:rPr>
                    <w:t>000Nm³/h·台</w:t>
                  </w:r>
                  <w:r>
                    <w:rPr>
                      <w:rFonts w:hint="eastAsia"/>
                      <w:color w:val="000000" w:themeColor="text1"/>
                      <w:szCs w:val="21"/>
                    </w:rPr>
                    <w:t>，</w:t>
                  </w:r>
                  <w:r>
                    <w:rPr>
                      <w:color w:val="000000" w:themeColor="text1"/>
                      <w:szCs w:val="21"/>
                    </w:rPr>
                    <w:t>共设置</w:t>
                  </w:r>
                  <w:r>
                    <w:rPr>
                      <w:rFonts w:hint="eastAsia"/>
                      <w:color w:val="000000" w:themeColor="text1"/>
                      <w:szCs w:val="21"/>
                    </w:rPr>
                    <w:t>2</w:t>
                  </w:r>
                  <w:r>
                    <w:rPr>
                      <w:color w:val="000000" w:themeColor="text1"/>
                      <w:szCs w:val="21"/>
                    </w:rPr>
                    <w:t>套集气罩，合计风量为</w:t>
                  </w:r>
                  <w:r>
                    <w:rPr>
                      <w:rFonts w:hint="eastAsia"/>
                      <w:color w:val="000000" w:themeColor="text1"/>
                      <w:szCs w:val="21"/>
                    </w:rPr>
                    <w:t>16</w:t>
                  </w:r>
                  <w:r>
                    <w:rPr>
                      <w:color w:val="000000" w:themeColor="text1"/>
                      <w:szCs w:val="21"/>
                    </w:rPr>
                    <w:t>000Nm³/h。</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pct"/>
                  <w:vMerge w:val="continue"/>
                  <w:vAlign w:val="center"/>
                </w:tcPr>
                <w:p>
                  <w:pPr>
                    <w:pStyle w:val="24"/>
                    <w:spacing w:line="360" w:lineRule="exact"/>
                    <w:rPr>
                      <w:color w:val="000000" w:themeColor="text1"/>
                      <w:szCs w:val="21"/>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spacing w:line="360" w:lineRule="exact"/>
                    <w:jc w:val="center"/>
                    <w:rPr>
                      <w:rFonts w:ascii="Times New Roman" w:hAnsi="Times New Roman" w:cs="Times New Roman"/>
                      <w:color w:val="000000" w:themeColor="text1"/>
                    </w:rPr>
                  </w:pPr>
                  <w:r>
                    <w:rPr>
                      <w:rFonts w:ascii="Times New Roman" w:cs="Times New Roman"/>
                      <w:color w:val="000000" w:themeColor="text1"/>
                    </w:rPr>
                    <w:t>烟气管道</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项目设置长约280m的烟气管道，将项目区所有集气罩收集的废气输送至旋风冷却塔+脉冲除尘器和氟化物吸附装置处理；合计</w:t>
                  </w:r>
                  <w:r>
                    <w:rPr>
                      <w:color w:val="000000" w:themeColor="text1"/>
                      <w:szCs w:val="21"/>
                    </w:rPr>
                    <w:t>烟气管道风机风量为2</w:t>
                  </w:r>
                  <w:r>
                    <w:rPr>
                      <w:rFonts w:hint="eastAsia"/>
                      <w:color w:val="000000" w:themeColor="text1"/>
                      <w:szCs w:val="21"/>
                    </w:rPr>
                    <w:t>4</w:t>
                  </w:r>
                  <w:r>
                    <w:rPr>
                      <w:color w:val="000000" w:themeColor="text1"/>
                      <w:szCs w:val="21"/>
                    </w:rPr>
                    <w:t>000Nm³/h。</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pct"/>
                  <w:vMerge w:val="continue"/>
                  <w:vAlign w:val="center"/>
                </w:tcPr>
                <w:p>
                  <w:pPr>
                    <w:pStyle w:val="24"/>
                    <w:spacing w:line="360" w:lineRule="exact"/>
                    <w:rPr>
                      <w:color w:val="000000" w:themeColor="text1"/>
                      <w:szCs w:val="21"/>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color w:val="000000" w:themeColor="text1"/>
                      <w:szCs w:val="21"/>
                    </w:rPr>
                  </w:pPr>
                  <w:r>
                    <w:rPr>
                      <w:rFonts w:hint="eastAsia"/>
                      <w:color w:val="000000" w:themeColor="text1"/>
                      <w:szCs w:val="21"/>
                    </w:rPr>
                    <w:t>旋风冷却塔+脉冲除尘器</w:t>
                  </w:r>
                </w:p>
              </w:tc>
              <w:tc>
                <w:tcPr>
                  <w:tcW w:w="2915" w:type="pct"/>
                  <w:vAlign w:val="center"/>
                </w:tcPr>
                <w:p>
                  <w:pPr>
                    <w:pStyle w:val="24"/>
                    <w:spacing w:line="360" w:lineRule="exact"/>
                    <w:ind w:firstLine="210" w:firstLineChars="100"/>
                    <w:jc w:val="both"/>
                    <w:rPr>
                      <w:color w:val="000000" w:themeColor="text1"/>
                      <w:sz w:val="24"/>
                      <w:szCs w:val="24"/>
                    </w:rPr>
                  </w:pPr>
                  <w:r>
                    <w:rPr>
                      <w:color w:val="000000" w:themeColor="text1"/>
                      <w:szCs w:val="21"/>
                    </w:rPr>
                    <w:t>项目针对经烟气管道输送的烟气</w:t>
                  </w:r>
                  <w:r>
                    <w:rPr>
                      <w:rFonts w:hint="eastAsia"/>
                      <w:color w:val="000000" w:themeColor="text1"/>
                      <w:szCs w:val="21"/>
                    </w:rPr>
                    <w:t>，项目设置一组旋风冷却塔+脉冲除尘器的处理措施对其进行处理，其中</w:t>
                  </w:r>
                  <w:r>
                    <w:rPr>
                      <w:color w:val="000000" w:themeColor="text1"/>
                      <w:szCs w:val="21"/>
                    </w:rPr>
                    <w:t>旋风冷却塔除尘效率约为70%、</w:t>
                  </w:r>
                  <w:r>
                    <w:rPr>
                      <w:rFonts w:hint="eastAsia"/>
                      <w:color w:val="000000" w:themeColor="text1"/>
                      <w:szCs w:val="21"/>
                    </w:rPr>
                    <w:t>脉冲除尘器</w:t>
                  </w:r>
                  <w:r>
                    <w:rPr>
                      <w:color w:val="000000" w:themeColor="text1"/>
                      <w:szCs w:val="21"/>
                    </w:rPr>
                    <w:t>除尘效率不低于96%。</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pct"/>
                  <w:vMerge w:val="continue"/>
                  <w:vAlign w:val="center"/>
                </w:tcPr>
                <w:p>
                  <w:pPr>
                    <w:pStyle w:val="24"/>
                    <w:spacing w:line="360" w:lineRule="exact"/>
                    <w:rPr>
                      <w:color w:val="000000" w:themeColor="text1"/>
                      <w:szCs w:val="21"/>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color w:val="000000" w:themeColor="text1"/>
                      <w:szCs w:val="21"/>
                    </w:rPr>
                  </w:pPr>
                  <w:r>
                    <w:rPr>
                      <w:color w:val="000000" w:themeColor="text1"/>
                      <w:szCs w:val="21"/>
                    </w:rPr>
                    <w:t>氟化物吸附装置</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由于项目烟气中含有氟化物废气，因此拟在</w:t>
                  </w:r>
                  <w:r>
                    <w:rPr>
                      <w:rFonts w:hint="eastAsia"/>
                      <w:color w:val="000000" w:themeColor="text1"/>
                      <w:szCs w:val="21"/>
                    </w:rPr>
                    <w:t>旋风冷却塔+脉冲除尘器</w:t>
                  </w:r>
                  <w:r>
                    <w:rPr>
                      <w:color w:val="000000" w:themeColor="text1"/>
                      <w:szCs w:val="21"/>
                    </w:rPr>
                    <w:t>之后设置一个氟化物吸附装置，采用固体氧化铝作为吸附剂，氟化物吸附效率不低于80%。</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pct"/>
                  <w:vMerge w:val="continue"/>
                  <w:vAlign w:val="center"/>
                </w:tcPr>
                <w:p>
                  <w:pPr>
                    <w:pStyle w:val="24"/>
                    <w:spacing w:line="360" w:lineRule="exact"/>
                    <w:rPr>
                      <w:color w:val="000000" w:themeColor="text1"/>
                      <w:szCs w:val="21"/>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color w:val="000000" w:themeColor="text1"/>
                      <w:szCs w:val="21"/>
                    </w:rPr>
                  </w:pPr>
                  <w:r>
                    <w:rPr>
                      <w:color w:val="000000" w:themeColor="text1"/>
                      <w:szCs w:val="21"/>
                    </w:rPr>
                    <w:t>排气筒</w:t>
                  </w:r>
                </w:p>
              </w:tc>
              <w:tc>
                <w:tcPr>
                  <w:tcW w:w="2915" w:type="pct"/>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项目经处理后的废气通过</w:t>
                  </w:r>
                  <w:r>
                    <w:rPr>
                      <w:color w:val="000000" w:themeColor="text1"/>
                      <w:szCs w:val="21"/>
                    </w:rPr>
                    <w:t>1根Φ0.</w:t>
                  </w:r>
                  <w:r>
                    <w:rPr>
                      <w:rFonts w:hint="eastAsia"/>
                      <w:color w:val="000000" w:themeColor="text1"/>
                      <w:szCs w:val="21"/>
                    </w:rPr>
                    <w:t>88</w:t>
                  </w:r>
                  <w:r>
                    <w:rPr>
                      <w:color w:val="000000" w:themeColor="text1"/>
                      <w:szCs w:val="21"/>
                    </w:rPr>
                    <w:t>m、高15m的排气筒（DA001）外排。</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pct"/>
                  <w:vMerge w:val="continue"/>
                  <w:vAlign w:val="center"/>
                </w:tcPr>
                <w:p>
                  <w:pPr>
                    <w:pStyle w:val="24"/>
                    <w:spacing w:line="360" w:lineRule="exact"/>
                    <w:rPr>
                      <w:color w:val="000000" w:themeColor="text1"/>
                      <w:szCs w:val="21"/>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color w:val="000000" w:themeColor="text1"/>
                      <w:szCs w:val="21"/>
                    </w:rPr>
                  </w:pPr>
                  <w:r>
                    <w:rPr>
                      <w:color w:val="000000" w:themeColor="text1"/>
                      <w:szCs w:val="21"/>
                    </w:rPr>
                    <w:t>油烟净化器</w:t>
                  </w:r>
                </w:p>
              </w:tc>
              <w:tc>
                <w:tcPr>
                  <w:tcW w:w="2915" w:type="pct"/>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根据设计，项目租赁的综合楼一层拟建设食堂，食堂</w:t>
                  </w:r>
                  <w:r>
                    <w:rPr>
                      <w:color w:val="000000" w:themeColor="text1"/>
                      <w:szCs w:val="21"/>
                    </w:rPr>
                    <w:t>拟设置一间厨房（含一个灶头），因此拟配套设置1台处理效率不低于60%的油烟净化器，并通过高于站房顶1.5m的烟道外排。</w:t>
                  </w:r>
                </w:p>
              </w:tc>
              <w:tc>
                <w:tcPr>
                  <w:tcW w:w="619" w:type="pct"/>
                  <w:vAlign w:val="center"/>
                </w:tcPr>
                <w:p>
                  <w:pPr>
                    <w:pStyle w:val="24"/>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pct"/>
                  <w:vMerge w:val="continue"/>
                  <w:vAlign w:val="center"/>
                </w:tcPr>
                <w:p>
                  <w:pPr>
                    <w:pStyle w:val="24"/>
                    <w:spacing w:line="360" w:lineRule="exact"/>
                    <w:rPr>
                      <w:color w:val="000000" w:themeColor="text1"/>
                      <w:szCs w:val="21"/>
                    </w:rPr>
                  </w:pPr>
                </w:p>
              </w:tc>
              <w:tc>
                <w:tcPr>
                  <w:tcW w:w="1040" w:type="pct"/>
                  <w:gridSpan w:val="2"/>
                  <w:vAlign w:val="center"/>
                </w:tcPr>
                <w:p>
                  <w:pPr>
                    <w:pStyle w:val="24"/>
                    <w:spacing w:line="360" w:lineRule="exact"/>
                    <w:rPr>
                      <w:color w:val="000000" w:themeColor="text1"/>
                      <w:szCs w:val="21"/>
                    </w:rPr>
                  </w:pPr>
                  <w:r>
                    <w:rPr>
                      <w:color w:val="000000" w:themeColor="text1"/>
                      <w:szCs w:val="21"/>
                    </w:rPr>
                    <w:t>雨污分流</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项目租用的标准厂房，厂房雨水管网设置于厂房外部，直接连接区域雨水管网。</w:t>
                  </w:r>
                </w:p>
              </w:tc>
              <w:tc>
                <w:tcPr>
                  <w:tcW w:w="619" w:type="pct"/>
                  <w:vAlign w:val="center"/>
                </w:tcPr>
                <w:p>
                  <w:pPr>
                    <w:pStyle w:val="24"/>
                    <w:spacing w:line="360" w:lineRule="exact"/>
                    <w:rPr>
                      <w:color w:val="000000" w:themeColor="text1"/>
                      <w:szCs w:val="21"/>
                    </w:rPr>
                  </w:pPr>
                  <w:r>
                    <w:rPr>
                      <w:color w:val="000000" w:themeColor="text1"/>
                      <w:szCs w:val="21"/>
                    </w:rPr>
                    <w:t>标准厂房配套建设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pct"/>
                  <w:vMerge w:val="continue"/>
                  <w:vAlign w:val="center"/>
                </w:tcPr>
                <w:p>
                  <w:pPr>
                    <w:pStyle w:val="24"/>
                    <w:spacing w:line="360" w:lineRule="exact"/>
                    <w:rPr>
                      <w:color w:val="000000" w:themeColor="text1"/>
                      <w:szCs w:val="21"/>
                    </w:rPr>
                  </w:pPr>
                </w:p>
              </w:tc>
              <w:tc>
                <w:tcPr>
                  <w:tcW w:w="419" w:type="pct"/>
                  <w:vMerge w:val="restart"/>
                  <w:vAlign w:val="center"/>
                </w:tcPr>
                <w:p>
                  <w:pPr>
                    <w:pStyle w:val="24"/>
                    <w:spacing w:line="360" w:lineRule="exact"/>
                    <w:rPr>
                      <w:color w:val="000000" w:themeColor="text1"/>
                      <w:szCs w:val="21"/>
                    </w:rPr>
                  </w:pPr>
                  <w:r>
                    <w:rPr>
                      <w:color w:val="000000" w:themeColor="text1"/>
                      <w:szCs w:val="21"/>
                    </w:rPr>
                    <w:t>废水</w:t>
                  </w:r>
                </w:p>
              </w:tc>
              <w:tc>
                <w:tcPr>
                  <w:tcW w:w="621" w:type="pct"/>
                  <w:vAlign w:val="center"/>
                </w:tcPr>
                <w:p>
                  <w:pPr>
                    <w:pStyle w:val="24"/>
                    <w:spacing w:line="360" w:lineRule="exact"/>
                    <w:rPr>
                      <w:color w:val="000000" w:themeColor="text1"/>
                      <w:szCs w:val="21"/>
                    </w:rPr>
                  </w:pPr>
                  <w:r>
                    <w:rPr>
                      <w:color w:val="000000" w:themeColor="text1"/>
                      <w:szCs w:val="21"/>
                    </w:rPr>
                    <w:t>冷却水</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项目冷却水为间接冷却水，拟设置一个5m³的冷却水池。</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pct"/>
                  <w:vMerge w:val="continue"/>
                  <w:vAlign w:val="center"/>
                </w:tcPr>
                <w:p>
                  <w:pPr>
                    <w:pStyle w:val="24"/>
                    <w:spacing w:line="360" w:lineRule="exact"/>
                    <w:rPr>
                      <w:color w:val="000000" w:themeColor="text1"/>
                      <w:szCs w:val="21"/>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color w:val="000000" w:themeColor="text1"/>
                      <w:szCs w:val="21"/>
                    </w:rPr>
                  </w:pPr>
                  <w:r>
                    <w:rPr>
                      <w:color w:val="000000" w:themeColor="text1"/>
                      <w:szCs w:val="21"/>
                    </w:rPr>
                    <w:t>化粪池</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根据调查，项目拟租用的该综合楼拟配套设置1个有效容积为10m³的化粪池，对生活污水进行预处理。</w:t>
                  </w:r>
                </w:p>
                <w:p>
                  <w:pPr>
                    <w:pStyle w:val="24"/>
                    <w:spacing w:line="360" w:lineRule="exact"/>
                    <w:ind w:firstLine="210" w:firstLineChars="100"/>
                    <w:jc w:val="both"/>
                    <w:rPr>
                      <w:color w:val="000000" w:themeColor="text1"/>
                      <w:szCs w:val="21"/>
                    </w:rPr>
                  </w:pPr>
                  <w:r>
                    <w:rPr>
                      <w:color w:val="000000" w:themeColor="text1"/>
                      <w:szCs w:val="21"/>
                    </w:rPr>
                    <w:t>由昆明隆泰工贸有限公司作为责任主体进行管理。</w:t>
                  </w:r>
                </w:p>
              </w:tc>
              <w:tc>
                <w:tcPr>
                  <w:tcW w:w="619" w:type="pct"/>
                  <w:vAlign w:val="center"/>
                </w:tcPr>
                <w:p>
                  <w:pPr>
                    <w:pStyle w:val="24"/>
                    <w:spacing w:line="360" w:lineRule="exact"/>
                    <w:rPr>
                      <w:color w:val="000000" w:themeColor="text1"/>
                      <w:szCs w:val="21"/>
                    </w:rPr>
                  </w:pPr>
                  <w:r>
                    <w:rPr>
                      <w:color w:val="000000" w:themeColor="text1"/>
                      <w:szCs w:val="21"/>
                    </w:rPr>
                    <w:t>租赁配套建设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pct"/>
                  <w:vMerge w:val="continue"/>
                  <w:vAlign w:val="center"/>
                </w:tcPr>
                <w:p>
                  <w:pPr>
                    <w:pStyle w:val="24"/>
                    <w:spacing w:line="360" w:lineRule="exact"/>
                    <w:rPr>
                      <w:color w:val="000000" w:themeColor="text1"/>
                      <w:szCs w:val="21"/>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color w:val="000000" w:themeColor="text1"/>
                      <w:szCs w:val="21"/>
                    </w:rPr>
                  </w:pPr>
                  <w:r>
                    <w:rPr>
                      <w:color w:val="000000" w:themeColor="text1"/>
                      <w:szCs w:val="21"/>
                    </w:rPr>
                    <w:t>隔油池</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由于项目租赁的综合楼一层拟建设食堂，因此拟配套设置1个1m³的隔油池对厨房废水进行预处理。</w:t>
                  </w:r>
                </w:p>
                <w:p>
                  <w:pPr>
                    <w:pStyle w:val="24"/>
                    <w:spacing w:line="360" w:lineRule="exact"/>
                    <w:ind w:firstLine="210" w:firstLineChars="100"/>
                    <w:jc w:val="both"/>
                    <w:rPr>
                      <w:color w:val="000000" w:themeColor="text1"/>
                      <w:szCs w:val="21"/>
                    </w:rPr>
                  </w:pPr>
                  <w:r>
                    <w:rPr>
                      <w:color w:val="000000" w:themeColor="text1"/>
                      <w:szCs w:val="21"/>
                    </w:rPr>
                    <w:t>由昆明隆泰工贸有限公司作为责任主体进行管理。</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pct"/>
                  <w:vMerge w:val="continue"/>
                  <w:vAlign w:val="center"/>
                </w:tcPr>
                <w:p>
                  <w:pPr>
                    <w:pStyle w:val="24"/>
                    <w:spacing w:line="360" w:lineRule="exact"/>
                    <w:rPr>
                      <w:color w:val="000000" w:themeColor="text1"/>
                      <w:szCs w:val="21"/>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color w:val="000000" w:themeColor="text1"/>
                      <w:szCs w:val="21"/>
                    </w:rPr>
                  </w:pPr>
                  <w:r>
                    <w:rPr>
                      <w:color w:val="000000" w:themeColor="text1"/>
                      <w:szCs w:val="21"/>
                    </w:rPr>
                    <w:t>一体化污水处理设施</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由于目前规划的东川再就业特区天生桥特色产业园污水处理厂还未建成，近期（园区污水处理厂建成前），项目生活污水不具备排水条件，厂房租赁后拟配套建设1个处理能力为10m³/d的一体化污水处理设施，对隔油池、化粪池预处理后的生活污水进行处理，处理达到《城市污水再生利用 城市杂用水水质》（GB/T18920-2020）城市绿化标准回用于绿化，不外排。</w:t>
                  </w:r>
                </w:p>
                <w:p>
                  <w:pPr>
                    <w:pStyle w:val="24"/>
                    <w:spacing w:line="360" w:lineRule="exact"/>
                    <w:ind w:firstLine="210" w:firstLineChars="100"/>
                    <w:jc w:val="both"/>
                    <w:rPr>
                      <w:color w:val="000000" w:themeColor="text1"/>
                      <w:szCs w:val="21"/>
                    </w:rPr>
                  </w:pPr>
                  <w:r>
                    <w:rPr>
                      <w:color w:val="000000" w:themeColor="text1"/>
                      <w:szCs w:val="21"/>
                    </w:rPr>
                    <w:t>由昆明隆泰工贸有限公司作为责任主体进行管理。</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pct"/>
                  <w:vMerge w:val="continue"/>
                  <w:vAlign w:val="center"/>
                </w:tcPr>
                <w:p>
                  <w:pPr>
                    <w:pStyle w:val="24"/>
                    <w:spacing w:line="360" w:lineRule="exact"/>
                    <w:rPr>
                      <w:color w:val="000000" w:themeColor="text1"/>
                      <w:szCs w:val="21"/>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color w:val="000000" w:themeColor="text1"/>
                      <w:szCs w:val="21"/>
                    </w:rPr>
                  </w:pPr>
                  <w:r>
                    <w:rPr>
                      <w:color w:val="000000" w:themeColor="text1"/>
                      <w:szCs w:val="21"/>
                    </w:rPr>
                    <w:t>清水池</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由于项目近期（园区污水处理厂建成前），生活污水经处理后将回用于绿化，为满足雨天等特殊情况，处理后生活污水的暂存要求，项目拟配套设置1个有效容积为10m³的清水池对处理后的生活污水进行暂存。</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pct"/>
                  <w:vMerge w:val="continue"/>
                  <w:vAlign w:val="center"/>
                </w:tcPr>
                <w:p>
                  <w:pPr>
                    <w:pStyle w:val="24"/>
                    <w:spacing w:line="360" w:lineRule="exact"/>
                    <w:rPr>
                      <w:color w:val="000000" w:themeColor="text1"/>
                      <w:szCs w:val="21"/>
                    </w:rPr>
                  </w:pPr>
                </w:p>
              </w:tc>
              <w:tc>
                <w:tcPr>
                  <w:tcW w:w="419" w:type="pct"/>
                  <w:vMerge w:val="restart"/>
                  <w:vAlign w:val="center"/>
                </w:tcPr>
                <w:p>
                  <w:pPr>
                    <w:pStyle w:val="24"/>
                    <w:spacing w:line="360" w:lineRule="exact"/>
                    <w:rPr>
                      <w:color w:val="000000" w:themeColor="text1"/>
                      <w:szCs w:val="21"/>
                    </w:rPr>
                  </w:pPr>
                  <w:r>
                    <w:rPr>
                      <w:color w:val="000000" w:themeColor="text1"/>
                      <w:szCs w:val="21"/>
                    </w:rPr>
                    <w:t>地下水防渗</w:t>
                  </w:r>
                </w:p>
              </w:tc>
              <w:tc>
                <w:tcPr>
                  <w:tcW w:w="621" w:type="pct"/>
                  <w:vAlign w:val="center"/>
                </w:tcPr>
                <w:p>
                  <w:pPr>
                    <w:pStyle w:val="24"/>
                    <w:spacing w:line="360" w:lineRule="exact"/>
                    <w:rPr>
                      <w:color w:val="000000" w:themeColor="text1"/>
                      <w:szCs w:val="21"/>
                    </w:rPr>
                  </w:pPr>
                  <w:r>
                    <w:rPr>
                      <w:color w:val="000000" w:themeColor="text1"/>
                      <w:szCs w:val="21"/>
                    </w:rPr>
                    <w:t>重点防渗区</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项目重点防渗区为危险废物贮存间；危险废物贮存间地面基础及裙脚采用不低于2mm后的HDPE膜或其他人工防渗材料进行防渗，使其渗透系数≤10</w:t>
                  </w:r>
                  <w:r>
                    <w:rPr>
                      <w:color w:val="000000" w:themeColor="text1"/>
                      <w:szCs w:val="21"/>
                      <w:vertAlign w:val="superscript"/>
                    </w:rPr>
                    <w:t>-</w:t>
                  </w:r>
                  <w:r>
                    <w:rPr>
                      <w:rFonts w:hint="eastAsia"/>
                      <w:color w:val="000000" w:themeColor="text1"/>
                      <w:szCs w:val="21"/>
                      <w:vertAlign w:val="superscript"/>
                    </w:rPr>
                    <w:t>7</w:t>
                  </w:r>
                  <w:r>
                    <w:rPr>
                      <w:color w:val="000000" w:themeColor="text1"/>
                      <w:szCs w:val="21"/>
                    </w:rPr>
                    <w:t>cm/s；</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pct"/>
                  <w:vMerge w:val="continue"/>
                  <w:vAlign w:val="center"/>
                </w:tcPr>
                <w:p>
                  <w:pPr>
                    <w:pStyle w:val="24"/>
                    <w:spacing w:line="360" w:lineRule="exact"/>
                    <w:rPr>
                      <w:color w:val="000000" w:themeColor="text1"/>
                      <w:szCs w:val="21"/>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color w:val="000000" w:themeColor="text1"/>
                      <w:szCs w:val="21"/>
                    </w:rPr>
                  </w:pPr>
                  <w:r>
                    <w:rPr>
                      <w:color w:val="000000" w:themeColor="text1"/>
                      <w:szCs w:val="21"/>
                    </w:rPr>
                    <w:t>一般防渗区</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厂房内除了危险废物贮存间以外的其他生产及贮存区域划定为一般防渗区，根据设计资料，项目租用的标准厂房地面为粘土铺底，并在上层铺30cm的混凝土进行硬化。确保防渗性能，使其渗透系数≤1.0×10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pct"/>
                  <w:vMerge w:val="continue"/>
                  <w:vAlign w:val="center"/>
                </w:tcPr>
                <w:p>
                  <w:pPr>
                    <w:pStyle w:val="24"/>
                    <w:spacing w:line="360" w:lineRule="exact"/>
                    <w:rPr>
                      <w:color w:val="000000" w:themeColor="text1"/>
                      <w:szCs w:val="21"/>
                    </w:rPr>
                  </w:pPr>
                </w:p>
              </w:tc>
              <w:tc>
                <w:tcPr>
                  <w:tcW w:w="419" w:type="pct"/>
                  <w:vAlign w:val="center"/>
                </w:tcPr>
                <w:p>
                  <w:pPr>
                    <w:pStyle w:val="24"/>
                    <w:spacing w:line="360" w:lineRule="exact"/>
                    <w:rPr>
                      <w:color w:val="000000" w:themeColor="text1"/>
                      <w:szCs w:val="21"/>
                    </w:rPr>
                  </w:pPr>
                  <w:r>
                    <w:rPr>
                      <w:color w:val="000000" w:themeColor="text1"/>
                      <w:szCs w:val="21"/>
                    </w:rPr>
                    <w:t>噪声</w:t>
                  </w:r>
                </w:p>
              </w:tc>
              <w:tc>
                <w:tcPr>
                  <w:tcW w:w="621" w:type="pct"/>
                  <w:vAlign w:val="center"/>
                </w:tcPr>
                <w:p>
                  <w:pPr>
                    <w:pStyle w:val="24"/>
                    <w:spacing w:line="360" w:lineRule="exact"/>
                    <w:rPr>
                      <w:color w:val="000000" w:themeColor="text1"/>
                      <w:szCs w:val="21"/>
                    </w:rPr>
                  </w:pPr>
                  <w:r>
                    <w:rPr>
                      <w:color w:val="000000" w:themeColor="text1"/>
                      <w:szCs w:val="21"/>
                    </w:rPr>
                    <w:t>设备噪声</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设备基础加装减震垫、消声器等。</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pct"/>
                  <w:vMerge w:val="continue"/>
                  <w:vAlign w:val="center"/>
                </w:tcPr>
                <w:p>
                  <w:pPr>
                    <w:pStyle w:val="24"/>
                    <w:spacing w:line="360" w:lineRule="exact"/>
                    <w:rPr>
                      <w:color w:val="000000" w:themeColor="text1"/>
                      <w:szCs w:val="21"/>
                    </w:rPr>
                  </w:pPr>
                </w:p>
              </w:tc>
              <w:tc>
                <w:tcPr>
                  <w:tcW w:w="419" w:type="pct"/>
                  <w:vAlign w:val="center"/>
                </w:tcPr>
                <w:p>
                  <w:pPr>
                    <w:pStyle w:val="24"/>
                    <w:spacing w:line="360" w:lineRule="exact"/>
                    <w:rPr>
                      <w:color w:val="000000" w:themeColor="text1"/>
                      <w:szCs w:val="21"/>
                    </w:rPr>
                  </w:pPr>
                  <w:r>
                    <w:rPr>
                      <w:color w:val="000000" w:themeColor="text1"/>
                      <w:szCs w:val="21"/>
                    </w:rPr>
                    <w:t>固废</w:t>
                  </w:r>
                </w:p>
              </w:tc>
              <w:tc>
                <w:tcPr>
                  <w:tcW w:w="621" w:type="pct"/>
                  <w:vAlign w:val="center"/>
                </w:tcPr>
                <w:p>
                  <w:pPr>
                    <w:pStyle w:val="24"/>
                    <w:spacing w:line="360" w:lineRule="exact"/>
                    <w:rPr>
                      <w:color w:val="000000" w:themeColor="text1"/>
                      <w:szCs w:val="21"/>
                    </w:rPr>
                  </w:pPr>
                  <w:r>
                    <w:rPr>
                      <w:color w:val="000000" w:themeColor="text1"/>
                      <w:szCs w:val="21"/>
                    </w:rPr>
                    <w:t>危险废物贮存间</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根据项目特点，项目拟设置1个100m²的危险废物贮存间，对项目产生的危险废物进行分类暂存，并委托有资质的单位进行处置。</w:t>
                  </w:r>
                </w:p>
              </w:tc>
              <w:tc>
                <w:tcPr>
                  <w:tcW w:w="619" w:type="pct"/>
                  <w:vAlign w:val="center"/>
                </w:tcPr>
                <w:p>
                  <w:pPr>
                    <w:pStyle w:val="24"/>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pct"/>
                  <w:vMerge w:val="continue"/>
                  <w:vAlign w:val="center"/>
                </w:tcPr>
                <w:p>
                  <w:pPr>
                    <w:pStyle w:val="24"/>
                    <w:spacing w:line="360" w:lineRule="exact"/>
                    <w:rPr>
                      <w:color w:val="000000" w:themeColor="text1"/>
                      <w:szCs w:val="21"/>
                    </w:rPr>
                  </w:pPr>
                </w:p>
              </w:tc>
              <w:tc>
                <w:tcPr>
                  <w:tcW w:w="419" w:type="pct"/>
                  <w:vMerge w:val="restart"/>
                  <w:vAlign w:val="center"/>
                </w:tcPr>
                <w:p>
                  <w:pPr>
                    <w:pStyle w:val="24"/>
                    <w:spacing w:line="360" w:lineRule="exact"/>
                    <w:rPr>
                      <w:color w:val="000000" w:themeColor="text1"/>
                      <w:szCs w:val="21"/>
                    </w:rPr>
                  </w:pPr>
                  <w:r>
                    <w:rPr>
                      <w:color w:val="000000" w:themeColor="text1"/>
                      <w:szCs w:val="21"/>
                    </w:rPr>
                    <w:t>其他</w:t>
                  </w:r>
                </w:p>
              </w:tc>
              <w:tc>
                <w:tcPr>
                  <w:tcW w:w="621" w:type="pct"/>
                  <w:vAlign w:val="center"/>
                </w:tcPr>
                <w:p>
                  <w:pPr>
                    <w:pStyle w:val="24"/>
                    <w:spacing w:line="360" w:lineRule="exact"/>
                    <w:rPr>
                      <w:color w:val="000000" w:themeColor="text1"/>
                      <w:szCs w:val="21"/>
                    </w:rPr>
                  </w:pPr>
                  <w:r>
                    <w:rPr>
                      <w:color w:val="000000" w:themeColor="text1"/>
                      <w:szCs w:val="21"/>
                    </w:rPr>
                    <w:t>标识牌</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建设单位按照危险废物管理的规范要求，设置危险废物识别标志、环境保护图形标志。</w:t>
                  </w:r>
                </w:p>
              </w:tc>
              <w:tc>
                <w:tcPr>
                  <w:tcW w:w="619" w:type="pct"/>
                  <w:vAlign w:val="center"/>
                </w:tcPr>
                <w:p>
                  <w:pPr>
                    <w:pStyle w:val="24"/>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6" w:type="pct"/>
                  <w:vMerge w:val="continue"/>
                  <w:vAlign w:val="center"/>
                </w:tcPr>
                <w:p>
                  <w:pPr>
                    <w:pStyle w:val="24"/>
                    <w:spacing w:line="360" w:lineRule="exact"/>
                    <w:rPr>
                      <w:color w:val="000000" w:themeColor="text1"/>
                      <w:szCs w:val="21"/>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color w:val="000000" w:themeColor="text1"/>
                      <w:szCs w:val="21"/>
                    </w:rPr>
                  </w:pPr>
                  <w:r>
                    <w:rPr>
                      <w:rFonts w:hint="eastAsia"/>
                      <w:color w:val="000000" w:themeColor="text1"/>
                      <w:szCs w:val="21"/>
                    </w:rPr>
                    <w:t>绿化</w:t>
                  </w:r>
                </w:p>
              </w:tc>
              <w:tc>
                <w:tcPr>
                  <w:tcW w:w="2915" w:type="pct"/>
                  <w:vAlign w:val="center"/>
                </w:tcPr>
                <w:p>
                  <w:pPr>
                    <w:pStyle w:val="24"/>
                    <w:spacing w:line="360" w:lineRule="exact"/>
                    <w:ind w:firstLine="210" w:firstLineChars="100"/>
                    <w:jc w:val="both"/>
                    <w:rPr>
                      <w:rFonts w:eastAsia="方正仿宋_GBK"/>
                      <w:color w:val="000000" w:themeColor="text1"/>
                      <w:sz w:val="32"/>
                      <w:szCs w:val="32"/>
                    </w:rPr>
                  </w:pPr>
                  <w:r>
                    <w:rPr>
                      <w:rFonts w:hint="eastAsia"/>
                      <w:color w:val="000000" w:themeColor="text1"/>
                      <w:szCs w:val="21"/>
                    </w:rPr>
                    <w:t>根据设计，租用厂区及其周围拟设置1200</w:t>
                  </w:r>
                  <w:r>
                    <w:rPr>
                      <w:color w:val="000000" w:themeColor="text1"/>
                      <w:szCs w:val="21"/>
                    </w:rPr>
                    <w:t>m²</w:t>
                  </w:r>
                  <w:r>
                    <w:rPr>
                      <w:rFonts w:hint="eastAsia"/>
                      <w:color w:val="000000" w:themeColor="text1"/>
                      <w:szCs w:val="21"/>
                    </w:rPr>
                    <w:t>的绿化区域</w:t>
                  </w:r>
                </w:p>
              </w:tc>
              <w:tc>
                <w:tcPr>
                  <w:tcW w:w="619" w:type="pct"/>
                  <w:vAlign w:val="center"/>
                </w:tcPr>
                <w:p>
                  <w:pPr>
                    <w:pStyle w:val="24"/>
                    <w:spacing w:line="360" w:lineRule="exact"/>
                    <w:rPr>
                      <w:color w:val="000000" w:themeColor="text1"/>
                      <w:szCs w:val="21"/>
                    </w:rPr>
                  </w:pPr>
                  <w:r>
                    <w:rPr>
                      <w:rFonts w:hint="eastAsia"/>
                      <w:color w:val="000000" w:themeColor="text1"/>
                      <w:szCs w:val="21"/>
                    </w:rPr>
                    <w:t>租用厂区设置</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0" w:name="_Toc493693536"/>
            <w:bookmarkStart w:id="1" w:name="_Toc433544969"/>
            <w:r>
              <w:rPr>
                <w:rFonts w:ascii="Times New Roman" w:hAnsi="Times New Roman" w:cs="Times New Roman"/>
                <w:b/>
                <w:color w:val="000000" w:themeColor="text1"/>
                <w:sz w:val="24"/>
                <w:szCs w:val="24"/>
              </w:rPr>
              <w:t>2.2 总平面布置</w:t>
            </w:r>
            <w:bookmarkEnd w:id="0"/>
            <w:bookmarkEnd w:id="1"/>
            <w:r>
              <w:rPr>
                <w:rFonts w:ascii="Times New Roman" w:hAnsi="Times New Roman" w:cs="Times New Roman"/>
                <w:b/>
                <w:color w:val="000000" w:themeColor="text1"/>
                <w:sz w:val="24"/>
                <w:szCs w:val="24"/>
              </w:rPr>
              <w:t>及其合理性</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2.2.1 租赁厂区平面布置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建设单位拟租用云南汇聚建材有限公司建设的标准厂房建设废铝渣综合利用建设项目，租用厂区内规划建设的构筑物包括：两栋厂房、一栋综合楼及停车场等设施，1#标准厂房（12800m²）由昆明隆泰工贸有限公司建设废铝渣综合利用项目使用；而2#标准厂房的西南侧区域（8800m²），由云南凯凌环保工程有限公司建设30000t/a电解铝撇渣（铝灰）处置项目配套的铝灰暂存库项目。综合楼由两公司共用；综合楼配套的环保设施包括隔油池、化粪池、一体化污水处理设施和清水收集池位于厂区西侧区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项目厂区平面布置详见附图2-1 项目平面布置示意图。</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2.2.2 生产车间平面布置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租赁标准厂房进行项目建设，项目主要按照合理利用空间的方式进行布置，项目原料车间、球磨筛分车间、熔化车间和浇铸车间由西南向东北布设；熔化车间配套的旋风冷却塔+脉冲除尘器和氟化物吸附装置、排气筒（DA00</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）布设于厂房东侧外围，而烟气管道位于车间上空。根据项目特点可知，本项目生产工艺的平面布置对环境影响不大，因此项目平面布置合理。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项目生产车间平面布置详见附图2-2  项目生产车间平面布置示意图。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本项目仅对废铝渣中的铝和灰渣进行分离，得到价值更高的铝锭，但项目生产得到的铝锭</w:t>
            </w:r>
            <w:r>
              <w:rPr>
                <w:rFonts w:ascii="Times New Roman" w:hAnsi="Times New Roman" w:cs="Times New Roman"/>
                <w:color w:val="000000" w:themeColor="text1"/>
                <w:sz w:val="24"/>
                <w:szCs w:val="24"/>
              </w:rPr>
              <w:t>不属于市场终端产品，</w:t>
            </w:r>
            <w:r>
              <w:rPr>
                <w:rFonts w:hint="eastAsia" w:ascii="Times New Roman" w:hAnsi="Times New Roman" w:cs="Times New Roman"/>
                <w:color w:val="000000" w:themeColor="text1"/>
                <w:sz w:val="24"/>
                <w:szCs w:val="24"/>
              </w:rPr>
              <w:t>属于半成品，无相关产品质量标准，</w:t>
            </w:r>
            <w:r>
              <w:rPr>
                <w:rFonts w:ascii="Times New Roman" w:hAnsi="Times New Roman" w:cs="Times New Roman"/>
                <w:color w:val="000000" w:themeColor="text1"/>
                <w:sz w:val="24"/>
                <w:szCs w:val="24"/>
              </w:rPr>
              <w:t>外售再生铝企业进行铝合金生产；年产量为2.3万t/a。</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根据设计，项目主要生产单元、主要工艺、生产设施及设施参数如下表所示。</w:t>
            </w:r>
          </w:p>
          <w:p>
            <w:pPr>
              <w:pStyle w:val="26"/>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89"/>
              <w:gridCol w:w="1612"/>
              <w:gridCol w:w="1560"/>
              <w:gridCol w:w="1559"/>
              <w:gridCol w:w="1417"/>
              <w:gridCol w:w="13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主要生产单元</w:t>
                  </w:r>
                </w:p>
              </w:tc>
              <w:tc>
                <w:tcPr>
                  <w:tcW w:w="161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主要工艺</w:t>
                  </w:r>
                </w:p>
              </w:tc>
              <w:tc>
                <w:tcPr>
                  <w:tcW w:w="156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生产设施</w:t>
                  </w:r>
                </w:p>
              </w:tc>
              <w:tc>
                <w:tcPr>
                  <w:tcW w:w="1559"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规格型号</w:t>
                  </w:r>
                </w:p>
              </w:tc>
              <w:tc>
                <w:tcPr>
                  <w:tcW w:w="1417"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设施参数</w:t>
                  </w:r>
                </w:p>
              </w:tc>
              <w:tc>
                <w:tcPr>
                  <w:tcW w:w="130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9"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主体工程</w:t>
                  </w:r>
                </w:p>
              </w:tc>
              <w:tc>
                <w:tcPr>
                  <w:tcW w:w="1612"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球磨筛分车间</w:t>
                  </w:r>
                </w:p>
              </w:tc>
              <w:tc>
                <w:tcPr>
                  <w:tcW w:w="156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自动给料机</w:t>
                  </w:r>
                </w:p>
              </w:tc>
              <w:tc>
                <w:tcPr>
                  <w:tcW w:w="1559"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1t</w:t>
                  </w:r>
                </w:p>
              </w:tc>
              <w:tc>
                <w:tcPr>
                  <w:tcW w:w="1417"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1.04</w:t>
                  </w:r>
                  <w:r>
                    <w:rPr>
                      <w:rFonts w:ascii="Times New Roman" w:hAnsi="Times New Roman" w:eastAsia="宋体" w:cs="Times New Roman"/>
                      <w:bCs/>
                      <w:snapToGrid w:val="0"/>
                      <w:color w:val="000000" w:themeColor="text1"/>
                      <w:kern w:val="32"/>
                      <w:lang w:val="zh-CN"/>
                    </w:rPr>
                    <w:t>t/h</w:t>
                  </w:r>
                </w:p>
              </w:tc>
              <w:tc>
                <w:tcPr>
                  <w:tcW w:w="130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1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6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球磨机</w:t>
                  </w:r>
                </w:p>
              </w:tc>
              <w:tc>
                <w:tcPr>
                  <w:tcW w:w="1559"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MQG2436</w:t>
                  </w:r>
                </w:p>
              </w:tc>
              <w:tc>
                <w:tcPr>
                  <w:tcW w:w="1417"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1.04</w:t>
                  </w:r>
                  <w:r>
                    <w:rPr>
                      <w:rFonts w:ascii="Times New Roman" w:hAnsi="Times New Roman" w:eastAsia="宋体" w:cs="Times New Roman"/>
                      <w:bCs/>
                      <w:snapToGrid w:val="0"/>
                      <w:color w:val="000000" w:themeColor="text1"/>
                      <w:kern w:val="32"/>
                      <w:lang w:val="zh-CN"/>
                    </w:rPr>
                    <w:t>t/h</w:t>
                  </w:r>
                </w:p>
              </w:tc>
              <w:tc>
                <w:tcPr>
                  <w:tcW w:w="130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1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6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输送机</w:t>
                  </w:r>
                </w:p>
              </w:tc>
              <w:tc>
                <w:tcPr>
                  <w:tcW w:w="1559"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TD75-6550</w:t>
                  </w:r>
                </w:p>
              </w:tc>
              <w:tc>
                <w:tcPr>
                  <w:tcW w:w="1417"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1.04</w:t>
                  </w:r>
                  <w:r>
                    <w:rPr>
                      <w:rFonts w:ascii="Times New Roman" w:hAnsi="Times New Roman" w:eastAsia="宋体" w:cs="Times New Roman"/>
                      <w:bCs/>
                      <w:snapToGrid w:val="0"/>
                      <w:color w:val="000000" w:themeColor="text1"/>
                      <w:kern w:val="32"/>
                      <w:lang w:val="zh-CN"/>
                    </w:rPr>
                    <w:t>t/h</w:t>
                  </w:r>
                </w:p>
              </w:tc>
              <w:tc>
                <w:tcPr>
                  <w:tcW w:w="130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1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6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磨头筛分机</w:t>
                  </w:r>
                </w:p>
              </w:tc>
              <w:tc>
                <w:tcPr>
                  <w:tcW w:w="1559"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1×3</w:t>
                  </w:r>
                </w:p>
              </w:tc>
              <w:tc>
                <w:tcPr>
                  <w:tcW w:w="1417"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1.04</w:t>
                  </w:r>
                  <w:r>
                    <w:rPr>
                      <w:rFonts w:ascii="Times New Roman" w:hAnsi="Times New Roman" w:eastAsia="宋体" w:cs="Times New Roman"/>
                      <w:bCs/>
                      <w:snapToGrid w:val="0"/>
                      <w:color w:val="000000" w:themeColor="text1"/>
                      <w:kern w:val="32"/>
                      <w:lang w:val="zh-CN"/>
                    </w:rPr>
                    <w:t>t/h</w:t>
                  </w:r>
                </w:p>
              </w:tc>
              <w:tc>
                <w:tcPr>
                  <w:tcW w:w="130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12"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熔化车间</w:t>
                  </w:r>
                </w:p>
              </w:tc>
              <w:tc>
                <w:tcPr>
                  <w:tcW w:w="156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回转炉</w:t>
                  </w:r>
                </w:p>
              </w:tc>
              <w:tc>
                <w:tcPr>
                  <w:tcW w:w="1559"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8t</w:t>
                  </w:r>
                </w:p>
              </w:tc>
              <w:tc>
                <w:tcPr>
                  <w:tcW w:w="1417"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2.08t/h</w:t>
                  </w:r>
                </w:p>
              </w:tc>
              <w:tc>
                <w:tcPr>
                  <w:tcW w:w="130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1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6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冷灰桶</w:t>
                  </w:r>
                </w:p>
              </w:tc>
              <w:tc>
                <w:tcPr>
                  <w:tcW w:w="1559"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w:t>
                  </w:r>
                  <w:r>
                    <w:rPr>
                      <w:rFonts w:ascii="Times New Roman" w:hAnsi="Times New Roman" w:eastAsia="宋体" w:cs="Times New Roman"/>
                      <w:bCs/>
                      <w:snapToGrid w:val="0"/>
                      <w:color w:val="000000" w:themeColor="text1"/>
                      <w:kern w:val="32"/>
                      <w:lang w:val="zh-CN"/>
                    </w:rPr>
                    <w:t>0</w:t>
                  </w:r>
                  <w:r>
                    <w:rPr>
                      <w:rFonts w:hint="eastAsia" w:ascii="Times New Roman" w:hAnsi="Times New Roman" w:eastAsia="宋体" w:cs="Times New Roman"/>
                      <w:bCs/>
                      <w:snapToGrid w:val="0"/>
                      <w:color w:val="000000" w:themeColor="text1"/>
                      <w:kern w:val="32"/>
                      <w:lang w:val="zh-CN"/>
                    </w:rPr>
                    <w:t>m</w:t>
                  </w:r>
                </w:p>
              </w:tc>
              <w:tc>
                <w:tcPr>
                  <w:tcW w:w="1417"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2.08t/h</w:t>
                  </w:r>
                </w:p>
              </w:tc>
              <w:tc>
                <w:tcPr>
                  <w:tcW w:w="130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61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浇铸车间</w:t>
                  </w:r>
                </w:p>
              </w:tc>
              <w:tc>
                <w:tcPr>
                  <w:tcW w:w="156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浇铸磨具</w:t>
                  </w:r>
                </w:p>
              </w:tc>
              <w:tc>
                <w:tcPr>
                  <w:tcW w:w="1559"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5</w:t>
                  </w:r>
                  <w:r>
                    <w:rPr>
                      <w:rFonts w:ascii="Times New Roman" w:hAnsi="Times New Roman" w:eastAsia="宋体" w:cs="Times New Roman"/>
                      <w:bCs/>
                      <w:snapToGrid w:val="0"/>
                      <w:color w:val="000000" w:themeColor="text1"/>
                      <w:kern w:val="32"/>
                      <w:lang w:val="zh-CN"/>
                    </w:rPr>
                    <w:t>00KG</w:t>
                  </w:r>
                </w:p>
              </w:tc>
              <w:tc>
                <w:tcPr>
                  <w:tcW w:w="1417"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w:t>
                  </w:r>
                  <w:r>
                    <w:rPr>
                      <w:rFonts w:ascii="Times New Roman" w:hAnsi="Times New Roman" w:eastAsia="宋体" w:cs="Times New Roman"/>
                      <w:bCs/>
                      <w:snapToGrid w:val="0"/>
                      <w:color w:val="000000" w:themeColor="text1"/>
                      <w:kern w:val="32"/>
                      <w:lang w:val="zh-CN"/>
                    </w:rPr>
                    <w:t>416t/h</w:t>
                  </w:r>
                </w:p>
              </w:tc>
              <w:tc>
                <w:tcPr>
                  <w:tcW w:w="130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10套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储运工程</w:t>
                  </w:r>
                </w:p>
              </w:tc>
              <w:tc>
                <w:tcPr>
                  <w:tcW w:w="161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原料车间</w:t>
                  </w:r>
                </w:p>
              </w:tc>
              <w:tc>
                <w:tcPr>
                  <w:tcW w:w="156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叉车</w:t>
                  </w:r>
                </w:p>
              </w:tc>
              <w:tc>
                <w:tcPr>
                  <w:tcW w:w="1559"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2.5t</w:t>
                  </w:r>
                </w:p>
              </w:tc>
              <w:tc>
                <w:tcPr>
                  <w:tcW w:w="1417"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30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6</w:t>
                  </w:r>
                  <w:r>
                    <w:rPr>
                      <w:rFonts w:ascii="Times New Roman" w:hAnsi="Times New Roman" w:eastAsia="宋体" w:cs="Times New Roman"/>
                      <w:bCs/>
                      <w:snapToGrid w:val="0"/>
                      <w:color w:val="000000" w:themeColor="text1"/>
                      <w:kern w:val="32"/>
                      <w:lang w:val="zh-CN"/>
                    </w:rPr>
                    <w:t>台</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原辅料来源及性质</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2.5.1 原料性质及来源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本项目为废铝渣综合利用项目，项目仅利用利用金属铝≥</w:t>
            </w:r>
            <w:r>
              <w:rPr>
                <w:rFonts w:ascii="Times New Roman" w:hAnsi="Times New Roman" w:cs="Times New Roman"/>
                <w:color w:val="000000" w:themeColor="text1"/>
                <w:sz w:val="24"/>
                <w:szCs w:val="24"/>
              </w:rPr>
              <w:t>660.4</w:t>
            </w:r>
            <w:r>
              <w:rPr>
                <w:rFonts w:hint="eastAsia" w:ascii="Times New Roman" w:hAnsi="Times New Roman" w:cs="Times New Roman"/>
                <w:color w:val="000000" w:themeColor="text1"/>
                <w:sz w:val="24"/>
                <w:szCs w:val="24"/>
              </w:rPr>
              <w:t>℃即可熔化的物理特性，将其升温熔化后和灰渣进行物理分离，该过程不添加任何辅料，属于物理过程。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项目拟使用的废铝渣主要来源于云南凯凌环保工程有限公司及类似企业对铝灰原料进行破碎筛分粒度较大的粗渣其形态为废铝渣、铝碎屑等，为铝金属废料</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根据业主提供的资料，该原料中铝金属含量约为75%、灰分及其他物质含量约为25%。项目年处理量约为3万t/a。</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环评要求，本项目只能使用</w:t>
            </w:r>
            <w:r>
              <w:rPr>
                <w:rFonts w:ascii="Times New Roman" w:hAnsi="Times New Roman" w:cs="Times New Roman"/>
                <w:color w:val="000000" w:themeColor="text1"/>
                <w:sz w:val="24"/>
                <w:szCs w:val="24"/>
              </w:rPr>
              <w:t>云南凯凌环保工程有限公司及类似企业</w:t>
            </w:r>
            <w:r>
              <w:rPr>
                <w:rFonts w:hint="eastAsia" w:ascii="Times New Roman" w:hAnsi="Times New Roman" w:cs="Times New Roman"/>
                <w:color w:val="000000" w:themeColor="text1"/>
                <w:sz w:val="24"/>
                <w:szCs w:val="24"/>
              </w:rPr>
              <w:t>产生的</w:t>
            </w:r>
            <w:r>
              <w:rPr>
                <w:rFonts w:ascii="Times New Roman" w:hAnsi="Times New Roman" w:cs="Times New Roman"/>
                <w:color w:val="000000" w:themeColor="text1"/>
                <w:sz w:val="24"/>
                <w:szCs w:val="24"/>
              </w:rPr>
              <w:t>废铝渣、铝碎屑等铝金属废料</w:t>
            </w:r>
            <w:r>
              <w:rPr>
                <w:rFonts w:hint="eastAsia" w:ascii="Times New Roman" w:hAnsi="Times New Roman" w:cs="Times New Roman"/>
                <w:color w:val="000000" w:themeColor="text1"/>
                <w:sz w:val="24"/>
                <w:szCs w:val="24"/>
              </w:rPr>
              <w:t>作为生产原料，不得使用其他废铝料等固体废物以及铝灰等危险废物作为原料使用。</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2.5.2 一体化污水处理设施消毒剂用量及性质</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根据一体化污水处理设施的设计及其参数，使用次氯酸钠作为消毒剂，年使用量为50kg；由于其遇碱会发生反应，且用量极少，因此单独暂存于办公区内。其性质如下表所示。</w:t>
            </w:r>
          </w:p>
          <w:p>
            <w:pPr>
              <w:jc w:val="center"/>
              <w:rPr>
                <w:rFonts w:ascii="Times New Roman" w:cs="Times New Roman"/>
                <w:b/>
                <w:color w:val="000000" w:themeColor="text1"/>
                <w:szCs w:val="24"/>
              </w:rPr>
            </w:pPr>
            <w:r>
              <w:rPr>
                <w:rFonts w:hint="eastAsia" w:ascii="Times New Roman" w:cs="Times New Roman"/>
                <w:b/>
                <w:color w:val="000000" w:themeColor="text1"/>
                <w:szCs w:val="24"/>
              </w:rPr>
              <w:t>表2.5.2-1 次氯酸钠物质特性一览表</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35"/>
              <w:gridCol w:w="1529"/>
              <w:gridCol w:w="1132"/>
              <w:gridCol w:w="1213"/>
              <w:gridCol w:w="3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次氯酸钠</w:t>
                  </w: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89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次氯酸钠</w:t>
                  </w:r>
                </w:p>
              </w:tc>
              <w:tc>
                <w:tcPr>
                  <w:tcW w:w="116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369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89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1169"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369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w:t>
                  </w:r>
                  <w:r>
                    <w:rPr>
                      <w:rFonts w:hint="eastAsia" w:ascii="Times New Roman" w:hAnsi="Times New Roman" w:eastAsia="宋体" w:cs="Times New Roman"/>
                      <w:bCs/>
                      <w:snapToGrid w:val="0"/>
                      <w:color w:val="000000" w:themeColor="text1"/>
                      <w:kern w:val="32"/>
                      <w:lang w:val="zh-CN"/>
                    </w:rPr>
                    <w:t>-类别1B，</w:t>
                  </w:r>
                  <w:r>
                    <w:rPr>
                      <w:rFonts w:ascii="Times New Roman" w:hAnsi="Times New Roman" w:eastAsia="宋体" w:cs="Times New Roman"/>
                      <w:bCs/>
                      <w:snapToGrid w:val="0"/>
                      <w:color w:val="000000" w:themeColor="text1"/>
                      <w:kern w:val="32"/>
                      <w:lang w:val="zh-CN"/>
                    </w:rPr>
                    <w:t>严重眼损伤/眼刺激</w:t>
                  </w:r>
                  <w:r>
                    <w:rPr>
                      <w:rFonts w:hint="eastAsia" w:ascii="Times New Roman" w:hAnsi="Times New Roman" w:eastAsia="宋体" w:cs="Times New Roman"/>
                      <w:bCs/>
                      <w:snapToGrid w:val="0"/>
                      <w:color w:val="000000" w:themeColor="text1"/>
                      <w:kern w:val="32"/>
                      <w:lang w:val="zh-CN"/>
                    </w:rPr>
                    <w:t>-</w:t>
                  </w:r>
                  <w:r>
                    <w:rPr>
                      <w:rFonts w:ascii="Times New Roman" w:hAnsi="Times New Roman" w:eastAsia="宋体" w:cs="Times New Roman"/>
                      <w:bCs/>
                      <w:snapToGrid w:val="0"/>
                      <w:color w:val="000000" w:themeColor="text1"/>
                      <w:kern w:val="32"/>
                      <w:lang w:val="zh-CN"/>
                    </w:rPr>
                    <w:t>类别1</w:t>
                  </w:r>
                  <w:r>
                    <w:rPr>
                      <w:rFonts w:hint="eastAsia" w:ascii="Times New Roman" w:hAnsi="Times New Roman" w:eastAsia="宋体" w:cs="Times New Roman"/>
                      <w:bCs/>
                      <w:snapToGrid w:val="0"/>
                      <w:color w:val="000000" w:themeColor="text1"/>
                      <w:kern w:val="32"/>
                      <w:lang w:val="zh-CN"/>
                    </w:rPr>
                    <w:t>，危害水生环境-急性危害-类别1，危害水生环境-长期危害-类别1，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w:t>
                  </w:r>
                  <w:r>
                    <w:rPr>
                      <w:rFonts w:hint="eastAsia" w:ascii="Times New Roman" w:hAnsi="Times New Roman" w:eastAsia="宋体" w:cs="Times New Roman"/>
                      <w:bCs/>
                      <w:snapToGrid w:val="0"/>
                      <w:color w:val="000000" w:themeColor="text1"/>
                      <w:kern w:val="32"/>
                      <w:lang w:val="zh-CN"/>
                    </w:rPr>
                    <w:t>4</w:t>
                  </w:r>
                  <w:r>
                    <w:rPr>
                      <w:rFonts w:ascii="Times New Roman" w:hAnsi="Times New Roman" w:eastAsia="宋体" w:cs="Times New Roman"/>
                      <w:bCs/>
                      <w:snapToGrid w:val="0"/>
                      <w:color w:val="000000" w:themeColor="text1"/>
                      <w:kern w:val="32"/>
                      <w:lang w:val="zh-CN"/>
                    </w:rPr>
                    <w:t>:造成严重</w:t>
                  </w:r>
                  <w:r>
                    <w:rPr>
                      <w:rFonts w:hint="eastAsia" w:ascii="Times New Roman" w:hAnsi="Times New Roman" w:eastAsia="宋体" w:cs="Times New Roman"/>
                      <w:bCs/>
                      <w:snapToGrid w:val="0"/>
                      <w:color w:val="000000" w:themeColor="text1"/>
                      <w:kern w:val="32"/>
                      <w:lang w:val="zh-CN"/>
                    </w:rPr>
                    <w:t>的皮肤灼伤和眼</w:t>
                  </w:r>
                  <w:r>
                    <w:rPr>
                      <w:rFonts w:ascii="Times New Roman" w:hAnsi="Times New Roman" w:eastAsia="宋体" w:cs="Times New Roman"/>
                      <w:bCs/>
                      <w:snapToGrid w:val="0"/>
                      <w:color w:val="000000" w:themeColor="text1"/>
                      <w:kern w:val="32"/>
                      <w:lang w:val="zh-CN"/>
                    </w:rPr>
                    <w:t>损伤</w:t>
                  </w:r>
                  <w:r>
                    <w:rPr>
                      <w:rFonts w:hint="eastAsia" w:ascii="Times New Roman" w:hAnsi="Times New Roman" w:eastAsia="宋体" w:cs="Times New Roman"/>
                      <w:bCs/>
                      <w:snapToGrid w:val="0"/>
                      <w:color w:val="000000" w:themeColor="text1"/>
                      <w:kern w:val="32"/>
                      <w:lang w:val="zh-CN"/>
                    </w:rPr>
                    <w:t>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理</w:t>
                  </w:r>
                  <w:r>
                    <w:rPr>
                      <w:rFonts w:ascii="Times New Roman" w:hAnsi="Times New Roman" w:eastAsia="宋体" w:cs="Times New Roman"/>
                      <w:bCs/>
                      <w:snapToGrid w:val="0"/>
                      <w:color w:val="000000" w:themeColor="text1"/>
                      <w:kern w:val="32"/>
                      <w:lang w:val="zh-CN"/>
                    </w:rPr>
                    <w:t>化特性：</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w:t>
                  </w:r>
                  <w:r>
                    <w:rPr>
                      <w:rFonts w:hint="eastAsia" w:ascii="Times New Roman" w:hAnsi="Times New Roman" w:eastAsia="宋体" w:cs="Times New Roman"/>
                      <w:bCs/>
                      <w:snapToGrid w:val="0"/>
                      <w:color w:val="000000" w:themeColor="text1"/>
                      <w:kern w:val="32"/>
                      <w:lang w:val="zh-CN"/>
                    </w:rPr>
                    <w:t>，无特殊燃爆特性。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碱</w:t>
                  </w:r>
                  <w:r>
                    <w:rPr>
                      <w:rFonts w:ascii="Times New Roman" w:hAnsi="Times New Roman" w:eastAsia="宋体" w:cs="Times New Roman"/>
                      <w:bCs/>
                      <w:snapToGrid w:val="0"/>
                      <w:color w:val="000000" w:themeColor="text1"/>
                      <w:kern w:val="32"/>
                      <w:lang w:val="zh-CN"/>
                    </w:rPr>
                    <w:t>类</w:t>
                  </w:r>
                  <w:r>
                    <w:rPr>
                      <w:rFonts w:hint="eastAsia"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LD50：8500mg/kg（大鼠腹腔）</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燃料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本项目各设备</w:t>
            </w:r>
            <w:r>
              <w:rPr>
                <w:rFonts w:hint="eastAsia" w:ascii="Times New Roman" w:hAnsi="Times New Roman" w:cs="Times New Roman"/>
                <w:color w:val="000000" w:themeColor="text1"/>
                <w:sz w:val="24"/>
                <w:szCs w:val="24"/>
              </w:rPr>
              <w:t>均使用电能。</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2.5.3 废气处理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项目使用</w:t>
            </w:r>
            <w:r>
              <w:rPr>
                <w:rFonts w:ascii="Times New Roman" w:hAnsi="Times New Roman" w:cs="Times New Roman"/>
                <w:color w:val="000000" w:themeColor="text1"/>
                <w:sz w:val="24"/>
                <w:szCs w:val="24"/>
              </w:rPr>
              <w:t>氧化铝</w:t>
            </w:r>
            <w:r>
              <w:rPr>
                <w:rFonts w:hint="eastAsia" w:ascii="Times New Roman" w:hAnsi="Times New Roman" w:cs="Times New Roman"/>
                <w:color w:val="000000" w:themeColor="text1"/>
                <w:sz w:val="24"/>
                <w:szCs w:val="24"/>
              </w:rPr>
              <w:t>作为吸附剂对废气中的氟化物进行吸收，使用量为</w:t>
            </w:r>
            <w:r>
              <w:rPr>
                <w:rFonts w:ascii="Times New Roman" w:hAnsi="Times New Roman" w:cs="Times New Roman"/>
                <w:color w:val="000000" w:themeColor="text1"/>
                <w:sz w:val="24"/>
                <w:szCs w:val="24"/>
              </w:rPr>
              <w:t>9.</w:t>
            </w:r>
            <w:r>
              <w:rPr>
                <w:rFonts w:hint="eastAsia"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t/a</w:t>
            </w:r>
            <w:r>
              <w:rPr>
                <w:rFonts w:hint="eastAsia" w:ascii="Times New Roman" w:hAnsi="Times New Roman" w:cs="Times New Roman"/>
                <w:color w:val="000000" w:themeColor="text1"/>
                <w:sz w:val="24"/>
                <w:szCs w:val="24"/>
              </w:rPr>
              <w:t>，在</w:t>
            </w:r>
            <w:r>
              <w:rPr>
                <w:rFonts w:ascii="Times New Roman" w:hAnsi="Times New Roman" w:cs="Times New Roman"/>
                <w:color w:val="000000" w:themeColor="text1"/>
                <w:sz w:val="24"/>
                <w:szCs w:val="24"/>
              </w:rPr>
              <w:t>云南市场购买</w:t>
            </w:r>
            <w:r>
              <w:rPr>
                <w:rFonts w:hint="eastAsia" w:ascii="Times New Roman" w:hAnsi="Times New Roman" w:cs="Times New Roman"/>
                <w:color w:val="000000" w:themeColor="text1"/>
                <w:sz w:val="24"/>
                <w:szCs w:val="24"/>
              </w:rPr>
              <w:t>。</w:t>
            </w:r>
          </w:p>
          <w:p>
            <w:pPr>
              <w:autoSpaceDE w:val="0"/>
              <w:autoSpaceDN w:val="0"/>
              <w:spacing w:line="360" w:lineRule="auto"/>
              <w:ind w:firstLine="241" w:firstLineChars="100"/>
              <w:rPr>
                <w:rFonts w:ascii="Times New Roman" w:hAnsi="Times New Roman" w:cs="Times New Roman"/>
                <w:b/>
                <w:color w:val="000000" w:themeColor="text1"/>
                <w:sz w:val="24"/>
                <w:szCs w:val="24"/>
              </w:rPr>
            </w:pPr>
            <w:bookmarkStart w:id="2" w:name="_Toc493693537"/>
            <w:r>
              <w:rPr>
                <w:rFonts w:ascii="Times New Roman" w:hAnsi="Times New Roman" w:cs="Times New Roman"/>
                <w:b/>
                <w:color w:val="000000" w:themeColor="text1"/>
                <w:sz w:val="24"/>
                <w:szCs w:val="24"/>
              </w:rPr>
              <w:t>2.6 物料平衡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根据项目生产工艺分析，本项目物料平衡如下标所示。</w:t>
            </w:r>
          </w:p>
          <w:p>
            <w:pPr>
              <w:pStyle w:val="26"/>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表2.6-1 本项目生产物料平衡指标</w:t>
            </w:r>
          </w:p>
          <w:tbl>
            <w:tblPr>
              <w:tblStyle w:val="14"/>
              <w:tblW w:w="5000" w:type="pct"/>
              <w:jc w:val="center"/>
              <w:tblLayout w:type="autofit"/>
              <w:tblCellMar>
                <w:top w:w="0" w:type="dxa"/>
                <w:left w:w="108" w:type="dxa"/>
                <w:bottom w:w="0" w:type="dxa"/>
                <w:right w:w="108" w:type="dxa"/>
              </w:tblCellMar>
            </w:tblPr>
            <w:tblGrid>
              <w:gridCol w:w="1217"/>
              <w:gridCol w:w="1494"/>
              <w:gridCol w:w="1772"/>
              <w:gridCol w:w="1506"/>
              <w:gridCol w:w="3065"/>
            </w:tblGrid>
            <w:tr>
              <w:tblPrEx>
                <w:tblCellMar>
                  <w:top w:w="0" w:type="dxa"/>
                  <w:left w:w="108" w:type="dxa"/>
                  <w:bottom w:w="0" w:type="dxa"/>
                  <w:right w:w="108" w:type="dxa"/>
                </w:tblCellMar>
              </w:tblPrEx>
              <w:trPr>
                <w:jc w:val="center"/>
              </w:trPr>
              <w:tc>
                <w:tcPr>
                  <w:tcW w:w="257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入  项</w:t>
                  </w:r>
                </w:p>
              </w:tc>
              <w:tc>
                <w:tcPr>
                  <w:tcW w:w="6022" w:type="dxa"/>
                  <w:gridSpan w:val="3"/>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出项</w:t>
                  </w:r>
                </w:p>
              </w:tc>
            </w:tr>
            <w:tr>
              <w:tblPrEx>
                <w:tblCellMar>
                  <w:top w:w="0" w:type="dxa"/>
                  <w:left w:w="108" w:type="dxa"/>
                  <w:bottom w:w="0" w:type="dxa"/>
                  <w:right w:w="108" w:type="dxa"/>
                </w:tblCellMar>
              </w:tblPrEx>
              <w:trPr>
                <w:jc w:val="center"/>
              </w:trPr>
              <w:tc>
                <w:tcPr>
                  <w:tcW w:w="1155" w:type="dxa"/>
                  <w:tcBorders>
                    <w:top w:val="nil"/>
                    <w:left w:val="single" w:color="000000" w:sz="8" w:space="0"/>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名称</w:t>
                  </w:r>
                </w:p>
              </w:tc>
              <w:tc>
                <w:tcPr>
                  <w:tcW w:w="1418"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投入量（t/a）</w:t>
                  </w:r>
                </w:p>
              </w:tc>
              <w:tc>
                <w:tcPr>
                  <w:tcW w:w="1682"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名称</w:t>
                  </w:r>
                </w:p>
              </w:tc>
              <w:tc>
                <w:tcPr>
                  <w:tcW w:w="1430"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产出量（t/a）</w:t>
                  </w:r>
                </w:p>
              </w:tc>
              <w:tc>
                <w:tcPr>
                  <w:tcW w:w="2910"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去向</w:t>
                  </w:r>
                </w:p>
              </w:tc>
            </w:tr>
            <w:tr>
              <w:tblPrEx>
                <w:tblCellMar>
                  <w:top w:w="0" w:type="dxa"/>
                  <w:left w:w="108" w:type="dxa"/>
                  <w:bottom w:w="0" w:type="dxa"/>
                  <w:right w:w="108" w:type="dxa"/>
                </w:tblCellMar>
              </w:tblPrEx>
              <w:trPr>
                <w:jc w:val="center"/>
              </w:trPr>
              <w:tc>
                <w:tcPr>
                  <w:tcW w:w="1155" w:type="dxa"/>
                  <w:tcBorders>
                    <w:top w:val="nil"/>
                    <w:left w:val="single" w:color="000000" w:sz="8" w:space="0"/>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废铝渣</w:t>
                  </w:r>
                </w:p>
              </w:tc>
              <w:tc>
                <w:tcPr>
                  <w:tcW w:w="1418"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30000</w:t>
                  </w:r>
                </w:p>
              </w:tc>
              <w:tc>
                <w:tcPr>
                  <w:tcW w:w="1682"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铝锭</w:t>
                  </w:r>
                  <w:r>
                    <w:rPr>
                      <w:rFonts w:hint="eastAsia"/>
                      <w:color w:val="000000" w:themeColor="text1"/>
                      <w:szCs w:val="21"/>
                    </w:rPr>
                    <w:t>（半成品）</w:t>
                  </w:r>
                </w:p>
              </w:tc>
              <w:tc>
                <w:tcPr>
                  <w:tcW w:w="1430"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21338.59</w:t>
                  </w:r>
                </w:p>
              </w:tc>
              <w:tc>
                <w:tcPr>
                  <w:tcW w:w="2910" w:type="dxa"/>
                  <w:tcBorders>
                    <w:top w:val="nil"/>
                    <w:left w:val="nil"/>
                    <w:bottom w:val="single" w:color="000000" w:sz="8" w:space="0"/>
                    <w:right w:val="single" w:color="000000" w:sz="8" w:space="0"/>
                  </w:tcBorders>
                  <w:shd w:val="clear" w:color="auto" w:fill="auto"/>
                  <w:vAlign w:val="center"/>
                </w:tcPr>
                <w:p>
                  <w:pPr>
                    <w:pStyle w:val="24"/>
                    <w:spacing w:line="360" w:lineRule="exact"/>
                    <w:ind w:firstLine="105" w:firstLineChars="50"/>
                    <w:jc w:val="left"/>
                    <w:rPr>
                      <w:color w:val="000000" w:themeColor="text1"/>
                      <w:szCs w:val="21"/>
                    </w:rPr>
                  </w:pPr>
                  <w:r>
                    <w:rPr>
                      <w:color w:val="000000" w:themeColor="text1"/>
                      <w:szCs w:val="21"/>
                    </w:rPr>
                    <w:t>　外卖相关厂家生产铝合金等终端产品</w:t>
                  </w:r>
                </w:p>
              </w:tc>
            </w:tr>
            <w:tr>
              <w:tblPrEx>
                <w:tblCellMar>
                  <w:top w:w="0" w:type="dxa"/>
                  <w:left w:w="108" w:type="dxa"/>
                  <w:bottom w:w="0" w:type="dxa"/>
                  <w:right w:w="108" w:type="dxa"/>
                </w:tblCellMar>
              </w:tblPrEx>
              <w:trPr>
                <w:jc w:val="center"/>
              </w:trPr>
              <w:tc>
                <w:tcPr>
                  <w:tcW w:w="1155" w:type="dxa"/>
                  <w:tcBorders>
                    <w:top w:val="nil"/>
                    <w:left w:val="single" w:color="000000" w:sz="8" w:space="0"/>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吸附剂</w:t>
                  </w:r>
                </w:p>
              </w:tc>
              <w:tc>
                <w:tcPr>
                  <w:tcW w:w="1418"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9.</w:t>
                  </w:r>
                  <w:r>
                    <w:rPr>
                      <w:rFonts w:hint="eastAsia"/>
                      <w:color w:val="000000" w:themeColor="text1"/>
                      <w:szCs w:val="21"/>
                    </w:rPr>
                    <w:t>8</w:t>
                  </w:r>
                </w:p>
              </w:tc>
              <w:tc>
                <w:tcPr>
                  <w:tcW w:w="1682"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灰渣</w:t>
                  </w:r>
                </w:p>
              </w:tc>
              <w:tc>
                <w:tcPr>
                  <w:tcW w:w="1430"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8626.67</w:t>
                  </w:r>
                </w:p>
              </w:tc>
              <w:tc>
                <w:tcPr>
                  <w:tcW w:w="2910" w:type="dxa"/>
                  <w:tcBorders>
                    <w:top w:val="nil"/>
                    <w:left w:val="nil"/>
                    <w:bottom w:val="single" w:color="000000" w:sz="8" w:space="0"/>
                    <w:right w:val="single" w:color="000000" w:sz="8" w:space="0"/>
                  </w:tcBorders>
                  <w:shd w:val="clear" w:color="auto" w:fill="auto"/>
                  <w:vAlign w:val="center"/>
                </w:tcPr>
                <w:p>
                  <w:pPr>
                    <w:pStyle w:val="24"/>
                    <w:spacing w:line="360" w:lineRule="exact"/>
                    <w:ind w:firstLine="105" w:firstLineChars="50"/>
                    <w:jc w:val="left"/>
                    <w:rPr>
                      <w:color w:val="000000" w:themeColor="text1"/>
                      <w:szCs w:val="21"/>
                    </w:rPr>
                  </w:pPr>
                  <w:r>
                    <w:rPr>
                      <w:color w:val="000000" w:themeColor="text1"/>
                      <w:szCs w:val="21"/>
                    </w:rPr>
                    <w:t>　委托云南凯凌环保工程有限公司进行处置</w:t>
                  </w:r>
                </w:p>
              </w:tc>
            </w:tr>
            <w:tr>
              <w:tblPrEx>
                <w:tblCellMar>
                  <w:top w:w="0" w:type="dxa"/>
                  <w:left w:w="108" w:type="dxa"/>
                  <w:bottom w:w="0" w:type="dxa"/>
                  <w:right w:w="108" w:type="dxa"/>
                </w:tblCellMar>
              </w:tblPrEx>
              <w:trPr>
                <w:jc w:val="center"/>
              </w:trPr>
              <w:tc>
                <w:tcPr>
                  <w:tcW w:w="1155" w:type="dxa"/>
                  <w:tcBorders>
                    <w:top w:val="nil"/>
                    <w:left w:val="single" w:color="000000" w:sz="8" w:space="0"/>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rFonts w:hint="eastAsia"/>
                      <w:color w:val="000000" w:themeColor="text1"/>
                      <w:szCs w:val="21"/>
                    </w:rPr>
                    <w:t>--</w:t>
                  </w:r>
                </w:p>
              </w:tc>
              <w:tc>
                <w:tcPr>
                  <w:tcW w:w="1418"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rFonts w:hint="eastAsia"/>
                      <w:color w:val="000000" w:themeColor="text1"/>
                      <w:szCs w:val="21"/>
                    </w:rPr>
                    <w:t>--</w:t>
                  </w:r>
                </w:p>
              </w:tc>
              <w:tc>
                <w:tcPr>
                  <w:tcW w:w="1682"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无组织废气</w:t>
                  </w:r>
                </w:p>
              </w:tc>
              <w:tc>
                <w:tcPr>
                  <w:tcW w:w="1430"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27.</w:t>
                  </w:r>
                  <w:r>
                    <w:rPr>
                      <w:rFonts w:hint="eastAsia"/>
                      <w:color w:val="000000" w:themeColor="text1"/>
                      <w:szCs w:val="21"/>
                    </w:rPr>
                    <w:t>08</w:t>
                  </w:r>
                </w:p>
              </w:tc>
              <w:tc>
                <w:tcPr>
                  <w:tcW w:w="2910" w:type="dxa"/>
                  <w:tcBorders>
                    <w:top w:val="nil"/>
                    <w:left w:val="nil"/>
                    <w:bottom w:val="single" w:color="000000" w:sz="8" w:space="0"/>
                    <w:right w:val="single" w:color="000000" w:sz="8" w:space="0"/>
                  </w:tcBorders>
                  <w:shd w:val="clear" w:color="auto" w:fill="auto"/>
                  <w:vAlign w:val="center"/>
                </w:tcPr>
                <w:p>
                  <w:pPr>
                    <w:pStyle w:val="24"/>
                    <w:spacing w:line="360" w:lineRule="exact"/>
                    <w:ind w:firstLine="105" w:firstLineChars="50"/>
                    <w:jc w:val="left"/>
                    <w:rPr>
                      <w:color w:val="000000" w:themeColor="text1"/>
                      <w:szCs w:val="21"/>
                    </w:rPr>
                  </w:pPr>
                  <w:r>
                    <w:rPr>
                      <w:color w:val="000000" w:themeColor="text1"/>
                      <w:szCs w:val="21"/>
                    </w:rPr>
                    <w:t>　--</w:t>
                  </w:r>
                </w:p>
              </w:tc>
            </w:tr>
            <w:tr>
              <w:tblPrEx>
                <w:tblCellMar>
                  <w:top w:w="0" w:type="dxa"/>
                  <w:left w:w="108" w:type="dxa"/>
                  <w:bottom w:w="0" w:type="dxa"/>
                  <w:right w:w="108" w:type="dxa"/>
                </w:tblCellMar>
              </w:tblPrEx>
              <w:trPr>
                <w:jc w:val="center"/>
              </w:trPr>
              <w:tc>
                <w:tcPr>
                  <w:tcW w:w="1155" w:type="dxa"/>
                  <w:tcBorders>
                    <w:top w:val="nil"/>
                    <w:left w:val="single" w:color="000000" w:sz="8" w:space="0"/>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rFonts w:hint="eastAsia"/>
                      <w:color w:val="000000" w:themeColor="text1"/>
                      <w:szCs w:val="21"/>
                    </w:rPr>
                    <w:t>--</w:t>
                  </w:r>
                </w:p>
              </w:tc>
              <w:tc>
                <w:tcPr>
                  <w:tcW w:w="1418"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rFonts w:hint="eastAsia"/>
                      <w:color w:val="000000" w:themeColor="text1"/>
                      <w:szCs w:val="21"/>
                    </w:rPr>
                    <w:t>--</w:t>
                  </w:r>
                </w:p>
              </w:tc>
              <w:tc>
                <w:tcPr>
                  <w:tcW w:w="1682"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有组织废气</w:t>
                  </w:r>
                </w:p>
              </w:tc>
              <w:tc>
                <w:tcPr>
                  <w:tcW w:w="1430"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6.4</w:t>
                  </w:r>
                  <w:r>
                    <w:rPr>
                      <w:rFonts w:hint="eastAsia"/>
                      <w:color w:val="000000" w:themeColor="text1"/>
                      <w:szCs w:val="21"/>
                    </w:rPr>
                    <w:t>5</w:t>
                  </w:r>
                </w:p>
              </w:tc>
              <w:tc>
                <w:tcPr>
                  <w:tcW w:w="2910" w:type="dxa"/>
                  <w:tcBorders>
                    <w:top w:val="nil"/>
                    <w:left w:val="nil"/>
                    <w:bottom w:val="single" w:color="000000" w:sz="8" w:space="0"/>
                    <w:right w:val="single" w:color="000000" w:sz="8" w:space="0"/>
                  </w:tcBorders>
                  <w:shd w:val="clear" w:color="auto" w:fill="auto"/>
                  <w:vAlign w:val="center"/>
                </w:tcPr>
                <w:p>
                  <w:pPr>
                    <w:pStyle w:val="24"/>
                    <w:spacing w:line="360" w:lineRule="exact"/>
                    <w:ind w:firstLine="105" w:firstLineChars="50"/>
                    <w:jc w:val="left"/>
                    <w:rPr>
                      <w:color w:val="000000" w:themeColor="text1"/>
                      <w:szCs w:val="21"/>
                    </w:rPr>
                  </w:pPr>
                  <w:r>
                    <w:rPr>
                      <w:color w:val="000000" w:themeColor="text1"/>
                      <w:szCs w:val="21"/>
                    </w:rPr>
                    <w:t>　--</w:t>
                  </w:r>
                </w:p>
              </w:tc>
            </w:tr>
            <w:tr>
              <w:tblPrEx>
                <w:tblCellMar>
                  <w:top w:w="0" w:type="dxa"/>
                  <w:left w:w="108" w:type="dxa"/>
                  <w:bottom w:w="0" w:type="dxa"/>
                  <w:right w:w="108" w:type="dxa"/>
                </w:tblCellMar>
              </w:tblPrEx>
              <w:trPr>
                <w:jc w:val="center"/>
              </w:trPr>
              <w:tc>
                <w:tcPr>
                  <w:tcW w:w="1155" w:type="dxa"/>
                  <w:tcBorders>
                    <w:top w:val="nil"/>
                    <w:left w:val="single" w:color="000000" w:sz="8" w:space="0"/>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w:t>
                  </w:r>
                </w:p>
              </w:tc>
              <w:tc>
                <w:tcPr>
                  <w:tcW w:w="1418"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w:t>
                  </w:r>
                </w:p>
              </w:tc>
              <w:tc>
                <w:tcPr>
                  <w:tcW w:w="1682"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吸氟固废</w:t>
                  </w:r>
                </w:p>
              </w:tc>
              <w:tc>
                <w:tcPr>
                  <w:tcW w:w="1430"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10.83</w:t>
                  </w:r>
                </w:p>
              </w:tc>
              <w:tc>
                <w:tcPr>
                  <w:tcW w:w="2910" w:type="dxa"/>
                  <w:tcBorders>
                    <w:top w:val="nil"/>
                    <w:left w:val="nil"/>
                    <w:bottom w:val="single" w:color="000000" w:sz="8" w:space="0"/>
                    <w:right w:val="single" w:color="000000" w:sz="8" w:space="0"/>
                  </w:tcBorders>
                  <w:shd w:val="clear" w:color="auto" w:fill="auto"/>
                  <w:vAlign w:val="center"/>
                </w:tcPr>
                <w:p>
                  <w:pPr>
                    <w:pStyle w:val="24"/>
                    <w:spacing w:line="360" w:lineRule="exact"/>
                    <w:ind w:firstLine="105" w:firstLineChars="50"/>
                    <w:jc w:val="left"/>
                    <w:rPr>
                      <w:color w:val="000000" w:themeColor="text1"/>
                      <w:szCs w:val="21"/>
                    </w:rPr>
                  </w:pPr>
                  <w:r>
                    <w:rPr>
                      <w:color w:val="000000" w:themeColor="text1"/>
                      <w:szCs w:val="21"/>
                    </w:rPr>
                    <w:t>外卖电解铝厂</w:t>
                  </w:r>
                </w:p>
              </w:tc>
            </w:tr>
            <w:tr>
              <w:tblPrEx>
                <w:tblCellMar>
                  <w:top w:w="0" w:type="dxa"/>
                  <w:left w:w="108" w:type="dxa"/>
                  <w:bottom w:w="0" w:type="dxa"/>
                  <w:right w:w="108" w:type="dxa"/>
                </w:tblCellMar>
              </w:tblPrEx>
              <w:trPr>
                <w:jc w:val="center"/>
              </w:trPr>
              <w:tc>
                <w:tcPr>
                  <w:tcW w:w="1155" w:type="dxa"/>
                  <w:tcBorders>
                    <w:top w:val="nil"/>
                    <w:left w:val="single" w:color="000000" w:sz="8" w:space="0"/>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合计</w:t>
                  </w:r>
                </w:p>
              </w:tc>
              <w:tc>
                <w:tcPr>
                  <w:tcW w:w="1418"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30009.</w:t>
                  </w:r>
                  <w:r>
                    <w:rPr>
                      <w:rFonts w:hint="eastAsia"/>
                      <w:color w:val="000000" w:themeColor="text1"/>
                      <w:szCs w:val="21"/>
                    </w:rPr>
                    <w:t>8</w:t>
                  </w:r>
                </w:p>
              </w:tc>
              <w:tc>
                <w:tcPr>
                  <w:tcW w:w="1682"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合计</w:t>
                  </w:r>
                </w:p>
              </w:tc>
              <w:tc>
                <w:tcPr>
                  <w:tcW w:w="1430"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30009.</w:t>
                  </w:r>
                  <w:r>
                    <w:rPr>
                      <w:rFonts w:hint="eastAsia"/>
                      <w:color w:val="000000" w:themeColor="text1"/>
                      <w:szCs w:val="21"/>
                    </w:rPr>
                    <w:t>8</w:t>
                  </w:r>
                </w:p>
              </w:tc>
              <w:tc>
                <w:tcPr>
                  <w:tcW w:w="2910" w:type="dxa"/>
                  <w:tcBorders>
                    <w:top w:val="nil"/>
                    <w:left w:val="nil"/>
                    <w:bottom w:val="single" w:color="000000" w:sz="8" w:space="0"/>
                    <w:right w:val="single" w:color="000000" w:sz="8" w:space="0"/>
                  </w:tcBorders>
                  <w:shd w:val="clear" w:color="auto" w:fill="auto"/>
                  <w:vAlign w:val="center"/>
                </w:tcPr>
                <w:p>
                  <w:pPr>
                    <w:pStyle w:val="24"/>
                    <w:spacing w:line="360" w:lineRule="exact"/>
                    <w:ind w:firstLine="105" w:firstLineChars="50"/>
                    <w:jc w:val="left"/>
                    <w:rPr>
                      <w:color w:val="000000" w:themeColor="text1"/>
                      <w:szCs w:val="21"/>
                    </w:rPr>
                  </w:pP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项目物料平衡如下图所示。</w:t>
            </w:r>
          </w:p>
          <w:p>
            <w:pPr>
              <w:pStyle w:val="26"/>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color w:val="000000" w:themeColor="text1"/>
              </w:rPr>
              <w:object>
                <v:shape id="_x0000_i1025" o:spt="75" type="#_x0000_t75" style="height:351.6pt;width:426.6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pStyle w:val="26"/>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图2.6-1 本项目物料平衡图</w:t>
            </w:r>
          </w:p>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 劳动定员及工作制度</w:t>
            </w:r>
            <w:bookmarkEnd w:id="2"/>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2.7.1 劳动定员</w:t>
            </w:r>
          </w:p>
          <w:p>
            <w:pPr>
              <w:spacing w:line="360" w:lineRule="auto"/>
              <w:ind w:firstLine="361" w:firstLineChars="150"/>
              <w:rPr>
                <w:rFonts w:ascii="Times New Roman" w:cs="Times New Roman" w:hAnsiTheme="minorEastAsia"/>
                <w:b/>
                <w:bCs/>
                <w:color w:val="000000" w:themeColor="text1"/>
                <w:sz w:val="24"/>
                <w:szCs w:val="24"/>
              </w:rPr>
            </w:pPr>
            <w:r>
              <w:rPr>
                <w:rFonts w:hint="eastAsia" w:ascii="Times New Roman" w:cs="Times New Roman" w:hAnsiTheme="minorEastAsia"/>
                <w:b/>
                <w:bCs/>
                <w:color w:val="000000" w:themeColor="text1"/>
                <w:sz w:val="24"/>
                <w:szCs w:val="24"/>
              </w:rPr>
              <w:t>（1）施工期</w:t>
            </w:r>
          </w:p>
          <w:p>
            <w:pPr>
              <w:spacing w:line="360" w:lineRule="auto"/>
              <w:ind w:firstLine="480" w:firstLineChars="200"/>
              <w:rPr>
                <w:rFonts w:ascii="Times New Roman" w:cs="Times New Roman" w:hAnsiTheme="minorEastAsia"/>
                <w:bCs/>
                <w:color w:val="000000" w:themeColor="text1"/>
                <w:sz w:val="24"/>
                <w:szCs w:val="24"/>
              </w:rPr>
            </w:pPr>
            <w:r>
              <w:rPr>
                <w:rFonts w:hint="eastAsia" w:ascii="Times New Roman" w:cs="Times New Roman" w:hAnsiTheme="minorEastAsia"/>
                <w:bCs/>
                <w:color w:val="000000" w:themeColor="text1"/>
                <w:sz w:val="24"/>
                <w:szCs w:val="24"/>
              </w:rPr>
              <w:t>根据项目特点，施工期最高劳动定员为20人，项目区不设施工营地，施工人员不在项目区食宿。</w:t>
            </w:r>
          </w:p>
          <w:p>
            <w:pPr>
              <w:spacing w:line="360" w:lineRule="auto"/>
              <w:ind w:firstLine="361" w:firstLineChars="150"/>
              <w:rPr>
                <w:rFonts w:ascii="Times New Roman" w:cs="Times New Roman" w:hAnsiTheme="minorEastAsia"/>
                <w:b/>
                <w:bCs/>
                <w:color w:val="000000" w:themeColor="text1"/>
                <w:sz w:val="24"/>
                <w:szCs w:val="24"/>
              </w:rPr>
            </w:pPr>
            <w:r>
              <w:rPr>
                <w:rFonts w:hint="eastAsia" w:ascii="Times New Roman" w:cs="Times New Roman" w:hAnsiTheme="minorEastAsia"/>
                <w:b/>
                <w:bCs/>
                <w:color w:val="000000" w:themeColor="text1"/>
                <w:sz w:val="24"/>
                <w:szCs w:val="24"/>
              </w:rPr>
              <w:t>（2）运营期</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特点，昆明隆泰工贸有限公司和云南凯凌环保工程有限公司两公司员工共用综合楼，由昆明隆泰工贸有限公司作为责任主体进行管理；昆明隆泰工贸有限公司拟设置员工30人，其中云南凯凌环保工程有限公司</w:t>
            </w:r>
            <w:r>
              <w:rPr>
                <w:rFonts w:hint="eastAsia" w:ascii="Times New Roman" w:hAnsi="Times New Roman" w:cs="Times New Roman"/>
                <w:bCs/>
                <w:color w:val="000000" w:themeColor="text1"/>
                <w:sz w:val="24"/>
                <w:szCs w:val="24"/>
              </w:rPr>
              <w:t>在本区域（租用的</w:t>
            </w:r>
            <w:r>
              <w:rPr>
                <w:rFonts w:ascii="Times New Roman" w:hAnsi="Times New Roman" w:cs="Times New Roman"/>
                <w:bCs/>
                <w:color w:val="000000" w:themeColor="text1"/>
                <w:sz w:val="24"/>
                <w:szCs w:val="24"/>
              </w:rPr>
              <w:t>云南汇聚建材有限公司建设的标准厂房</w:t>
            </w:r>
            <w:r>
              <w:rPr>
                <w:rFonts w:hint="eastAsia" w:ascii="Times New Roman" w:hAnsi="Times New Roman" w:cs="Times New Roman"/>
                <w:bCs/>
                <w:color w:val="000000" w:themeColor="text1"/>
                <w:sz w:val="24"/>
                <w:szCs w:val="24"/>
              </w:rPr>
              <w:t>）内</w:t>
            </w:r>
            <w:r>
              <w:rPr>
                <w:rFonts w:ascii="Times New Roman" w:hAnsi="Times New Roman" w:cs="Times New Roman"/>
                <w:bCs/>
                <w:color w:val="000000" w:themeColor="text1"/>
                <w:sz w:val="24"/>
                <w:szCs w:val="24"/>
              </w:rPr>
              <w:t>拟设置员工5人，合计厂区内有员工35人，均在厂区吃饭，但住宿人数约为20人，其余15人回家住宿。</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2.7.2 工作制度</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cs="Times New Roman" w:hAnsiTheme="minorEastAsia"/>
                <w:color w:val="000000" w:themeColor="text1"/>
                <w:sz w:val="24"/>
                <w:szCs w:val="24"/>
              </w:rPr>
              <w:t>项目运营期</w:t>
            </w:r>
            <w:r>
              <w:rPr>
                <w:rFonts w:ascii="Times New Roman" w:hAnsi="Times New Roman" w:cs="Times New Roman"/>
                <w:bCs/>
                <w:color w:val="000000" w:themeColor="text1"/>
                <w:sz w:val="24"/>
                <w:szCs w:val="24"/>
              </w:rPr>
              <w:t>年工作300d，实行每天3班制，每班8h。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工艺流程和产排污环节</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2.7.1 施工期工艺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本项目拟租用云南汇聚建材有限公司建设的标准厂房进行项目建设，施工期主要建设内容为生产设备及环保设备的安装，均委托生产单位进行安装，安装过程污染源产生量较小，主要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2.7.2 运营期生产工艺</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（1）工艺流程图示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根据设计，项目工艺流程及产污节点如下图所示：</w:t>
            </w:r>
          </w:p>
          <w:p>
            <w:pPr>
              <w:jc w:val="center"/>
              <w:rPr>
                <w:rFonts w:ascii="Times New Roman" w:hAnsi="Times New Roman" w:eastAsia="宋体" w:cs="Times New Roman"/>
                <w:b/>
                <w:color w:val="000000" w:themeColor="text1"/>
                <w:szCs w:val="24"/>
              </w:rPr>
            </w:pPr>
            <w:r>
              <w:rPr>
                <w:color w:val="000000" w:themeColor="text1"/>
              </w:rPr>
              <w:object>
                <v:shape id="_x0000_i1026" o:spt="75" type="#_x0000_t75" style="height:360pt;width:433.2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图5.2.1-1  项目运营期流程及产污环节图</w:t>
            </w:r>
          </w:p>
          <w:p>
            <w:pPr>
              <w:spacing w:beforeLines="50"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（2）工艺流程简述</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w:t>
            </w:r>
            <w:r>
              <w:rPr>
                <w:rFonts w:hint="eastAsia" w:ascii="Times New Roman" w:hAnsi="Times New Roman" w:cs="Times New Roman"/>
                <w:b/>
                <w:color w:val="000000" w:themeColor="text1"/>
                <w:sz w:val="24"/>
                <w:szCs w:val="24"/>
              </w:rPr>
              <w:t>球磨</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项目将利用云南凯凌环保工程有限公司及类似企业采购的粒度较大的粗渣等铝金属废料，首先将通过叉车转运到原料车间进行暂存，暂存后通过自动给料机进行定量均匀送料，然后由输送机输送到球磨机进行</w:t>
            </w:r>
            <w:r>
              <w:rPr>
                <w:rFonts w:hint="eastAsia" w:ascii="Times New Roman" w:hAnsi="Times New Roman" w:cs="Times New Roman"/>
                <w:bCs/>
                <w:color w:val="000000" w:themeColor="text1"/>
                <w:sz w:val="24"/>
                <w:szCs w:val="24"/>
              </w:rPr>
              <w:t>球磨</w:t>
            </w:r>
            <w:r>
              <w:rPr>
                <w:rFonts w:ascii="Times New Roman" w:hAnsi="Times New Roman" w:cs="Times New Roman"/>
                <w:bCs/>
                <w:color w:val="000000" w:themeColor="text1"/>
                <w:sz w:val="24"/>
                <w:szCs w:val="24"/>
              </w:rPr>
              <w:t>。该球磨过程产生的主要污染物包括粉尘和噪声。</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②筛分</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项目每台球磨机均配套设置1台输送机对球磨后的废铝颗粒进行输送至筛分工序，项目每台球磨机配套设置1台规格为</w:t>
            </w:r>
            <w:r>
              <w:rPr>
                <w:rFonts w:hint="eastAsia"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00目的磨头筛分机对球磨后的废铝渣进行筛分；根据废铝渣来料的特点，废铝渣的主要成分为铝，其次还有少量的灰分，通过筛分将铝和铝灰进行分离。</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该过程产生的铝灰属于危险废物，委托云南凯凌环保工程有限公司进行处置；同时该过程还会有粉尘及噪声产生，因此</w:t>
            </w:r>
            <w:r>
              <w:rPr>
                <w:rFonts w:ascii="Times New Roman" w:hAnsi="Times New Roman" w:cs="Times New Roman"/>
                <w:color w:val="000000" w:themeColor="text1"/>
                <w:sz w:val="24"/>
                <w:szCs w:val="24"/>
              </w:rPr>
              <w:t>拟对每套球磨机、筛分机均设置集气罩，对其粉尘进行收集，收集后统一进入旋风冷却塔+脉冲除尘器和氟化物吸附装置处理，处理后通过1根Φ0.</w:t>
            </w:r>
            <w:r>
              <w:rPr>
                <w:rFonts w:hint="eastAsia" w:ascii="Times New Roman" w:hAnsi="Times New Roman" w:cs="Times New Roman"/>
                <w:color w:val="000000" w:themeColor="text1"/>
                <w:sz w:val="24"/>
                <w:szCs w:val="24"/>
              </w:rPr>
              <w:t>88</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高15m的排气筒（DA001）外排</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未收集部分无组织排放。</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③熔化</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项目设置2套回转炉对两次筛分后的铝颗粒进行熔化，</w:t>
            </w:r>
            <w:r>
              <w:rPr>
                <w:rFonts w:hint="eastAsia" w:ascii="Times New Roman" w:hAnsi="Times New Roman" w:cs="Times New Roman"/>
                <w:bCs/>
                <w:color w:val="000000" w:themeColor="text1"/>
                <w:sz w:val="24"/>
                <w:szCs w:val="24"/>
              </w:rPr>
              <w:t>该工序主要利用金属铝≥</w:t>
            </w:r>
            <w:r>
              <w:rPr>
                <w:rFonts w:ascii="Times New Roman" w:hAnsi="Times New Roman" w:cs="Times New Roman"/>
                <w:bCs/>
                <w:color w:val="000000" w:themeColor="text1"/>
                <w:sz w:val="24"/>
                <w:szCs w:val="24"/>
              </w:rPr>
              <w:t>660.4</w:t>
            </w:r>
            <w:r>
              <w:rPr>
                <w:rFonts w:hint="eastAsia" w:ascii="Times New Roman" w:hAnsi="Times New Roman" w:cs="Times New Roman"/>
                <w:bCs/>
                <w:color w:val="000000" w:themeColor="text1"/>
                <w:sz w:val="24"/>
                <w:szCs w:val="24"/>
              </w:rPr>
              <w:t>℃即可熔化的物理特性，回转炉的温度控制在</w:t>
            </w:r>
            <w:r>
              <w:rPr>
                <w:rFonts w:ascii="Times New Roman" w:hAnsi="Times New Roman" w:cs="Times New Roman"/>
                <w:bCs/>
                <w:color w:val="000000" w:themeColor="text1"/>
                <w:sz w:val="24"/>
                <w:szCs w:val="24"/>
              </w:rPr>
              <w:t>800</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将颗粒铝熔化为铝液</w:t>
            </w:r>
            <w:r>
              <w:rPr>
                <w:rFonts w:hint="eastAsia" w:ascii="Times New Roman" w:hAnsi="Times New Roman" w:cs="Times New Roman"/>
                <w:bCs/>
                <w:color w:val="000000" w:themeColor="text1"/>
                <w:sz w:val="24"/>
                <w:szCs w:val="24"/>
              </w:rPr>
              <w:t>后和灰渣进行物理分离；回转炉仅在开机过程需要供热，使其达到设定温度后，即可保温不需添加外部热源，项目回转炉使用电能。该熔化过程将铝液和浮渣分离后，铝液进入熔化工序。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该过程产生的</w:t>
            </w:r>
            <w:r>
              <w:rPr>
                <w:rFonts w:hint="eastAsia" w:ascii="Times New Roman" w:hAnsi="Times New Roman" w:cs="Times New Roman"/>
                <w:bCs/>
                <w:color w:val="000000" w:themeColor="text1"/>
                <w:sz w:val="24"/>
                <w:szCs w:val="24"/>
              </w:rPr>
              <w:t>浮渣属于危险废物（代码为：</w:t>
            </w:r>
            <w:r>
              <w:rPr>
                <w:rFonts w:ascii="Times New Roman" w:hAnsi="Times New Roman" w:cs="Times New Roman"/>
                <w:bCs/>
                <w:color w:val="000000" w:themeColor="text1"/>
                <w:sz w:val="24"/>
                <w:szCs w:val="24"/>
              </w:rPr>
              <w:t>321-026-48</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委托云南凯凌环保工程有限公司进行处置；</w:t>
            </w:r>
            <w:r>
              <w:rPr>
                <w:rFonts w:hint="eastAsia" w:ascii="Times New Roman" w:hAnsi="Times New Roman" w:cs="Times New Roman"/>
                <w:bCs/>
                <w:color w:val="000000" w:themeColor="text1"/>
                <w:sz w:val="24"/>
                <w:szCs w:val="24"/>
              </w:rPr>
              <w:t>另外由于其</w:t>
            </w:r>
            <w:r>
              <w:rPr>
                <w:rFonts w:ascii="Times New Roman" w:hAnsi="Times New Roman" w:cs="Times New Roman"/>
                <w:bCs/>
                <w:color w:val="000000" w:themeColor="text1"/>
                <w:sz w:val="24"/>
                <w:szCs w:val="24"/>
              </w:rPr>
              <w:t>温度较高，在熔化过程中会有烟气产生，其主要成分包括烟尘及氟化物。熔化过程产生的烟气通过集气罩收集后统一进入旋风冷却塔+脉冲除尘器和氟化物吸附装置处理，处理后通过1根Φ0.</w:t>
            </w:r>
            <w:r>
              <w:rPr>
                <w:rFonts w:hint="eastAsia" w:ascii="Times New Roman" w:hAnsi="Times New Roman" w:cs="Times New Roman"/>
                <w:bCs/>
                <w:color w:val="000000" w:themeColor="text1"/>
                <w:sz w:val="24"/>
                <w:szCs w:val="24"/>
              </w:rPr>
              <w:t>88</w:t>
            </w:r>
            <w:r>
              <w:rPr>
                <w:rFonts w:ascii="Times New Roman" w:hAnsi="Times New Roman" w:cs="Times New Roman"/>
                <w:bCs/>
                <w:color w:val="000000" w:themeColor="text1"/>
                <w:sz w:val="24"/>
                <w:szCs w:val="24"/>
              </w:rPr>
              <w:t>m</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高15m的排气筒（DA001）外排</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未收集部分无组织排</w:t>
            </w:r>
            <w:r>
              <w:rPr>
                <w:rFonts w:ascii="Times New Roman" w:hAnsi="Times New Roman" w:cs="Times New Roman"/>
                <w:color w:val="000000" w:themeColor="text1"/>
                <w:sz w:val="24"/>
                <w:szCs w:val="24"/>
              </w:rPr>
              <w:t>放</w:t>
            </w:r>
            <w:r>
              <w:rPr>
                <w:rFonts w:hint="eastAsia" w:ascii="Times New Roman" w:hAnsi="Times New Roman" w:cs="Times New Roman"/>
                <w:color w:val="000000" w:themeColor="text1"/>
                <w:sz w:val="24"/>
                <w:szCs w:val="24"/>
              </w:rPr>
              <w:t>。</w:t>
            </w:r>
            <w:r>
              <w:rPr>
                <w:rFonts w:hint="eastAsia" w:ascii="Times New Roman" w:hAnsi="Times New Roman" w:cs="Times New Roman"/>
                <w:bCs/>
                <w:color w:val="000000" w:themeColor="text1"/>
                <w:sz w:val="24"/>
                <w:szCs w:val="24"/>
              </w:rPr>
              <w:t>而</w:t>
            </w:r>
            <w:r>
              <w:rPr>
                <w:rFonts w:ascii="Times New Roman" w:hAnsi="Times New Roman" w:cs="Times New Roman"/>
                <w:bCs/>
                <w:color w:val="000000" w:themeColor="text1"/>
                <w:sz w:val="24"/>
                <w:szCs w:val="24"/>
              </w:rPr>
              <w:t>旋风冷却塔+脉冲除尘器收集烟粉尘</w:t>
            </w:r>
            <w:r>
              <w:rPr>
                <w:rFonts w:hint="eastAsia" w:ascii="Times New Roman" w:hAnsi="Times New Roman" w:cs="Times New Roman"/>
                <w:bCs/>
                <w:color w:val="000000" w:themeColor="text1"/>
                <w:sz w:val="24"/>
                <w:szCs w:val="24"/>
              </w:rPr>
              <w:t>属于危险废物（代码为：</w:t>
            </w:r>
            <w:r>
              <w:rPr>
                <w:rFonts w:ascii="Times New Roman" w:hAnsi="Times New Roman" w:cs="Times New Roman"/>
                <w:bCs/>
                <w:color w:val="000000" w:themeColor="text1"/>
                <w:sz w:val="24"/>
                <w:szCs w:val="24"/>
              </w:rPr>
              <w:t>321-034-48</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委托云南凯凌环保工程有限公司进行处置</w:t>
            </w:r>
            <w:r>
              <w:rPr>
                <w:rFonts w:hint="eastAsia" w:ascii="Times New Roman" w:hAnsi="Times New Roman" w:cs="Times New Roman"/>
                <w:bCs/>
                <w:color w:val="000000" w:themeColor="text1"/>
                <w:sz w:val="24"/>
                <w:szCs w:val="24"/>
              </w:rPr>
              <w:t>。</w:t>
            </w:r>
          </w:p>
          <w:p>
            <w:pPr>
              <w:spacing w:line="360" w:lineRule="auto"/>
              <w:ind w:firstLine="482" w:firstLineChars="200"/>
              <w:rPr>
                <w:rFonts w:ascii="Times New Roman" w:hAnsi="Times New Roman" w:cs="Times New Roman"/>
                <w:bCs/>
                <w:color w:val="000000" w:themeColor="text1"/>
                <w:sz w:val="24"/>
                <w:szCs w:val="24"/>
              </w:rPr>
            </w:pPr>
            <w:r>
              <w:rPr>
                <w:rFonts w:hint="eastAsia" w:ascii="宋体" w:hAnsi="宋体" w:eastAsia="宋体" w:cs="宋体"/>
                <w:b/>
                <w:color w:val="000000" w:themeColor="text1"/>
                <w:sz w:val="24"/>
                <w:szCs w:val="24"/>
              </w:rPr>
              <w:t>④</w:t>
            </w:r>
            <w:r>
              <w:rPr>
                <w:rFonts w:ascii="Times New Roman" w:hAnsi="Times New Roman" w:cs="Times New Roman"/>
                <w:b/>
                <w:color w:val="000000" w:themeColor="text1"/>
                <w:sz w:val="24"/>
                <w:szCs w:val="24"/>
              </w:rPr>
              <w:t>浇铸</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物理分离得到后的铝液进入</w:t>
            </w:r>
            <w:r>
              <w:rPr>
                <w:rFonts w:ascii="Times New Roman" w:hAnsi="Times New Roman" w:cs="Times New Roman"/>
                <w:bCs/>
                <w:color w:val="000000" w:themeColor="text1"/>
                <w:sz w:val="24"/>
                <w:szCs w:val="24"/>
              </w:rPr>
              <w:t>浇铸磨具进行自动浇铸，浇铸过程采用自燃冷却的方式，冷却时间约为2.5h，形成产品铝锭</w:t>
            </w:r>
            <w:r>
              <w:rPr>
                <w:rFonts w:hint="eastAsia" w:ascii="Times New Roman" w:hAnsi="Times New Roman" w:cs="Times New Roman"/>
                <w:bCs/>
                <w:color w:val="000000" w:themeColor="text1"/>
                <w:sz w:val="24"/>
                <w:szCs w:val="24"/>
              </w:rPr>
              <w:t>（半成品）。</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⑤</w:t>
            </w:r>
            <w:r>
              <w:rPr>
                <w:rFonts w:ascii="Times New Roman" w:hAnsi="Times New Roman" w:cs="Times New Roman"/>
                <w:b/>
                <w:color w:val="000000" w:themeColor="text1"/>
                <w:sz w:val="24"/>
                <w:szCs w:val="24"/>
              </w:rPr>
              <w:t>打包入库</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冷却后的铝锭属于半成品，</w:t>
            </w:r>
            <w:r>
              <w:rPr>
                <w:rFonts w:ascii="Times New Roman" w:hAnsi="Times New Roman" w:cs="Times New Roman"/>
                <w:bCs/>
                <w:color w:val="000000" w:themeColor="text1"/>
                <w:sz w:val="24"/>
                <w:szCs w:val="24"/>
              </w:rPr>
              <w:t>运输到成品车间，打包堆存在成品车间，</w:t>
            </w:r>
            <w:r>
              <w:rPr>
                <w:rFonts w:hint="eastAsia" w:ascii="Times New Roman" w:hAnsi="Times New Roman" w:cs="Times New Roman"/>
                <w:bCs/>
                <w:color w:val="000000" w:themeColor="text1"/>
                <w:sz w:val="24"/>
                <w:szCs w:val="24"/>
              </w:rPr>
              <w:t>外售相关企业进行合金等产品制造</w:t>
            </w:r>
            <w:r>
              <w:rPr>
                <w:rFonts w:ascii="Times New Roman" w:hAnsi="Times New Roman" w:cs="Times New Roman"/>
                <w:bCs/>
                <w:color w:val="000000" w:themeColor="text1"/>
                <w:sz w:val="24"/>
                <w:szCs w:val="24"/>
              </w:rPr>
              <w:t>。</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2.8.1 施工期产污环节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本项目施工期主要建设内容为生产设备及环保设备的安装，均委托生产单位进行安装。项目施工期施工期产污环节主要有：施工废气、施工噪声、施工固废等。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2.8.2 运营期产污环节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根据项目工艺流程可知，本项目运营期产污环节具体如下。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本项目租赁已建成的标准厂房进行项目建设，虽然项目区内设置了原料车间等易产尘区域，但由于这些区域均位于室内，基本属于全封闭，且原料采用袋装堆存，因此其在堆存过程中的扬尘产生量极少，本项目的主要废气包括球磨筛分粉尘和熔化烟气。</w:t>
            </w:r>
            <w:r>
              <w:rPr>
                <w:rFonts w:hint="eastAsia" w:ascii="Times New Roman" w:cs="Times New Roman" w:hAnsiTheme="minorEastAsia"/>
                <w:color w:val="000000" w:themeColor="text1"/>
                <w:sz w:val="24"/>
              </w:rPr>
              <w:t>另外，食堂会</w:t>
            </w:r>
            <w:r>
              <w:rPr>
                <w:rFonts w:ascii="Times New Roman" w:cs="Times New Roman" w:hAnsiTheme="minorEastAsia"/>
                <w:color w:val="000000" w:themeColor="text1"/>
                <w:sz w:val="24"/>
              </w:rPr>
              <w:t>产生</w:t>
            </w:r>
            <w:r>
              <w:rPr>
                <w:rFonts w:hint="eastAsia" w:ascii="Times New Roman" w:cs="Times New Roman" w:hAnsiTheme="minorEastAsia"/>
                <w:color w:val="000000" w:themeColor="text1"/>
                <w:sz w:val="24"/>
              </w:rPr>
              <w:t>少量的</w:t>
            </w:r>
            <w:r>
              <w:rPr>
                <w:rFonts w:ascii="Times New Roman" w:cs="Times New Roman" w:hAnsiTheme="minorEastAsia"/>
                <w:color w:val="000000" w:themeColor="text1"/>
                <w:sz w:val="24"/>
              </w:rPr>
              <w:t>厨房油烟</w:t>
            </w:r>
            <w:r>
              <w:rPr>
                <w:rFonts w:hint="eastAsia" w:ascii="Times New Roman" w:cs="Times New Roman" w:hAnsiTheme="minorEastAsia"/>
                <w:color w:val="000000" w:themeColor="text1"/>
                <w:sz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0" w:firstLineChars="200"/>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根据项目建设内容及生产工艺，</w:t>
            </w:r>
            <w:r>
              <w:rPr>
                <w:rFonts w:ascii="Times New Roman" w:hAnsi="Times New Roman" w:cs="Times New Roman"/>
                <w:color w:val="000000" w:themeColor="text1"/>
                <w:sz w:val="24"/>
              </w:rPr>
              <w:t>本项目生产工艺主要用水环节为冷灰桶间接冷却水，该工序设置一个容积约5m³的冷却水池，无废水产生。项目主要废水为生活污水。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根据项目建设内容及生产工艺，项目噪声污染源主要为设备噪声。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pStyle w:val="32"/>
              <w:ind w:firstLine="480"/>
              <w:rPr>
                <w:rFonts w:eastAsiaTheme="minorEastAsia"/>
                <w:color w:val="000000" w:themeColor="text1"/>
                <w:szCs w:val="24"/>
              </w:rPr>
            </w:pPr>
            <w:r>
              <w:rPr>
                <w:rFonts w:eastAsiaTheme="minorEastAsia"/>
                <w:color w:val="000000" w:themeColor="text1"/>
                <w:szCs w:val="24"/>
              </w:rPr>
              <w:t>根据项目工程内容及生产工艺，本项目产生的固体废物包括：球磨筛分及熔化过程产生的灰渣、旋风冷却塔+脉冲除尘器收集烟粉尘、氟化物处理产生的吸氟固废、设备维修产生的废机油及废弃沾油抹布、生活垃圾。</w:t>
            </w: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与项目有关的原有环境污染问题</w:t>
            </w:r>
          </w:p>
          <w:p>
            <w:pPr>
              <w:spacing w:line="360" w:lineRule="auto"/>
              <w:ind w:firstLine="361" w:firstLineChars="15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（1）与本项目相关的环境问题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租用云南汇聚建材有限公司建设的标准厂房进行项目建设。根据调查，该标准厂房目前正在建设中，厂房面积为12800m²，按照厂房的设计，该厂房高约10m，为钢架结构封闭式标准厂房，地面将采用混泥土进行硬化；基本无与本项目有关的环境问题。</w:t>
            </w:r>
          </w:p>
          <w:p>
            <w:pPr>
              <w:spacing w:line="360" w:lineRule="auto"/>
              <w:ind w:firstLine="361" w:firstLineChars="15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（2）与项目所在区域相关的环境问题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根据调查，与项目所在区域相关的环境问题主要为区域污水排放问题，根据调查，目前项目所在区域无园区污水管网、无</w:t>
            </w:r>
            <w:r>
              <w:rPr>
                <w:rFonts w:ascii="Times New Roman" w:hAnsi="Times New Roman" w:cs="Times New Roman"/>
                <w:color w:val="000000" w:themeColor="text1"/>
                <w:sz w:val="24"/>
                <w:szCs w:val="24"/>
              </w:rPr>
              <w:t>园区污水处理厂</w:t>
            </w:r>
            <w:r>
              <w:rPr>
                <w:rFonts w:hint="eastAsia" w:ascii="Times New Roman" w:hAnsi="Times New Roman" w:cs="Times New Roman"/>
                <w:color w:val="000000" w:themeColor="text1"/>
                <w:sz w:val="24"/>
                <w:szCs w:val="24"/>
              </w:rPr>
              <w:t>，项目产生的生活污水不具备排水条件。</w:t>
            </w:r>
            <w:r>
              <w:rPr>
                <w:rFonts w:ascii="Times New Roman" w:hAnsi="Times New Roman" w:cs="Times New Roman"/>
                <w:color w:val="000000" w:themeColor="text1"/>
                <w:sz w:val="24"/>
                <w:szCs w:val="24"/>
              </w:rPr>
              <w:t>根据《云南省东川再就业特区天生桥特色产业园区规划》，产业园将规划二座污水处理厂，在产业园中部规划一座日处理规模为近期2.0万m³/d，远期3.0万m³/d的污水处理厂；中期在产业园的北部规划一座占地40亩，日处理规模为1.0万m³/d的污水处理厂。</w:t>
            </w:r>
            <w:r>
              <w:rPr>
                <w:rFonts w:hint="eastAsia" w:ascii="Times New Roman" w:hAnsi="Times New Roman" w:cs="Times New Roman"/>
                <w:color w:val="000000" w:themeColor="text1"/>
                <w:sz w:val="24"/>
                <w:szCs w:val="24"/>
              </w:rPr>
              <w:t>目前该污水处理厂还未通过环评审批。因此本项目生活污水排放拟按照</w:t>
            </w:r>
            <w:r>
              <w:rPr>
                <w:rFonts w:ascii="Times New Roman" w:hAnsi="Times New Roman" w:cs="Times New Roman"/>
                <w:color w:val="000000" w:themeColor="text1"/>
                <w:sz w:val="24"/>
                <w:szCs w:val="24"/>
              </w:rPr>
              <w:t>近期（园区污水处理厂建成前）</w:t>
            </w:r>
            <w:r>
              <w:rPr>
                <w:rFonts w:hint="eastAsia"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远期（园区污水处理厂建成后）</w:t>
            </w:r>
            <w:r>
              <w:rPr>
                <w:rFonts w:hint="eastAsia" w:ascii="Times New Roman" w:hAnsi="Times New Roman" w:cs="Times New Roman"/>
                <w:color w:val="000000" w:themeColor="text1"/>
                <w:sz w:val="24"/>
                <w:szCs w:val="24"/>
              </w:rPr>
              <w:t>进行考虑。</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三、区域环境质量现状、环境保护目标及评价标准</w:t>
      </w:r>
    </w:p>
    <w:tbl>
      <w:tblPr>
        <w:tblStyle w:val="15"/>
        <w:tblW w:w="92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356" w:type="dxa"/>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区域环境质量现状</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32"/>
              <w:ind w:firstLine="482"/>
              <w:rPr>
                <w:rFonts w:eastAsiaTheme="minorEastAsia"/>
                <w:b/>
                <w:color w:val="000000" w:themeColor="text1"/>
                <w:szCs w:val="24"/>
              </w:rPr>
            </w:pPr>
            <w:r>
              <w:rPr>
                <w:rFonts w:eastAsiaTheme="minorEastAsia"/>
                <w:b/>
                <w:color w:val="000000" w:themeColor="text1"/>
                <w:szCs w:val="24"/>
              </w:rPr>
              <w:t>3.1.1 环境空气质量现状</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（1）常规污染物达标情况</w:t>
            </w:r>
          </w:p>
          <w:p>
            <w:pPr>
              <w:pStyle w:val="32"/>
              <w:ind w:firstLine="480"/>
              <w:rPr>
                <w:rFonts w:eastAsiaTheme="minorEastAsia"/>
                <w:color w:val="000000" w:themeColor="text1"/>
                <w:szCs w:val="24"/>
              </w:rPr>
            </w:pPr>
            <w:r>
              <w:rPr>
                <w:rFonts w:eastAsiaTheme="minorEastAsia"/>
                <w:color w:val="000000" w:themeColor="text1"/>
                <w:szCs w:val="24"/>
              </w:rPr>
              <w:t>该项目位于云南省东川再就业特区天生桥特色产业园区，属于环境空气二类区，执行《环境空气质量标准》（GB3095-2012）二级标准。该园区属于东川区管辖的异地工业园区，该区域位于寻甸县境内；根据寻甸回族彝族自治县人民政府发布的《2020-02寻甸县监测站空气质量月报表》，2020年2月寻甸县监测站空气质量如下表所示。</w:t>
            </w:r>
          </w:p>
          <w:p>
            <w:pPr>
              <w:pStyle w:val="26"/>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表3.1.1-1   2020年2月寻甸县监测站空气质量月报表</w:t>
            </w:r>
          </w:p>
          <w:tbl>
            <w:tblPr>
              <w:tblStyle w:val="14"/>
              <w:tblW w:w="5000" w:type="pct"/>
              <w:tblInd w:w="0" w:type="dxa"/>
              <w:tblLayout w:type="fixed"/>
              <w:tblCellMar>
                <w:top w:w="0" w:type="dxa"/>
                <w:left w:w="108" w:type="dxa"/>
                <w:bottom w:w="0" w:type="dxa"/>
                <w:right w:w="108" w:type="dxa"/>
              </w:tblCellMar>
            </w:tblPr>
            <w:tblGrid>
              <w:gridCol w:w="928"/>
              <w:gridCol w:w="1191"/>
              <w:gridCol w:w="1191"/>
              <w:gridCol w:w="1490"/>
              <w:gridCol w:w="1491"/>
              <w:gridCol w:w="1597"/>
              <w:gridCol w:w="1166"/>
            </w:tblGrid>
            <w:tr>
              <w:tblPrEx>
                <w:tblCellMar>
                  <w:top w:w="0" w:type="dxa"/>
                  <w:left w:w="108" w:type="dxa"/>
                  <w:bottom w:w="0" w:type="dxa"/>
                  <w:right w:w="108" w:type="dxa"/>
                </w:tblCellMar>
              </w:tblPrEx>
              <w:trPr>
                <w:trHeight w:val="282"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spacing w:line="360" w:lineRule="exact"/>
                    <w:rPr>
                      <w:rFonts w:eastAsiaTheme="minorEastAsia"/>
                      <w:color w:val="000000" w:themeColor="text1"/>
                      <w:szCs w:val="21"/>
                      <w:lang w:val="en-US"/>
                    </w:rPr>
                  </w:pPr>
                  <w:r>
                    <w:rPr>
                      <w:rFonts w:eastAsiaTheme="minorEastAsia"/>
                      <w:color w:val="000000" w:themeColor="text1"/>
                      <w:szCs w:val="21"/>
                      <w:lang w:val="en-US"/>
                    </w:rPr>
                    <w:t>监测时间</w:t>
                  </w:r>
                </w:p>
              </w:tc>
              <w:tc>
                <w:tcPr>
                  <w:tcW w:w="1190" w:type="dxa"/>
                  <w:tcBorders>
                    <w:top w:val="single" w:color="000000" w:sz="4" w:space="0"/>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SO</w:t>
                  </w:r>
                  <w:r>
                    <w:rPr>
                      <w:rFonts w:eastAsiaTheme="minorEastAsia"/>
                      <w:color w:val="000000" w:themeColor="text1"/>
                      <w:szCs w:val="21"/>
                      <w:vertAlign w:val="subscript"/>
                      <w:lang w:val="en-US"/>
                    </w:rPr>
                    <w:t>2</w:t>
                  </w:r>
                </w:p>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（ug/m³）</w:t>
                  </w:r>
                </w:p>
              </w:tc>
              <w:tc>
                <w:tcPr>
                  <w:tcW w:w="1190" w:type="dxa"/>
                  <w:tcBorders>
                    <w:top w:val="single" w:color="000000" w:sz="4" w:space="0"/>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vertAlign w:val="subscript"/>
                      <w:lang w:val="en-US"/>
                    </w:rPr>
                  </w:pPr>
                  <w:r>
                    <w:rPr>
                      <w:rFonts w:eastAsiaTheme="minorEastAsia"/>
                      <w:color w:val="000000" w:themeColor="text1"/>
                      <w:szCs w:val="21"/>
                      <w:lang w:val="en-US"/>
                    </w:rPr>
                    <w:t>NO</w:t>
                  </w:r>
                  <w:r>
                    <w:rPr>
                      <w:rFonts w:eastAsiaTheme="minorEastAsia"/>
                      <w:color w:val="000000" w:themeColor="text1"/>
                      <w:szCs w:val="21"/>
                      <w:vertAlign w:val="subscript"/>
                      <w:lang w:val="en-US"/>
                    </w:rPr>
                    <w:t>2</w:t>
                  </w:r>
                </w:p>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（ug/m³）</w:t>
                  </w:r>
                </w:p>
              </w:tc>
              <w:tc>
                <w:tcPr>
                  <w:tcW w:w="1488" w:type="dxa"/>
                  <w:tcBorders>
                    <w:top w:val="single" w:color="000000" w:sz="4" w:space="0"/>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CO</w:t>
                  </w:r>
                </w:p>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（mg/m³）</w:t>
                  </w:r>
                </w:p>
              </w:tc>
              <w:tc>
                <w:tcPr>
                  <w:tcW w:w="1489" w:type="dxa"/>
                  <w:tcBorders>
                    <w:top w:val="single" w:color="000000" w:sz="4" w:space="0"/>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O</w:t>
                  </w:r>
                  <w:r>
                    <w:rPr>
                      <w:rFonts w:eastAsiaTheme="minorEastAsia"/>
                      <w:color w:val="000000" w:themeColor="text1"/>
                      <w:szCs w:val="21"/>
                      <w:vertAlign w:val="subscript"/>
                      <w:lang w:val="en-US"/>
                    </w:rPr>
                    <w:t>3</w:t>
                  </w:r>
                  <w:r>
                    <w:rPr>
                      <w:rFonts w:eastAsiaTheme="minorEastAsia"/>
                      <w:color w:val="000000" w:themeColor="text1"/>
                      <w:szCs w:val="21"/>
                      <w:lang w:val="en-US"/>
                    </w:rPr>
                    <w:t>-8h</w:t>
                  </w:r>
                </w:p>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（ug/m³）</w:t>
                  </w:r>
                </w:p>
              </w:tc>
              <w:tc>
                <w:tcPr>
                  <w:tcW w:w="1595" w:type="dxa"/>
                  <w:tcBorders>
                    <w:top w:val="single" w:color="000000" w:sz="4" w:space="0"/>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vertAlign w:val="subscript"/>
                      <w:lang w:val="en-US"/>
                    </w:rPr>
                  </w:pPr>
                  <w:r>
                    <w:rPr>
                      <w:rFonts w:eastAsiaTheme="minorEastAsia"/>
                      <w:color w:val="000000" w:themeColor="text1"/>
                      <w:szCs w:val="21"/>
                      <w:lang w:val="en-US"/>
                    </w:rPr>
                    <w:t>PM</w:t>
                  </w:r>
                  <w:r>
                    <w:rPr>
                      <w:rFonts w:eastAsiaTheme="minorEastAsia"/>
                      <w:color w:val="000000" w:themeColor="text1"/>
                      <w:szCs w:val="21"/>
                      <w:vertAlign w:val="subscript"/>
                      <w:lang w:val="en-US"/>
                    </w:rPr>
                    <w:t>10</w:t>
                  </w:r>
                </w:p>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（ug/m³）</w:t>
                  </w:r>
                </w:p>
              </w:tc>
              <w:tc>
                <w:tcPr>
                  <w:tcW w:w="1165" w:type="dxa"/>
                  <w:tcBorders>
                    <w:top w:val="single" w:color="000000" w:sz="4" w:space="0"/>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PM</w:t>
                  </w:r>
                  <w:r>
                    <w:rPr>
                      <w:rFonts w:eastAsiaTheme="minorEastAsia"/>
                      <w:color w:val="000000" w:themeColor="text1"/>
                      <w:szCs w:val="21"/>
                      <w:vertAlign w:val="subscript"/>
                      <w:lang w:val="en-US"/>
                    </w:rPr>
                    <w:t>2.5</w:t>
                  </w:r>
                  <w:r>
                    <w:rPr>
                      <w:rFonts w:eastAsiaTheme="minorEastAsia"/>
                      <w:color w:val="000000" w:themeColor="text1"/>
                      <w:szCs w:val="21"/>
                      <w:lang w:val="en-US"/>
                    </w:rPr>
                    <w:t>（ug/m³）</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02-01</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8</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0.6</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86</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34</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32</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02-02</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0.5</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88</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40</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31</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02-03</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6</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12</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52</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33</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25</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02-04</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13</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0.8</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92</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45</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43</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02-05</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8</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11</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0.7</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102</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37</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29</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02-06</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7</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9</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0.5</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92</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30</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28</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02-07</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9</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12</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0.7</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104</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41</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34</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02-08</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8</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12</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0.8</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86</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40</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39</w:t>
                  </w:r>
                </w:p>
              </w:tc>
            </w:tr>
            <w:tr>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02-09</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6</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11</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1.2</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26</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26</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21</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02-10</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7</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9</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0.9</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71</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24</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18</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02-11</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6</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7</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0.6</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105</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28</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23</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02-12</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8</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11</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0.6</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89</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22</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18</w:t>
                  </w:r>
                </w:p>
              </w:tc>
            </w:tr>
            <w:tr>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02-13</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8</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0.6</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96</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25</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19</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02-14</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8</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12</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0.6</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109</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33</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32</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02-15</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6</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8</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0.7</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71</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35</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27</w:t>
                  </w:r>
                </w:p>
              </w:tc>
            </w:tr>
            <w:tr>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02-16</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7</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9</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0.7</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75</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35</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23</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02-17</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6</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14</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0.9</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47</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51</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45</w:t>
                  </w:r>
                </w:p>
              </w:tc>
            </w:tr>
            <w:tr>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02-18</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5</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15</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0.9</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45</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56</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53</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02-19</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7</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13</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0.8</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91</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46</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47</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02-20</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8</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16</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0.8</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106</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50</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44</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02-21</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7</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14</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0.9</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106</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62</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56</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02-22</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7</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11</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0.8</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105</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50</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46</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02-23</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9</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12</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0.8</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106</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54</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45</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02-24</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7</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13</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0.8</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100</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42</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43</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02-25</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9</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13</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0.6</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103</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34</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26</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02-26</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9</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15</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0.7</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101</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42</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40</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02-27</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9</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16</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123</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70</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62</w:t>
                  </w:r>
                </w:p>
              </w:tc>
            </w:tr>
            <w:tr>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02-28</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7</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16</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0.9</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83</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46</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43</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02-29</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7</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16</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0.7</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103</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39</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35</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标准值</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150</w:t>
                  </w:r>
                </w:p>
              </w:tc>
              <w:tc>
                <w:tcPr>
                  <w:tcW w:w="1190"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80</w:t>
                  </w:r>
                </w:p>
              </w:tc>
              <w:tc>
                <w:tcPr>
                  <w:tcW w:w="1488"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4</w:t>
                  </w:r>
                </w:p>
              </w:tc>
              <w:tc>
                <w:tcPr>
                  <w:tcW w:w="1489"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160</w:t>
                  </w:r>
                </w:p>
              </w:tc>
              <w:tc>
                <w:tcPr>
                  <w:tcW w:w="159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150</w:t>
                  </w:r>
                </w:p>
              </w:tc>
              <w:tc>
                <w:tcPr>
                  <w:tcW w:w="1165" w:type="dxa"/>
                  <w:tcBorders>
                    <w:top w:val="nil"/>
                    <w:left w:val="nil"/>
                    <w:bottom w:val="single" w:color="000000" w:sz="4" w:space="0"/>
                    <w:right w:val="single" w:color="000000" w:sz="4" w:space="0"/>
                  </w:tcBorders>
                  <w:shd w:val="clear" w:color="auto" w:fill="auto"/>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75</w:t>
                  </w:r>
                </w:p>
              </w:tc>
            </w:tr>
          </w:tbl>
          <w:p>
            <w:pPr>
              <w:pStyle w:val="32"/>
              <w:spacing w:beforeLines="50"/>
              <w:ind w:firstLine="480"/>
              <w:rPr>
                <w:rFonts w:eastAsiaTheme="minorEastAsia"/>
                <w:color w:val="000000" w:themeColor="text1"/>
                <w:szCs w:val="24"/>
              </w:rPr>
            </w:pPr>
            <w:r>
              <w:rPr>
                <w:rFonts w:eastAsiaTheme="minorEastAsia"/>
                <w:color w:val="000000" w:themeColor="text1"/>
                <w:szCs w:val="24"/>
              </w:rPr>
              <w:t>由上表可知，寻甸县2020年2月环境空气质量可达到《环境空气质量标准》（GB3095-2012）二级标准。因此该项目位于环境空气质量达标区。</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（2）特征污染物达标情况</w:t>
            </w:r>
          </w:p>
          <w:p>
            <w:pPr>
              <w:pStyle w:val="32"/>
              <w:ind w:firstLine="480"/>
              <w:rPr>
                <w:rFonts w:hAnsiTheme="minorEastAsia" w:eastAsiaTheme="minorEastAsia"/>
                <w:color w:val="000000" w:themeColor="text1"/>
                <w:szCs w:val="24"/>
              </w:rPr>
            </w:pPr>
            <w:r>
              <w:rPr>
                <w:rFonts w:hint="eastAsia" w:hAnsiTheme="minorEastAsia" w:eastAsiaTheme="minorEastAsia"/>
                <w:color w:val="000000" w:themeColor="text1"/>
                <w:szCs w:val="24"/>
              </w:rPr>
              <w:t>根据项目特点，本项目排放的有国家标准的特征污染物为氟化物和TSP；根据</w:t>
            </w:r>
            <w:r>
              <w:rPr>
                <w:rFonts w:hAnsiTheme="minorEastAsia" w:eastAsiaTheme="minorEastAsia"/>
                <w:color w:val="000000" w:themeColor="text1"/>
                <w:szCs w:val="24"/>
              </w:rPr>
              <w:t>《建设项目环境影响报告表编制技术指南》（污染影响类）（试行）</w:t>
            </w:r>
            <w:r>
              <w:rPr>
                <w:rFonts w:hint="eastAsia" w:hAnsiTheme="minorEastAsia" w:eastAsiaTheme="minorEastAsia"/>
                <w:color w:val="000000" w:themeColor="text1"/>
                <w:szCs w:val="24"/>
              </w:rPr>
              <w:t>的要求：“排放国家、地方环境空气质量标准中有标准限值要求的特征污染物时，引用建设项目周边</w:t>
            </w:r>
            <w:r>
              <w:rPr>
                <w:rFonts w:hAnsiTheme="minorEastAsia" w:eastAsiaTheme="minorEastAsia"/>
                <w:color w:val="000000" w:themeColor="text1"/>
                <w:szCs w:val="24"/>
              </w:rPr>
              <w:t xml:space="preserve">5 </w:t>
            </w:r>
            <w:r>
              <w:rPr>
                <w:rFonts w:hint="eastAsia" w:hAnsiTheme="minorEastAsia" w:eastAsiaTheme="minorEastAsia"/>
                <w:color w:val="000000" w:themeColor="text1"/>
                <w:szCs w:val="24"/>
              </w:rPr>
              <w:t>千米范围内近</w:t>
            </w:r>
            <w:r>
              <w:rPr>
                <w:rFonts w:hAnsiTheme="minorEastAsia" w:eastAsiaTheme="minorEastAsia"/>
                <w:color w:val="000000" w:themeColor="text1"/>
                <w:szCs w:val="24"/>
              </w:rPr>
              <w:t xml:space="preserve">3 </w:t>
            </w:r>
            <w:r>
              <w:rPr>
                <w:rFonts w:hint="eastAsia" w:hAnsiTheme="minorEastAsia" w:eastAsiaTheme="minorEastAsia"/>
                <w:color w:val="000000" w:themeColor="text1"/>
                <w:szCs w:val="24"/>
              </w:rPr>
              <w:t>年的现有监测数据”进行现状评价，根据调查，</w:t>
            </w:r>
            <w:r>
              <w:rPr>
                <w:rFonts w:hAnsiTheme="minorEastAsia" w:eastAsiaTheme="minorEastAsia"/>
                <w:color w:val="000000" w:themeColor="text1"/>
                <w:szCs w:val="24"/>
              </w:rPr>
              <w:t>昆明丰宝工贸有限公司</w:t>
            </w:r>
            <w:r>
              <w:rPr>
                <w:rFonts w:hint="eastAsia" w:hAnsiTheme="minorEastAsia" w:eastAsiaTheme="minorEastAsia"/>
                <w:color w:val="000000" w:themeColor="text1"/>
                <w:szCs w:val="24"/>
              </w:rPr>
              <w:t>位于本项目西北侧350m，该公司于2019年7月18日对其厂界上风向监测点进行了监测，该监测点位位于本项目西北侧356m处，满足引用条件，因此本环评引用其进行现状评价，其监测结果如下表所示。</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3.1.1-2</w:t>
            </w:r>
            <w:r>
              <w:rPr>
                <w:rFonts w:ascii="Times New Roman" w:hAnsi="Times New Roman" w:eastAsia="宋体" w:cs="Times New Roman"/>
                <w:b/>
                <w:color w:val="000000" w:themeColor="text1"/>
              </w:rPr>
              <w:t xml:space="preserve">  昆明丰宝工贸有限公司</w:t>
            </w:r>
            <w:r>
              <w:rPr>
                <w:rFonts w:hint="eastAsia" w:ascii="Times New Roman" w:hAnsi="Times New Roman" w:eastAsia="宋体" w:cs="Times New Roman"/>
                <w:b/>
                <w:color w:val="000000" w:themeColor="text1"/>
              </w:rPr>
              <w:t>监测点位（位于本项目西北侧356m）</w:t>
            </w:r>
            <w:r>
              <w:rPr>
                <w:rFonts w:ascii="Times New Roman" w:hAnsi="Times New Roman" w:eastAsia="宋体" w:cs="Times New Roman"/>
                <w:b/>
                <w:color w:val="000000" w:themeColor="text1"/>
              </w:rPr>
              <w:t>监测结果汇总表</w:t>
            </w:r>
          </w:p>
          <w:tbl>
            <w:tblPr>
              <w:tblStyle w:val="1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814"/>
              <w:gridCol w:w="1468"/>
              <w:gridCol w:w="2339"/>
              <w:gridCol w:w="1812"/>
              <w:gridCol w:w="159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1005" w:type="pct"/>
                  <w:tcBorders>
                    <w:top w:val="single" w:color="000000" w:sz="4" w:space="0"/>
                    <w:left w:val="single" w:color="auto" w:sz="4" w:space="0"/>
                    <w:bottom w:val="single" w:color="auto" w:sz="4" w:space="0"/>
                    <w:right w:val="single" w:color="000000"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ascii="Times New Roman" w:hAnsi="Times New Roman" w:eastAsia="宋体" w:cs="Times New Roman"/>
                      <w:bCs/>
                      <w:color w:val="000000" w:themeColor="text1"/>
                      <w:kern w:val="32"/>
                      <w:lang w:val="zh-CN"/>
                    </w:rPr>
                    <w:t>检测点位</w:t>
                  </w:r>
                </w:p>
              </w:tc>
              <w:tc>
                <w:tcPr>
                  <w:tcW w:w="813" w:type="pct"/>
                  <w:tcBorders>
                    <w:top w:val="single" w:color="auto" w:sz="4" w:space="0"/>
                    <w:left w:val="single" w:color="000000" w:sz="4" w:space="0"/>
                    <w:bottom w:val="single" w:color="auto"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ascii="Times New Roman" w:hAnsi="Times New Roman" w:eastAsia="宋体" w:cs="Times New Roman"/>
                      <w:bCs/>
                      <w:color w:val="000000" w:themeColor="text1"/>
                      <w:kern w:val="32"/>
                      <w:lang w:val="zh-CN"/>
                    </w:rPr>
                    <w:t>日期</w:t>
                  </w:r>
                </w:p>
              </w:tc>
              <w:tc>
                <w:tcPr>
                  <w:tcW w:w="1296" w:type="pct"/>
                  <w:tcBorders>
                    <w:top w:val="single" w:color="auto" w:sz="4" w:space="0"/>
                    <w:left w:val="single" w:color="auto" w:sz="4" w:space="0"/>
                    <w:bottom w:val="single" w:color="000000" w:sz="4" w:space="0"/>
                    <w:right w:val="single" w:color="000000"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ascii="Times New Roman" w:hAnsi="Times New Roman" w:eastAsia="宋体" w:cs="Times New Roman"/>
                      <w:bCs/>
                      <w:color w:val="000000" w:themeColor="text1"/>
                      <w:kern w:val="32"/>
                      <w:lang w:val="zh-CN"/>
                    </w:rPr>
                    <w:t>时段</w:t>
                  </w:r>
                </w:p>
              </w:tc>
              <w:tc>
                <w:tcPr>
                  <w:tcW w:w="1004" w:type="pct"/>
                  <w:tcBorders>
                    <w:top w:val="single" w:color="000000" w:sz="4" w:space="0"/>
                    <w:left w:val="single" w:color="000000" w:sz="4" w:space="0"/>
                    <w:bottom w:val="single" w:color="auto"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ascii="Times New Roman" w:hAnsi="Times New Roman" w:eastAsia="宋体" w:cs="Times New Roman"/>
                      <w:bCs/>
                      <w:color w:val="000000" w:themeColor="text1"/>
                      <w:kern w:val="32"/>
                      <w:lang w:val="zh-CN"/>
                    </w:rPr>
                    <w:t>颗粒物</w:t>
                  </w:r>
                  <w:r>
                    <w:rPr>
                      <w:rFonts w:hint="eastAsia" w:ascii="Times New Roman" w:hAnsi="Times New Roman" w:eastAsia="宋体" w:cs="Times New Roman"/>
                      <w:bCs/>
                      <w:color w:val="000000" w:themeColor="text1"/>
                      <w:kern w:val="32"/>
                      <w:lang w:val="zh-CN"/>
                    </w:rPr>
                    <w:t>（</w:t>
                  </w:r>
                  <w:r>
                    <w:rPr>
                      <w:rFonts w:ascii="Times New Roman" w:hAnsi="Times New Roman" w:eastAsia="宋体" w:cs="Times New Roman"/>
                      <w:bCs/>
                      <w:color w:val="000000" w:themeColor="text1"/>
                      <w:kern w:val="32"/>
                      <w:lang w:val="zh-CN"/>
                    </w:rPr>
                    <w:t>mg/m³</w:t>
                  </w:r>
                  <w:r>
                    <w:rPr>
                      <w:rFonts w:hint="eastAsia" w:ascii="Times New Roman" w:hAnsi="Times New Roman" w:eastAsia="宋体" w:cs="Times New Roman"/>
                      <w:bCs/>
                      <w:color w:val="000000" w:themeColor="text1"/>
                      <w:kern w:val="32"/>
                      <w:lang w:val="zh-CN"/>
                    </w:rPr>
                    <w:t>）</w:t>
                  </w:r>
                </w:p>
              </w:tc>
              <w:tc>
                <w:tcPr>
                  <w:tcW w:w="882" w:type="pct"/>
                  <w:tcBorders>
                    <w:top w:val="single" w:color="000000" w:sz="4" w:space="0"/>
                    <w:left w:val="single" w:color="000000" w:sz="4" w:space="0"/>
                    <w:bottom w:val="single" w:color="auto"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hint="eastAsia" w:ascii="Times New Roman" w:hAnsi="Times New Roman" w:eastAsia="宋体" w:cs="Times New Roman"/>
                      <w:bCs/>
                      <w:color w:val="000000" w:themeColor="text1"/>
                      <w:kern w:val="32"/>
                      <w:lang w:val="zh-CN"/>
                    </w:rPr>
                    <w:t>氟化物（u</w:t>
                  </w:r>
                  <w:r>
                    <w:rPr>
                      <w:rFonts w:ascii="Times New Roman" w:hAnsi="Times New Roman" w:eastAsia="宋体" w:cs="Times New Roman"/>
                      <w:bCs/>
                      <w:color w:val="000000" w:themeColor="text1"/>
                      <w:kern w:val="32"/>
                      <w:lang w:val="zh-CN"/>
                    </w:rPr>
                    <w:t>g/m³</w:t>
                  </w:r>
                  <w:r>
                    <w:rPr>
                      <w:rFonts w:hint="eastAsia" w:ascii="Times New Roman" w:hAnsi="Times New Roman" w:eastAsia="宋体" w:cs="Times New Roman"/>
                      <w:bCs/>
                      <w:color w:val="000000" w:themeColor="text1"/>
                      <w:kern w:val="32"/>
                      <w:lang w:val="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005" w:type="pct"/>
                  <w:vMerge w:val="restart"/>
                  <w:tcBorders>
                    <w:top w:val="single" w:color="auto" w:sz="4" w:space="0"/>
                    <w:left w:val="single" w:color="auto" w:sz="4" w:space="0"/>
                    <w:bottom w:val="single" w:color="000000" w:sz="4" w:space="0"/>
                    <w:right w:val="single" w:color="000000"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ascii="Times New Roman" w:hAnsi="Times New Roman" w:eastAsia="宋体" w:cs="Times New Roman"/>
                      <w:bCs/>
                      <w:color w:val="000000" w:themeColor="text1"/>
                      <w:kern w:val="32"/>
                      <w:lang w:val="zh-CN"/>
                    </w:rPr>
                    <w:t>昆明丰宝工贸有限公司</w:t>
                  </w:r>
                  <w:r>
                    <w:rPr>
                      <w:rFonts w:hint="eastAsia" w:ascii="Times New Roman" w:hAnsi="Times New Roman" w:eastAsia="宋体" w:cs="Times New Roman"/>
                      <w:bCs/>
                      <w:color w:val="000000" w:themeColor="text1"/>
                      <w:kern w:val="32"/>
                      <w:lang w:val="zh-CN"/>
                    </w:rPr>
                    <w:t>监测点位（位于本项目西北侧356m）</w:t>
                  </w:r>
                </w:p>
              </w:tc>
              <w:tc>
                <w:tcPr>
                  <w:tcW w:w="813" w:type="pct"/>
                  <w:vMerge w:val="restart"/>
                  <w:tcBorders>
                    <w:top w:val="single" w:color="auto"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ascii="Times New Roman" w:hAnsi="Times New Roman" w:eastAsia="宋体" w:cs="Times New Roman"/>
                      <w:bCs/>
                      <w:color w:val="000000" w:themeColor="text1"/>
                      <w:kern w:val="32"/>
                      <w:lang w:val="zh-CN"/>
                    </w:rPr>
                    <w:t>2019/07/18</w:t>
                  </w:r>
                </w:p>
              </w:tc>
              <w:tc>
                <w:tcPr>
                  <w:tcW w:w="1296" w:type="pct"/>
                  <w:tcBorders>
                    <w:top w:val="single" w:color="auto" w:sz="4" w:space="0"/>
                    <w:left w:val="single" w:color="auto" w:sz="4" w:space="0"/>
                    <w:bottom w:val="single" w:color="000000" w:sz="4" w:space="0"/>
                    <w:right w:val="single" w:color="000000"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ascii="Times New Roman" w:hAnsi="Times New Roman" w:eastAsia="宋体" w:cs="Times New Roman"/>
                      <w:bCs/>
                      <w:color w:val="000000" w:themeColor="text1"/>
                      <w:kern w:val="32"/>
                      <w:lang w:val="zh-CN"/>
                    </w:rPr>
                    <w:t>10:00-10:50</w:t>
                  </w:r>
                </w:p>
              </w:tc>
              <w:tc>
                <w:tcPr>
                  <w:tcW w:w="1004" w:type="pct"/>
                  <w:tcBorders>
                    <w:top w:val="single" w:color="000000" w:sz="4" w:space="0"/>
                    <w:left w:val="single" w:color="000000" w:sz="4" w:space="0"/>
                    <w:bottom w:val="single" w:color="auto"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hint="eastAsia" w:ascii="Times New Roman" w:hAnsi="Times New Roman" w:eastAsia="宋体" w:cs="Times New Roman"/>
                      <w:bCs/>
                      <w:color w:val="000000" w:themeColor="text1"/>
                      <w:kern w:val="32"/>
                      <w:lang w:val="zh-CN"/>
                    </w:rPr>
                    <w:t>0.100</w:t>
                  </w:r>
                </w:p>
              </w:tc>
              <w:tc>
                <w:tcPr>
                  <w:tcW w:w="882" w:type="pct"/>
                  <w:tcBorders>
                    <w:top w:val="single" w:color="000000" w:sz="4" w:space="0"/>
                    <w:left w:val="single" w:color="000000" w:sz="4" w:space="0"/>
                    <w:bottom w:val="single" w:color="auto"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hint="eastAsia" w:ascii="Times New Roman" w:hAnsi="Times New Roman" w:eastAsia="宋体" w:cs="Times New Roman"/>
                      <w:bCs/>
                      <w:color w:val="000000" w:themeColor="text1"/>
                      <w:kern w:val="32"/>
                      <w:lang w:val="zh-CN"/>
                    </w:rPr>
                    <w:t>1.1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005" w:type="pct"/>
                  <w:vMerge w:val="continue"/>
                  <w:tcBorders>
                    <w:top w:val="single" w:color="000000" w:sz="4" w:space="0"/>
                    <w:left w:val="single" w:color="auto" w:sz="4" w:space="0"/>
                    <w:bottom w:val="single" w:color="000000" w:sz="4" w:space="0"/>
                    <w:right w:val="single" w:color="000000"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p>
              </w:tc>
              <w:tc>
                <w:tcPr>
                  <w:tcW w:w="813" w:type="pct"/>
                  <w:vMerge w:val="continue"/>
                  <w:tcBorders>
                    <w:top w:val="single" w:color="auto"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p>
              </w:tc>
              <w:tc>
                <w:tcPr>
                  <w:tcW w:w="1296" w:type="pct"/>
                  <w:tcBorders>
                    <w:top w:val="single" w:color="auto" w:sz="4" w:space="0"/>
                    <w:left w:val="single" w:color="auto" w:sz="4" w:space="0"/>
                    <w:bottom w:val="single" w:color="000000" w:sz="4" w:space="0"/>
                    <w:right w:val="single" w:color="000000"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ascii="Times New Roman" w:hAnsi="Times New Roman" w:eastAsia="宋体" w:cs="Times New Roman"/>
                      <w:bCs/>
                      <w:color w:val="000000" w:themeColor="text1"/>
                      <w:kern w:val="32"/>
                      <w:lang w:val="zh-CN"/>
                    </w:rPr>
                    <w:t>13:00-13:50</w:t>
                  </w:r>
                </w:p>
              </w:tc>
              <w:tc>
                <w:tcPr>
                  <w:tcW w:w="1004" w:type="pct"/>
                  <w:tcBorders>
                    <w:top w:val="single" w:color="auto"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hint="eastAsia" w:ascii="Times New Roman" w:hAnsi="Times New Roman" w:eastAsia="宋体" w:cs="Times New Roman"/>
                      <w:bCs/>
                      <w:color w:val="000000" w:themeColor="text1"/>
                      <w:kern w:val="32"/>
                      <w:lang w:val="zh-CN"/>
                    </w:rPr>
                    <w:t>0.060</w:t>
                  </w:r>
                </w:p>
              </w:tc>
              <w:tc>
                <w:tcPr>
                  <w:tcW w:w="882" w:type="pct"/>
                  <w:tcBorders>
                    <w:top w:val="single" w:color="auto"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hint="eastAsia" w:ascii="Times New Roman" w:hAnsi="Times New Roman" w:eastAsia="宋体" w:cs="Times New Roman"/>
                      <w:bCs/>
                      <w:color w:val="000000" w:themeColor="text1"/>
                      <w:kern w:val="32"/>
                      <w:lang w:val="zh-CN"/>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005" w:type="pct"/>
                  <w:vMerge w:val="continue"/>
                  <w:tcBorders>
                    <w:top w:val="single" w:color="000000" w:sz="4" w:space="0"/>
                    <w:left w:val="single" w:color="auto" w:sz="4" w:space="0"/>
                    <w:bottom w:val="single" w:color="000000" w:sz="4" w:space="0"/>
                    <w:right w:val="single" w:color="000000"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p>
              </w:tc>
              <w:tc>
                <w:tcPr>
                  <w:tcW w:w="813" w:type="pct"/>
                  <w:vMerge w:val="continue"/>
                  <w:tcBorders>
                    <w:top w:val="single" w:color="auto"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p>
              </w:tc>
              <w:tc>
                <w:tcPr>
                  <w:tcW w:w="1296" w:type="pct"/>
                  <w:tcBorders>
                    <w:top w:val="single" w:color="auto" w:sz="4" w:space="0"/>
                    <w:left w:val="single" w:color="auto" w:sz="4" w:space="0"/>
                    <w:bottom w:val="single" w:color="000000" w:sz="4" w:space="0"/>
                    <w:right w:val="single" w:color="000000"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ascii="Times New Roman" w:hAnsi="Times New Roman" w:eastAsia="宋体" w:cs="Times New Roman"/>
                      <w:bCs/>
                      <w:color w:val="000000" w:themeColor="text1"/>
                      <w:kern w:val="32"/>
                      <w:lang w:val="zh-CN"/>
                    </w:rPr>
                    <w:t>16:00-16:50</w:t>
                  </w:r>
                </w:p>
              </w:tc>
              <w:tc>
                <w:tcPr>
                  <w:tcW w:w="1004" w:type="pct"/>
                  <w:tcBorders>
                    <w:top w:val="single" w:color="auto"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hint="eastAsia" w:ascii="Times New Roman" w:hAnsi="Times New Roman" w:eastAsia="宋体" w:cs="Times New Roman"/>
                      <w:bCs/>
                      <w:color w:val="000000" w:themeColor="text1"/>
                      <w:kern w:val="32"/>
                      <w:lang w:val="zh-CN"/>
                    </w:rPr>
                    <w:t>0.120</w:t>
                  </w:r>
                </w:p>
              </w:tc>
              <w:tc>
                <w:tcPr>
                  <w:tcW w:w="882" w:type="pct"/>
                  <w:tcBorders>
                    <w:top w:val="single" w:color="auto"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hint="eastAsia" w:ascii="Times New Roman" w:hAnsi="Times New Roman" w:eastAsia="宋体" w:cs="Times New Roman"/>
                      <w:bCs/>
                      <w:color w:val="000000" w:themeColor="text1"/>
                      <w:kern w:val="32"/>
                      <w:lang w:val="zh-CN"/>
                    </w:rPr>
                    <w:t>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005" w:type="pct"/>
                  <w:vMerge w:val="continue"/>
                  <w:tcBorders>
                    <w:top w:val="single" w:color="000000" w:sz="4" w:space="0"/>
                    <w:left w:val="single" w:color="auto" w:sz="4" w:space="0"/>
                    <w:bottom w:val="single" w:color="000000" w:sz="4" w:space="0"/>
                    <w:right w:val="single" w:color="000000"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p>
              </w:tc>
              <w:tc>
                <w:tcPr>
                  <w:tcW w:w="813" w:type="pct"/>
                  <w:vMerge w:val="restart"/>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ascii="Times New Roman" w:hAnsi="Times New Roman" w:eastAsia="宋体" w:cs="Times New Roman"/>
                      <w:bCs/>
                      <w:color w:val="000000" w:themeColor="text1"/>
                      <w:kern w:val="32"/>
                      <w:lang w:val="zh-CN"/>
                    </w:rPr>
                    <w:t>2019/07/19</w:t>
                  </w:r>
                </w:p>
              </w:tc>
              <w:tc>
                <w:tcPr>
                  <w:tcW w:w="1296" w:type="pct"/>
                  <w:tcBorders>
                    <w:top w:val="single" w:color="000000" w:sz="4" w:space="0"/>
                    <w:left w:val="single" w:color="auto" w:sz="4" w:space="0"/>
                    <w:bottom w:val="single" w:color="000000" w:sz="4" w:space="0"/>
                    <w:right w:val="single" w:color="000000"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ascii="Times New Roman" w:hAnsi="Times New Roman" w:eastAsia="宋体" w:cs="Times New Roman"/>
                      <w:bCs/>
                      <w:color w:val="000000" w:themeColor="text1"/>
                      <w:kern w:val="32"/>
                      <w:lang w:val="zh-CN"/>
                    </w:rPr>
                    <w:t>10:00-10:50</w:t>
                  </w:r>
                </w:p>
              </w:tc>
              <w:tc>
                <w:tcPr>
                  <w:tcW w:w="1004" w:type="pct"/>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hint="eastAsia" w:ascii="Times New Roman" w:hAnsi="Times New Roman" w:eastAsia="宋体" w:cs="Times New Roman"/>
                      <w:bCs/>
                      <w:color w:val="000000" w:themeColor="text1"/>
                      <w:kern w:val="32"/>
                      <w:lang w:val="zh-CN"/>
                    </w:rPr>
                    <w:t>0.080</w:t>
                  </w:r>
                </w:p>
              </w:tc>
              <w:tc>
                <w:tcPr>
                  <w:tcW w:w="882" w:type="pct"/>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hint="eastAsia" w:ascii="Times New Roman" w:hAnsi="Times New Roman" w:eastAsia="宋体" w:cs="Times New Roman"/>
                      <w:bCs/>
                      <w:color w:val="000000" w:themeColor="text1"/>
                      <w:kern w:val="32"/>
                      <w:lang w:val="zh-CN"/>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005" w:type="pct"/>
                  <w:vMerge w:val="continue"/>
                  <w:tcBorders>
                    <w:top w:val="single" w:color="000000" w:sz="4" w:space="0"/>
                    <w:left w:val="single" w:color="auto" w:sz="4" w:space="0"/>
                    <w:bottom w:val="single" w:color="000000" w:sz="4" w:space="0"/>
                    <w:right w:val="single" w:color="000000"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p>
              </w:tc>
              <w:tc>
                <w:tcPr>
                  <w:tcW w:w="813" w:type="pct"/>
                  <w:vMerge w:val="continue"/>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p>
              </w:tc>
              <w:tc>
                <w:tcPr>
                  <w:tcW w:w="1296" w:type="pct"/>
                  <w:tcBorders>
                    <w:top w:val="single" w:color="000000" w:sz="4" w:space="0"/>
                    <w:left w:val="single" w:color="auto" w:sz="4" w:space="0"/>
                    <w:bottom w:val="single" w:color="000000" w:sz="4" w:space="0"/>
                    <w:right w:val="single" w:color="000000"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ascii="Times New Roman" w:hAnsi="Times New Roman" w:eastAsia="宋体" w:cs="Times New Roman"/>
                      <w:bCs/>
                      <w:color w:val="000000" w:themeColor="text1"/>
                      <w:kern w:val="32"/>
                      <w:lang w:val="zh-CN"/>
                    </w:rPr>
                    <w:t>13:00-13:50</w:t>
                  </w:r>
                </w:p>
              </w:tc>
              <w:tc>
                <w:tcPr>
                  <w:tcW w:w="1004" w:type="pct"/>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hint="eastAsia" w:ascii="Times New Roman" w:hAnsi="Times New Roman" w:eastAsia="宋体" w:cs="Times New Roman"/>
                      <w:bCs/>
                      <w:color w:val="000000" w:themeColor="text1"/>
                      <w:kern w:val="32"/>
                      <w:lang w:val="zh-CN"/>
                    </w:rPr>
                    <w:t>0.100</w:t>
                  </w:r>
                </w:p>
              </w:tc>
              <w:tc>
                <w:tcPr>
                  <w:tcW w:w="882" w:type="pct"/>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hint="eastAsia" w:ascii="Times New Roman" w:hAnsi="Times New Roman" w:eastAsia="宋体" w:cs="Times New Roman"/>
                      <w:bCs/>
                      <w:color w:val="000000" w:themeColor="text1"/>
                      <w:kern w:val="32"/>
                      <w:lang w:val="zh-CN"/>
                    </w:rPr>
                    <w:t>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005" w:type="pct"/>
                  <w:vMerge w:val="continue"/>
                  <w:tcBorders>
                    <w:top w:val="single" w:color="000000" w:sz="4" w:space="0"/>
                    <w:left w:val="single" w:color="auto" w:sz="4" w:space="0"/>
                    <w:bottom w:val="single" w:color="000000" w:sz="4" w:space="0"/>
                    <w:right w:val="single" w:color="000000"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p>
              </w:tc>
              <w:tc>
                <w:tcPr>
                  <w:tcW w:w="813" w:type="pct"/>
                  <w:vMerge w:val="continue"/>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p>
              </w:tc>
              <w:tc>
                <w:tcPr>
                  <w:tcW w:w="1296" w:type="pct"/>
                  <w:tcBorders>
                    <w:top w:val="single" w:color="000000" w:sz="4" w:space="0"/>
                    <w:left w:val="single" w:color="auto" w:sz="4" w:space="0"/>
                    <w:bottom w:val="single" w:color="000000" w:sz="4" w:space="0"/>
                    <w:right w:val="single" w:color="000000"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ascii="Times New Roman" w:hAnsi="Times New Roman" w:eastAsia="宋体" w:cs="Times New Roman"/>
                      <w:bCs/>
                      <w:color w:val="000000" w:themeColor="text1"/>
                      <w:kern w:val="32"/>
                      <w:lang w:val="zh-CN"/>
                    </w:rPr>
                    <w:t>16:00-16:50</w:t>
                  </w:r>
                </w:p>
              </w:tc>
              <w:tc>
                <w:tcPr>
                  <w:tcW w:w="1004" w:type="pct"/>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hint="eastAsia" w:ascii="Times New Roman" w:hAnsi="Times New Roman" w:eastAsia="宋体" w:cs="Times New Roman"/>
                      <w:bCs/>
                      <w:color w:val="000000" w:themeColor="text1"/>
                      <w:kern w:val="32"/>
                      <w:lang w:val="zh-CN"/>
                    </w:rPr>
                    <w:t>0.120</w:t>
                  </w:r>
                </w:p>
              </w:tc>
              <w:tc>
                <w:tcPr>
                  <w:tcW w:w="882" w:type="pct"/>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hint="eastAsia" w:ascii="Times New Roman" w:hAnsi="Times New Roman" w:eastAsia="宋体" w:cs="Times New Roman"/>
                      <w:bCs/>
                      <w:color w:val="000000" w:themeColor="text1"/>
                      <w:kern w:val="32"/>
                      <w:lang w:val="zh-CN"/>
                    </w:rPr>
                    <w:t>0.9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3114" w:type="pct"/>
                  <w:gridSpan w:val="3"/>
                  <w:tcBorders>
                    <w:top w:val="single" w:color="000000" w:sz="4" w:space="0"/>
                    <w:left w:val="single" w:color="auto" w:sz="4" w:space="0"/>
                    <w:bottom w:val="single" w:color="000000" w:sz="4" w:space="0"/>
                    <w:right w:val="single" w:color="000000"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hint="eastAsia" w:ascii="Times New Roman" w:hAnsi="Times New Roman" w:eastAsia="宋体" w:cs="Times New Roman"/>
                      <w:bCs/>
                      <w:color w:val="000000" w:themeColor="text1"/>
                      <w:kern w:val="32"/>
                      <w:lang w:val="zh-CN"/>
                    </w:rPr>
                    <w:t>评价标准</w:t>
                  </w:r>
                </w:p>
              </w:tc>
              <w:tc>
                <w:tcPr>
                  <w:tcW w:w="1004" w:type="pct"/>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hint="eastAsia" w:ascii="Times New Roman" w:hAnsi="Times New Roman" w:eastAsia="宋体" w:cs="Times New Roman"/>
                      <w:bCs/>
                      <w:color w:val="000000" w:themeColor="text1"/>
                      <w:kern w:val="32"/>
                      <w:lang w:val="zh-CN"/>
                    </w:rPr>
                    <w:t>9</w:t>
                  </w:r>
                  <w:r>
                    <w:rPr>
                      <w:rFonts w:ascii="Times New Roman" w:hAnsi="Times New Roman" w:eastAsia="宋体" w:cs="Times New Roman"/>
                      <w:bCs/>
                      <w:color w:val="000000" w:themeColor="text1"/>
                      <w:kern w:val="32"/>
                      <w:lang w:val="zh-CN"/>
                    </w:rPr>
                    <w:t>00</w:t>
                  </w:r>
                </w:p>
              </w:tc>
              <w:tc>
                <w:tcPr>
                  <w:tcW w:w="882" w:type="pct"/>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Times New Roman" w:hAnsi="Times New Roman" w:eastAsia="宋体" w:cs="Times New Roman"/>
                      <w:bCs/>
                      <w:color w:val="000000" w:themeColor="text1"/>
                      <w:kern w:val="32"/>
                      <w:lang w:val="zh-CN"/>
                    </w:rPr>
                  </w:pPr>
                  <w:r>
                    <w:rPr>
                      <w:rFonts w:hint="eastAsia" w:ascii="Times New Roman" w:hAnsi="Times New Roman" w:eastAsia="宋体" w:cs="Times New Roman"/>
                      <w:bCs/>
                      <w:color w:val="000000" w:themeColor="text1"/>
                      <w:kern w:val="32"/>
                      <w:lang w:val="zh-CN"/>
                    </w:rPr>
                    <w:t>20</w:t>
                  </w:r>
                </w:p>
              </w:tc>
            </w:tr>
          </w:tbl>
          <w:p>
            <w:pPr>
              <w:pStyle w:val="32"/>
              <w:spacing w:beforeLines="50"/>
              <w:ind w:firstLine="480"/>
              <w:rPr>
                <w:bCs/>
                <w:color w:val="000000" w:themeColor="text1"/>
                <w:szCs w:val="24"/>
              </w:rPr>
            </w:pPr>
            <w:r>
              <w:rPr>
                <w:rFonts w:hint="eastAsia"/>
                <w:bCs/>
                <w:color w:val="000000" w:themeColor="text1"/>
                <w:szCs w:val="24"/>
              </w:rPr>
              <w:t>由上表可知，本项目特征污染物氟化物和TSP环境空气质量现状可达到</w:t>
            </w:r>
            <w:r>
              <w:rPr>
                <w:bCs/>
                <w:color w:val="000000" w:themeColor="text1"/>
                <w:szCs w:val="24"/>
              </w:rPr>
              <w:t>《环境空气质量标准》（GB3095-2012）二级标准。</w:t>
            </w:r>
          </w:p>
          <w:p>
            <w:pPr>
              <w:pStyle w:val="32"/>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32"/>
              <w:ind w:firstLine="480"/>
              <w:rPr>
                <w:color w:val="000000" w:themeColor="text1"/>
                <w:szCs w:val="24"/>
              </w:rPr>
            </w:pPr>
            <w:r>
              <w:rPr>
                <w:color w:val="000000" w:themeColor="text1"/>
                <w:szCs w:val="24"/>
              </w:rPr>
              <w:t>项目所在区域属于黑泥沟的汇水范围，该沟渠位于项目北侧752m处，黑泥沟地表水通过甸头大河最终汇入小江，甸头大河为小江（清水海-入金沙江口段）的支流，区域地表水最终汇集于小江；根据云南省水利厅发布的《云南省地表水功能区划》（2014版），小江（清水海-入金沙江口段）到2030年的水质目标为III类水体，黑泥沟、甸头大河均无环境功能区划，根据水功能区划原则，参照执行小江河段的功能区划，亦执行《地表水环境质量标准》（GB3838-2002）III类水标准。在环评编制期间，收集了东川区监测站201</w:t>
            </w:r>
            <w:r>
              <w:rPr>
                <w:rFonts w:hint="eastAsia"/>
                <w:color w:val="000000" w:themeColor="text1"/>
                <w:szCs w:val="24"/>
              </w:rPr>
              <w:t>9</w:t>
            </w:r>
            <w:r>
              <w:rPr>
                <w:color w:val="000000" w:themeColor="text1"/>
                <w:szCs w:val="24"/>
              </w:rPr>
              <w:t>年</w:t>
            </w:r>
            <w:r>
              <w:rPr>
                <w:rFonts w:hint="eastAsia"/>
                <w:color w:val="000000" w:themeColor="text1"/>
                <w:szCs w:val="24"/>
              </w:rPr>
              <w:t>12月</w:t>
            </w:r>
            <w:r>
              <w:rPr>
                <w:color w:val="000000" w:themeColor="text1"/>
                <w:szCs w:val="24"/>
              </w:rPr>
              <w:t>对</w:t>
            </w:r>
            <w:r>
              <w:rPr>
                <w:rFonts w:hint="eastAsia"/>
                <w:color w:val="000000" w:themeColor="text1"/>
                <w:szCs w:val="24"/>
              </w:rPr>
              <w:t>小江</w:t>
            </w:r>
            <w:r>
              <w:rPr>
                <w:color w:val="000000" w:themeColor="text1"/>
                <w:szCs w:val="24"/>
              </w:rPr>
              <w:t>姑海断面的环境现状监测统计数据，如下表所示。</w:t>
            </w:r>
          </w:p>
          <w:p>
            <w:pPr>
              <w:pStyle w:val="26"/>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w:t>
            </w:r>
            <w:r>
              <w:rPr>
                <w:rFonts w:hint="eastAsia" w:hAnsi="Times New Roman" w:eastAsia="宋体"/>
                <w:bCs/>
                <w:snapToGrid w:val="0"/>
                <w:color w:val="000000" w:themeColor="text1"/>
                <w:sz w:val="21"/>
                <w:szCs w:val="21"/>
              </w:rPr>
              <w:t>1.</w:t>
            </w:r>
            <w:r>
              <w:rPr>
                <w:rFonts w:hAnsi="Times New Roman" w:eastAsia="宋体"/>
                <w:bCs/>
                <w:snapToGrid w:val="0"/>
                <w:color w:val="000000" w:themeColor="text1"/>
                <w:sz w:val="21"/>
                <w:szCs w:val="21"/>
              </w:rPr>
              <w:t xml:space="preserve">2-1 </w:t>
            </w:r>
            <w:r>
              <w:rPr>
                <w:rFonts w:hint="eastAsia" w:hAnsi="Times New Roman" w:eastAsia="宋体"/>
                <w:bCs/>
                <w:snapToGrid w:val="0"/>
                <w:color w:val="000000" w:themeColor="text1"/>
                <w:sz w:val="21"/>
                <w:szCs w:val="21"/>
              </w:rPr>
              <w:t>小江</w:t>
            </w:r>
            <w:r>
              <w:rPr>
                <w:rFonts w:hAnsi="Times New Roman" w:eastAsia="宋体"/>
                <w:bCs/>
                <w:snapToGrid w:val="0"/>
                <w:color w:val="000000" w:themeColor="text1"/>
                <w:sz w:val="21"/>
                <w:szCs w:val="21"/>
              </w:rPr>
              <w:t>姑海断面水质检测结果一览表   单位：mg/L</w:t>
            </w:r>
          </w:p>
          <w:tbl>
            <w:tblPr>
              <w:tblStyle w:val="14"/>
              <w:tblW w:w="5000" w:type="pct"/>
              <w:jc w:val="center"/>
              <w:tblLayout w:type="fixed"/>
              <w:tblCellMar>
                <w:top w:w="0" w:type="dxa"/>
                <w:left w:w="108" w:type="dxa"/>
                <w:bottom w:w="0" w:type="dxa"/>
                <w:right w:w="108" w:type="dxa"/>
              </w:tblCellMar>
            </w:tblPr>
            <w:tblGrid>
              <w:gridCol w:w="1199"/>
              <w:gridCol w:w="2139"/>
              <w:gridCol w:w="1962"/>
              <w:gridCol w:w="1718"/>
              <w:gridCol w:w="2035"/>
            </w:tblGrid>
            <w:tr>
              <w:tblPrEx>
                <w:tblCellMar>
                  <w:top w:w="0" w:type="dxa"/>
                  <w:left w:w="108" w:type="dxa"/>
                  <w:bottom w:w="0" w:type="dxa"/>
                  <w:right w:w="108" w:type="dxa"/>
                </w:tblCellMar>
              </w:tblPrEx>
              <w:trPr>
                <w:trHeight w:val="148"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序号</w:t>
                  </w:r>
                </w:p>
              </w:tc>
              <w:tc>
                <w:tcPr>
                  <w:tcW w:w="2033"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监测项目</w:t>
                  </w:r>
                </w:p>
              </w:tc>
              <w:tc>
                <w:tcPr>
                  <w:tcW w:w="1865"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姑海</w:t>
                  </w:r>
                </w:p>
              </w:tc>
              <w:tc>
                <w:tcPr>
                  <w:tcW w:w="1633"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标准值</w:t>
                  </w:r>
                </w:p>
              </w:tc>
              <w:tc>
                <w:tcPr>
                  <w:tcW w:w="1934"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达标情况</w:t>
                  </w:r>
                </w:p>
              </w:tc>
            </w:tr>
            <w:tr>
              <w:tblPrEx>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1</w:t>
                  </w:r>
                </w:p>
              </w:tc>
              <w:tc>
                <w:tcPr>
                  <w:tcW w:w="2033"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pH（无量纲）</w:t>
                  </w:r>
                </w:p>
              </w:tc>
              <w:tc>
                <w:tcPr>
                  <w:tcW w:w="1865"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8.20</w:t>
                  </w:r>
                </w:p>
              </w:tc>
              <w:tc>
                <w:tcPr>
                  <w:tcW w:w="1633"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6-9</w:t>
                  </w:r>
                </w:p>
              </w:tc>
              <w:tc>
                <w:tcPr>
                  <w:tcW w:w="1934"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2</w:t>
                  </w:r>
                </w:p>
              </w:tc>
              <w:tc>
                <w:tcPr>
                  <w:tcW w:w="2033"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CODcr</w:t>
                  </w:r>
                </w:p>
              </w:tc>
              <w:tc>
                <w:tcPr>
                  <w:tcW w:w="1865"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6</w:t>
                  </w:r>
                </w:p>
              </w:tc>
              <w:tc>
                <w:tcPr>
                  <w:tcW w:w="1633"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w:t>
                  </w:r>
                  <w:r>
                    <w:rPr>
                      <w:rFonts w:hint="eastAsia"/>
                      <w:color w:val="000000" w:themeColor="text1"/>
                      <w:szCs w:val="21"/>
                    </w:rPr>
                    <w:t>20</w:t>
                  </w:r>
                </w:p>
              </w:tc>
              <w:tc>
                <w:tcPr>
                  <w:tcW w:w="1934"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3</w:t>
                  </w:r>
                </w:p>
              </w:tc>
              <w:tc>
                <w:tcPr>
                  <w:tcW w:w="2033"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1865"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2</w:t>
                  </w:r>
                </w:p>
              </w:tc>
              <w:tc>
                <w:tcPr>
                  <w:tcW w:w="1633"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w:t>
                  </w:r>
                  <w:r>
                    <w:rPr>
                      <w:rFonts w:hint="eastAsia"/>
                      <w:color w:val="000000" w:themeColor="text1"/>
                      <w:szCs w:val="21"/>
                    </w:rPr>
                    <w:t>4</w:t>
                  </w:r>
                </w:p>
              </w:tc>
              <w:tc>
                <w:tcPr>
                  <w:tcW w:w="1934"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5</w:t>
                  </w:r>
                </w:p>
              </w:tc>
              <w:tc>
                <w:tcPr>
                  <w:tcW w:w="2033"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865"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0.08</w:t>
                  </w:r>
                </w:p>
              </w:tc>
              <w:tc>
                <w:tcPr>
                  <w:tcW w:w="1633"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1934"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6</w:t>
                  </w:r>
                </w:p>
              </w:tc>
              <w:tc>
                <w:tcPr>
                  <w:tcW w:w="2033"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TP</w:t>
                  </w:r>
                </w:p>
              </w:tc>
              <w:tc>
                <w:tcPr>
                  <w:tcW w:w="1865"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0.05</w:t>
                  </w:r>
                </w:p>
              </w:tc>
              <w:tc>
                <w:tcPr>
                  <w:tcW w:w="1633"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≤0.</w:t>
                  </w:r>
                  <w:r>
                    <w:rPr>
                      <w:rFonts w:hint="eastAsia"/>
                      <w:color w:val="000000" w:themeColor="text1"/>
                      <w:szCs w:val="21"/>
                    </w:rPr>
                    <w:t>2</w:t>
                  </w:r>
                </w:p>
              </w:tc>
              <w:tc>
                <w:tcPr>
                  <w:tcW w:w="1934"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7</w:t>
                  </w:r>
                </w:p>
              </w:tc>
              <w:tc>
                <w:tcPr>
                  <w:tcW w:w="2033"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阴离子表面活性剂</w:t>
                  </w:r>
                </w:p>
              </w:tc>
              <w:tc>
                <w:tcPr>
                  <w:tcW w:w="1865"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0.05L</w:t>
                  </w:r>
                </w:p>
              </w:tc>
              <w:tc>
                <w:tcPr>
                  <w:tcW w:w="1633"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≤0.</w:t>
                  </w:r>
                  <w:r>
                    <w:rPr>
                      <w:rFonts w:hint="eastAsia"/>
                      <w:color w:val="000000" w:themeColor="text1"/>
                      <w:szCs w:val="21"/>
                    </w:rPr>
                    <w:t>2</w:t>
                  </w:r>
                </w:p>
              </w:tc>
              <w:tc>
                <w:tcPr>
                  <w:tcW w:w="1934" w:type="dxa"/>
                  <w:tcBorders>
                    <w:top w:val="nil"/>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8</w:t>
                  </w:r>
                </w:p>
              </w:tc>
              <w:tc>
                <w:tcPr>
                  <w:tcW w:w="2033"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锌</w:t>
                  </w:r>
                </w:p>
              </w:tc>
              <w:tc>
                <w:tcPr>
                  <w:tcW w:w="1865"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0.05L</w:t>
                  </w:r>
                </w:p>
              </w:tc>
              <w:tc>
                <w:tcPr>
                  <w:tcW w:w="1633"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1934"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9</w:t>
                  </w:r>
                </w:p>
              </w:tc>
              <w:tc>
                <w:tcPr>
                  <w:tcW w:w="2033"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氟化物</w:t>
                  </w:r>
                </w:p>
              </w:tc>
              <w:tc>
                <w:tcPr>
                  <w:tcW w:w="1865"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0.2</w:t>
                  </w:r>
                  <w:r>
                    <w:rPr>
                      <w:rFonts w:hint="eastAsia"/>
                      <w:color w:val="000000" w:themeColor="text1"/>
                      <w:szCs w:val="21"/>
                    </w:rPr>
                    <w:t>0</w:t>
                  </w:r>
                </w:p>
              </w:tc>
              <w:tc>
                <w:tcPr>
                  <w:tcW w:w="1633"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1934"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10</w:t>
                  </w:r>
                </w:p>
              </w:tc>
              <w:tc>
                <w:tcPr>
                  <w:tcW w:w="2033"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砷</w:t>
                  </w:r>
                </w:p>
              </w:tc>
              <w:tc>
                <w:tcPr>
                  <w:tcW w:w="1865"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0.0003L</w:t>
                  </w:r>
                </w:p>
              </w:tc>
              <w:tc>
                <w:tcPr>
                  <w:tcW w:w="1633"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w:t>
                  </w:r>
                  <w:r>
                    <w:rPr>
                      <w:rFonts w:hint="eastAsia"/>
                      <w:color w:val="000000" w:themeColor="text1"/>
                      <w:szCs w:val="21"/>
                    </w:rPr>
                    <w:t>0.05</w:t>
                  </w:r>
                </w:p>
              </w:tc>
              <w:tc>
                <w:tcPr>
                  <w:tcW w:w="1934"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11</w:t>
                  </w:r>
                </w:p>
              </w:tc>
              <w:tc>
                <w:tcPr>
                  <w:tcW w:w="2033"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汞</w:t>
                  </w:r>
                </w:p>
              </w:tc>
              <w:tc>
                <w:tcPr>
                  <w:tcW w:w="1865"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0.0004L</w:t>
                  </w:r>
                </w:p>
              </w:tc>
              <w:tc>
                <w:tcPr>
                  <w:tcW w:w="1633"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w:t>
                  </w:r>
                  <w:r>
                    <w:rPr>
                      <w:rFonts w:hint="eastAsia"/>
                      <w:color w:val="000000" w:themeColor="text1"/>
                      <w:szCs w:val="21"/>
                    </w:rPr>
                    <w:t>0.0001</w:t>
                  </w:r>
                </w:p>
              </w:tc>
              <w:tc>
                <w:tcPr>
                  <w:tcW w:w="1934"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12</w:t>
                  </w:r>
                </w:p>
              </w:tc>
              <w:tc>
                <w:tcPr>
                  <w:tcW w:w="2033"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镉</w:t>
                  </w:r>
                </w:p>
              </w:tc>
              <w:tc>
                <w:tcPr>
                  <w:tcW w:w="1865"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0.0001L</w:t>
                  </w:r>
                </w:p>
              </w:tc>
              <w:tc>
                <w:tcPr>
                  <w:tcW w:w="1633"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w:t>
                  </w:r>
                  <w:r>
                    <w:rPr>
                      <w:rFonts w:hint="eastAsia"/>
                      <w:color w:val="000000" w:themeColor="text1"/>
                      <w:szCs w:val="21"/>
                    </w:rPr>
                    <w:t>0.005</w:t>
                  </w:r>
                </w:p>
              </w:tc>
              <w:tc>
                <w:tcPr>
                  <w:tcW w:w="1934"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13</w:t>
                  </w:r>
                </w:p>
              </w:tc>
              <w:tc>
                <w:tcPr>
                  <w:tcW w:w="2033"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六价铬</w:t>
                  </w:r>
                </w:p>
              </w:tc>
              <w:tc>
                <w:tcPr>
                  <w:tcW w:w="1865"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0.004L</w:t>
                  </w:r>
                </w:p>
              </w:tc>
              <w:tc>
                <w:tcPr>
                  <w:tcW w:w="1633"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w:t>
                  </w:r>
                  <w:r>
                    <w:rPr>
                      <w:rFonts w:hint="eastAsia"/>
                      <w:color w:val="000000" w:themeColor="text1"/>
                      <w:szCs w:val="21"/>
                    </w:rPr>
                    <w:t>0.05</w:t>
                  </w:r>
                </w:p>
              </w:tc>
              <w:tc>
                <w:tcPr>
                  <w:tcW w:w="1934"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14</w:t>
                  </w:r>
                </w:p>
              </w:tc>
              <w:tc>
                <w:tcPr>
                  <w:tcW w:w="2033"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铅</w:t>
                  </w:r>
                </w:p>
              </w:tc>
              <w:tc>
                <w:tcPr>
                  <w:tcW w:w="1865"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0.002L</w:t>
                  </w:r>
                </w:p>
              </w:tc>
              <w:tc>
                <w:tcPr>
                  <w:tcW w:w="1633"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w:t>
                  </w:r>
                  <w:r>
                    <w:rPr>
                      <w:rFonts w:hint="eastAsia"/>
                      <w:color w:val="000000" w:themeColor="text1"/>
                      <w:szCs w:val="21"/>
                    </w:rPr>
                    <w:t>0.05</w:t>
                  </w:r>
                </w:p>
              </w:tc>
              <w:tc>
                <w:tcPr>
                  <w:tcW w:w="1934"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15</w:t>
                  </w:r>
                </w:p>
              </w:tc>
              <w:tc>
                <w:tcPr>
                  <w:tcW w:w="2033"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粪大肠菌群</w:t>
                  </w:r>
                </w:p>
              </w:tc>
              <w:tc>
                <w:tcPr>
                  <w:tcW w:w="1865"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500</w:t>
                  </w:r>
                </w:p>
              </w:tc>
              <w:tc>
                <w:tcPr>
                  <w:tcW w:w="1633"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20000个/L</w:t>
                  </w:r>
                </w:p>
              </w:tc>
              <w:tc>
                <w:tcPr>
                  <w:tcW w:w="1934" w:type="dxa"/>
                  <w:tcBorders>
                    <w:top w:val="single" w:color="auto" w:sz="4" w:space="0"/>
                    <w:left w:val="nil"/>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达标</w:t>
                  </w:r>
                </w:p>
              </w:tc>
            </w:tr>
          </w:tbl>
          <w:p>
            <w:pPr>
              <w:pStyle w:val="32"/>
              <w:spacing w:beforeLines="50"/>
              <w:ind w:firstLine="480"/>
              <w:rPr>
                <w:color w:val="000000" w:themeColor="text1"/>
                <w:szCs w:val="24"/>
              </w:rPr>
            </w:pPr>
            <w:r>
              <w:rPr>
                <w:rFonts w:hint="eastAsia"/>
                <w:bCs/>
                <w:color w:val="000000" w:themeColor="text1"/>
                <w:szCs w:val="24"/>
              </w:rPr>
              <w:t>由上表可知，小江</w:t>
            </w:r>
            <w:r>
              <w:rPr>
                <w:bCs/>
                <w:color w:val="000000" w:themeColor="text1"/>
                <w:szCs w:val="24"/>
              </w:rPr>
              <w:t>姑海断面</w:t>
            </w:r>
            <w:r>
              <w:rPr>
                <w:rFonts w:hint="eastAsia"/>
                <w:bCs/>
                <w:color w:val="000000" w:themeColor="text1"/>
                <w:szCs w:val="24"/>
              </w:rPr>
              <w:t>上述监测指标可达到《地表水环境质量标准》（GB3838-2002）III类标准限值要求</w:t>
            </w:r>
            <w:r>
              <w:rPr>
                <w:bCs/>
                <w:color w:val="000000" w:themeColor="text1"/>
                <w:szCs w:val="24"/>
              </w:rPr>
              <w:t>。</w:t>
            </w:r>
          </w:p>
          <w:p>
            <w:pPr>
              <w:pStyle w:val="32"/>
              <w:ind w:firstLine="482"/>
              <w:rPr>
                <w:rFonts w:eastAsiaTheme="minorEastAsia"/>
                <w:b/>
                <w:color w:val="000000" w:themeColor="text1"/>
                <w:szCs w:val="24"/>
              </w:rPr>
            </w:pPr>
            <w:r>
              <w:rPr>
                <w:rFonts w:eastAsiaTheme="minorEastAsia"/>
                <w:b/>
                <w:color w:val="000000" w:themeColor="text1"/>
                <w:szCs w:val="24"/>
              </w:rPr>
              <w:t>3.1.3 地下水质量现状</w:t>
            </w:r>
          </w:p>
          <w:p>
            <w:pPr>
              <w:pStyle w:val="32"/>
              <w:ind w:firstLine="480"/>
              <w:rPr>
                <w:color w:val="000000" w:themeColor="text1"/>
                <w:szCs w:val="24"/>
              </w:rPr>
            </w:pPr>
            <w:r>
              <w:rPr>
                <w:color w:val="000000" w:themeColor="text1"/>
                <w:szCs w:val="24"/>
              </w:rPr>
              <w:t>根据调查，项目所在区域的地下水主要功能为工农业用水，属于地下水质量III类。根据项目区域水文地质概况，区域地下水流向为由北东方向流向南西方向，因此为了解项目区域地下水质量现状，云南凯凌环保工程有限公司已委托云南圣清环境监测科技有限公司于2019年10月28日至29日对园区钻孔、大凹子农场、黑泥沟村三个监测点位进行了地下水质量现状进行了监测。本次环评引用其数据进行评价。</w:t>
            </w:r>
          </w:p>
          <w:p>
            <w:pPr>
              <w:pStyle w:val="32"/>
              <w:ind w:firstLine="361" w:firstLineChars="150"/>
              <w:rPr>
                <w:b/>
                <w:color w:val="000000" w:themeColor="text1"/>
                <w:szCs w:val="24"/>
              </w:rPr>
            </w:pPr>
            <w:r>
              <w:rPr>
                <w:b/>
                <w:color w:val="000000" w:themeColor="text1"/>
                <w:szCs w:val="24"/>
              </w:rPr>
              <w:t>（1）地下水现状监测参数设置</w:t>
            </w:r>
          </w:p>
          <w:p>
            <w:pPr>
              <w:pStyle w:val="32"/>
              <w:ind w:firstLine="480"/>
              <w:rPr>
                <w:color w:val="000000" w:themeColor="text1"/>
                <w:szCs w:val="24"/>
              </w:rPr>
            </w:pPr>
            <w:r>
              <w:rPr>
                <w:color w:val="000000" w:themeColor="text1"/>
                <w:szCs w:val="24"/>
              </w:rPr>
              <w:t>监测参数如下表所示。</w:t>
            </w:r>
          </w:p>
          <w:p>
            <w:pPr>
              <w:pStyle w:val="32"/>
              <w:ind w:firstLine="480"/>
              <w:rPr>
                <w:color w:val="000000" w:themeColor="text1"/>
                <w:szCs w:val="24"/>
              </w:rPr>
            </w:pPr>
          </w:p>
          <w:p>
            <w:pPr>
              <w:pStyle w:val="32"/>
              <w:ind w:firstLine="480"/>
              <w:rPr>
                <w:color w:val="000000" w:themeColor="text1"/>
                <w:szCs w:val="24"/>
              </w:rPr>
            </w:pPr>
          </w:p>
          <w:p>
            <w:pPr>
              <w:pStyle w:val="26"/>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表3.1.3-1  监测参数一览表</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6"/>
              <w:gridCol w:w="1413"/>
              <w:gridCol w:w="69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24"/>
                    <w:spacing w:line="360" w:lineRule="exact"/>
                    <w:rPr>
                      <w:color w:val="000000" w:themeColor="text1"/>
                      <w:szCs w:val="21"/>
                    </w:rPr>
                  </w:pPr>
                  <w:r>
                    <w:rPr>
                      <w:color w:val="000000" w:themeColor="text1"/>
                      <w:szCs w:val="21"/>
                    </w:rPr>
                    <w:t>序号</w:t>
                  </w:r>
                </w:p>
              </w:tc>
              <w:tc>
                <w:tcPr>
                  <w:tcW w:w="1417" w:type="dxa"/>
                  <w:vAlign w:val="center"/>
                </w:tcPr>
                <w:p>
                  <w:pPr>
                    <w:pStyle w:val="24"/>
                    <w:spacing w:line="360" w:lineRule="exact"/>
                    <w:rPr>
                      <w:color w:val="000000" w:themeColor="text1"/>
                      <w:szCs w:val="21"/>
                    </w:rPr>
                  </w:pPr>
                  <w:r>
                    <w:rPr>
                      <w:color w:val="000000" w:themeColor="text1"/>
                      <w:szCs w:val="21"/>
                    </w:rPr>
                    <w:t>项目</w:t>
                  </w:r>
                </w:p>
              </w:tc>
              <w:tc>
                <w:tcPr>
                  <w:tcW w:w="6988" w:type="dxa"/>
                  <w:vAlign w:val="center"/>
                </w:tcPr>
                <w:p>
                  <w:pPr>
                    <w:pStyle w:val="24"/>
                    <w:spacing w:line="360" w:lineRule="exact"/>
                    <w:rPr>
                      <w:color w:val="000000" w:themeColor="text1"/>
                      <w:szCs w:val="21"/>
                    </w:rPr>
                  </w:pPr>
                  <w:r>
                    <w:rPr>
                      <w:color w:val="000000" w:themeColor="text1"/>
                      <w:szCs w:val="21"/>
                    </w:rPr>
                    <w:t>监测情况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24"/>
                    <w:spacing w:line="360" w:lineRule="exact"/>
                    <w:rPr>
                      <w:color w:val="000000" w:themeColor="text1"/>
                      <w:szCs w:val="21"/>
                    </w:rPr>
                  </w:pPr>
                  <w:r>
                    <w:rPr>
                      <w:color w:val="000000" w:themeColor="text1"/>
                      <w:szCs w:val="21"/>
                    </w:rPr>
                    <w:t>1</w:t>
                  </w:r>
                </w:p>
              </w:tc>
              <w:tc>
                <w:tcPr>
                  <w:tcW w:w="1417" w:type="dxa"/>
                  <w:vAlign w:val="center"/>
                </w:tcPr>
                <w:p>
                  <w:pPr>
                    <w:pStyle w:val="24"/>
                    <w:spacing w:line="360" w:lineRule="exact"/>
                    <w:rPr>
                      <w:color w:val="000000" w:themeColor="text1"/>
                      <w:szCs w:val="21"/>
                    </w:rPr>
                  </w:pPr>
                  <w:r>
                    <w:rPr>
                      <w:color w:val="000000" w:themeColor="text1"/>
                      <w:szCs w:val="21"/>
                    </w:rPr>
                    <w:t>监测点位</w:t>
                  </w:r>
                </w:p>
              </w:tc>
              <w:tc>
                <w:tcPr>
                  <w:tcW w:w="6988" w:type="dxa"/>
                  <w:vAlign w:val="center"/>
                </w:tcPr>
                <w:p>
                  <w:pPr>
                    <w:pStyle w:val="24"/>
                    <w:spacing w:line="360" w:lineRule="exact"/>
                    <w:ind w:firstLine="210" w:firstLineChars="100"/>
                    <w:jc w:val="left"/>
                    <w:rPr>
                      <w:color w:val="000000" w:themeColor="text1"/>
                    </w:rPr>
                  </w:pPr>
                  <w:r>
                    <w:rPr>
                      <w:color w:val="000000" w:themeColor="text1"/>
                    </w:rPr>
                    <w:t>园区钻孔、大凹子农场、黑泥沟村三个监测点位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24"/>
                    <w:spacing w:line="360" w:lineRule="exact"/>
                    <w:rPr>
                      <w:color w:val="000000" w:themeColor="text1"/>
                      <w:szCs w:val="21"/>
                    </w:rPr>
                  </w:pPr>
                  <w:r>
                    <w:rPr>
                      <w:color w:val="000000" w:themeColor="text1"/>
                      <w:szCs w:val="21"/>
                    </w:rPr>
                    <w:t>2</w:t>
                  </w:r>
                </w:p>
              </w:tc>
              <w:tc>
                <w:tcPr>
                  <w:tcW w:w="1417" w:type="dxa"/>
                  <w:vAlign w:val="center"/>
                </w:tcPr>
                <w:p>
                  <w:pPr>
                    <w:pStyle w:val="24"/>
                    <w:spacing w:line="360" w:lineRule="exact"/>
                    <w:rPr>
                      <w:color w:val="000000" w:themeColor="text1"/>
                      <w:szCs w:val="21"/>
                    </w:rPr>
                  </w:pPr>
                  <w:r>
                    <w:rPr>
                      <w:color w:val="000000" w:themeColor="text1"/>
                      <w:szCs w:val="21"/>
                    </w:rPr>
                    <w:t>监测项目</w:t>
                  </w:r>
                </w:p>
              </w:tc>
              <w:tc>
                <w:tcPr>
                  <w:tcW w:w="6988" w:type="dxa"/>
                  <w:vAlign w:val="center"/>
                </w:tcPr>
                <w:p>
                  <w:pPr>
                    <w:pStyle w:val="24"/>
                    <w:spacing w:line="360" w:lineRule="exact"/>
                    <w:ind w:firstLine="210" w:firstLineChars="100"/>
                    <w:jc w:val="left"/>
                    <w:rPr>
                      <w:color w:val="000000" w:themeColor="text1"/>
                    </w:rPr>
                  </w:pPr>
                  <w:r>
                    <w:rPr>
                      <w:color w:val="000000" w:themeColor="text1"/>
                    </w:rPr>
                    <w:t>pH、总硬度、氨氮、耗氧量、砷、铅、镉、六价铬、锌、铁、铝、汞、钠、氟化物、硝酸盐、亚硝酸盐、硫酸盐、氯化物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24"/>
                    <w:spacing w:line="360" w:lineRule="exact"/>
                    <w:rPr>
                      <w:color w:val="000000" w:themeColor="text1"/>
                      <w:szCs w:val="21"/>
                    </w:rPr>
                  </w:pPr>
                  <w:r>
                    <w:rPr>
                      <w:color w:val="000000" w:themeColor="text1"/>
                      <w:szCs w:val="21"/>
                    </w:rPr>
                    <w:t>3</w:t>
                  </w:r>
                </w:p>
              </w:tc>
              <w:tc>
                <w:tcPr>
                  <w:tcW w:w="1417" w:type="dxa"/>
                  <w:vAlign w:val="center"/>
                </w:tcPr>
                <w:p>
                  <w:pPr>
                    <w:pStyle w:val="24"/>
                    <w:spacing w:line="360" w:lineRule="exact"/>
                    <w:rPr>
                      <w:color w:val="000000" w:themeColor="text1"/>
                      <w:szCs w:val="21"/>
                    </w:rPr>
                  </w:pPr>
                  <w:r>
                    <w:rPr>
                      <w:color w:val="000000" w:themeColor="text1"/>
                      <w:szCs w:val="21"/>
                    </w:rPr>
                    <w:t>监测频次</w:t>
                  </w:r>
                </w:p>
              </w:tc>
              <w:tc>
                <w:tcPr>
                  <w:tcW w:w="6988" w:type="dxa"/>
                  <w:vAlign w:val="center"/>
                </w:tcPr>
                <w:p>
                  <w:pPr>
                    <w:pStyle w:val="24"/>
                    <w:spacing w:line="360" w:lineRule="exact"/>
                    <w:ind w:firstLine="210" w:firstLineChars="100"/>
                    <w:jc w:val="left"/>
                    <w:rPr>
                      <w:color w:val="000000" w:themeColor="text1"/>
                    </w:rPr>
                  </w:pPr>
                  <w:r>
                    <w:rPr>
                      <w:color w:val="000000" w:themeColor="text1"/>
                    </w:rPr>
                    <w:t>检测2天，每天检测1次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24"/>
                    <w:spacing w:line="360" w:lineRule="exact"/>
                    <w:rPr>
                      <w:color w:val="000000" w:themeColor="text1"/>
                      <w:szCs w:val="21"/>
                    </w:rPr>
                  </w:pPr>
                  <w:r>
                    <w:rPr>
                      <w:color w:val="000000" w:themeColor="text1"/>
                      <w:szCs w:val="21"/>
                    </w:rPr>
                    <w:t>4</w:t>
                  </w:r>
                </w:p>
              </w:tc>
              <w:tc>
                <w:tcPr>
                  <w:tcW w:w="1417" w:type="dxa"/>
                  <w:vAlign w:val="center"/>
                </w:tcPr>
                <w:p>
                  <w:pPr>
                    <w:pStyle w:val="24"/>
                    <w:spacing w:line="360" w:lineRule="exact"/>
                    <w:rPr>
                      <w:color w:val="000000" w:themeColor="text1"/>
                      <w:szCs w:val="21"/>
                    </w:rPr>
                  </w:pPr>
                  <w:r>
                    <w:rPr>
                      <w:color w:val="000000" w:themeColor="text1"/>
                      <w:szCs w:val="21"/>
                    </w:rPr>
                    <w:t>采样时间</w:t>
                  </w:r>
                </w:p>
              </w:tc>
              <w:tc>
                <w:tcPr>
                  <w:tcW w:w="6988" w:type="dxa"/>
                  <w:vAlign w:val="center"/>
                </w:tcPr>
                <w:p>
                  <w:pPr>
                    <w:pStyle w:val="24"/>
                    <w:spacing w:line="360" w:lineRule="exact"/>
                    <w:ind w:firstLine="210" w:firstLineChars="100"/>
                    <w:jc w:val="left"/>
                    <w:rPr>
                      <w:color w:val="000000" w:themeColor="text1"/>
                    </w:rPr>
                  </w:pPr>
                  <w:r>
                    <w:rPr>
                      <w:color w:val="000000" w:themeColor="text1"/>
                    </w:rPr>
                    <w:t>2019年10月28日至29日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24"/>
                    <w:spacing w:line="360" w:lineRule="exact"/>
                    <w:rPr>
                      <w:color w:val="000000" w:themeColor="text1"/>
                      <w:szCs w:val="21"/>
                    </w:rPr>
                  </w:pPr>
                  <w:r>
                    <w:rPr>
                      <w:color w:val="000000" w:themeColor="text1"/>
                      <w:szCs w:val="21"/>
                    </w:rPr>
                    <w:t>5</w:t>
                  </w:r>
                </w:p>
              </w:tc>
              <w:tc>
                <w:tcPr>
                  <w:tcW w:w="1417" w:type="dxa"/>
                  <w:vAlign w:val="center"/>
                </w:tcPr>
                <w:p>
                  <w:pPr>
                    <w:pStyle w:val="24"/>
                    <w:spacing w:line="360" w:lineRule="exact"/>
                    <w:rPr>
                      <w:color w:val="000000" w:themeColor="text1"/>
                      <w:szCs w:val="21"/>
                    </w:rPr>
                  </w:pPr>
                  <w:r>
                    <w:rPr>
                      <w:color w:val="000000" w:themeColor="text1"/>
                      <w:szCs w:val="21"/>
                    </w:rPr>
                    <w:t>监测方法</w:t>
                  </w:r>
                </w:p>
              </w:tc>
              <w:tc>
                <w:tcPr>
                  <w:tcW w:w="6988" w:type="dxa"/>
                  <w:vAlign w:val="center"/>
                </w:tcPr>
                <w:p>
                  <w:pPr>
                    <w:pStyle w:val="24"/>
                    <w:spacing w:line="360" w:lineRule="exact"/>
                    <w:ind w:firstLine="210" w:firstLineChars="100"/>
                    <w:jc w:val="left"/>
                    <w:rPr>
                      <w:color w:val="000000" w:themeColor="text1"/>
                    </w:rPr>
                  </w:pPr>
                  <w:r>
                    <w:rPr>
                      <w:color w:val="000000" w:themeColor="text1"/>
                    </w:rPr>
                    <w:t>按照国家相关要求进行</w:t>
                  </w:r>
                </w:p>
              </w:tc>
            </w:tr>
          </w:tbl>
          <w:p>
            <w:pPr>
              <w:pStyle w:val="32"/>
              <w:spacing w:beforeLines="50"/>
              <w:ind w:firstLine="361" w:firstLineChars="150"/>
              <w:rPr>
                <w:b/>
                <w:color w:val="000000" w:themeColor="text1"/>
                <w:szCs w:val="24"/>
              </w:rPr>
            </w:pPr>
            <w:r>
              <w:rPr>
                <w:b/>
                <w:color w:val="000000" w:themeColor="text1"/>
                <w:szCs w:val="24"/>
              </w:rPr>
              <w:t>（2）地下水监测结果</w:t>
            </w:r>
          </w:p>
          <w:p>
            <w:pPr>
              <w:pStyle w:val="32"/>
              <w:ind w:firstLine="480"/>
              <w:rPr>
                <w:color w:val="000000" w:themeColor="text1"/>
                <w:szCs w:val="24"/>
              </w:rPr>
            </w:pPr>
            <w:r>
              <w:rPr>
                <w:color w:val="000000" w:themeColor="text1"/>
                <w:szCs w:val="24"/>
              </w:rPr>
              <w:t>地下水主要监测结果见下表。</w:t>
            </w:r>
          </w:p>
          <w:p>
            <w:pPr>
              <w:pStyle w:val="26"/>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表3.1.3-2 项目区域地下水质检测结果一览表   单位：mg/L</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131"/>
              <w:gridCol w:w="1131"/>
              <w:gridCol w:w="1130"/>
              <w:gridCol w:w="1130"/>
              <w:gridCol w:w="1130"/>
              <w:gridCol w:w="113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367" w:type="dxa"/>
                  <w:vMerge w:val="restart"/>
                  <w:tcBorders>
                    <w:top w:val="single" w:color="auto" w:sz="8" w:space="0"/>
                    <w:left w:val="single" w:color="auto" w:sz="8" w:space="0"/>
                    <w:tl2br w:val="single" w:color="auto" w:sz="8" w:space="0"/>
                  </w:tcBorders>
                  <w:vAlign w:val="center"/>
                </w:tcPr>
                <w:p>
                  <w:pPr>
                    <w:pStyle w:val="24"/>
                    <w:spacing w:line="360" w:lineRule="exact"/>
                    <w:rPr>
                      <w:color w:val="000000" w:themeColor="text1"/>
                      <w:szCs w:val="21"/>
                    </w:rPr>
                  </w:pPr>
                  <w:r>
                    <w:rPr>
                      <w:color w:val="000000" w:themeColor="text1"/>
                      <w:szCs w:val="21"/>
                    </w:rPr>
                    <w:t xml:space="preserve"> 时间/点位</w:t>
                  </w:r>
                </w:p>
                <w:p>
                  <w:pPr>
                    <w:pStyle w:val="24"/>
                    <w:spacing w:line="360" w:lineRule="exact"/>
                    <w:jc w:val="left"/>
                    <w:rPr>
                      <w:color w:val="000000" w:themeColor="text1"/>
                      <w:szCs w:val="21"/>
                    </w:rPr>
                  </w:pPr>
                  <w:r>
                    <w:rPr>
                      <w:color w:val="000000" w:themeColor="text1"/>
                      <w:szCs w:val="21"/>
                    </w:rPr>
                    <w:t>检测项目</w:t>
                  </w:r>
                </w:p>
              </w:tc>
              <w:tc>
                <w:tcPr>
                  <w:tcW w:w="2260" w:type="dxa"/>
                  <w:gridSpan w:val="2"/>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园区钻孔</w:t>
                  </w:r>
                </w:p>
              </w:tc>
              <w:tc>
                <w:tcPr>
                  <w:tcW w:w="2258" w:type="dxa"/>
                  <w:gridSpan w:val="2"/>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大凹子农场</w:t>
                  </w:r>
                </w:p>
              </w:tc>
              <w:tc>
                <w:tcPr>
                  <w:tcW w:w="2258" w:type="dxa"/>
                  <w:gridSpan w:val="2"/>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黑泥沟村</w:t>
                  </w:r>
                </w:p>
              </w:tc>
              <w:tc>
                <w:tcPr>
                  <w:tcW w:w="891" w:type="dxa"/>
                  <w:vMerge w:val="restart"/>
                  <w:tcBorders>
                    <w:top w:val="single" w:color="auto" w:sz="8" w:space="0"/>
                    <w:left w:val="single" w:color="auto" w:sz="4" w:space="0"/>
                    <w:right w:val="single" w:color="auto" w:sz="8" w:space="0"/>
                  </w:tcBorders>
                  <w:vAlign w:val="center"/>
                </w:tcPr>
                <w:p>
                  <w:pPr>
                    <w:pStyle w:val="24"/>
                    <w:spacing w:line="360" w:lineRule="exact"/>
                    <w:rPr>
                      <w:color w:val="000000" w:themeColor="text1"/>
                      <w:szCs w:val="21"/>
                    </w:rPr>
                  </w:pPr>
                  <w:r>
                    <w:rPr>
                      <w:color w:val="000000" w:themeColor="text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367" w:type="dxa"/>
                  <w:vMerge w:val="continue"/>
                  <w:tcBorders>
                    <w:left w:val="single" w:color="auto" w:sz="8" w:space="0"/>
                    <w:tl2br w:val="single" w:color="auto" w:sz="8" w:space="0"/>
                  </w:tcBorders>
                  <w:vAlign w:val="center"/>
                </w:tcPr>
                <w:p>
                  <w:pPr>
                    <w:pStyle w:val="24"/>
                    <w:spacing w:line="360" w:lineRule="exact"/>
                    <w:rPr>
                      <w:color w:val="000000" w:themeColor="text1"/>
                      <w:szCs w:val="21"/>
                    </w:rPr>
                  </w:pP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19/10/28</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19/10/29</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19/10/28</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19/10/29</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19/10/28</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19/10/29</w:t>
                  </w:r>
                </w:p>
              </w:tc>
              <w:tc>
                <w:tcPr>
                  <w:tcW w:w="891" w:type="dxa"/>
                  <w:vMerge w:val="continue"/>
                  <w:tcBorders>
                    <w:left w:val="single" w:color="auto" w:sz="4" w:space="0"/>
                    <w:right w:val="single" w:color="auto" w:sz="8"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367" w:type="dxa"/>
                  <w:tcBorders>
                    <w:top w:val="single" w:color="auto" w:sz="8" w:space="0"/>
                    <w:left w:val="single" w:color="auto" w:sz="8" w:space="0"/>
                  </w:tcBorders>
                  <w:vAlign w:val="center"/>
                </w:tcPr>
                <w:p>
                  <w:pPr>
                    <w:pStyle w:val="24"/>
                    <w:spacing w:line="360" w:lineRule="exact"/>
                    <w:rPr>
                      <w:color w:val="000000" w:themeColor="text1"/>
                      <w:szCs w:val="21"/>
                    </w:rPr>
                  </w:pPr>
                  <w:r>
                    <w:rPr>
                      <w:color w:val="000000" w:themeColor="text1"/>
                      <w:szCs w:val="21"/>
                    </w:rPr>
                    <w:t>pH（无量纲）</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7.4</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7.4</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7.2</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7.2</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6.5</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6.5</w:t>
                  </w:r>
                </w:p>
              </w:tc>
              <w:tc>
                <w:tcPr>
                  <w:tcW w:w="891" w:type="dxa"/>
                  <w:tcBorders>
                    <w:top w:val="single" w:color="auto" w:sz="8" w:space="0"/>
                    <w:left w:val="single" w:color="auto" w:sz="4" w:space="0"/>
                    <w:right w:val="single" w:color="auto" w:sz="8" w:space="0"/>
                  </w:tcBorders>
                  <w:vAlign w:val="center"/>
                </w:tcPr>
                <w:p>
                  <w:pPr>
                    <w:pStyle w:val="24"/>
                    <w:spacing w:line="360" w:lineRule="exact"/>
                    <w:rPr>
                      <w:color w:val="000000" w:themeColor="text1"/>
                      <w:szCs w:val="21"/>
                    </w:rPr>
                  </w:pPr>
                  <w:r>
                    <w:rPr>
                      <w:color w:val="000000" w:themeColor="text1"/>
                      <w:szCs w:val="21"/>
                    </w:rPr>
                    <w:t>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24"/>
                    <w:spacing w:line="360" w:lineRule="exact"/>
                    <w:rPr>
                      <w:color w:val="000000" w:themeColor="text1"/>
                      <w:szCs w:val="21"/>
                    </w:rPr>
                  </w:pPr>
                  <w:r>
                    <w:rPr>
                      <w:color w:val="000000" w:themeColor="text1"/>
                      <w:szCs w:val="21"/>
                    </w:rPr>
                    <w:t>氨氮</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891" w:type="dxa"/>
                  <w:tcBorders>
                    <w:top w:val="single" w:color="auto" w:sz="8" w:space="0"/>
                    <w:left w:val="single" w:color="auto" w:sz="4" w:space="0"/>
                    <w:right w:val="single" w:color="auto" w:sz="8" w:space="0"/>
                  </w:tcBorders>
                  <w:vAlign w:val="center"/>
                </w:tcPr>
                <w:p>
                  <w:pPr>
                    <w:pStyle w:val="24"/>
                    <w:spacing w:line="360" w:lineRule="exact"/>
                    <w:rPr>
                      <w:color w:val="000000" w:themeColor="text1"/>
                      <w:szCs w:val="21"/>
                    </w:rPr>
                  </w:pPr>
                  <w:r>
                    <w:rPr>
                      <w:color w:val="000000" w:themeColor="text1"/>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24"/>
                    <w:spacing w:line="360" w:lineRule="exact"/>
                    <w:rPr>
                      <w:color w:val="000000" w:themeColor="text1"/>
                      <w:szCs w:val="21"/>
                    </w:rPr>
                  </w:pPr>
                  <w:r>
                    <w:rPr>
                      <w:color w:val="000000" w:themeColor="text1"/>
                      <w:szCs w:val="21"/>
                    </w:rPr>
                    <w:t>总硬度</w:t>
                  </w:r>
                </w:p>
              </w:tc>
              <w:tc>
                <w:tcPr>
                  <w:tcW w:w="1130" w:type="dxa"/>
                  <w:tcBorders>
                    <w:top w:val="single" w:color="auto" w:sz="8" w:space="0"/>
                  </w:tcBorders>
                  <w:vAlign w:val="center"/>
                </w:tcPr>
                <w:p>
                  <w:pPr>
                    <w:pStyle w:val="24"/>
                    <w:spacing w:line="360" w:lineRule="exact"/>
                    <w:rPr>
                      <w:color w:val="000000" w:themeColor="text1"/>
                      <w:szCs w:val="21"/>
                    </w:rPr>
                  </w:pPr>
                  <w:r>
                    <w:rPr>
                      <w:rFonts w:hint="eastAsia"/>
                      <w:color w:val="000000" w:themeColor="text1"/>
                      <w:szCs w:val="21"/>
                    </w:rPr>
                    <w:t>92.092</w:t>
                  </w:r>
                </w:p>
              </w:tc>
              <w:tc>
                <w:tcPr>
                  <w:tcW w:w="1130" w:type="dxa"/>
                  <w:tcBorders>
                    <w:top w:val="single" w:color="auto" w:sz="8" w:space="0"/>
                  </w:tcBorders>
                  <w:vAlign w:val="center"/>
                </w:tcPr>
                <w:p>
                  <w:pPr>
                    <w:pStyle w:val="24"/>
                    <w:spacing w:line="360" w:lineRule="exact"/>
                    <w:rPr>
                      <w:color w:val="000000" w:themeColor="text1"/>
                      <w:szCs w:val="21"/>
                    </w:rPr>
                  </w:pPr>
                  <w:r>
                    <w:rPr>
                      <w:rFonts w:hint="eastAsia"/>
                      <w:color w:val="000000" w:themeColor="text1"/>
                      <w:szCs w:val="21"/>
                    </w:rPr>
                    <w:t>94.094</w:t>
                  </w:r>
                </w:p>
              </w:tc>
              <w:tc>
                <w:tcPr>
                  <w:tcW w:w="1129" w:type="dxa"/>
                  <w:tcBorders>
                    <w:top w:val="single" w:color="auto" w:sz="8" w:space="0"/>
                  </w:tcBorders>
                  <w:vAlign w:val="center"/>
                </w:tcPr>
                <w:p>
                  <w:pPr>
                    <w:pStyle w:val="24"/>
                    <w:spacing w:line="360" w:lineRule="exact"/>
                    <w:rPr>
                      <w:color w:val="000000" w:themeColor="text1"/>
                      <w:szCs w:val="21"/>
                    </w:rPr>
                  </w:pPr>
                  <w:r>
                    <w:rPr>
                      <w:rFonts w:hint="eastAsia"/>
                      <w:color w:val="000000" w:themeColor="text1"/>
                      <w:szCs w:val="21"/>
                    </w:rPr>
                    <w:t>27.027</w:t>
                  </w:r>
                </w:p>
              </w:tc>
              <w:tc>
                <w:tcPr>
                  <w:tcW w:w="1129" w:type="dxa"/>
                  <w:tcBorders>
                    <w:top w:val="single" w:color="auto" w:sz="8" w:space="0"/>
                  </w:tcBorders>
                  <w:vAlign w:val="center"/>
                </w:tcPr>
                <w:p>
                  <w:pPr>
                    <w:pStyle w:val="24"/>
                    <w:spacing w:line="360" w:lineRule="exact"/>
                    <w:rPr>
                      <w:color w:val="000000" w:themeColor="text1"/>
                      <w:szCs w:val="21"/>
                    </w:rPr>
                  </w:pPr>
                  <w:r>
                    <w:rPr>
                      <w:rFonts w:hint="eastAsia"/>
                      <w:color w:val="000000" w:themeColor="text1"/>
                      <w:szCs w:val="21"/>
                    </w:rPr>
                    <w:t>28.028</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184.184</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182.182</w:t>
                  </w:r>
                </w:p>
              </w:tc>
              <w:tc>
                <w:tcPr>
                  <w:tcW w:w="891" w:type="dxa"/>
                  <w:tcBorders>
                    <w:top w:val="single" w:color="auto" w:sz="8" w:space="0"/>
                    <w:left w:val="single" w:color="auto" w:sz="4" w:space="0"/>
                    <w:right w:val="single" w:color="auto" w:sz="8" w:space="0"/>
                  </w:tcBorders>
                  <w:vAlign w:val="center"/>
                </w:tcPr>
                <w:p>
                  <w:pPr>
                    <w:pStyle w:val="24"/>
                    <w:spacing w:line="360" w:lineRule="exact"/>
                    <w:rPr>
                      <w:color w:val="000000" w:themeColor="text1"/>
                      <w:szCs w:val="21"/>
                    </w:rPr>
                  </w:pPr>
                  <w:r>
                    <w:rPr>
                      <w:color w:val="000000" w:themeColor="text1"/>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24"/>
                    <w:spacing w:line="360" w:lineRule="exact"/>
                    <w:rPr>
                      <w:color w:val="000000" w:themeColor="text1"/>
                      <w:szCs w:val="21"/>
                    </w:rPr>
                  </w:pPr>
                  <w:r>
                    <w:rPr>
                      <w:color w:val="000000" w:themeColor="text1"/>
                      <w:szCs w:val="21"/>
                    </w:rPr>
                    <w:t>耗氧量</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0.7</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0.6</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0.6</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0.6</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0.7</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0.8</w:t>
                  </w:r>
                </w:p>
              </w:tc>
              <w:tc>
                <w:tcPr>
                  <w:tcW w:w="891" w:type="dxa"/>
                  <w:tcBorders>
                    <w:top w:val="single" w:color="auto" w:sz="8" w:space="0"/>
                    <w:left w:val="single" w:color="auto" w:sz="4" w:space="0"/>
                    <w:right w:val="single" w:color="auto" w:sz="8" w:space="0"/>
                  </w:tcBorders>
                  <w:vAlign w:val="center"/>
                </w:tcPr>
                <w:p>
                  <w:pPr>
                    <w:pStyle w:val="24"/>
                    <w:spacing w:line="360" w:lineRule="exact"/>
                    <w:rPr>
                      <w:color w:val="000000" w:themeColor="text1"/>
                      <w:szCs w:val="21"/>
                    </w:rPr>
                  </w:pPr>
                  <w:r>
                    <w:rPr>
                      <w:color w:val="000000" w:themeColor="text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24"/>
                    <w:spacing w:line="360" w:lineRule="exact"/>
                    <w:rPr>
                      <w:color w:val="000000" w:themeColor="text1"/>
                      <w:szCs w:val="21"/>
                    </w:rPr>
                  </w:pPr>
                  <w:r>
                    <w:rPr>
                      <w:color w:val="000000" w:themeColor="text1"/>
                      <w:szCs w:val="21"/>
                    </w:rPr>
                    <w:t>六价铬</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0.004</w:t>
                  </w:r>
                  <w:r>
                    <w:rPr>
                      <w:rFonts w:hint="eastAsia"/>
                      <w:color w:val="000000" w:themeColor="text1"/>
                      <w:szCs w:val="21"/>
                    </w:rPr>
                    <w:t>L</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0.004</w:t>
                  </w:r>
                  <w:r>
                    <w:rPr>
                      <w:rFonts w:hint="eastAsia"/>
                      <w:color w:val="000000" w:themeColor="text1"/>
                      <w:szCs w:val="21"/>
                    </w:rPr>
                    <w:t>L</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0.005</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0.005</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0.005</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0.004</w:t>
                  </w:r>
                </w:p>
              </w:tc>
              <w:tc>
                <w:tcPr>
                  <w:tcW w:w="891" w:type="dxa"/>
                  <w:tcBorders>
                    <w:top w:val="single" w:color="auto" w:sz="8" w:space="0"/>
                    <w:left w:val="single" w:color="auto" w:sz="4" w:space="0"/>
                    <w:right w:val="single" w:color="auto" w:sz="8" w:space="0"/>
                  </w:tcBorders>
                  <w:vAlign w:val="center"/>
                </w:tcPr>
                <w:p>
                  <w:pPr>
                    <w:pStyle w:val="24"/>
                    <w:spacing w:line="360" w:lineRule="exact"/>
                    <w:rPr>
                      <w:color w:val="000000" w:themeColor="text1"/>
                      <w:szCs w:val="21"/>
                    </w:rPr>
                  </w:pPr>
                  <w:r>
                    <w:rPr>
                      <w:color w:val="000000" w:themeColor="text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24"/>
                    <w:spacing w:line="360" w:lineRule="exact"/>
                    <w:rPr>
                      <w:color w:val="000000" w:themeColor="text1"/>
                      <w:szCs w:val="21"/>
                    </w:rPr>
                  </w:pPr>
                  <w:r>
                    <w:rPr>
                      <w:color w:val="000000" w:themeColor="text1"/>
                      <w:szCs w:val="21"/>
                    </w:rPr>
                    <w:t>汞</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891" w:type="dxa"/>
                  <w:tcBorders>
                    <w:top w:val="single" w:color="auto" w:sz="8" w:space="0"/>
                    <w:left w:val="single" w:color="auto" w:sz="4" w:space="0"/>
                    <w:right w:val="single" w:color="auto" w:sz="8" w:space="0"/>
                  </w:tcBorders>
                  <w:vAlign w:val="center"/>
                </w:tcPr>
                <w:p>
                  <w:pPr>
                    <w:pStyle w:val="24"/>
                    <w:spacing w:line="360" w:lineRule="exact"/>
                    <w:rPr>
                      <w:color w:val="000000" w:themeColor="text1"/>
                      <w:szCs w:val="21"/>
                    </w:rPr>
                  </w:pPr>
                  <w:r>
                    <w:rPr>
                      <w:color w:val="000000" w:themeColor="text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24"/>
                    <w:spacing w:line="360" w:lineRule="exact"/>
                    <w:rPr>
                      <w:color w:val="000000" w:themeColor="text1"/>
                      <w:szCs w:val="21"/>
                    </w:rPr>
                  </w:pPr>
                  <w:r>
                    <w:rPr>
                      <w:color w:val="000000" w:themeColor="text1"/>
                      <w:szCs w:val="21"/>
                    </w:rPr>
                    <w:t>砷</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891" w:type="dxa"/>
                  <w:tcBorders>
                    <w:top w:val="single" w:color="auto" w:sz="8" w:space="0"/>
                    <w:left w:val="single" w:color="auto" w:sz="4" w:space="0"/>
                    <w:right w:val="single" w:color="auto" w:sz="8" w:space="0"/>
                  </w:tcBorders>
                  <w:vAlign w:val="center"/>
                </w:tcPr>
                <w:p>
                  <w:pPr>
                    <w:pStyle w:val="24"/>
                    <w:spacing w:line="360" w:lineRule="exact"/>
                    <w:rPr>
                      <w:color w:val="000000" w:themeColor="text1"/>
                      <w:szCs w:val="21"/>
                    </w:rPr>
                  </w:pPr>
                  <w:r>
                    <w:rPr>
                      <w:color w:val="000000" w:themeColor="text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24"/>
                    <w:spacing w:line="360" w:lineRule="exact"/>
                    <w:rPr>
                      <w:color w:val="000000" w:themeColor="text1"/>
                      <w:szCs w:val="21"/>
                    </w:rPr>
                  </w:pPr>
                  <w:r>
                    <w:rPr>
                      <w:color w:val="000000" w:themeColor="text1"/>
                      <w:szCs w:val="21"/>
                    </w:rPr>
                    <w:t>铅</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891" w:type="dxa"/>
                  <w:tcBorders>
                    <w:top w:val="single" w:color="auto" w:sz="8" w:space="0"/>
                    <w:left w:val="single" w:color="auto" w:sz="4" w:space="0"/>
                    <w:right w:val="single" w:color="auto" w:sz="8" w:space="0"/>
                  </w:tcBorders>
                  <w:vAlign w:val="center"/>
                </w:tcPr>
                <w:p>
                  <w:pPr>
                    <w:pStyle w:val="24"/>
                    <w:spacing w:line="360" w:lineRule="exact"/>
                    <w:rPr>
                      <w:color w:val="000000" w:themeColor="text1"/>
                      <w:szCs w:val="21"/>
                    </w:rPr>
                  </w:pPr>
                  <w:r>
                    <w:rPr>
                      <w:color w:val="000000" w:themeColor="text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24"/>
                    <w:spacing w:line="360" w:lineRule="exact"/>
                    <w:rPr>
                      <w:color w:val="000000" w:themeColor="text1"/>
                      <w:szCs w:val="21"/>
                    </w:rPr>
                  </w:pPr>
                  <w:r>
                    <w:rPr>
                      <w:color w:val="000000" w:themeColor="text1"/>
                      <w:szCs w:val="21"/>
                    </w:rPr>
                    <w:t>镉</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891" w:type="dxa"/>
                  <w:tcBorders>
                    <w:top w:val="single" w:color="auto" w:sz="8" w:space="0"/>
                    <w:left w:val="single" w:color="auto" w:sz="4" w:space="0"/>
                    <w:right w:val="single" w:color="auto" w:sz="8" w:space="0"/>
                  </w:tcBorders>
                  <w:vAlign w:val="center"/>
                </w:tcPr>
                <w:p>
                  <w:pPr>
                    <w:pStyle w:val="24"/>
                    <w:spacing w:line="360" w:lineRule="exact"/>
                    <w:rPr>
                      <w:color w:val="000000" w:themeColor="text1"/>
                      <w:szCs w:val="21"/>
                    </w:rPr>
                  </w:pPr>
                  <w:r>
                    <w:rPr>
                      <w:color w:val="000000" w:themeColor="text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24"/>
                    <w:spacing w:line="360" w:lineRule="exact"/>
                    <w:rPr>
                      <w:color w:val="000000" w:themeColor="text1"/>
                      <w:szCs w:val="21"/>
                    </w:rPr>
                  </w:pPr>
                  <w:r>
                    <w:rPr>
                      <w:color w:val="000000" w:themeColor="text1"/>
                      <w:szCs w:val="21"/>
                    </w:rPr>
                    <w:t>钠</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5.02</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5.01</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1.88</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1.83</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6.83</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6.76</w:t>
                  </w:r>
                </w:p>
              </w:tc>
              <w:tc>
                <w:tcPr>
                  <w:tcW w:w="891" w:type="dxa"/>
                  <w:tcBorders>
                    <w:top w:val="single" w:color="auto" w:sz="8" w:space="0"/>
                    <w:left w:val="single" w:color="auto" w:sz="4" w:space="0"/>
                    <w:right w:val="single" w:color="auto" w:sz="8" w:space="0"/>
                  </w:tcBorders>
                  <w:vAlign w:val="center"/>
                </w:tcPr>
                <w:p>
                  <w:pPr>
                    <w:pStyle w:val="24"/>
                    <w:spacing w:line="360" w:lineRule="exact"/>
                    <w:rPr>
                      <w:color w:val="000000" w:themeColor="text1"/>
                      <w:szCs w:val="21"/>
                    </w:rPr>
                  </w:pPr>
                  <w:r>
                    <w:rPr>
                      <w:color w:val="000000" w:themeColor="text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24"/>
                    <w:spacing w:line="360" w:lineRule="exact"/>
                    <w:rPr>
                      <w:color w:val="000000" w:themeColor="text1"/>
                      <w:szCs w:val="21"/>
                    </w:rPr>
                  </w:pPr>
                  <w:r>
                    <w:rPr>
                      <w:color w:val="000000" w:themeColor="text1"/>
                      <w:szCs w:val="21"/>
                    </w:rPr>
                    <w:t>锌</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891" w:type="dxa"/>
                  <w:tcBorders>
                    <w:top w:val="single" w:color="auto" w:sz="8" w:space="0"/>
                    <w:left w:val="single" w:color="auto" w:sz="4" w:space="0"/>
                    <w:right w:val="single" w:color="auto" w:sz="8" w:space="0"/>
                  </w:tcBorders>
                  <w:vAlign w:val="center"/>
                </w:tcPr>
                <w:p>
                  <w:pPr>
                    <w:pStyle w:val="24"/>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24"/>
                    <w:spacing w:line="360" w:lineRule="exact"/>
                    <w:rPr>
                      <w:color w:val="000000" w:themeColor="text1"/>
                      <w:szCs w:val="21"/>
                    </w:rPr>
                  </w:pPr>
                  <w:r>
                    <w:rPr>
                      <w:color w:val="000000" w:themeColor="text1"/>
                      <w:szCs w:val="21"/>
                    </w:rPr>
                    <w:t>铁</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0.04</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0.04</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0.09</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0.08</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0.13</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0.12</w:t>
                  </w:r>
                </w:p>
              </w:tc>
              <w:tc>
                <w:tcPr>
                  <w:tcW w:w="891" w:type="dxa"/>
                  <w:tcBorders>
                    <w:top w:val="single" w:color="auto" w:sz="8" w:space="0"/>
                    <w:left w:val="single" w:color="auto" w:sz="4" w:space="0"/>
                    <w:right w:val="single" w:color="auto" w:sz="8" w:space="0"/>
                  </w:tcBorders>
                  <w:vAlign w:val="center"/>
                </w:tcPr>
                <w:p>
                  <w:pPr>
                    <w:pStyle w:val="24"/>
                    <w:spacing w:line="360" w:lineRule="exact"/>
                    <w:rPr>
                      <w:color w:val="000000" w:themeColor="text1"/>
                      <w:szCs w:val="21"/>
                    </w:rPr>
                  </w:pPr>
                  <w:r>
                    <w:rPr>
                      <w:color w:val="000000" w:themeColor="text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24"/>
                    <w:spacing w:line="360" w:lineRule="exact"/>
                    <w:rPr>
                      <w:color w:val="000000" w:themeColor="text1"/>
                      <w:szCs w:val="21"/>
                    </w:rPr>
                  </w:pPr>
                  <w:r>
                    <w:rPr>
                      <w:color w:val="000000" w:themeColor="text1"/>
                      <w:szCs w:val="21"/>
                    </w:rPr>
                    <w:t>铝</w:t>
                  </w:r>
                </w:p>
              </w:tc>
              <w:tc>
                <w:tcPr>
                  <w:tcW w:w="1130"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0.115</w:t>
                  </w:r>
                </w:p>
              </w:tc>
              <w:tc>
                <w:tcPr>
                  <w:tcW w:w="1130"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0.135</w:t>
                  </w:r>
                </w:p>
              </w:tc>
              <w:tc>
                <w:tcPr>
                  <w:tcW w:w="1129"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0.184</w:t>
                  </w:r>
                </w:p>
              </w:tc>
              <w:tc>
                <w:tcPr>
                  <w:tcW w:w="1129"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0.109</w:t>
                  </w:r>
                </w:p>
              </w:tc>
              <w:tc>
                <w:tcPr>
                  <w:tcW w:w="1129" w:type="dxa"/>
                  <w:tcBorders>
                    <w:top w:val="single" w:color="auto" w:sz="8" w:space="0"/>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0.119</w:t>
                  </w:r>
                </w:p>
              </w:tc>
              <w:tc>
                <w:tcPr>
                  <w:tcW w:w="1129" w:type="dxa"/>
                  <w:tcBorders>
                    <w:top w:val="single" w:color="auto" w:sz="8" w:space="0"/>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0.180</w:t>
                  </w:r>
                </w:p>
              </w:tc>
              <w:tc>
                <w:tcPr>
                  <w:tcW w:w="891" w:type="dxa"/>
                  <w:tcBorders>
                    <w:top w:val="single" w:color="auto" w:sz="8" w:space="0"/>
                    <w:left w:val="single" w:color="auto" w:sz="4" w:space="0"/>
                    <w:right w:val="single" w:color="auto" w:sz="8" w:space="0"/>
                  </w:tcBorders>
                  <w:vAlign w:val="center"/>
                </w:tcPr>
                <w:p>
                  <w:pPr>
                    <w:jc w:val="center"/>
                    <w:rPr>
                      <w:rFonts w:ascii="Times New Roman" w:hAnsi="Times New Roman" w:cs="Times New Roman"/>
                      <w:color w:val="000000" w:themeColor="text1"/>
                    </w:rPr>
                  </w:pPr>
                  <w:r>
                    <w:rPr>
                      <w:rFonts w:ascii="Times New Roman" w:hAnsi="Times New Roman" w:cs="Times New Roman"/>
                      <w:bCs/>
                      <w:snapToGrid w:val="0"/>
                      <w:color w:val="000000" w:themeColor="text1"/>
                      <w:kern w:val="32"/>
                      <w:lang w:val="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24"/>
                    <w:spacing w:line="360" w:lineRule="exact"/>
                    <w:rPr>
                      <w:color w:val="000000" w:themeColor="text1"/>
                      <w:szCs w:val="21"/>
                    </w:rPr>
                  </w:pPr>
                  <w:r>
                    <w:rPr>
                      <w:color w:val="000000" w:themeColor="text1"/>
                      <w:szCs w:val="21"/>
                    </w:rPr>
                    <w:t>氟化物</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0.11</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0.12</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0.12</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0.11</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0.13</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0.12</w:t>
                  </w:r>
                </w:p>
              </w:tc>
              <w:tc>
                <w:tcPr>
                  <w:tcW w:w="891" w:type="dxa"/>
                  <w:tcBorders>
                    <w:top w:val="single" w:color="auto" w:sz="8" w:space="0"/>
                    <w:left w:val="single" w:color="auto" w:sz="4" w:space="0"/>
                    <w:right w:val="single" w:color="auto" w:sz="8" w:space="0"/>
                  </w:tcBorders>
                  <w:vAlign w:val="center"/>
                </w:tcPr>
                <w:p>
                  <w:pPr>
                    <w:pStyle w:val="24"/>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24"/>
                    <w:spacing w:line="360" w:lineRule="exact"/>
                    <w:rPr>
                      <w:color w:val="000000" w:themeColor="text1"/>
                      <w:szCs w:val="21"/>
                    </w:rPr>
                  </w:pPr>
                  <w:r>
                    <w:rPr>
                      <w:color w:val="000000" w:themeColor="text1"/>
                      <w:szCs w:val="21"/>
                    </w:rPr>
                    <w:t>硝酸盐</w:t>
                  </w:r>
                </w:p>
              </w:tc>
              <w:tc>
                <w:tcPr>
                  <w:tcW w:w="1130"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1.13</w:t>
                  </w:r>
                </w:p>
              </w:tc>
              <w:tc>
                <w:tcPr>
                  <w:tcW w:w="1130"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1.56</w:t>
                  </w:r>
                </w:p>
              </w:tc>
              <w:tc>
                <w:tcPr>
                  <w:tcW w:w="1129"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15.5</w:t>
                  </w:r>
                </w:p>
              </w:tc>
              <w:tc>
                <w:tcPr>
                  <w:tcW w:w="1129"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0.989</w:t>
                  </w:r>
                </w:p>
              </w:tc>
              <w:tc>
                <w:tcPr>
                  <w:tcW w:w="1129" w:type="dxa"/>
                  <w:tcBorders>
                    <w:top w:val="single" w:color="auto" w:sz="8" w:space="0"/>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1.57</w:t>
                  </w:r>
                </w:p>
              </w:tc>
              <w:tc>
                <w:tcPr>
                  <w:tcW w:w="1129" w:type="dxa"/>
                  <w:tcBorders>
                    <w:top w:val="single" w:color="auto" w:sz="8" w:space="0"/>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w:t>
                  </w:r>
                </w:p>
              </w:tc>
              <w:tc>
                <w:tcPr>
                  <w:tcW w:w="891" w:type="dxa"/>
                  <w:tcBorders>
                    <w:top w:val="single" w:color="auto" w:sz="8" w:space="0"/>
                    <w:left w:val="single" w:color="auto" w:sz="4" w:space="0"/>
                    <w:right w:val="single" w:color="auto" w:sz="8" w:space="0"/>
                  </w:tcBorders>
                  <w:vAlign w:val="center"/>
                </w:tcPr>
                <w:p>
                  <w:pPr>
                    <w:pStyle w:val="24"/>
                    <w:spacing w:line="360" w:lineRule="exact"/>
                    <w:rPr>
                      <w:color w:val="000000" w:themeColor="text1"/>
                      <w:szCs w:val="21"/>
                    </w:rPr>
                  </w:pPr>
                  <w:r>
                    <w:rPr>
                      <w:color w:val="000000" w:themeColor="text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24"/>
                    <w:spacing w:line="360" w:lineRule="exact"/>
                    <w:rPr>
                      <w:color w:val="000000" w:themeColor="text1"/>
                      <w:szCs w:val="21"/>
                    </w:rPr>
                  </w:pPr>
                  <w:r>
                    <w:rPr>
                      <w:color w:val="000000" w:themeColor="text1"/>
                      <w:szCs w:val="21"/>
                    </w:rPr>
                    <w:t>亚硝酸盐</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0.003</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0.004</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0.010</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0.009</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0.009</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0.010</w:t>
                  </w:r>
                </w:p>
              </w:tc>
              <w:tc>
                <w:tcPr>
                  <w:tcW w:w="891" w:type="dxa"/>
                  <w:tcBorders>
                    <w:top w:val="single" w:color="auto" w:sz="8" w:space="0"/>
                    <w:left w:val="single" w:color="auto" w:sz="4" w:space="0"/>
                    <w:right w:val="single" w:color="auto" w:sz="8" w:space="0"/>
                  </w:tcBorders>
                  <w:vAlign w:val="center"/>
                </w:tcPr>
                <w:p>
                  <w:pPr>
                    <w:pStyle w:val="24"/>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bottom w:val="single" w:color="auto" w:sz="8" w:space="0"/>
                  </w:tcBorders>
                  <w:vAlign w:val="center"/>
                </w:tcPr>
                <w:p>
                  <w:pPr>
                    <w:pStyle w:val="24"/>
                    <w:spacing w:line="360" w:lineRule="exact"/>
                    <w:rPr>
                      <w:color w:val="000000" w:themeColor="text1"/>
                      <w:szCs w:val="21"/>
                    </w:rPr>
                  </w:pPr>
                  <w:r>
                    <w:rPr>
                      <w:color w:val="000000" w:themeColor="text1"/>
                      <w:szCs w:val="21"/>
                    </w:rPr>
                    <w:t>硫酸盐</w:t>
                  </w:r>
                </w:p>
              </w:tc>
              <w:tc>
                <w:tcPr>
                  <w:tcW w:w="1130" w:type="dxa"/>
                  <w:tcBorders>
                    <w:top w:val="single" w:color="auto" w:sz="8" w:space="0"/>
                    <w:bottom w:val="single" w:color="auto" w:sz="8" w:space="0"/>
                  </w:tcBorders>
                  <w:vAlign w:val="center"/>
                </w:tcPr>
                <w:p>
                  <w:pPr>
                    <w:pStyle w:val="24"/>
                    <w:spacing w:line="360" w:lineRule="exact"/>
                    <w:rPr>
                      <w:color w:val="000000" w:themeColor="text1"/>
                      <w:szCs w:val="21"/>
                    </w:rPr>
                  </w:pPr>
                  <w:r>
                    <w:rPr>
                      <w:color w:val="000000" w:themeColor="text1"/>
                      <w:szCs w:val="21"/>
                    </w:rPr>
                    <w:t>15</w:t>
                  </w:r>
                </w:p>
              </w:tc>
              <w:tc>
                <w:tcPr>
                  <w:tcW w:w="1130" w:type="dxa"/>
                  <w:tcBorders>
                    <w:top w:val="single" w:color="auto" w:sz="8" w:space="0"/>
                    <w:bottom w:val="single" w:color="auto" w:sz="8" w:space="0"/>
                  </w:tcBorders>
                  <w:vAlign w:val="center"/>
                </w:tcPr>
                <w:p>
                  <w:pPr>
                    <w:pStyle w:val="24"/>
                    <w:spacing w:line="360" w:lineRule="exact"/>
                    <w:rPr>
                      <w:color w:val="000000" w:themeColor="text1"/>
                      <w:szCs w:val="21"/>
                    </w:rPr>
                  </w:pPr>
                  <w:r>
                    <w:rPr>
                      <w:color w:val="000000" w:themeColor="text1"/>
                      <w:szCs w:val="21"/>
                    </w:rPr>
                    <w:t>16</w:t>
                  </w:r>
                </w:p>
              </w:tc>
              <w:tc>
                <w:tcPr>
                  <w:tcW w:w="1129" w:type="dxa"/>
                  <w:tcBorders>
                    <w:top w:val="single" w:color="auto" w:sz="8" w:space="0"/>
                    <w:bottom w:val="single" w:color="auto" w:sz="8" w:space="0"/>
                  </w:tcBorders>
                  <w:vAlign w:val="center"/>
                </w:tcPr>
                <w:p>
                  <w:pPr>
                    <w:pStyle w:val="24"/>
                    <w:spacing w:line="360" w:lineRule="exact"/>
                    <w:rPr>
                      <w:color w:val="000000" w:themeColor="text1"/>
                      <w:szCs w:val="21"/>
                    </w:rPr>
                  </w:pPr>
                  <w:r>
                    <w:rPr>
                      <w:color w:val="000000" w:themeColor="text1"/>
                      <w:szCs w:val="21"/>
                    </w:rPr>
                    <w:t>4</w:t>
                  </w:r>
                </w:p>
              </w:tc>
              <w:tc>
                <w:tcPr>
                  <w:tcW w:w="1129" w:type="dxa"/>
                  <w:tcBorders>
                    <w:top w:val="single" w:color="auto" w:sz="8" w:space="0"/>
                    <w:bottom w:val="single" w:color="auto" w:sz="8" w:space="0"/>
                  </w:tcBorders>
                  <w:vAlign w:val="center"/>
                </w:tcPr>
                <w:p>
                  <w:pPr>
                    <w:pStyle w:val="24"/>
                    <w:spacing w:line="360" w:lineRule="exact"/>
                    <w:rPr>
                      <w:color w:val="000000" w:themeColor="text1"/>
                      <w:szCs w:val="21"/>
                    </w:rPr>
                  </w:pPr>
                  <w:r>
                    <w:rPr>
                      <w:color w:val="000000" w:themeColor="text1"/>
                      <w:szCs w:val="21"/>
                    </w:rPr>
                    <w:t>4</w:t>
                  </w:r>
                </w:p>
              </w:tc>
              <w:tc>
                <w:tcPr>
                  <w:tcW w:w="1129" w:type="dxa"/>
                  <w:tcBorders>
                    <w:top w:val="single" w:color="auto" w:sz="8" w:space="0"/>
                    <w:bottom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6</w:t>
                  </w:r>
                </w:p>
              </w:tc>
              <w:tc>
                <w:tcPr>
                  <w:tcW w:w="1129" w:type="dxa"/>
                  <w:tcBorders>
                    <w:top w:val="single" w:color="auto" w:sz="8" w:space="0"/>
                    <w:bottom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6</w:t>
                  </w:r>
                </w:p>
              </w:tc>
              <w:tc>
                <w:tcPr>
                  <w:tcW w:w="891" w:type="dxa"/>
                  <w:tcBorders>
                    <w:top w:val="single" w:color="auto" w:sz="8" w:space="0"/>
                    <w:left w:val="single" w:color="auto" w:sz="4" w:space="0"/>
                    <w:bottom w:val="single" w:color="auto" w:sz="8" w:space="0"/>
                    <w:right w:val="single" w:color="auto" w:sz="8" w:space="0"/>
                  </w:tcBorders>
                  <w:vAlign w:val="center"/>
                </w:tcPr>
                <w:p>
                  <w:pPr>
                    <w:pStyle w:val="24"/>
                    <w:spacing w:line="360" w:lineRule="exact"/>
                    <w:rPr>
                      <w:color w:val="000000" w:themeColor="text1"/>
                      <w:szCs w:val="21"/>
                    </w:rPr>
                  </w:pPr>
                  <w:r>
                    <w:rPr>
                      <w:color w:val="000000" w:themeColor="text1"/>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24"/>
                    <w:spacing w:line="360" w:lineRule="exact"/>
                    <w:rPr>
                      <w:color w:val="000000" w:themeColor="text1"/>
                      <w:szCs w:val="21"/>
                    </w:rPr>
                  </w:pPr>
                  <w:r>
                    <w:rPr>
                      <w:color w:val="000000" w:themeColor="text1"/>
                      <w:szCs w:val="21"/>
                    </w:rPr>
                    <w:t>氯化物</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1.2</w:t>
                  </w:r>
                </w:p>
              </w:tc>
              <w:tc>
                <w:tcPr>
                  <w:tcW w:w="1130"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0.9</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0.5</w:t>
                  </w:r>
                </w:p>
              </w:tc>
              <w:tc>
                <w:tcPr>
                  <w:tcW w:w="1129" w:type="dxa"/>
                  <w:tcBorders>
                    <w:top w:val="single" w:color="auto" w:sz="8" w:space="0"/>
                  </w:tcBorders>
                  <w:vAlign w:val="center"/>
                </w:tcPr>
                <w:p>
                  <w:pPr>
                    <w:pStyle w:val="24"/>
                    <w:spacing w:line="360" w:lineRule="exact"/>
                    <w:rPr>
                      <w:color w:val="000000" w:themeColor="text1"/>
                      <w:szCs w:val="21"/>
                    </w:rPr>
                  </w:pPr>
                  <w:r>
                    <w:rPr>
                      <w:color w:val="000000" w:themeColor="text1"/>
                      <w:szCs w:val="21"/>
                    </w:rPr>
                    <w:t>0.7</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45.8</w:t>
                  </w:r>
                </w:p>
              </w:tc>
              <w:tc>
                <w:tcPr>
                  <w:tcW w:w="1129" w:type="dxa"/>
                  <w:tcBorders>
                    <w:top w:val="single" w:color="auto" w:sz="8" w:space="0"/>
                    <w:right w:val="single" w:color="auto" w:sz="4" w:space="0"/>
                  </w:tcBorders>
                  <w:vAlign w:val="center"/>
                </w:tcPr>
                <w:p>
                  <w:pPr>
                    <w:pStyle w:val="24"/>
                    <w:spacing w:line="360" w:lineRule="exact"/>
                    <w:rPr>
                      <w:color w:val="000000" w:themeColor="text1"/>
                      <w:szCs w:val="21"/>
                    </w:rPr>
                  </w:pPr>
                  <w:r>
                    <w:rPr>
                      <w:color w:val="000000" w:themeColor="text1"/>
                      <w:szCs w:val="21"/>
                    </w:rPr>
                    <w:t>44.8</w:t>
                  </w:r>
                </w:p>
              </w:tc>
              <w:tc>
                <w:tcPr>
                  <w:tcW w:w="891" w:type="dxa"/>
                  <w:tcBorders>
                    <w:top w:val="single" w:color="auto" w:sz="8" w:space="0"/>
                    <w:left w:val="single" w:color="auto" w:sz="4" w:space="0"/>
                    <w:right w:val="single" w:color="auto" w:sz="8" w:space="0"/>
                  </w:tcBorders>
                  <w:vAlign w:val="center"/>
                </w:tcPr>
                <w:p>
                  <w:pPr>
                    <w:pStyle w:val="24"/>
                    <w:spacing w:line="360" w:lineRule="exact"/>
                    <w:rPr>
                      <w:color w:val="000000" w:themeColor="text1"/>
                      <w:szCs w:val="21"/>
                    </w:rPr>
                  </w:pPr>
                  <w:r>
                    <w:rPr>
                      <w:color w:val="000000" w:themeColor="text1"/>
                      <w:szCs w:val="21"/>
                    </w:rPr>
                    <w:t>≤250</w:t>
                  </w:r>
                </w:p>
              </w:tc>
            </w:tr>
          </w:tbl>
          <w:p>
            <w:pPr>
              <w:pStyle w:val="32"/>
              <w:spacing w:beforeLines="50"/>
              <w:ind w:firstLine="361" w:firstLineChars="150"/>
              <w:rPr>
                <w:b/>
                <w:color w:val="000000" w:themeColor="text1"/>
                <w:szCs w:val="24"/>
              </w:rPr>
            </w:pPr>
            <w:r>
              <w:rPr>
                <w:b/>
                <w:color w:val="000000" w:themeColor="text1"/>
                <w:szCs w:val="24"/>
              </w:rPr>
              <w:t>（3）地下水监测结果及地下水现状分析</w:t>
            </w:r>
          </w:p>
          <w:p>
            <w:pPr>
              <w:pStyle w:val="32"/>
              <w:ind w:firstLine="480"/>
              <w:rPr>
                <w:color w:val="000000" w:themeColor="text1"/>
                <w:szCs w:val="24"/>
              </w:rPr>
            </w:pPr>
            <w:r>
              <w:rPr>
                <w:color w:val="000000" w:themeColor="text1"/>
                <w:szCs w:val="24"/>
              </w:rPr>
              <w:t>根据以上监测结果可知，评价区域的上述监测因子均达到《地下水质量标准》（GB/T14848-2017）III类标准。</w:t>
            </w:r>
          </w:p>
          <w:p>
            <w:pPr>
              <w:pStyle w:val="32"/>
              <w:ind w:firstLine="482"/>
              <w:rPr>
                <w:rFonts w:eastAsiaTheme="minorEastAsia"/>
                <w:b/>
                <w:color w:val="000000" w:themeColor="text1"/>
                <w:szCs w:val="24"/>
              </w:rPr>
            </w:pPr>
            <w:r>
              <w:rPr>
                <w:rFonts w:eastAsiaTheme="minorEastAsia"/>
                <w:b/>
                <w:color w:val="000000" w:themeColor="text1"/>
                <w:szCs w:val="24"/>
              </w:rPr>
              <w:t>3.1.4 声环境质量现状</w:t>
            </w:r>
          </w:p>
          <w:p>
            <w:pPr>
              <w:pStyle w:val="32"/>
              <w:ind w:firstLine="480"/>
              <w:rPr>
                <w:rFonts w:eastAsiaTheme="minorEastAsia"/>
                <w:color w:val="000000" w:themeColor="text1"/>
                <w:szCs w:val="24"/>
              </w:rPr>
            </w:pPr>
            <w:r>
              <w:rPr>
                <w:rFonts w:eastAsiaTheme="minorEastAsia"/>
                <w:color w:val="000000" w:themeColor="text1"/>
                <w:szCs w:val="24"/>
              </w:rPr>
              <w:t>本项目位于云南省东川再就业特区天生桥特色产业园，按照《声环境功能区划分技术规范》（GB/T15190-2014）的划分要求，项目区域为3类区。在项目区50m范围内无声环境保护目标；根据实际情况，对区域声环境质量调查，预计项目区域声环境可达到《声环境质量标准》（GB3096-2008）3类区标准。</w:t>
            </w:r>
          </w:p>
          <w:p>
            <w:pPr>
              <w:pStyle w:val="32"/>
              <w:ind w:firstLine="482"/>
              <w:rPr>
                <w:rFonts w:eastAsiaTheme="minorEastAsia"/>
                <w:b/>
                <w:color w:val="000000" w:themeColor="text1"/>
                <w:szCs w:val="24"/>
              </w:rPr>
            </w:pPr>
            <w:bookmarkStart w:id="3" w:name="_Toc248077256"/>
            <w:r>
              <w:rPr>
                <w:rFonts w:eastAsiaTheme="minorEastAsia"/>
                <w:b/>
                <w:color w:val="000000" w:themeColor="text1"/>
                <w:szCs w:val="24"/>
              </w:rPr>
              <w:t>3.1.5 生态环境质量现状</w:t>
            </w:r>
            <w:bookmarkEnd w:id="3"/>
          </w:p>
          <w:p>
            <w:pPr>
              <w:pStyle w:val="32"/>
              <w:ind w:firstLine="480"/>
              <w:rPr>
                <w:rFonts w:eastAsiaTheme="minorEastAsia"/>
                <w:color w:val="000000" w:themeColor="text1"/>
                <w:szCs w:val="24"/>
              </w:rPr>
            </w:pPr>
            <w:r>
              <w:rPr>
                <w:rFonts w:eastAsiaTheme="minorEastAsia"/>
                <w:color w:val="000000" w:themeColor="text1"/>
                <w:szCs w:val="24"/>
              </w:rPr>
              <w:t>本项目位于云南省东川再就业特区天生桥特色产业园，根据现场调查，厂区范围主要为人工生态系统，随着</w:t>
            </w:r>
            <w:r>
              <w:rPr>
                <w:rFonts w:hint="eastAsia" w:eastAsiaTheme="minorEastAsia"/>
                <w:color w:val="000000" w:themeColor="text1"/>
                <w:szCs w:val="24"/>
              </w:rPr>
              <w:t>厂房的建设</w:t>
            </w:r>
            <w:r>
              <w:rPr>
                <w:rFonts w:eastAsiaTheme="minorEastAsia"/>
                <w:color w:val="000000" w:themeColor="text1"/>
                <w:szCs w:val="24"/>
              </w:rPr>
              <w:t>，该区域的天然植被已较少，总体来说该区域地表植被种类较少，生物多样性较差，生态环境自身调控能力较低。项目区及周边200m范围内未发现珍稀濒危和国家重点保护野生动植物，无国家重点保护的鸟类、两栖类、爬行类、哺乳类动物种类分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9356" w:type="dxa"/>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环境保护目标</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32"/>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根据《建设项目环境影响报告表编制技术指南》（污染影响类）（试行）的要求，编制报告表的建设项目环境保护目标类别包括大气环境、声环境、地下水环境和生态环境。本项目设置的环境保护目标具体如下。</w:t>
            </w:r>
          </w:p>
          <w:p>
            <w:pPr>
              <w:pStyle w:val="32"/>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32"/>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32"/>
              <w:ind w:firstLine="480"/>
              <w:rPr>
                <w:rFonts w:eastAsiaTheme="minorEastAsia"/>
                <w:color w:val="000000" w:themeColor="text1"/>
                <w:szCs w:val="24"/>
              </w:rPr>
            </w:pPr>
            <w:r>
              <w:rPr>
                <w:rFonts w:eastAsiaTheme="minorEastAsia"/>
                <w:color w:val="000000" w:themeColor="text1"/>
                <w:szCs w:val="24"/>
              </w:rPr>
              <w:t>本项目位于云南省东川再就业特区天生桥特色产业园，根据调查，本项目主要大气环境保护目标如下表所示。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表3.2.1-1 环境空气保护目标</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89"/>
              <w:gridCol w:w="1547"/>
              <w:gridCol w:w="1409"/>
              <w:gridCol w:w="851"/>
              <w:gridCol w:w="1270"/>
              <w:gridCol w:w="852"/>
              <w:gridCol w:w="851"/>
              <w:gridCol w:w="11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Merge w:val="restart"/>
                  <w:vAlign w:val="center"/>
                </w:tcPr>
                <w:p>
                  <w:pPr>
                    <w:pStyle w:val="24"/>
                    <w:spacing w:line="360" w:lineRule="exact"/>
                    <w:rPr>
                      <w:color w:val="000000" w:themeColor="text1"/>
                      <w:kern w:val="0"/>
                      <w:szCs w:val="21"/>
                    </w:rPr>
                  </w:pPr>
                  <w:r>
                    <w:rPr>
                      <w:color w:val="000000" w:themeColor="text1"/>
                      <w:kern w:val="0"/>
                      <w:szCs w:val="21"/>
                    </w:rPr>
                    <w:t>名称</w:t>
                  </w:r>
                </w:p>
              </w:tc>
              <w:tc>
                <w:tcPr>
                  <w:tcW w:w="2813" w:type="dxa"/>
                  <w:gridSpan w:val="2"/>
                  <w:vAlign w:val="center"/>
                </w:tcPr>
                <w:p>
                  <w:pPr>
                    <w:pStyle w:val="24"/>
                    <w:spacing w:line="360" w:lineRule="exact"/>
                    <w:rPr>
                      <w:color w:val="000000" w:themeColor="text1"/>
                      <w:kern w:val="0"/>
                      <w:szCs w:val="21"/>
                    </w:rPr>
                  </w:pPr>
                  <w:r>
                    <w:rPr>
                      <w:color w:val="000000" w:themeColor="text1"/>
                      <w:kern w:val="0"/>
                      <w:szCs w:val="21"/>
                    </w:rPr>
                    <w:t>坐标/m</w:t>
                  </w:r>
                </w:p>
              </w:tc>
              <w:tc>
                <w:tcPr>
                  <w:tcW w:w="810" w:type="dxa"/>
                  <w:vMerge w:val="restart"/>
                  <w:vAlign w:val="center"/>
                </w:tcPr>
                <w:p>
                  <w:pPr>
                    <w:pStyle w:val="24"/>
                    <w:spacing w:line="360" w:lineRule="exact"/>
                    <w:rPr>
                      <w:color w:val="000000" w:themeColor="text1"/>
                      <w:kern w:val="0"/>
                      <w:szCs w:val="21"/>
                    </w:rPr>
                  </w:pPr>
                  <w:r>
                    <w:rPr>
                      <w:color w:val="000000" w:themeColor="text1"/>
                      <w:kern w:val="0"/>
                      <w:szCs w:val="21"/>
                    </w:rPr>
                    <w:t>保护对象</w:t>
                  </w:r>
                </w:p>
              </w:tc>
              <w:tc>
                <w:tcPr>
                  <w:tcW w:w="1208" w:type="dxa"/>
                  <w:vMerge w:val="restart"/>
                  <w:vAlign w:val="center"/>
                </w:tcPr>
                <w:p>
                  <w:pPr>
                    <w:pStyle w:val="24"/>
                    <w:spacing w:line="360" w:lineRule="exact"/>
                    <w:rPr>
                      <w:color w:val="000000" w:themeColor="text1"/>
                      <w:kern w:val="0"/>
                      <w:szCs w:val="21"/>
                    </w:rPr>
                  </w:pPr>
                  <w:r>
                    <w:rPr>
                      <w:color w:val="000000" w:themeColor="text1"/>
                      <w:kern w:val="0"/>
                      <w:szCs w:val="21"/>
                    </w:rPr>
                    <w:t>保护内容</w:t>
                  </w:r>
                </w:p>
              </w:tc>
              <w:tc>
                <w:tcPr>
                  <w:tcW w:w="811" w:type="dxa"/>
                  <w:vMerge w:val="restart"/>
                  <w:vAlign w:val="center"/>
                </w:tcPr>
                <w:p>
                  <w:pPr>
                    <w:pStyle w:val="24"/>
                    <w:spacing w:line="360" w:lineRule="exact"/>
                    <w:rPr>
                      <w:color w:val="000000" w:themeColor="text1"/>
                      <w:kern w:val="0"/>
                      <w:szCs w:val="21"/>
                    </w:rPr>
                  </w:pPr>
                  <w:r>
                    <w:rPr>
                      <w:color w:val="000000" w:themeColor="text1"/>
                      <w:kern w:val="0"/>
                      <w:szCs w:val="21"/>
                    </w:rPr>
                    <w:t>环境功能区</w:t>
                  </w:r>
                </w:p>
              </w:tc>
              <w:tc>
                <w:tcPr>
                  <w:tcW w:w="810" w:type="dxa"/>
                  <w:vMerge w:val="restart"/>
                  <w:vAlign w:val="center"/>
                </w:tcPr>
                <w:p>
                  <w:pPr>
                    <w:pStyle w:val="24"/>
                    <w:spacing w:line="360" w:lineRule="exact"/>
                    <w:rPr>
                      <w:color w:val="000000" w:themeColor="text1"/>
                      <w:kern w:val="0"/>
                      <w:szCs w:val="21"/>
                    </w:rPr>
                  </w:pPr>
                  <w:r>
                    <w:rPr>
                      <w:color w:val="000000" w:themeColor="text1"/>
                      <w:kern w:val="0"/>
                      <w:szCs w:val="21"/>
                    </w:rPr>
                    <w:t>相对厂址方位</w:t>
                  </w:r>
                </w:p>
              </w:tc>
              <w:tc>
                <w:tcPr>
                  <w:tcW w:w="1118" w:type="dxa"/>
                  <w:vMerge w:val="restart"/>
                  <w:vAlign w:val="center"/>
                </w:tcPr>
                <w:p>
                  <w:pPr>
                    <w:pStyle w:val="24"/>
                    <w:spacing w:line="360" w:lineRule="exact"/>
                    <w:rPr>
                      <w:color w:val="000000" w:themeColor="text1"/>
                      <w:kern w:val="0"/>
                      <w:szCs w:val="21"/>
                    </w:rPr>
                  </w:pPr>
                  <w:r>
                    <w:rPr>
                      <w:color w:val="000000" w:themeColor="text1"/>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Merge w:val="continue"/>
                  <w:vAlign w:val="center"/>
                </w:tcPr>
                <w:p>
                  <w:pPr>
                    <w:pStyle w:val="24"/>
                    <w:spacing w:line="360" w:lineRule="exact"/>
                    <w:rPr>
                      <w:color w:val="000000" w:themeColor="text1"/>
                      <w:kern w:val="0"/>
                      <w:szCs w:val="21"/>
                    </w:rPr>
                  </w:pPr>
                </w:p>
              </w:tc>
              <w:tc>
                <w:tcPr>
                  <w:tcW w:w="1472" w:type="dxa"/>
                  <w:vAlign w:val="center"/>
                </w:tcPr>
                <w:p>
                  <w:pPr>
                    <w:pStyle w:val="24"/>
                    <w:spacing w:line="360" w:lineRule="exact"/>
                    <w:rPr>
                      <w:color w:val="000000" w:themeColor="text1"/>
                      <w:kern w:val="0"/>
                      <w:szCs w:val="21"/>
                    </w:rPr>
                  </w:pPr>
                  <w:r>
                    <w:rPr>
                      <w:color w:val="000000" w:themeColor="text1"/>
                      <w:kern w:val="0"/>
                      <w:szCs w:val="21"/>
                    </w:rPr>
                    <w:t>X</w:t>
                  </w:r>
                </w:p>
              </w:tc>
              <w:tc>
                <w:tcPr>
                  <w:tcW w:w="1341" w:type="dxa"/>
                  <w:vAlign w:val="center"/>
                </w:tcPr>
                <w:p>
                  <w:pPr>
                    <w:pStyle w:val="24"/>
                    <w:spacing w:line="360" w:lineRule="exact"/>
                    <w:rPr>
                      <w:color w:val="000000" w:themeColor="text1"/>
                      <w:kern w:val="0"/>
                      <w:szCs w:val="21"/>
                    </w:rPr>
                  </w:pPr>
                  <w:r>
                    <w:rPr>
                      <w:color w:val="000000" w:themeColor="text1"/>
                      <w:kern w:val="0"/>
                      <w:szCs w:val="21"/>
                    </w:rPr>
                    <w:t>Y</w:t>
                  </w:r>
                </w:p>
              </w:tc>
              <w:tc>
                <w:tcPr>
                  <w:tcW w:w="810" w:type="dxa"/>
                  <w:vMerge w:val="continue"/>
                  <w:vAlign w:val="center"/>
                </w:tcPr>
                <w:p>
                  <w:pPr>
                    <w:pStyle w:val="24"/>
                    <w:spacing w:line="360" w:lineRule="exact"/>
                    <w:rPr>
                      <w:color w:val="000000" w:themeColor="text1"/>
                      <w:kern w:val="0"/>
                      <w:szCs w:val="21"/>
                    </w:rPr>
                  </w:pPr>
                </w:p>
              </w:tc>
              <w:tc>
                <w:tcPr>
                  <w:tcW w:w="1208" w:type="dxa"/>
                  <w:vMerge w:val="continue"/>
                  <w:vAlign w:val="center"/>
                </w:tcPr>
                <w:p>
                  <w:pPr>
                    <w:pStyle w:val="24"/>
                    <w:spacing w:line="360" w:lineRule="exact"/>
                    <w:rPr>
                      <w:color w:val="000000" w:themeColor="text1"/>
                      <w:kern w:val="0"/>
                      <w:szCs w:val="21"/>
                    </w:rPr>
                  </w:pPr>
                </w:p>
              </w:tc>
              <w:tc>
                <w:tcPr>
                  <w:tcW w:w="811" w:type="dxa"/>
                  <w:vMerge w:val="continue"/>
                  <w:vAlign w:val="center"/>
                </w:tcPr>
                <w:p>
                  <w:pPr>
                    <w:pStyle w:val="24"/>
                    <w:spacing w:line="360" w:lineRule="exact"/>
                    <w:rPr>
                      <w:color w:val="000000" w:themeColor="text1"/>
                      <w:kern w:val="0"/>
                      <w:szCs w:val="21"/>
                    </w:rPr>
                  </w:pPr>
                </w:p>
              </w:tc>
              <w:tc>
                <w:tcPr>
                  <w:tcW w:w="810" w:type="dxa"/>
                  <w:vMerge w:val="continue"/>
                  <w:vAlign w:val="center"/>
                </w:tcPr>
                <w:p>
                  <w:pPr>
                    <w:pStyle w:val="24"/>
                    <w:spacing w:line="360" w:lineRule="exact"/>
                    <w:rPr>
                      <w:color w:val="000000" w:themeColor="text1"/>
                      <w:kern w:val="0"/>
                      <w:szCs w:val="21"/>
                    </w:rPr>
                  </w:pPr>
                </w:p>
              </w:tc>
              <w:tc>
                <w:tcPr>
                  <w:tcW w:w="1118" w:type="dxa"/>
                  <w:vMerge w:val="continue"/>
                  <w:vAlign w:val="center"/>
                </w:tcPr>
                <w:p>
                  <w:pPr>
                    <w:pStyle w:val="24"/>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pStyle w:val="24"/>
                    <w:spacing w:line="360" w:lineRule="exact"/>
                    <w:rPr>
                      <w:color w:val="000000" w:themeColor="text1"/>
                      <w:kern w:val="0"/>
                      <w:szCs w:val="21"/>
                    </w:rPr>
                  </w:pPr>
                  <w:r>
                    <w:rPr>
                      <w:color w:val="000000" w:themeColor="text1"/>
                      <w:kern w:val="0"/>
                      <w:szCs w:val="21"/>
                    </w:rPr>
                    <w:t>大凹子农场</w:t>
                  </w:r>
                </w:p>
              </w:tc>
              <w:tc>
                <w:tcPr>
                  <w:tcW w:w="1472" w:type="dxa"/>
                  <w:vAlign w:val="center"/>
                </w:tcPr>
                <w:p>
                  <w:pPr>
                    <w:pStyle w:val="24"/>
                    <w:spacing w:line="360" w:lineRule="exact"/>
                    <w:rPr>
                      <w:color w:val="000000" w:themeColor="text1"/>
                      <w:kern w:val="0"/>
                      <w:szCs w:val="21"/>
                    </w:rPr>
                  </w:pPr>
                  <w:r>
                    <w:rPr>
                      <w:color w:val="000000" w:themeColor="text1"/>
                      <w:kern w:val="0"/>
                      <w:szCs w:val="21"/>
                    </w:rPr>
                    <w:t>103°15′02.39″</w:t>
                  </w:r>
                </w:p>
              </w:tc>
              <w:tc>
                <w:tcPr>
                  <w:tcW w:w="1341" w:type="dxa"/>
                  <w:vAlign w:val="center"/>
                </w:tcPr>
                <w:p>
                  <w:pPr>
                    <w:pStyle w:val="24"/>
                    <w:spacing w:line="360" w:lineRule="exact"/>
                    <w:rPr>
                      <w:color w:val="000000" w:themeColor="text1"/>
                      <w:kern w:val="0"/>
                      <w:szCs w:val="21"/>
                    </w:rPr>
                  </w:pPr>
                  <w:r>
                    <w:rPr>
                      <w:color w:val="000000" w:themeColor="text1"/>
                      <w:kern w:val="0"/>
                      <w:szCs w:val="21"/>
                    </w:rPr>
                    <w:t>25°38′09.65″</w:t>
                  </w:r>
                </w:p>
              </w:tc>
              <w:tc>
                <w:tcPr>
                  <w:tcW w:w="810" w:type="dxa"/>
                  <w:vAlign w:val="center"/>
                </w:tcPr>
                <w:p>
                  <w:pPr>
                    <w:pStyle w:val="24"/>
                    <w:spacing w:line="360" w:lineRule="exact"/>
                    <w:rPr>
                      <w:color w:val="000000" w:themeColor="text1"/>
                      <w:kern w:val="0"/>
                      <w:szCs w:val="21"/>
                    </w:rPr>
                  </w:pPr>
                  <w:r>
                    <w:rPr>
                      <w:color w:val="000000" w:themeColor="text1"/>
                      <w:kern w:val="0"/>
                      <w:szCs w:val="21"/>
                    </w:rPr>
                    <w:t>居民区</w:t>
                  </w:r>
                </w:p>
              </w:tc>
              <w:tc>
                <w:tcPr>
                  <w:tcW w:w="1208" w:type="dxa"/>
                  <w:vAlign w:val="center"/>
                </w:tcPr>
                <w:p>
                  <w:pPr>
                    <w:pStyle w:val="24"/>
                    <w:spacing w:line="360" w:lineRule="exact"/>
                    <w:rPr>
                      <w:color w:val="000000" w:themeColor="text1"/>
                      <w:kern w:val="0"/>
                      <w:szCs w:val="21"/>
                    </w:rPr>
                  </w:pPr>
                  <w:r>
                    <w:rPr>
                      <w:color w:val="000000" w:themeColor="text1"/>
                      <w:kern w:val="0"/>
                      <w:szCs w:val="21"/>
                    </w:rPr>
                    <w:t>5户/18人</w:t>
                  </w:r>
                </w:p>
              </w:tc>
              <w:tc>
                <w:tcPr>
                  <w:tcW w:w="811" w:type="dxa"/>
                  <w:vMerge w:val="restart"/>
                  <w:vAlign w:val="center"/>
                </w:tcPr>
                <w:p>
                  <w:pPr>
                    <w:pStyle w:val="24"/>
                    <w:spacing w:line="360" w:lineRule="exact"/>
                    <w:rPr>
                      <w:color w:val="000000" w:themeColor="text1"/>
                      <w:kern w:val="0"/>
                      <w:szCs w:val="21"/>
                    </w:rPr>
                  </w:pPr>
                  <w:r>
                    <w:rPr>
                      <w:color w:val="000000" w:themeColor="text1"/>
                      <w:kern w:val="0"/>
                      <w:szCs w:val="21"/>
                    </w:rPr>
                    <w:t>二类区</w:t>
                  </w:r>
                </w:p>
              </w:tc>
              <w:tc>
                <w:tcPr>
                  <w:tcW w:w="810" w:type="dxa"/>
                  <w:vAlign w:val="center"/>
                </w:tcPr>
                <w:p>
                  <w:pPr>
                    <w:pStyle w:val="24"/>
                    <w:spacing w:line="360" w:lineRule="exact"/>
                    <w:rPr>
                      <w:color w:val="000000" w:themeColor="text1"/>
                      <w:kern w:val="0"/>
                      <w:szCs w:val="21"/>
                    </w:rPr>
                  </w:pPr>
                  <w:r>
                    <w:rPr>
                      <w:color w:val="000000" w:themeColor="text1"/>
                      <w:kern w:val="0"/>
                      <w:szCs w:val="21"/>
                    </w:rPr>
                    <w:t>南侧</w:t>
                  </w:r>
                </w:p>
              </w:tc>
              <w:tc>
                <w:tcPr>
                  <w:tcW w:w="1118" w:type="dxa"/>
                  <w:vAlign w:val="center"/>
                </w:tcPr>
                <w:p>
                  <w:pPr>
                    <w:pStyle w:val="24"/>
                    <w:spacing w:line="360" w:lineRule="exact"/>
                    <w:rPr>
                      <w:color w:val="000000" w:themeColor="text1"/>
                      <w:kern w:val="0"/>
                      <w:szCs w:val="21"/>
                    </w:rPr>
                  </w:pPr>
                  <w:r>
                    <w:rPr>
                      <w:color w:val="000000" w:themeColor="text1"/>
                      <w:kern w:val="0"/>
                      <w:szCs w:val="21"/>
                    </w:rPr>
                    <w:t>83m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pStyle w:val="24"/>
                    <w:spacing w:line="360" w:lineRule="exact"/>
                    <w:rPr>
                      <w:color w:val="000000" w:themeColor="text1"/>
                      <w:kern w:val="0"/>
                      <w:szCs w:val="21"/>
                    </w:rPr>
                  </w:pPr>
                  <w:r>
                    <w:rPr>
                      <w:color w:val="000000" w:themeColor="text1"/>
                      <w:kern w:val="0"/>
                      <w:szCs w:val="21"/>
                    </w:rPr>
                    <w:t>园区管委会</w:t>
                  </w:r>
                </w:p>
              </w:tc>
              <w:tc>
                <w:tcPr>
                  <w:tcW w:w="1472" w:type="dxa"/>
                  <w:vAlign w:val="center"/>
                </w:tcPr>
                <w:p>
                  <w:pPr>
                    <w:pStyle w:val="24"/>
                    <w:spacing w:line="360" w:lineRule="exact"/>
                    <w:rPr>
                      <w:color w:val="000000" w:themeColor="text1"/>
                      <w:kern w:val="0"/>
                      <w:szCs w:val="21"/>
                    </w:rPr>
                  </w:pPr>
                  <w:r>
                    <w:rPr>
                      <w:color w:val="000000" w:themeColor="text1"/>
                      <w:kern w:val="0"/>
                      <w:szCs w:val="21"/>
                    </w:rPr>
                    <w:t>103°15′26.17″</w:t>
                  </w:r>
                </w:p>
              </w:tc>
              <w:tc>
                <w:tcPr>
                  <w:tcW w:w="1341" w:type="dxa"/>
                  <w:vAlign w:val="center"/>
                </w:tcPr>
                <w:p>
                  <w:pPr>
                    <w:pStyle w:val="24"/>
                    <w:spacing w:line="360" w:lineRule="exact"/>
                    <w:rPr>
                      <w:color w:val="000000" w:themeColor="text1"/>
                      <w:kern w:val="0"/>
                      <w:szCs w:val="21"/>
                    </w:rPr>
                  </w:pPr>
                  <w:r>
                    <w:rPr>
                      <w:color w:val="000000" w:themeColor="text1"/>
                      <w:kern w:val="0"/>
                      <w:szCs w:val="21"/>
                    </w:rPr>
                    <w:t>25°38′13.94″</w:t>
                  </w:r>
                </w:p>
              </w:tc>
              <w:tc>
                <w:tcPr>
                  <w:tcW w:w="810" w:type="dxa"/>
                  <w:vAlign w:val="center"/>
                </w:tcPr>
                <w:p>
                  <w:pPr>
                    <w:pStyle w:val="24"/>
                    <w:spacing w:line="360" w:lineRule="exact"/>
                    <w:rPr>
                      <w:color w:val="000000" w:themeColor="text1"/>
                      <w:kern w:val="0"/>
                      <w:szCs w:val="21"/>
                    </w:rPr>
                  </w:pPr>
                  <w:r>
                    <w:rPr>
                      <w:color w:val="000000" w:themeColor="text1"/>
                      <w:kern w:val="0"/>
                      <w:szCs w:val="21"/>
                    </w:rPr>
                    <w:t>办公区</w:t>
                  </w:r>
                </w:p>
              </w:tc>
              <w:tc>
                <w:tcPr>
                  <w:tcW w:w="1208" w:type="dxa"/>
                  <w:vAlign w:val="center"/>
                </w:tcPr>
                <w:p>
                  <w:pPr>
                    <w:pStyle w:val="24"/>
                    <w:spacing w:line="360" w:lineRule="exact"/>
                    <w:rPr>
                      <w:color w:val="000000" w:themeColor="text1"/>
                      <w:kern w:val="0"/>
                      <w:szCs w:val="21"/>
                    </w:rPr>
                  </w:pPr>
                  <w:r>
                    <w:rPr>
                      <w:color w:val="000000" w:themeColor="text1"/>
                      <w:kern w:val="0"/>
                      <w:szCs w:val="21"/>
                    </w:rPr>
                    <w:t>20人</w:t>
                  </w:r>
                </w:p>
              </w:tc>
              <w:tc>
                <w:tcPr>
                  <w:tcW w:w="811" w:type="dxa"/>
                  <w:vMerge w:val="continue"/>
                  <w:vAlign w:val="center"/>
                </w:tcPr>
                <w:p>
                  <w:pPr>
                    <w:pStyle w:val="24"/>
                    <w:spacing w:line="360" w:lineRule="exact"/>
                    <w:rPr>
                      <w:color w:val="000000" w:themeColor="text1"/>
                      <w:kern w:val="0"/>
                      <w:szCs w:val="21"/>
                    </w:rPr>
                  </w:pPr>
                </w:p>
              </w:tc>
              <w:tc>
                <w:tcPr>
                  <w:tcW w:w="810" w:type="dxa"/>
                  <w:vAlign w:val="center"/>
                </w:tcPr>
                <w:p>
                  <w:pPr>
                    <w:pStyle w:val="24"/>
                    <w:spacing w:line="360" w:lineRule="exact"/>
                    <w:rPr>
                      <w:color w:val="000000" w:themeColor="text1"/>
                      <w:kern w:val="0"/>
                      <w:szCs w:val="21"/>
                    </w:rPr>
                  </w:pPr>
                  <w:r>
                    <w:rPr>
                      <w:color w:val="000000" w:themeColor="text1"/>
                      <w:kern w:val="0"/>
                      <w:szCs w:val="21"/>
                    </w:rPr>
                    <w:t>东南侧</w:t>
                  </w:r>
                </w:p>
              </w:tc>
              <w:tc>
                <w:tcPr>
                  <w:tcW w:w="1118" w:type="dxa"/>
                  <w:vAlign w:val="center"/>
                </w:tcPr>
                <w:p>
                  <w:pPr>
                    <w:pStyle w:val="24"/>
                    <w:spacing w:line="360" w:lineRule="exact"/>
                    <w:rPr>
                      <w:color w:val="000000" w:themeColor="text1"/>
                      <w:kern w:val="0"/>
                      <w:szCs w:val="21"/>
                    </w:rPr>
                  </w:pPr>
                  <w:r>
                    <w:rPr>
                      <w:color w:val="000000" w:themeColor="text1"/>
                      <w:kern w:val="0"/>
                      <w:szCs w:val="21"/>
                    </w:rPr>
                    <w:t>442m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5" w:type="dxa"/>
                  <w:vAlign w:val="center"/>
                </w:tcPr>
                <w:p>
                  <w:pPr>
                    <w:pStyle w:val="24"/>
                    <w:spacing w:line="360" w:lineRule="exact"/>
                    <w:rPr>
                      <w:color w:val="000000" w:themeColor="text1"/>
                      <w:kern w:val="0"/>
                      <w:szCs w:val="21"/>
                    </w:rPr>
                  </w:pPr>
                  <w:r>
                    <w:rPr>
                      <w:color w:val="000000" w:themeColor="text1"/>
                      <w:kern w:val="0"/>
                      <w:szCs w:val="21"/>
                    </w:rPr>
                    <w:t>黑泥沟村</w:t>
                  </w:r>
                </w:p>
              </w:tc>
              <w:tc>
                <w:tcPr>
                  <w:tcW w:w="1472" w:type="dxa"/>
                  <w:vAlign w:val="center"/>
                </w:tcPr>
                <w:p>
                  <w:pPr>
                    <w:pStyle w:val="24"/>
                    <w:spacing w:line="360" w:lineRule="exact"/>
                    <w:rPr>
                      <w:color w:val="000000" w:themeColor="text1"/>
                      <w:kern w:val="0"/>
                      <w:szCs w:val="21"/>
                    </w:rPr>
                  </w:pPr>
                  <w:r>
                    <w:rPr>
                      <w:color w:val="000000" w:themeColor="text1"/>
                      <w:kern w:val="0"/>
                      <w:szCs w:val="21"/>
                    </w:rPr>
                    <w:t>103°15′28.74″</w:t>
                  </w:r>
                </w:p>
              </w:tc>
              <w:tc>
                <w:tcPr>
                  <w:tcW w:w="1341" w:type="dxa"/>
                  <w:vAlign w:val="center"/>
                </w:tcPr>
                <w:p>
                  <w:pPr>
                    <w:pStyle w:val="24"/>
                    <w:spacing w:line="360" w:lineRule="exact"/>
                    <w:rPr>
                      <w:color w:val="000000" w:themeColor="text1"/>
                      <w:kern w:val="0"/>
                      <w:szCs w:val="21"/>
                    </w:rPr>
                  </w:pPr>
                  <w:r>
                    <w:rPr>
                      <w:color w:val="000000" w:themeColor="text1"/>
                      <w:kern w:val="0"/>
                      <w:szCs w:val="21"/>
                    </w:rPr>
                    <w:t>25°38′37.64″</w:t>
                  </w:r>
                </w:p>
              </w:tc>
              <w:tc>
                <w:tcPr>
                  <w:tcW w:w="810" w:type="dxa"/>
                  <w:vAlign w:val="center"/>
                </w:tcPr>
                <w:p>
                  <w:pPr>
                    <w:pStyle w:val="24"/>
                    <w:spacing w:line="360" w:lineRule="exact"/>
                    <w:rPr>
                      <w:color w:val="000000" w:themeColor="text1"/>
                      <w:kern w:val="0"/>
                      <w:szCs w:val="21"/>
                    </w:rPr>
                  </w:pPr>
                  <w:r>
                    <w:rPr>
                      <w:color w:val="000000" w:themeColor="text1"/>
                      <w:kern w:val="0"/>
                      <w:szCs w:val="21"/>
                    </w:rPr>
                    <w:t>居民区</w:t>
                  </w:r>
                </w:p>
              </w:tc>
              <w:tc>
                <w:tcPr>
                  <w:tcW w:w="1208" w:type="dxa"/>
                  <w:vAlign w:val="center"/>
                </w:tcPr>
                <w:p>
                  <w:pPr>
                    <w:pStyle w:val="24"/>
                    <w:spacing w:line="360" w:lineRule="exact"/>
                    <w:rPr>
                      <w:color w:val="000000" w:themeColor="text1"/>
                      <w:kern w:val="0"/>
                      <w:szCs w:val="21"/>
                    </w:rPr>
                  </w:pPr>
                  <w:r>
                    <w:rPr>
                      <w:color w:val="000000" w:themeColor="text1"/>
                      <w:kern w:val="0"/>
                      <w:szCs w:val="21"/>
                    </w:rPr>
                    <w:t>110户/408人</w:t>
                  </w:r>
                </w:p>
              </w:tc>
              <w:tc>
                <w:tcPr>
                  <w:tcW w:w="811" w:type="dxa"/>
                  <w:vMerge w:val="continue"/>
                  <w:vAlign w:val="center"/>
                </w:tcPr>
                <w:p>
                  <w:pPr>
                    <w:pStyle w:val="24"/>
                    <w:spacing w:line="360" w:lineRule="exact"/>
                    <w:rPr>
                      <w:color w:val="000000" w:themeColor="text1"/>
                      <w:kern w:val="0"/>
                      <w:szCs w:val="21"/>
                    </w:rPr>
                  </w:pPr>
                </w:p>
              </w:tc>
              <w:tc>
                <w:tcPr>
                  <w:tcW w:w="810" w:type="dxa"/>
                  <w:vAlign w:val="center"/>
                </w:tcPr>
                <w:p>
                  <w:pPr>
                    <w:pStyle w:val="24"/>
                    <w:spacing w:line="360" w:lineRule="exact"/>
                    <w:rPr>
                      <w:color w:val="000000" w:themeColor="text1"/>
                      <w:kern w:val="0"/>
                      <w:szCs w:val="21"/>
                    </w:rPr>
                  </w:pPr>
                  <w:r>
                    <w:rPr>
                      <w:color w:val="000000" w:themeColor="text1"/>
                      <w:kern w:val="0"/>
                      <w:szCs w:val="21"/>
                    </w:rPr>
                    <w:t>东北侧</w:t>
                  </w:r>
                </w:p>
              </w:tc>
              <w:tc>
                <w:tcPr>
                  <w:tcW w:w="1118" w:type="dxa"/>
                  <w:vAlign w:val="center"/>
                </w:tcPr>
                <w:p>
                  <w:pPr>
                    <w:pStyle w:val="24"/>
                    <w:spacing w:line="360" w:lineRule="exact"/>
                    <w:rPr>
                      <w:color w:val="000000" w:themeColor="text1"/>
                      <w:kern w:val="0"/>
                      <w:szCs w:val="21"/>
                    </w:rPr>
                  </w:pPr>
                  <w:r>
                    <w:rPr>
                      <w:color w:val="000000" w:themeColor="text1"/>
                      <w:kern w:val="0"/>
                      <w:szCs w:val="21"/>
                    </w:rPr>
                    <w:t>496m</w:t>
                  </w:r>
                </w:p>
              </w:tc>
            </w:tr>
          </w:tbl>
          <w:p>
            <w:pPr>
              <w:pStyle w:val="32"/>
              <w:spacing w:beforeLines="50"/>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32"/>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未要求设施地表水环境保护目标；但项目所在区域属于黑泥沟的汇水范围，因此拟将黑泥沟列入该项目水环境保护目标。具体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表3.2.2-1  地表水环境保护目标及保护级别一览表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52"/>
              <w:gridCol w:w="2234"/>
              <w:gridCol w:w="1639"/>
              <w:gridCol w:w="1192"/>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类别</w:t>
                  </w:r>
                </w:p>
              </w:tc>
              <w:tc>
                <w:tcPr>
                  <w:tcW w:w="1096"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保护目标</w:t>
                  </w:r>
                </w:p>
              </w:tc>
              <w:tc>
                <w:tcPr>
                  <w:tcW w:w="2126"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坐标</w:t>
                  </w:r>
                </w:p>
              </w:tc>
              <w:tc>
                <w:tcPr>
                  <w:tcW w:w="155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与项目区的方位及距离</w:t>
                  </w:r>
                </w:p>
              </w:tc>
              <w:tc>
                <w:tcPr>
                  <w:tcW w:w="1134"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高差</w:t>
                  </w:r>
                </w:p>
              </w:tc>
              <w:tc>
                <w:tcPr>
                  <w:tcW w:w="1917"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3" w:type="dxa"/>
                  <w:tcBorders>
                    <w:top w:val="single" w:color="auto" w:sz="4" w:space="0"/>
                    <w:left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地表水</w:t>
                  </w:r>
                </w:p>
              </w:tc>
              <w:tc>
                <w:tcPr>
                  <w:tcW w:w="1096"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4"/>
                    </w:rPr>
                    <w:t>黑泥沟</w:t>
                  </w:r>
                </w:p>
              </w:tc>
              <w:tc>
                <w:tcPr>
                  <w:tcW w:w="2126" w:type="dxa"/>
                  <w:tcBorders>
                    <w:top w:val="single" w:color="auto" w:sz="4" w:space="0"/>
                    <w:left w:val="single" w:color="auto" w:sz="4" w:space="0"/>
                    <w:right w:val="single" w:color="auto" w:sz="4" w:space="0"/>
                  </w:tcBorders>
                  <w:vAlign w:val="center"/>
                </w:tcPr>
                <w:p>
                  <w:pPr>
                    <w:pStyle w:val="24"/>
                    <w:spacing w:line="360" w:lineRule="exact"/>
                    <w:ind w:firstLine="210" w:firstLineChars="100"/>
                    <w:jc w:val="left"/>
                    <w:rPr>
                      <w:color w:val="000000" w:themeColor="text1"/>
                      <w:szCs w:val="21"/>
                    </w:rPr>
                  </w:pPr>
                  <w:r>
                    <w:rPr>
                      <w:color w:val="000000" w:themeColor="text1"/>
                      <w:szCs w:val="21"/>
                    </w:rPr>
                    <w:t>起点：东经103°15′10.21″，北纬25°38′46.98″</w:t>
                  </w:r>
                </w:p>
                <w:p>
                  <w:pPr>
                    <w:pStyle w:val="24"/>
                    <w:spacing w:line="360" w:lineRule="exact"/>
                    <w:ind w:firstLine="210" w:firstLineChars="100"/>
                    <w:jc w:val="left"/>
                    <w:rPr>
                      <w:color w:val="000000" w:themeColor="text1"/>
                      <w:szCs w:val="21"/>
                    </w:rPr>
                  </w:pPr>
                  <w:r>
                    <w:rPr>
                      <w:color w:val="000000" w:themeColor="text1"/>
                      <w:szCs w:val="21"/>
                    </w:rPr>
                    <w:t>终点：东经103°15′01.11″，北纬25°39′04.52″</w:t>
                  </w:r>
                </w:p>
              </w:tc>
              <w:tc>
                <w:tcPr>
                  <w:tcW w:w="155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北侧</w:t>
                  </w:r>
                  <w:r>
                    <w:rPr>
                      <w:color w:val="000000" w:themeColor="text1"/>
                      <w:szCs w:val="24"/>
                    </w:rPr>
                    <w:t>752</w:t>
                  </w:r>
                  <w:r>
                    <w:rPr>
                      <w:color w:val="000000" w:themeColor="text1"/>
                      <w:szCs w:val="21"/>
                    </w:rPr>
                    <w:t>m</w:t>
                  </w:r>
                </w:p>
              </w:tc>
              <w:tc>
                <w:tcPr>
                  <w:tcW w:w="1134"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33m</w:t>
                  </w:r>
                </w:p>
              </w:tc>
              <w:tc>
                <w:tcPr>
                  <w:tcW w:w="1917" w:type="dxa"/>
                  <w:tcBorders>
                    <w:top w:val="single" w:color="auto" w:sz="4" w:space="0"/>
                    <w:left w:val="single" w:color="auto" w:sz="4" w:space="0"/>
                    <w:right w:val="single" w:color="auto" w:sz="4" w:space="0"/>
                  </w:tcBorders>
                  <w:vAlign w:val="center"/>
                </w:tcPr>
                <w:p>
                  <w:pPr>
                    <w:pStyle w:val="24"/>
                    <w:spacing w:line="360" w:lineRule="exact"/>
                    <w:ind w:firstLine="210" w:firstLineChars="100"/>
                    <w:jc w:val="left"/>
                    <w:rPr>
                      <w:color w:val="000000" w:themeColor="text1"/>
                      <w:szCs w:val="21"/>
                    </w:rPr>
                  </w:pPr>
                  <w:r>
                    <w:rPr>
                      <w:color w:val="000000" w:themeColor="text1"/>
                      <w:szCs w:val="21"/>
                    </w:rPr>
                    <w:t>《地表水环境质量标准》（GB3838-2002）III类标准</w:t>
                  </w:r>
                </w:p>
              </w:tc>
            </w:tr>
          </w:tbl>
          <w:p>
            <w:pPr>
              <w:pStyle w:val="32"/>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32"/>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下水环境保护目标为厂界外500m范围内的地下水集中式饮用水水源和热水、矿泉水、温泉等特殊地下水资源。根据调查，本项目位于云南省东川再就业特区天生桥特色产业园，本项目选址不涉及到地下水集中式饮用水水源和热水、矿泉水、温泉等特殊地下水资源。</w:t>
            </w:r>
          </w:p>
          <w:p>
            <w:pPr>
              <w:pStyle w:val="32"/>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32"/>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根据《建设项目环境影响报告表编制技术指南》（污染影响类）（试行）的要求，本项目声环境评价范围为50m，根据现场调查，本项目50m范围内无声环境保护目标。</w:t>
            </w:r>
          </w:p>
          <w:p>
            <w:pPr>
              <w:pStyle w:val="32"/>
              <w:ind w:firstLine="482"/>
              <w:rPr>
                <w:rFonts w:eastAsiaTheme="minorEastAsia"/>
                <w:b/>
                <w:color w:val="000000" w:themeColor="text1"/>
                <w:szCs w:val="24"/>
              </w:rPr>
            </w:pPr>
            <w:r>
              <w:rPr>
                <w:rFonts w:eastAsiaTheme="minorEastAsia"/>
                <w:b/>
                <w:color w:val="000000" w:themeColor="text1"/>
                <w:szCs w:val="24"/>
              </w:rPr>
              <w:t>3.2.5 生态环境保护目标</w:t>
            </w:r>
          </w:p>
          <w:p>
            <w:pPr>
              <w:pStyle w:val="32"/>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本项目位于云南省东川再就业特区天生桥特色产业园，属于工业园区，且不新增用地，因此不设置生态环境保护目标。</w:t>
            </w: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污染物排放控制标准</w:t>
            </w:r>
          </w:p>
          <w:p>
            <w:pPr>
              <w:pStyle w:val="32"/>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只需填写污染物控制标准，不需填写环境质量标准。但由于环评涉及环境质量现状评价，因此拟填写环境质量标准和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 环境质量标准</w:t>
            </w:r>
          </w:p>
          <w:p>
            <w:pPr>
              <w:pStyle w:val="32"/>
              <w:ind w:firstLine="482"/>
              <w:rPr>
                <w:rFonts w:eastAsiaTheme="minorEastAsia"/>
                <w:b/>
                <w:color w:val="000000" w:themeColor="text1"/>
                <w:szCs w:val="24"/>
              </w:rPr>
            </w:pPr>
            <w:r>
              <w:rPr>
                <w:rFonts w:eastAsiaTheme="minorEastAsia"/>
                <w:b/>
                <w:color w:val="000000" w:themeColor="text1"/>
                <w:szCs w:val="24"/>
              </w:rPr>
              <w:t>3.3.1环境空气质量标准</w:t>
            </w:r>
          </w:p>
          <w:p>
            <w:pPr>
              <w:pStyle w:val="32"/>
              <w:ind w:firstLine="480"/>
              <w:rPr>
                <w:rFonts w:eastAsiaTheme="minorEastAsia"/>
                <w:color w:val="000000" w:themeColor="text1"/>
                <w:szCs w:val="24"/>
              </w:rPr>
            </w:pPr>
            <w:r>
              <w:rPr>
                <w:rFonts w:eastAsiaTheme="minorEastAsia"/>
                <w:color w:val="000000" w:themeColor="text1"/>
                <w:szCs w:val="24"/>
              </w:rPr>
              <w:t>该项目位于云南省东川再就业特区天生桥特色产业园区，属于环境空气二类区，执行《环境空气质量标准》（GB3095-2012）二级标准。标准限值详见下表。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表3.3.1-1 环境空气污染物浓度限值</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551"/>
              <w:gridCol w:w="2489"/>
              <w:gridCol w:w="1941"/>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3" w:type="dxa"/>
                  <w:gridSpan w:val="2"/>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污染物项目</w:t>
                  </w: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平均时间</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二级浓度限值</w:t>
                  </w:r>
                </w:p>
              </w:tc>
              <w:tc>
                <w:tcPr>
                  <w:tcW w:w="1271" w:type="dxa"/>
                  <w:tcBorders>
                    <w:top w:val="single" w:color="auto" w:sz="4" w:space="0"/>
                    <w:left w:val="single" w:color="000000"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restart"/>
                  <w:tcBorders>
                    <w:top w:val="single" w:color="auto" w:sz="4" w:space="0"/>
                    <w:left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基本项目</w:t>
                  </w:r>
                </w:p>
              </w:tc>
              <w:tc>
                <w:tcPr>
                  <w:tcW w:w="2551" w:type="dxa"/>
                  <w:vMerge w:val="restart"/>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二氧化硫（SO</w:t>
                  </w:r>
                  <w:r>
                    <w:rPr>
                      <w:color w:val="000000" w:themeColor="text1"/>
                      <w:szCs w:val="21"/>
                      <w:vertAlign w:val="subscript"/>
                    </w:rPr>
                    <w:t>2</w:t>
                  </w:r>
                  <w:r>
                    <w:rPr>
                      <w:color w:val="000000" w:themeColor="text1"/>
                      <w:szCs w:val="21"/>
                    </w:rPr>
                    <w:t>）</w:t>
                  </w: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年平均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60</w:t>
                  </w:r>
                </w:p>
              </w:tc>
              <w:tc>
                <w:tcPr>
                  <w:tcW w:w="1271" w:type="dxa"/>
                  <w:vMerge w:val="restart"/>
                  <w:tcBorders>
                    <w:top w:val="single" w:color="auto" w:sz="4" w:space="0"/>
                    <w:left w:val="single" w:color="000000" w:sz="4" w:space="0"/>
                    <w:right w:val="single" w:color="auto" w:sz="4" w:space="0"/>
                  </w:tcBorders>
                  <w:vAlign w:val="center"/>
                </w:tcPr>
                <w:p>
                  <w:pPr>
                    <w:pStyle w:val="24"/>
                    <w:spacing w:line="360" w:lineRule="exact"/>
                    <w:rPr>
                      <w:color w:val="000000" w:themeColor="text1"/>
                      <w:szCs w:val="21"/>
                    </w:rPr>
                  </w:pPr>
                  <w:r>
                    <w:rPr>
                      <w:color w:val="000000" w:themeColor="text1"/>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24小时平均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150</w:t>
                  </w:r>
                </w:p>
              </w:tc>
              <w:tc>
                <w:tcPr>
                  <w:tcW w:w="1271"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1小时平均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500</w:t>
                  </w:r>
                </w:p>
              </w:tc>
              <w:tc>
                <w:tcPr>
                  <w:tcW w:w="1271"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551" w:type="dxa"/>
                  <w:vMerge w:val="restart"/>
                  <w:tcBorders>
                    <w:top w:val="single" w:color="auto" w:sz="4" w:space="0"/>
                    <w:left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二氧化氮（NO</w:t>
                  </w:r>
                  <w:r>
                    <w:rPr>
                      <w:color w:val="000000" w:themeColor="text1"/>
                      <w:szCs w:val="21"/>
                      <w:vertAlign w:val="subscript"/>
                    </w:rPr>
                    <w:t>2</w:t>
                  </w:r>
                  <w:r>
                    <w:rPr>
                      <w:color w:val="000000" w:themeColor="text1"/>
                      <w:szCs w:val="21"/>
                    </w:rPr>
                    <w:t>）</w:t>
                  </w: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年平均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40</w:t>
                  </w:r>
                </w:p>
              </w:tc>
              <w:tc>
                <w:tcPr>
                  <w:tcW w:w="1271"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551"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24小时平均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80</w:t>
                  </w:r>
                </w:p>
              </w:tc>
              <w:tc>
                <w:tcPr>
                  <w:tcW w:w="1271"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551" w:type="dxa"/>
                  <w:vMerge w:val="continue"/>
                  <w:tcBorders>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1小时平均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200</w:t>
                  </w:r>
                </w:p>
              </w:tc>
              <w:tc>
                <w:tcPr>
                  <w:tcW w:w="1271" w:type="dxa"/>
                  <w:vMerge w:val="continue"/>
                  <w:tcBorders>
                    <w:left w:val="single" w:color="000000" w:sz="4" w:space="0"/>
                    <w:bottom w:val="single" w:color="auto"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551" w:type="dxa"/>
                  <w:vMerge w:val="restart"/>
                  <w:tcBorders>
                    <w:left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一氧化碳（CO）</w:t>
                  </w: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24小时平均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4</w:t>
                  </w:r>
                </w:p>
              </w:tc>
              <w:tc>
                <w:tcPr>
                  <w:tcW w:w="1271" w:type="dxa"/>
                  <w:vMerge w:val="restart"/>
                  <w:tcBorders>
                    <w:top w:val="single" w:color="auto" w:sz="4" w:space="0"/>
                    <w:left w:val="single" w:color="000000" w:sz="4" w:space="0"/>
                    <w:right w:val="single" w:color="auto" w:sz="4" w:space="0"/>
                  </w:tcBorders>
                  <w:vAlign w:val="center"/>
                </w:tcPr>
                <w:p>
                  <w:pPr>
                    <w:pStyle w:val="24"/>
                    <w:spacing w:line="360" w:lineRule="exact"/>
                    <w:rPr>
                      <w:color w:val="000000" w:themeColor="text1"/>
                      <w:szCs w:val="21"/>
                    </w:rPr>
                  </w:pPr>
                  <w:r>
                    <w:rPr>
                      <w:color w:val="000000" w:themeColor="text1"/>
                      <w:szCs w:val="21"/>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551" w:type="dxa"/>
                  <w:vMerge w:val="continue"/>
                  <w:tcBorders>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1小时平均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10</w:t>
                  </w:r>
                </w:p>
              </w:tc>
              <w:tc>
                <w:tcPr>
                  <w:tcW w:w="1271" w:type="dxa"/>
                  <w:vMerge w:val="continue"/>
                  <w:tcBorders>
                    <w:left w:val="single" w:color="000000" w:sz="4" w:space="0"/>
                    <w:bottom w:val="single" w:color="auto"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551" w:type="dxa"/>
                  <w:vMerge w:val="restart"/>
                  <w:tcBorders>
                    <w:left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臭氧（O</w:t>
                  </w:r>
                  <w:r>
                    <w:rPr>
                      <w:color w:val="000000" w:themeColor="text1"/>
                      <w:szCs w:val="21"/>
                      <w:vertAlign w:val="subscript"/>
                    </w:rPr>
                    <w:t>3</w:t>
                  </w:r>
                  <w:r>
                    <w:rPr>
                      <w:color w:val="000000" w:themeColor="text1"/>
                      <w:szCs w:val="21"/>
                    </w:rPr>
                    <w:t>）</w:t>
                  </w: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日最大8小时平均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160</w:t>
                  </w:r>
                </w:p>
              </w:tc>
              <w:tc>
                <w:tcPr>
                  <w:tcW w:w="1271" w:type="dxa"/>
                  <w:vMerge w:val="restart"/>
                  <w:tcBorders>
                    <w:left w:val="single" w:color="000000" w:sz="4" w:space="0"/>
                    <w:right w:val="single" w:color="auto" w:sz="4" w:space="0"/>
                  </w:tcBorders>
                  <w:vAlign w:val="center"/>
                </w:tcPr>
                <w:p>
                  <w:pPr>
                    <w:pStyle w:val="24"/>
                    <w:spacing w:line="360" w:lineRule="exact"/>
                    <w:rPr>
                      <w:color w:val="000000" w:themeColor="text1"/>
                      <w:szCs w:val="21"/>
                    </w:rPr>
                  </w:pPr>
                  <w:r>
                    <w:rPr>
                      <w:color w:val="000000" w:themeColor="text1"/>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551" w:type="dxa"/>
                  <w:vMerge w:val="continue"/>
                  <w:tcBorders>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1小时平均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200</w:t>
                  </w:r>
                </w:p>
              </w:tc>
              <w:tc>
                <w:tcPr>
                  <w:tcW w:w="1271"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551" w:type="dxa"/>
                  <w:vMerge w:val="restart"/>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颗粒物（粒径小于等于10um）</w:t>
                  </w: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年平均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70</w:t>
                  </w:r>
                </w:p>
              </w:tc>
              <w:tc>
                <w:tcPr>
                  <w:tcW w:w="1271"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24小时平均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150</w:t>
                  </w:r>
                </w:p>
              </w:tc>
              <w:tc>
                <w:tcPr>
                  <w:tcW w:w="1271"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551" w:type="dxa"/>
                  <w:vMerge w:val="restart"/>
                  <w:tcBorders>
                    <w:top w:val="single" w:color="auto" w:sz="4" w:space="0"/>
                    <w:left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颗粒物（粒径小于等于2.5um）</w:t>
                  </w: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年平均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35</w:t>
                  </w:r>
                </w:p>
              </w:tc>
              <w:tc>
                <w:tcPr>
                  <w:tcW w:w="1271"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551" w:type="dxa"/>
                  <w:vMerge w:val="continue"/>
                  <w:tcBorders>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24小时平均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75</w:t>
                  </w:r>
                </w:p>
              </w:tc>
              <w:tc>
                <w:tcPr>
                  <w:tcW w:w="1271"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restart"/>
                  <w:tcBorders>
                    <w:left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其他项目</w:t>
                  </w:r>
                </w:p>
              </w:tc>
              <w:tc>
                <w:tcPr>
                  <w:tcW w:w="2551" w:type="dxa"/>
                  <w:vMerge w:val="restart"/>
                  <w:tcBorders>
                    <w:left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总悬浮颗粒物（TSP）</w:t>
                  </w: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年平均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200</w:t>
                  </w:r>
                </w:p>
              </w:tc>
              <w:tc>
                <w:tcPr>
                  <w:tcW w:w="1271"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551"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24小时平均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300</w:t>
                  </w:r>
                </w:p>
              </w:tc>
              <w:tc>
                <w:tcPr>
                  <w:tcW w:w="1271"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551" w:type="dxa"/>
                  <w:vMerge w:val="restart"/>
                  <w:tcBorders>
                    <w:left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氟化物（F）</w:t>
                  </w: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1小时平均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rFonts w:hint="eastAsia"/>
                      <w:color w:val="000000" w:themeColor="text1"/>
                      <w:szCs w:val="21"/>
                    </w:rPr>
                    <w:t>20</w:t>
                  </w:r>
                </w:p>
              </w:tc>
              <w:tc>
                <w:tcPr>
                  <w:tcW w:w="1271" w:type="dxa"/>
                  <w:vMerge w:val="restart"/>
                  <w:tcBorders>
                    <w:left w:val="single" w:color="000000" w:sz="4" w:space="0"/>
                    <w:right w:val="single" w:color="auto" w:sz="4" w:space="0"/>
                  </w:tcBorders>
                  <w:vAlign w:val="center"/>
                </w:tcPr>
                <w:p>
                  <w:pPr>
                    <w:pStyle w:val="24"/>
                    <w:spacing w:line="360" w:lineRule="exact"/>
                    <w:rPr>
                      <w:color w:val="000000" w:themeColor="text1"/>
                      <w:szCs w:val="21"/>
                    </w:rPr>
                  </w:pPr>
                  <w:r>
                    <w:rPr>
                      <w:color w:val="000000" w:themeColor="text1"/>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551"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24小时平均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rFonts w:hint="eastAsia"/>
                      <w:color w:val="000000" w:themeColor="text1"/>
                      <w:szCs w:val="21"/>
                    </w:rPr>
                    <w:t>7</w:t>
                  </w:r>
                </w:p>
              </w:tc>
              <w:tc>
                <w:tcPr>
                  <w:tcW w:w="1271"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bl>
          <w:p>
            <w:pPr>
              <w:pStyle w:val="32"/>
              <w:spacing w:beforeLines="50"/>
              <w:ind w:firstLine="482"/>
              <w:rPr>
                <w:rFonts w:eastAsiaTheme="minorEastAsia"/>
                <w:b/>
                <w:color w:val="000000" w:themeColor="text1"/>
                <w:szCs w:val="24"/>
              </w:rPr>
            </w:pPr>
            <w:r>
              <w:rPr>
                <w:rFonts w:eastAsiaTheme="minorEastAsia"/>
                <w:b/>
                <w:color w:val="000000" w:themeColor="text1"/>
                <w:szCs w:val="24"/>
              </w:rPr>
              <w:t>3.3.2 地表水环境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所在区域属于黑泥沟的汇水范围，该沟渠位于项目北侧752m处，黑泥沟地表水通过甸头大河最终汇入小江，甸头大河为小江（清水海-入金沙江口段）的支流，区域地表水最终汇集于小江；根据云南省水利厅发布的《云南省地表水功能区划》（2014版），小江（清水海-入金沙江口段）到2030年的水质目标为III类水体，黑泥沟、甸头大河均无环境功能区划，根据水功能区划原则，参照执行小江河段的功能区划，亦执行《地表水环境质量标准》（GB3838-2002）III类水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表3.3.2-1 地表水环境质量评价标准值  单位：mg/L</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10"/>
              <w:gridCol w:w="1489"/>
              <w:gridCol w:w="1643"/>
              <w:gridCol w:w="2293"/>
              <w:gridCol w:w="18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2" w:type="dxa"/>
                  <w:vAlign w:val="center"/>
                </w:tcPr>
                <w:p>
                  <w:pPr>
                    <w:pStyle w:val="24"/>
                    <w:spacing w:line="360" w:lineRule="exact"/>
                    <w:ind w:left="11"/>
                    <w:rPr>
                      <w:color w:val="000000" w:themeColor="text1"/>
                      <w:szCs w:val="21"/>
                    </w:rPr>
                  </w:pPr>
                  <w:r>
                    <w:rPr>
                      <w:color w:val="000000" w:themeColor="text1"/>
                      <w:szCs w:val="21"/>
                    </w:rPr>
                    <w:t>项目</w:t>
                  </w:r>
                </w:p>
              </w:tc>
              <w:tc>
                <w:tcPr>
                  <w:tcW w:w="1417" w:type="dxa"/>
                  <w:vAlign w:val="center"/>
                </w:tcPr>
                <w:p>
                  <w:pPr>
                    <w:pStyle w:val="24"/>
                    <w:spacing w:line="360" w:lineRule="exact"/>
                    <w:ind w:left="11"/>
                    <w:rPr>
                      <w:color w:val="000000" w:themeColor="text1"/>
                      <w:szCs w:val="21"/>
                    </w:rPr>
                  </w:pPr>
                  <w:r>
                    <w:rPr>
                      <w:color w:val="000000" w:themeColor="text1"/>
                      <w:szCs w:val="21"/>
                    </w:rPr>
                    <w:t>pH</w:t>
                  </w:r>
                </w:p>
              </w:tc>
              <w:tc>
                <w:tcPr>
                  <w:tcW w:w="1563" w:type="dxa"/>
                  <w:vAlign w:val="center"/>
                </w:tcPr>
                <w:p>
                  <w:pPr>
                    <w:pStyle w:val="24"/>
                    <w:spacing w:line="360" w:lineRule="exact"/>
                    <w:ind w:left="11"/>
                    <w:rPr>
                      <w:color w:val="000000" w:themeColor="text1"/>
                      <w:szCs w:val="21"/>
                    </w:rPr>
                  </w:pPr>
                  <w:r>
                    <w:rPr>
                      <w:color w:val="000000" w:themeColor="text1"/>
                      <w:szCs w:val="21"/>
                    </w:rPr>
                    <w:t>CODcr</w:t>
                  </w:r>
                </w:p>
              </w:tc>
              <w:tc>
                <w:tcPr>
                  <w:tcW w:w="2182" w:type="dxa"/>
                  <w:vAlign w:val="center"/>
                </w:tcPr>
                <w:p>
                  <w:pPr>
                    <w:pStyle w:val="24"/>
                    <w:spacing w:line="360" w:lineRule="exact"/>
                    <w:ind w:left="11"/>
                    <w:rPr>
                      <w:color w:val="000000" w:themeColor="text1"/>
                      <w:szCs w:val="21"/>
                    </w:rPr>
                  </w:pPr>
                  <w:r>
                    <w:rPr>
                      <w:color w:val="000000" w:themeColor="text1"/>
                      <w:szCs w:val="21"/>
                    </w:rPr>
                    <w:t>BOD</w:t>
                  </w:r>
                  <w:r>
                    <w:rPr>
                      <w:color w:val="000000" w:themeColor="text1"/>
                      <w:szCs w:val="21"/>
                      <w:vertAlign w:val="subscript"/>
                    </w:rPr>
                    <w:t>5</w:t>
                  </w:r>
                </w:p>
              </w:tc>
              <w:tc>
                <w:tcPr>
                  <w:tcW w:w="1721" w:type="dxa"/>
                  <w:vAlign w:val="center"/>
                </w:tcPr>
                <w:p>
                  <w:pPr>
                    <w:pStyle w:val="24"/>
                    <w:spacing w:line="360" w:lineRule="exact"/>
                    <w:ind w:left="11"/>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2" w:type="dxa"/>
                  <w:vAlign w:val="center"/>
                </w:tcPr>
                <w:p>
                  <w:pPr>
                    <w:pStyle w:val="24"/>
                    <w:spacing w:line="360" w:lineRule="exact"/>
                    <w:ind w:left="11"/>
                    <w:rPr>
                      <w:color w:val="000000" w:themeColor="text1"/>
                      <w:szCs w:val="21"/>
                    </w:rPr>
                  </w:pPr>
                  <w:r>
                    <w:rPr>
                      <w:rFonts w:hint="eastAsia"/>
                      <w:color w:val="000000" w:themeColor="text1"/>
                      <w:szCs w:val="21"/>
                    </w:rPr>
                    <w:t>III</w:t>
                  </w:r>
                  <w:r>
                    <w:rPr>
                      <w:color w:val="000000" w:themeColor="text1"/>
                      <w:szCs w:val="21"/>
                    </w:rPr>
                    <w:t>类</w:t>
                  </w:r>
                </w:p>
              </w:tc>
              <w:tc>
                <w:tcPr>
                  <w:tcW w:w="1417" w:type="dxa"/>
                  <w:vAlign w:val="center"/>
                </w:tcPr>
                <w:p>
                  <w:pPr>
                    <w:pStyle w:val="24"/>
                    <w:spacing w:line="360" w:lineRule="exact"/>
                    <w:ind w:left="11"/>
                    <w:rPr>
                      <w:color w:val="000000" w:themeColor="text1"/>
                      <w:szCs w:val="21"/>
                    </w:rPr>
                  </w:pPr>
                  <w:r>
                    <w:rPr>
                      <w:color w:val="000000" w:themeColor="text1"/>
                      <w:szCs w:val="21"/>
                    </w:rPr>
                    <w:t>6-9</w:t>
                  </w:r>
                </w:p>
              </w:tc>
              <w:tc>
                <w:tcPr>
                  <w:tcW w:w="1563" w:type="dxa"/>
                  <w:vAlign w:val="center"/>
                </w:tcPr>
                <w:p>
                  <w:pPr>
                    <w:pStyle w:val="24"/>
                    <w:spacing w:line="360" w:lineRule="exact"/>
                    <w:ind w:left="11"/>
                    <w:rPr>
                      <w:color w:val="000000" w:themeColor="text1"/>
                      <w:szCs w:val="21"/>
                    </w:rPr>
                  </w:pPr>
                  <w:r>
                    <w:rPr>
                      <w:color w:val="000000" w:themeColor="text1"/>
                      <w:szCs w:val="21"/>
                    </w:rPr>
                    <w:t>≤20</w:t>
                  </w:r>
                </w:p>
              </w:tc>
              <w:tc>
                <w:tcPr>
                  <w:tcW w:w="2182" w:type="dxa"/>
                  <w:vAlign w:val="center"/>
                </w:tcPr>
                <w:p>
                  <w:pPr>
                    <w:pStyle w:val="24"/>
                    <w:spacing w:line="360" w:lineRule="exact"/>
                    <w:ind w:left="11"/>
                    <w:rPr>
                      <w:color w:val="000000" w:themeColor="text1"/>
                      <w:szCs w:val="21"/>
                    </w:rPr>
                  </w:pPr>
                  <w:r>
                    <w:rPr>
                      <w:color w:val="000000" w:themeColor="text1"/>
                      <w:szCs w:val="21"/>
                    </w:rPr>
                    <w:t>≤4</w:t>
                  </w:r>
                </w:p>
              </w:tc>
              <w:tc>
                <w:tcPr>
                  <w:tcW w:w="1721" w:type="dxa"/>
                  <w:vAlign w:val="center"/>
                </w:tcPr>
                <w:p>
                  <w:pPr>
                    <w:pStyle w:val="24"/>
                    <w:spacing w:line="360" w:lineRule="exact"/>
                    <w:ind w:left="11"/>
                    <w:rPr>
                      <w:color w:val="000000" w:themeColor="text1"/>
                      <w:szCs w:val="21"/>
                    </w:rPr>
                  </w:pPr>
                  <w:r>
                    <w:rPr>
                      <w:color w:val="000000" w:themeColor="text1"/>
                      <w:szCs w:val="21"/>
                    </w:rPr>
                    <w:t>≤1.</w:t>
                  </w:r>
                  <w:r>
                    <w:rPr>
                      <w:rFonts w:hint="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2" w:type="dxa"/>
                  <w:vAlign w:val="center"/>
                </w:tcPr>
                <w:p>
                  <w:pPr>
                    <w:pStyle w:val="24"/>
                    <w:spacing w:line="360" w:lineRule="exact"/>
                    <w:ind w:left="11"/>
                    <w:rPr>
                      <w:color w:val="000000" w:themeColor="text1"/>
                      <w:szCs w:val="21"/>
                    </w:rPr>
                  </w:pPr>
                  <w:r>
                    <w:rPr>
                      <w:color w:val="000000" w:themeColor="text1"/>
                      <w:szCs w:val="21"/>
                    </w:rPr>
                    <w:t>项目</w:t>
                  </w:r>
                </w:p>
              </w:tc>
              <w:tc>
                <w:tcPr>
                  <w:tcW w:w="1417" w:type="dxa"/>
                  <w:vAlign w:val="center"/>
                </w:tcPr>
                <w:p>
                  <w:pPr>
                    <w:pStyle w:val="24"/>
                    <w:spacing w:line="360" w:lineRule="exact"/>
                    <w:ind w:left="11"/>
                    <w:rPr>
                      <w:color w:val="000000" w:themeColor="text1"/>
                      <w:szCs w:val="21"/>
                    </w:rPr>
                  </w:pPr>
                  <w:r>
                    <w:rPr>
                      <w:color w:val="000000" w:themeColor="text1"/>
                      <w:szCs w:val="21"/>
                    </w:rPr>
                    <w:t>总磷</w:t>
                  </w:r>
                </w:p>
              </w:tc>
              <w:tc>
                <w:tcPr>
                  <w:tcW w:w="1563" w:type="dxa"/>
                  <w:vAlign w:val="center"/>
                </w:tcPr>
                <w:p>
                  <w:pPr>
                    <w:pStyle w:val="24"/>
                    <w:spacing w:line="360" w:lineRule="exact"/>
                    <w:ind w:left="11"/>
                    <w:rPr>
                      <w:color w:val="000000" w:themeColor="text1"/>
                      <w:szCs w:val="21"/>
                    </w:rPr>
                  </w:pPr>
                  <w:r>
                    <w:rPr>
                      <w:color w:val="000000" w:themeColor="text1"/>
                      <w:szCs w:val="21"/>
                    </w:rPr>
                    <w:t>石油类</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阴离子表面活性剂</w:t>
                  </w:r>
                </w:p>
              </w:tc>
              <w:tc>
                <w:tcPr>
                  <w:tcW w:w="1721"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粪大肠菌群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2" w:type="dxa"/>
                  <w:vAlign w:val="center"/>
                </w:tcPr>
                <w:p>
                  <w:pPr>
                    <w:pStyle w:val="24"/>
                    <w:spacing w:line="360" w:lineRule="exact"/>
                    <w:ind w:left="11"/>
                    <w:rPr>
                      <w:color w:val="000000" w:themeColor="text1"/>
                      <w:szCs w:val="21"/>
                    </w:rPr>
                  </w:pPr>
                  <w:r>
                    <w:rPr>
                      <w:rFonts w:hint="eastAsia"/>
                      <w:color w:val="000000" w:themeColor="text1"/>
                      <w:szCs w:val="21"/>
                    </w:rPr>
                    <w:t>III</w:t>
                  </w:r>
                  <w:r>
                    <w:rPr>
                      <w:color w:val="000000" w:themeColor="text1"/>
                      <w:szCs w:val="21"/>
                    </w:rPr>
                    <w:t>类</w:t>
                  </w:r>
                </w:p>
              </w:tc>
              <w:tc>
                <w:tcPr>
                  <w:tcW w:w="1417" w:type="dxa"/>
                  <w:vAlign w:val="center"/>
                </w:tcPr>
                <w:p>
                  <w:pPr>
                    <w:pStyle w:val="24"/>
                    <w:spacing w:line="360" w:lineRule="exact"/>
                    <w:ind w:left="11"/>
                    <w:rPr>
                      <w:color w:val="000000" w:themeColor="text1"/>
                      <w:szCs w:val="21"/>
                    </w:rPr>
                  </w:pPr>
                  <w:r>
                    <w:rPr>
                      <w:color w:val="000000" w:themeColor="text1"/>
                      <w:szCs w:val="21"/>
                    </w:rPr>
                    <w:t>≤0.</w:t>
                  </w:r>
                  <w:r>
                    <w:rPr>
                      <w:rFonts w:hint="eastAsia"/>
                      <w:color w:val="000000" w:themeColor="text1"/>
                      <w:szCs w:val="21"/>
                    </w:rPr>
                    <w:t>2</w:t>
                  </w:r>
                </w:p>
              </w:tc>
              <w:tc>
                <w:tcPr>
                  <w:tcW w:w="1563" w:type="dxa"/>
                  <w:vAlign w:val="center"/>
                </w:tcPr>
                <w:p>
                  <w:pPr>
                    <w:pStyle w:val="24"/>
                    <w:spacing w:line="360" w:lineRule="exact"/>
                    <w:ind w:left="11"/>
                    <w:rPr>
                      <w:color w:val="000000" w:themeColor="text1"/>
                      <w:szCs w:val="21"/>
                    </w:rPr>
                  </w:pPr>
                  <w:r>
                    <w:rPr>
                      <w:color w:val="000000" w:themeColor="text1"/>
                      <w:szCs w:val="21"/>
                    </w:rPr>
                    <w:t>≤0.</w:t>
                  </w:r>
                  <w:r>
                    <w:rPr>
                      <w:rFonts w:hint="eastAsia"/>
                      <w:color w:val="000000" w:themeColor="text1"/>
                      <w:szCs w:val="21"/>
                    </w:rPr>
                    <w:t>0</w:t>
                  </w:r>
                  <w:r>
                    <w:rPr>
                      <w:color w:val="000000" w:themeColor="text1"/>
                      <w:szCs w:val="21"/>
                    </w:rPr>
                    <w:t>5</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r>
                    <w:rPr>
                      <w:rFonts w:hint="eastAsia" w:ascii="Times New Roman" w:hAnsi="Times New Roman" w:eastAsia="宋体" w:cs="Times New Roman"/>
                      <w:bCs/>
                      <w:snapToGrid w:val="0"/>
                      <w:color w:val="000000" w:themeColor="text1"/>
                      <w:kern w:val="32"/>
                      <w:lang w:val="zh-CN"/>
                    </w:rPr>
                    <w:t>2</w:t>
                  </w:r>
                </w:p>
              </w:tc>
              <w:tc>
                <w:tcPr>
                  <w:tcW w:w="1721"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20000个/L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2" w:type="dxa"/>
                  <w:vAlign w:val="center"/>
                </w:tcPr>
                <w:p>
                  <w:pPr>
                    <w:pStyle w:val="24"/>
                    <w:spacing w:line="360" w:lineRule="exact"/>
                    <w:ind w:left="11"/>
                    <w:rPr>
                      <w:color w:val="000000" w:themeColor="text1"/>
                      <w:szCs w:val="21"/>
                    </w:rPr>
                  </w:pPr>
                  <w:r>
                    <w:rPr>
                      <w:color w:val="000000" w:themeColor="text1"/>
                      <w:szCs w:val="21"/>
                    </w:rPr>
                    <w:t>项目</w:t>
                  </w:r>
                </w:p>
              </w:tc>
              <w:tc>
                <w:tcPr>
                  <w:tcW w:w="1417" w:type="dxa"/>
                  <w:vAlign w:val="center"/>
                </w:tcPr>
                <w:p>
                  <w:pPr>
                    <w:pStyle w:val="24"/>
                    <w:spacing w:line="360" w:lineRule="exact"/>
                    <w:ind w:left="11"/>
                    <w:rPr>
                      <w:color w:val="000000" w:themeColor="text1"/>
                      <w:szCs w:val="21"/>
                    </w:rPr>
                  </w:pPr>
                  <w:r>
                    <w:rPr>
                      <w:rFonts w:hint="eastAsia"/>
                      <w:color w:val="000000" w:themeColor="text1"/>
                      <w:szCs w:val="21"/>
                    </w:rPr>
                    <w:t>Hg</w:t>
                  </w:r>
                </w:p>
              </w:tc>
              <w:tc>
                <w:tcPr>
                  <w:tcW w:w="1563" w:type="dxa"/>
                  <w:vAlign w:val="center"/>
                </w:tcPr>
                <w:p>
                  <w:pPr>
                    <w:pStyle w:val="24"/>
                    <w:spacing w:line="360" w:lineRule="exact"/>
                    <w:ind w:left="11"/>
                    <w:rPr>
                      <w:color w:val="000000" w:themeColor="text1"/>
                      <w:szCs w:val="21"/>
                    </w:rPr>
                  </w:pPr>
                  <w:r>
                    <w:rPr>
                      <w:rFonts w:hint="eastAsia"/>
                      <w:color w:val="000000" w:themeColor="text1"/>
                      <w:szCs w:val="21"/>
                    </w:rPr>
                    <w:t>六价铬</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Cu</w:t>
                  </w:r>
                </w:p>
              </w:tc>
              <w:tc>
                <w:tcPr>
                  <w:tcW w:w="1721"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2" w:type="dxa"/>
                  <w:vAlign w:val="center"/>
                </w:tcPr>
                <w:p>
                  <w:pPr>
                    <w:pStyle w:val="24"/>
                    <w:spacing w:line="360" w:lineRule="exact"/>
                    <w:ind w:left="11"/>
                    <w:rPr>
                      <w:color w:val="000000" w:themeColor="text1"/>
                      <w:szCs w:val="21"/>
                    </w:rPr>
                  </w:pPr>
                  <w:r>
                    <w:rPr>
                      <w:rFonts w:hint="eastAsia"/>
                      <w:color w:val="000000" w:themeColor="text1"/>
                      <w:szCs w:val="21"/>
                    </w:rPr>
                    <w:t>III</w:t>
                  </w:r>
                  <w:r>
                    <w:rPr>
                      <w:color w:val="000000" w:themeColor="text1"/>
                      <w:szCs w:val="21"/>
                    </w:rPr>
                    <w:t>类</w:t>
                  </w:r>
                </w:p>
              </w:tc>
              <w:tc>
                <w:tcPr>
                  <w:tcW w:w="1417" w:type="dxa"/>
                  <w:vAlign w:val="center"/>
                </w:tcPr>
                <w:p>
                  <w:pPr>
                    <w:pStyle w:val="24"/>
                    <w:spacing w:line="360" w:lineRule="exact"/>
                    <w:ind w:left="11"/>
                    <w:rPr>
                      <w:color w:val="000000" w:themeColor="text1"/>
                      <w:szCs w:val="21"/>
                    </w:rPr>
                  </w:pPr>
                  <w:r>
                    <w:rPr>
                      <w:color w:val="000000" w:themeColor="text1"/>
                      <w:szCs w:val="21"/>
                    </w:rPr>
                    <w:t>≤</w:t>
                  </w:r>
                  <w:r>
                    <w:rPr>
                      <w:rFonts w:hint="eastAsia"/>
                      <w:color w:val="000000" w:themeColor="text1"/>
                      <w:szCs w:val="21"/>
                    </w:rPr>
                    <w:t>0.0001</w:t>
                  </w:r>
                </w:p>
              </w:tc>
              <w:tc>
                <w:tcPr>
                  <w:tcW w:w="1563" w:type="dxa"/>
                  <w:vAlign w:val="center"/>
                </w:tcPr>
                <w:p>
                  <w:pPr>
                    <w:pStyle w:val="24"/>
                    <w:spacing w:line="360" w:lineRule="exact"/>
                    <w:ind w:left="11"/>
                    <w:rPr>
                      <w:color w:val="000000" w:themeColor="text1"/>
                      <w:szCs w:val="21"/>
                    </w:rPr>
                  </w:pPr>
                  <w:r>
                    <w:rPr>
                      <w:color w:val="000000" w:themeColor="text1"/>
                      <w:szCs w:val="21"/>
                    </w:rPr>
                    <w:t>≤</w:t>
                  </w:r>
                  <w:r>
                    <w:rPr>
                      <w:rFonts w:hint="eastAsia"/>
                      <w:color w:val="000000" w:themeColor="text1"/>
                      <w:szCs w:val="21"/>
                    </w:rPr>
                    <w:t>0.05</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≤1.0</w:t>
                  </w:r>
                </w:p>
              </w:tc>
              <w:tc>
                <w:tcPr>
                  <w:tcW w:w="1721"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2" w:type="dxa"/>
                  <w:vAlign w:val="center"/>
                </w:tcPr>
                <w:p>
                  <w:pPr>
                    <w:pStyle w:val="24"/>
                    <w:spacing w:line="360" w:lineRule="exact"/>
                    <w:ind w:left="11"/>
                    <w:rPr>
                      <w:color w:val="000000" w:themeColor="text1"/>
                      <w:szCs w:val="21"/>
                    </w:rPr>
                  </w:pPr>
                  <w:r>
                    <w:rPr>
                      <w:color w:val="000000" w:themeColor="text1"/>
                      <w:szCs w:val="21"/>
                    </w:rPr>
                    <w:t>项目</w:t>
                  </w:r>
                </w:p>
              </w:tc>
              <w:tc>
                <w:tcPr>
                  <w:tcW w:w="1417" w:type="dxa"/>
                  <w:vAlign w:val="center"/>
                </w:tcPr>
                <w:p>
                  <w:pPr>
                    <w:pStyle w:val="24"/>
                    <w:spacing w:line="360" w:lineRule="exact"/>
                    <w:ind w:left="11"/>
                    <w:rPr>
                      <w:color w:val="000000" w:themeColor="text1"/>
                      <w:szCs w:val="21"/>
                    </w:rPr>
                  </w:pPr>
                  <w:r>
                    <w:rPr>
                      <w:color w:val="000000" w:themeColor="text1"/>
                      <w:szCs w:val="21"/>
                    </w:rPr>
                    <w:t>Pb</w:t>
                  </w:r>
                </w:p>
              </w:tc>
              <w:tc>
                <w:tcPr>
                  <w:tcW w:w="1563" w:type="dxa"/>
                  <w:vAlign w:val="center"/>
                </w:tcPr>
                <w:p>
                  <w:pPr>
                    <w:pStyle w:val="24"/>
                    <w:spacing w:line="360" w:lineRule="exact"/>
                    <w:ind w:left="11"/>
                    <w:rPr>
                      <w:color w:val="000000" w:themeColor="text1"/>
                      <w:szCs w:val="21"/>
                    </w:rPr>
                  </w:pPr>
                  <w:r>
                    <w:rPr>
                      <w:color w:val="000000" w:themeColor="text1"/>
                      <w:szCs w:val="21"/>
                    </w:rPr>
                    <w:t>Cd</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Zn</w:t>
                  </w:r>
                </w:p>
              </w:tc>
              <w:tc>
                <w:tcPr>
                  <w:tcW w:w="1721"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氟化物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2" w:type="dxa"/>
                  <w:vAlign w:val="center"/>
                </w:tcPr>
                <w:p>
                  <w:pPr>
                    <w:pStyle w:val="24"/>
                    <w:spacing w:line="360" w:lineRule="exact"/>
                    <w:ind w:left="11"/>
                    <w:rPr>
                      <w:color w:val="000000" w:themeColor="text1"/>
                      <w:szCs w:val="21"/>
                    </w:rPr>
                  </w:pPr>
                  <w:r>
                    <w:rPr>
                      <w:rFonts w:hint="eastAsia"/>
                      <w:color w:val="000000" w:themeColor="text1"/>
                      <w:szCs w:val="21"/>
                    </w:rPr>
                    <w:t>III</w:t>
                  </w:r>
                  <w:r>
                    <w:rPr>
                      <w:color w:val="000000" w:themeColor="text1"/>
                      <w:szCs w:val="21"/>
                    </w:rPr>
                    <w:t>类</w:t>
                  </w:r>
                </w:p>
              </w:tc>
              <w:tc>
                <w:tcPr>
                  <w:tcW w:w="1417" w:type="dxa"/>
                  <w:vAlign w:val="center"/>
                </w:tcPr>
                <w:p>
                  <w:pPr>
                    <w:pStyle w:val="24"/>
                    <w:spacing w:line="360" w:lineRule="exact"/>
                    <w:ind w:left="11"/>
                    <w:rPr>
                      <w:color w:val="000000" w:themeColor="text1"/>
                      <w:szCs w:val="21"/>
                    </w:rPr>
                  </w:pPr>
                  <w:r>
                    <w:rPr>
                      <w:color w:val="000000" w:themeColor="text1"/>
                      <w:szCs w:val="21"/>
                    </w:rPr>
                    <w:t>≤0.05</w:t>
                  </w:r>
                </w:p>
              </w:tc>
              <w:tc>
                <w:tcPr>
                  <w:tcW w:w="1563" w:type="dxa"/>
                  <w:vAlign w:val="center"/>
                </w:tcPr>
                <w:p>
                  <w:pPr>
                    <w:pStyle w:val="24"/>
                    <w:spacing w:line="360" w:lineRule="exact"/>
                    <w:ind w:left="11"/>
                    <w:rPr>
                      <w:color w:val="000000" w:themeColor="text1"/>
                      <w:szCs w:val="21"/>
                    </w:rPr>
                  </w:pPr>
                  <w:r>
                    <w:rPr>
                      <w:color w:val="000000" w:themeColor="text1"/>
                      <w:szCs w:val="21"/>
                    </w:rPr>
                    <w:t>≤0.005</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≤1.0</w:t>
                  </w:r>
                </w:p>
              </w:tc>
              <w:tc>
                <w:tcPr>
                  <w:tcW w:w="1721"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r>
                    <w:rPr>
                      <w:rFonts w:hint="eastAsia" w:ascii="Times New Roman" w:hAnsi="Times New Roman" w:eastAsia="宋体" w:cs="Times New Roman"/>
                      <w:bCs/>
                      <w:snapToGrid w:val="0"/>
                      <w:color w:val="000000" w:themeColor="text1"/>
                      <w:kern w:val="32"/>
                      <w:lang w:val="zh-CN"/>
                    </w:rPr>
                    <w:t>1.0</w:t>
                  </w:r>
                </w:p>
              </w:tc>
            </w:tr>
          </w:tbl>
          <w:p>
            <w:pPr>
              <w:pStyle w:val="32"/>
              <w:spacing w:beforeLines="50"/>
              <w:ind w:firstLine="482"/>
              <w:rPr>
                <w:rFonts w:eastAsiaTheme="minorEastAsia"/>
                <w:b/>
                <w:color w:val="000000" w:themeColor="text1"/>
                <w:szCs w:val="24"/>
              </w:rPr>
            </w:pPr>
            <w:r>
              <w:rPr>
                <w:rFonts w:eastAsiaTheme="minorEastAsia"/>
                <w:b/>
                <w:color w:val="000000" w:themeColor="text1"/>
                <w:szCs w:val="24"/>
              </w:rPr>
              <w:t>3.3.3 地下水质量标准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根据调查，项目所在区域的地下水主要功能为工农业用水，属于地下水质量III类。项目区域地下水执行《地下水质量标准》（GB/T14848-2017）Ⅲ类标准，标准值如下表所示。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地下水质量标准限值  mg/L</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07"/>
              <w:gridCol w:w="1493"/>
              <w:gridCol w:w="1641"/>
              <w:gridCol w:w="1194"/>
              <w:gridCol w:w="1343"/>
              <w:gridCol w:w="1044"/>
              <w:gridCol w:w="11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24"/>
                    <w:spacing w:line="360" w:lineRule="exact"/>
                    <w:rPr>
                      <w:color w:val="000000" w:themeColor="text1"/>
                      <w:szCs w:val="21"/>
                    </w:rPr>
                  </w:pPr>
                  <w:r>
                    <w:rPr>
                      <w:color w:val="000000" w:themeColor="text1"/>
                      <w:szCs w:val="21"/>
                    </w:rPr>
                    <w:t>污染物</w:t>
                  </w:r>
                </w:p>
              </w:tc>
              <w:tc>
                <w:tcPr>
                  <w:tcW w:w="1418" w:type="dxa"/>
                  <w:vAlign w:val="center"/>
                </w:tcPr>
                <w:p>
                  <w:pPr>
                    <w:pStyle w:val="24"/>
                    <w:spacing w:line="360" w:lineRule="exact"/>
                    <w:rPr>
                      <w:color w:val="000000" w:themeColor="text1"/>
                      <w:szCs w:val="21"/>
                    </w:rPr>
                  </w:pPr>
                  <w:r>
                    <w:rPr>
                      <w:color w:val="000000" w:themeColor="text1"/>
                      <w:szCs w:val="21"/>
                    </w:rPr>
                    <w:t>pH（无量纲）</w:t>
                  </w:r>
                </w:p>
              </w:tc>
              <w:tc>
                <w:tcPr>
                  <w:tcW w:w="1559" w:type="dxa"/>
                  <w:vAlign w:val="center"/>
                </w:tcPr>
                <w:p>
                  <w:pPr>
                    <w:pStyle w:val="24"/>
                    <w:spacing w:line="360" w:lineRule="exact"/>
                    <w:rPr>
                      <w:color w:val="000000" w:themeColor="text1"/>
                      <w:szCs w:val="21"/>
                    </w:rPr>
                  </w:pPr>
                  <w:r>
                    <w:rPr>
                      <w:color w:val="000000" w:themeColor="text1"/>
                      <w:szCs w:val="21"/>
                    </w:rPr>
                    <w:t>总硬度</w:t>
                  </w:r>
                </w:p>
              </w:tc>
              <w:tc>
                <w:tcPr>
                  <w:tcW w:w="1134" w:type="dxa"/>
                  <w:vAlign w:val="center"/>
                </w:tcPr>
                <w:p>
                  <w:pPr>
                    <w:pStyle w:val="24"/>
                    <w:spacing w:line="360" w:lineRule="exact"/>
                    <w:rPr>
                      <w:color w:val="000000" w:themeColor="text1"/>
                      <w:szCs w:val="21"/>
                    </w:rPr>
                  </w:pPr>
                  <w:r>
                    <w:rPr>
                      <w:color w:val="000000" w:themeColor="text1"/>
                      <w:szCs w:val="21"/>
                    </w:rPr>
                    <w:t>硫酸盐</w:t>
                  </w:r>
                </w:p>
              </w:tc>
              <w:tc>
                <w:tcPr>
                  <w:tcW w:w="1276" w:type="dxa"/>
                  <w:vAlign w:val="center"/>
                </w:tcPr>
                <w:p>
                  <w:pPr>
                    <w:pStyle w:val="24"/>
                    <w:spacing w:line="360" w:lineRule="exact"/>
                    <w:rPr>
                      <w:color w:val="000000" w:themeColor="text1"/>
                      <w:szCs w:val="21"/>
                    </w:rPr>
                  </w:pPr>
                  <w:r>
                    <w:rPr>
                      <w:color w:val="000000" w:themeColor="text1"/>
                      <w:szCs w:val="21"/>
                    </w:rPr>
                    <w:t>氯化物</w:t>
                  </w:r>
                </w:p>
              </w:tc>
              <w:tc>
                <w:tcPr>
                  <w:tcW w:w="992" w:type="dxa"/>
                  <w:vAlign w:val="center"/>
                </w:tcPr>
                <w:p>
                  <w:pPr>
                    <w:pStyle w:val="24"/>
                    <w:spacing w:line="360" w:lineRule="exact"/>
                    <w:rPr>
                      <w:color w:val="000000" w:themeColor="text1"/>
                      <w:szCs w:val="21"/>
                    </w:rPr>
                  </w:pPr>
                  <w:r>
                    <w:rPr>
                      <w:color w:val="000000" w:themeColor="text1"/>
                      <w:szCs w:val="21"/>
                    </w:rPr>
                    <w:t>汞</w:t>
                  </w:r>
                </w:p>
              </w:tc>
              <w:tc>
                <w:tcPr>
                  <w:tcW w:w="1066" w:type="dxa"/>
                  <w:vAlign w:val="center"/>
                </w:tcPr>
                <w:p>
                  <w:pPr>
                    <w:pStyle w:val="24"/>
                    <w:spacing w:line="360" w:lineRule="exact"/>
                    <w:rPr>
                      <w:color w:val="000000" w:themeColor="text1"/>
                      <w:szCs w:val="21"/>
                    </w:rPr>
                  </w:pPr>
                  <w:r>
                    <w:rPr>
                      <w:color w:val="000000" w:themeColor="text1"/>
                      <w:szCs w:val="21"/>
                    </w:rPr>
                    <w:t>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24"/>
                    <w:spacing w:line="360" w:lineRule="exact"/>
                    <w:rPr>
                      <w:color w:val="000000" w:themeColor="text1"/>
                      <w:szCs w:val="21"/>
                    </w:rPr>
                  </w:pPr>
                  <w:r>
                    <w:rPr>
                      <w:color w:val="000000" w:themeColor="text1"/>
                      <w:szCs w:val="21"/>
                    </w:rPr>
                    <w:t>标准值</w:t>
                  </w:r>
                </w:p>
              </w:tc>
              <w:tc>
                <w:tcPr>
                  <w:tcW w:w="1418" w:type="dxa"/>
                  <w:vAlign w:val="center"/>
                </w:tcPr>
                <w:p>
                  <w:pPr>
                    <w:pStyle w:val="24"/>
                    <w:spacing w:line="360" w:lineRule="exact"/>
                    <w:rPr>
                      <w:color w:val="000000" w:themeColor="text1"/>
                      <w:szCs w:val="21"/>
                    </w:rPr>
                  </w:pPr>
                  <w:r>
                    <w:rPr>
                      <w:color w:val="000000" w:themeColor="text1"/>
                      <w:szCs w:val="21"/>
                    </w:rPr>
                    <w:t>6.5-8.5</w:t>
                  </w:r>
                </w:p>
              </w:tc>
              <w:tc>
                <w:tcPr>
                  <w:tcW w:w="1559" w:type="dxa"/>
                  <w:vAlign w:val="center"/>
                </w:tcPr>
                <w:p>
                  <w:pPr>
                    <w:pStyle w:val="24"/>
                    <w:spacing w:line="360" w:lineRule="exact"/>
                    <w:rPr>
                      <w:color w:val="000000" w:themeColor="text1"/>
                      <w:szCs w:val="21"/>
                    </w:rPr>
                  </w:pPr>
                  <w:r>
                    <w:rPr>
                      <w:color w:val="000000" w:themeColor="text1"/>
                      <w:szCs w:val="21"/>
                    </w:rPr>
                    <w:t>≤450</w:t>
                  </w:r>
                </w:p>
              </w:tc>
              <w:tc>
                <w:tcPr>
                  <w:tcW w:w="1134" w:type="dxa"/>
                  <w:vAlign w:val="center"/>
                </w:tcPr>
                <w:p>
                  <w:pPr>
                    <w:pStyle w:val="24"/>
                    <w:spacing w:line="360" w:lineRule="exact"/>
                    <w:rPr>
                      <w:color w:val="000000" w:themeColor="text1"/>
                      <w:szCs w:val="21"/>
                    </w:rPr>
                  </w:pPr>
                  <w:r>
                    <w:rPr>
                      <w:color w:val="000000" w:themeColor="text1"/>
                      <w:szCs w:val="21"/>
                    </w:rPr>
                    <w:t>≤250</w:t>
                  </w:r>
                </w:p>
              </w:tc>
              <w:tc>
                <w:tcPr>
                  <w:tcW w:w="1276" w:type="dxa"/>
                  <w:vAlign w:val="center"/>
                </w:tcPr>
                <w:p>
                  <w:pPr>
                    <w:pStyle w:val="24"/>
                    <w:spacing w:line="360" w:lineRule="exact"/>
                    <w:rPr>
                      <w:color w:val="000000" w:themeColor="text1"/>
                      <w:szCs w:val="21"/>
                    </w:rPr>
                  </w:pPr>
                  <w:r>
                    <w:rPr>
                      <w:color w:val="000000" w:themeColor="text1"/>
                      <w:szCs w:val="21"/>
                    </w:rPr>
                    <w:t>≤250</w:t>
                  </w:r>
                </w:p>
              </w:tc>
              <w:tc>
                <w:tcPr>
                  <w:tcW w:w="992" w:type="dxa"/>
                  <w:vAlign w:val="center"/>
                </w:tcPr>
                <w:p>
                  <w:pPr>
                    <w:pStyle w:val="24"/>
                    <w:spacing w:line="360" w:lineRule="exact"/>
                    <w:rPr>
                      <w:color w:val="000000" w:themeColor="text1"/>
                      <w:szCs w:val="21"/>
                    </w:rPr>
                  </w:pPr>
                  <w:r>
                    <w:rPr>
                      <w:color w:val="000000" w:themeColor="text1"/>
                      <w:szCs w:val="21"/>
                    </w:rPr>
                    <w:t>≤0.001</w:t>
                  </w:r>
                </w:p>
              </w:tc>
              <w:tc>
                <w:tcPr>
                  <w:tcW w:w="1066" w:type="dxa"/>
                  <w:vAlign w:val="center"/>
                </w:tcPr>
                <w:p>
                  <w:pPr>
                    <w:pStyle w:val="24"/>
                    <w:spacing w:line="360" w:lineRule="exact"/>
                    <w:rPr>
                      <w:color w:val="000000" w:themeColor="text1"/>
                      <w:szCs w:val="21"/>
                    </w:rPr>
                  </w:pPr>
                  <w:r>
                    <w:rPr>
                      <w:color w:val="000000" w:themeColor="text1"/>
                      <w:szCs w:val="21"/>
                    </w:rPr>
                    <w:t>≤0.3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24"/>
                    <w:spacing w:line="360" w:lineRule="exact"/>
                    <w:rPr>
                      <w:color w:val="000000" w:themeColor="text1"/>
                      <w:szCs w:val="21"/>
                    </w:rPr>
                  </w:pPr>
                  <w:r>
                    <w:rPr>
                      <w:color w:val="000000" w:themeColor="text1"/>
                      <w:szCs w:val="21"/>
                    </w:rPr>
                    <w:t>污染物</w:t>
                  </w:r>
                </w:p>
              </w:tc>
              <w:tc>
                <w:tcPr>
                  <w:tcW w:w="1418" w:type="dxa"/>
                  <w:vAlign w:val="center"/>
                </w:tcPr>
                <w:p>
                  <w:pPr>
                    <w:pStyle w:val="24"/>
                    <w:spacing w:line="360" w:lineRule="exact"/>
                    <w:rPr>
                      <w:color w:val="000000" w:themeColor="text1"/>
                      <w:szCs w:val="21"/>
                    </w:rPr>
                  </w:pPr>
                  <w:r>
                    <w:rPr>
                      <w:color w:val="000000" w:themeColor="text1"/>
                      <w:szCs w:val="21"/>
                    </w:rPr>
                    <w:t>硝酸盐</w:t>
                  </w:r>
                </w:p>
              </w:tc>
              <w:tc>
                <w:tcPr>
                  <w:tcW w:w="1559" w:type="dxa"/>
                  <w:vAlign w:val="center"/>
                </w:tcPr>
                <w:p>
                  <w:pPr>
                    <w:pStyle w:val="24"/>
                    <w:spacing w:line="360" w:lineRule="exact"/>
                    <w:rPr>
                      <w:color w:val="000000" w:themeColor="text1"/>
                      <w:szCs w:val="21"/>
                    </w:rPr>
                  </w:pPr>
                  <w:r>
                    <w:rPr>
                      <w:color w:val="000000" w:themeColor="text1"/>
                      <w:szCs w:val="21"/>
                    </w:rPr>
                    <w:t>亚硝酸盐</w:t>
                  </w:r>
                </w:p>
              </w:tc>
              <w:tc>
                <w:tcPr>
                  <w:tcW w:w="1134" w:type="dxa"/>
                  <w:vAlign w:val="center"/>
                </w:tcPr>
                <w:p>
                  <w:pPr>
                    <w:pStyle w:val="24"/>
                    <w:spacing w:line="360" w:lineRule="exact"/>
                    <w:rPr>
                      <w:color w:val="000000" w:themeColor="text1"/>
                      <w:szCs w:val="21"/>
                    </w:rPr>
                  </w:pPr>
                  <w:r>
                    <w:rPr>
                      <w:color w:val="000000" w:themeColor="text1"/>
                      <w:szCs w:val="21"/>
                    </w:rPr>
                    <w:t>锌</w:t>
                  </w:r>
                </w:p>
              </w:tc>
              <w:tc>
                <w:tcPr>
                  <w:tcW w:w="1276" w:type="dxa"/>
                  <w:vAlign w:val="center"/>
                </w:tcPr>
                <w:p>
                  <w:pPr>
                    <w:pStyle w:val="24"/>
                    <w:spacing w:line="360" w:lineRule="exact"/>
                    <w:rPr>
                      <w:color w:val="000000" w:themeColor="text1"/>
                      <w:szCs w:val="21"/>
                    </w:rPr>
                  </w:pPr>
                  <w:r>
                    <w:rPr>
                      <w:color w:val="000000" w:themeColor="text1"/>
                      <w:szCs w:val="21"/>
                    </w:rPr>
                    <w:t>氨氮</w:t>
                  </w:r>
                </w:p>
              </w:tc>
              <w:tc>
                <w:tcPr>
                  <w:tcW w:w="992" w:type="dxa"/>
                  <w:vAlign w:val="center"/>
                </w:tcPr>
                <w:p>
                  <w:pPr>
                    <w:pStyle w:val="24"/>
                    <w:spacing w:line="360" w:lineRule="exact"/>
                    <w:rPr>
                      <w:color w:val="000000" w:themeColor="text1"/>
                      <w:szCs w:val="21"/>
                    </w:rPr>
                  </w:pPr>
                  <w:r>
                    <w:rPr>
                      <w:color w:val="000000" w:themeColor="text1"/>
                      <w:szCs w:val="21"/>
                    </w:rPr>
                    <w:t>铅</w:t>
                  </w:r>
                </w:p>
              </w:tc>
              <w:tc>
                <w:tcPr>
                  <w:tcW w:w="1066" w:type="dxa"/>
                  <w:vAlign w:val="center"/>
                </w:tcPr>
                <w:p>
                  <w:pPr>
                    <w:pStyle w:val="24"/>
                    <w:spacing w:line="360" w:lineRule="exact"/>
                    <w:rPr>
                      <w:color w:val="000000" w:themeColor="text1"/>
                      <w:szCs w:val="21"/>
                    </w:rPr>
                  </w:pPr>
                  <w:r>
                    <w:rPr>
                      <w:color w:val="000000" w:themeColor="text1"/>
                      <w:szCs w:val="21"/>
                    </w:rPr>
                    <w:t>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24"/>
                    <w:spacing w:line="360" w:lineRule="exact"/>
                    <w:rPr>
                      <w:color w:val="000000" w:themeColor="text1"/>
                      <w:szCs w:val="21"/>
                    </w:rPr>
                  </w:pPr>
                  <w:r>
                    <w:rPr>
                      <w:color w:val="000000" w:themeColor="text1"/>
                      <w:szCs w:val="21"/>
                    </w:rPr>
                    <w:t>标准值</w:t>
                  </w:r>
                </w:p>
              </w:tc>
              <w:tc>
                <w:tcPr>
                  <w:tcW w:w="1418" w:type="dxa"/>
                  <w:vAlign w:val="center"/>
                </w:tcPr>
                <w:p>
                  <w:pPr>
                    <w:pStyle w:val="24"/>
                    <w:spacing w:line="360" w:lineRule="exact"/>
                    <w:rPr>
                      <w:color w:val="000000" w:themeColor="text1"/>
                      <w:szCs w:val="21"/>
                    </w:rPr>
                  </w:pPr>
                  <w:r>
                    <w:rPr>
                      <w:color w:val="000000" w:themeColor="text1"/>
                      <w:szCs w:val="21"/>
                    </w:rPr>
                    <w:t>≤20.0</w:t>
                  </w:r>
                </w:p>
              </w:tc>
              <w:tc>
                <w:tcPr>
                  <w:tcW w:w="1559" w:type="dxa"/>
                  <w:vAlign w:val="center"/>
                </w:tcPr>
                <w:p>
                  <w:pPr>
                    <w:pStyle w:val="24"/>
                    <w:spacing w:line="360" w:lineRule="exact"/>
                    <w:rPr>
                      <w:color w:val="000000" w:themeColor="text1"/>
                      <w:szCs w:val="21"/>
                    </w:rPr>
                  </w:pPr>
                  <w:r>
                    <w:rPr>
                      <w:color w:val="000000" w:themeColor="text1"/>
                      <w:szCs w:val="21"/>
                    </w:rPr>
                    <w:t>≤1.0</w:t>
                  </w:r>
                </w:p>
              </w:tc>
              <w:tc>
                <w:tcPr>
                  <w:tcW w:w="1134" w:type="dxa"/>
                  <w:vAlign w:val="center"/>
                </w:tcPr>
                <w:p>
                  <w:pPr>
                    <w:pStyle w:val="24"/>
                    <w:spacing w:line="360" w:lineRule="exact"/>
                    <w:rPr>
                      <w:color w:val="000000" w:themeColor="text1"/>
                      <w:szCs w:val="21"/>
                    </w:rPr>
                  </w:pPr>
                  <w:r>
                    <w:rPr>
                      <w:color w:val="000000" w:themeColor="text1"/>
                      <w:szCs w:val="21"/>
                    </w:rPr>
                    <w:t>≤1.0</w:t>
                  </w:r>
                </w:p>
              </w:tc>
              <w:tc>
                <w:tcPr>
                  <w:tcW w:w="1276" w:type="dxa"/>
                  <w:vAlign w:val="center"/>
                </w:tcPr>
                <w:p>
                  <w:pPr>
                    <w:pStyle w:val="24"/>
                    <w:spacing w:line="360" w:lineRule="exact"/>
                    <w:rPr>
                      <w:color w:val="000000" w:themeColor="text1"/>
                      <w:szCs w:val="21"/>
                    </w:rPr>
                  </w:pPr>
                  <w:r>
                    <w:rPr>
                      <w:color w:val="000000" w:themeColor="text1"/>
                      <w:szCs w:val="21"/>
                    </w:rPr>
                    <w:t>≤0.50</w:t>
                  </w:r>
                </w:p>
              </w:tc>
              <w:tc>
                <w:tcPr>
                  <w:tcW w:w="992" w:type="dxa"/>
                  <w:vAlign w:val="center"/>
                </w:tcPr>
                <w:p>
                  <w:pPr>
                    <w:pStyle w:val="24"/>
                    <w:spacing w:line="360" w:lineRule="exact"/>
                    <w:rPr>
                      <w:color w:val="000000" w:themeColor="text1"/>
                      <w:szCs w:val="21"/>
                    </w:rPr>
                  </w:pPr>
                  <w:r>
                    <w:rPr>
                      <w:color w:val="000000" w:themeColor="text1"/>
                      <w:szCs w:val="21"/>
                    </w:rPr>
                    <w:t>≤0.01</w:t>
                  </w:r>
                </w:p>
              </w:tc>
              <w:tc>
                <w:tcPr>
                  <w:tcW w:w="1066" w:type="dxa"/>
                  <w:vAlign w:val="center"/>
                </w:tcPr>
                <w:p>
                  <w:pPr>
                    <w:pStyle w:val="24"/>
                    <w:spacing w:line="360" w:lineRule="exact"/>
                    <w:rPr>
                      <w:color w:val="000000" w:themeColor="text1"/>
                      <w:szCs w:val="21"/>
                    </w:rPr>
                  </w:pPr>
                  <w:r>
                    <w:rPr>
                      <w:color w:val="000000" w:themeColor="text1"/>
                      <w:szCs w:val="21"/>
                    </w:rPr>
                    <w:t>≤0.20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24"/>
                    <w:spacing w:line="360" w:lineRule="exact"/>
                    <w:rPr>
                      <w:color w:val="000000" w:themeColor="text1"/>
                      <w:szCs w:val="21"/>
                    </w:rPr>
                  </w:pPr>
                  <w:r>
                    <w:rPr>
                      <w:color w:val="000000" w:themeColor="text1"/>
                      <w:szCs w:val="21"/>
                    </w:rPr>
                    <w:t>污染物</w:t>
                  </w:r>
                </w:p>
              </w:tc>
              <w:tc>
                <w:tcPr>
                  <w:tcW w:w="1418" w:type="dxa"/>
                  <w:vAlign w:val="center"/>
                </w:tcPr>
                <w:p>
                  <w:pPr>
                    <w:pStyle w:val="24"/>
                    <w:spacing w:line="360" w:lineRule="exact"/>
                    <w:rPr>
                      <w:color w:val="000000" w:themeColor="text1"/>
                      <w:szCs w:val="21"/>
                    </w:rPr>
                  </w:pPr>
                  <w:r>
                    <w:rPr>
                      <w:color w:val="000000" w:themeColor="text1"/>
                      <w:szCs w:val="21"/>
                    </w:rPr>
                    <w:t>六价铬</w:t>
                  </w:r>
                </w:p>
              </w:tc>
              <w:tc>
                <w:tcPr>
                  <w:tcW w:w="1559" w:type="dxa"/>
                  <w:vAlign w:val="center"/>
                </w:tcPr>
                <w:p>
                  <w:pPr>
                    <w:pStyle w:val="24"/>
                    <w:spacing w:line="360" w:lineRule="exact"/>
                    <w:rPr>
                      <w:color w:val="000000" w:themeColor="text1"/>
                      <w:szCs w:val="21"/>
                    </w:rPr>
                  </w:pPr>
                  <w:r>
                    <w:rPr>
                      <w:color w:val="000000" w:themeColor="text1"/>
                      <w:szCs w:val="21"/>
                    </w:rPr>
                    <w:t>砷</w:t>
                  </w:r>
                </w:p>
              </w:tc>
              <w:tc>
                <w:tcPr>
                  <w:tcW w:w="1134" w:type="dxa"/>
                  <w:vAlign w:val="center"/>
                </w:tcPr>
                <w:p>
                  <w:pPr>
                    <w:pStyle w:val="24"/>
                    <w:spacing w:line="360" w:lineRule="exact"/>
                    <w:rPr>
                      <w:color w:val="000000" w:themeColor="text1"/>
                      <w:szCs w:val="21"/>
                    </w:rPr>
                  </w:pPr>
                  <w:r>
                    <w:rPr>
                      <w:color w:val="000000" w:themeColor="text1"/>
                      <w:szCs w:val="21"/>
                    </w:rPr>
                    <w:t>镉</w:t>
                  </w:r>
                </w:p>
              </w:tc>
              <w:tc>
                <w:tcPr>
                  <w:tcW w:w="1276" w:type="dxa"/>
                  <w:vAlign w:val="center"/>
                </w:tcPr>
                <w:p>
                  <w:pPr>
                    <w:pStyle w:val="24"/>
                    <w:spacing w:line="360" w:lineRule="exact"/>
                    <w:rPr>
                      <w:color w:val="000000" w:themeColor="text1"/>
                      <w:szCs w:val="21"/>
                    </w:rPr>
                  </w:pPr>
                  <w:r>
                    <w:rPr>
                      <w:color w:val="000000" w:themeColor="text1"/>
                      <w:szCs w:val="21"/>
                    </w:rPr>
                    <w:t>耗氧量</w:t>
                  </w:r>
                </w:p>
              </w:tc>
              <w:tc>
                <w:tcPr>
                  <w:tcW w:w="992" w:type="dxa"/>
                  <w:vAlign w:val="center"/>
                </w:tcPr>
                <w:p>
                  <w:pPr>
                    <w:pStyle w:val="24"/>
                    <w:spacing w:line="360" w:lineRule="exact"/>
                    <w:rPr>
                      <w:color w:val="000000" w:themeColor="text1"/>
                      <w:szCs w:val="21"/>
                    </w:rPr>
                  </w:pPr>
                  <w:r>
                    <w:rPr>
                      <w:color w:val="000000" w:themeColor="text1"/>
                      <w:szCs w:val="21"/>
                    </w:rPr>
                    <w:t>钠</w:t>
                  </w:r>
                </w:p>
              </w:tc>
              <w:tc>
                <w:tcPr>
                  <w:tcW w:w="1066" w:type="dxa"/>
                  <w:vAlign w:val="center"/>
                </w:tcPr>
                <w:p>
                  <w:pPr>
                    <w:pStyle w:val="24"/>
                    <w:spacing w:line="360" w:lineRule="exact"/>
                    <w:rPr>
                      <w:color w:val="000000" w:themeColor="text1"/>
                      <w:szCs w:val="21"/>
                    </w:rPr>
                  </w:pPr>
                  <w:r>
                    <w:rPr>
                      <w:color w:val="000000" w:themeColor="text1"/>
                      <w:szCs w:val="21"/>
                    </w:rPr>
                    <w:t>氟化物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24"/>
                    <w:spacing w:line="360" w:lineRule="exact"/>
                    <w:rPr>
                      <w:color w:val="000000" w:themeColor="text1"/>
                      <w:szCs w:val="21"/>
                    </w:rPr>
                  </w:pPr>
                  <w:r>
                    <w:rPr>
                      <w:color w:val="000000" w:themeColor="text1"/>
                      <w:szCs w:val="21"/>
                    </w:rPr>
                    <w:t>标准值</w:t>
                  </w:r>
                </w:p>
              </w:tc>
              <w:tc>
                <w:tcPr>
                  <w:tcW w:w="1418" w:type="dxa"/>
                  <w:vAlign w:val="center"/>
                </w:tcPr>
                <w:p>
                  <w:pPr>
                    <w:pStyle w:val="24"/>
                    <w:spacing w:line="360" w:lineRule="exact"/>
                    <w:rPr>
                      <w:color w:val="000000" w:themeColor="text1"/>
                      <w:szCs w:val="21"/>
                    </w:rPr>
                  </w:pPr>
                  <w:r>
                    <w:rPr>
                      <w:color w:val="000000" w:themeColor="text1"/>
                      <w:szCs w:val="21"/>
                    </w:rPr>
                    <w:t>≤0.05</w:t>
                  </w:r>
                </w:p>
              </w:tc>
              <w:tc>
                <w:tcPr>
                  <w:tcW w:w="1559" w:type="dxa"/>
                  <w:vAlign w:val="center"/>
                </w:tcPr>
                <w:p>
                  <w:pPr>
                    <w:pStyle w:val="24"/>
                    <w:spacing w:line="360" w:lineRule="exact"/>
                    <w:rPr>
                      <w:color w:val="000000" w:themeColor="text1"/>
                      <w:szCs w:val="21"/>
                    </w:rPr>
                  </w:pPr>
                  <w:r>
                    <w:rPr>
                      <w:color w:val="000000" w:themeColor="text1"/>
                      <w:szCs w:val="21"/>
                    </w:rPr>
                    <w:t>≤0.01</w:t>
                  </w:r>
                </w:p>
              </w:tc>
              <w:tc>
                <w:tcPr>
                  <w:tcW w:w="1134" w:type="dxa"/>
                  <w:vAlign w:val="center"/>
                </w:tcPr>
                <w:p>
                  <w:pPr>
                    <w:pStyle w:val="24"/>
                    <w:spacing w:line="360" w:lineRule="exact"/>
                    <w:rPr>
                      <w:color w:val="000000" w:themeColor="text1"/>
                      <w:szCs w:val="21"/>
                    </w:rPr>
                  </w:pPr>
                  <w:r>
                    <w:rPr>
                      <w:color w:val="000000" w:themeColor="text1"/>
                      <w:szCs w:val="21"/>
                    </w:rPr>
                    <w:t>≤0.005</w:t>
                  </w:r>
                </w:p>
              </w:tc>
              <w:tc>
                <w:tcPr>
                  <w:tcW w:w="1276" w:type="dxa"/>
                  <w:vAlign w:val="center"/>
                </w:tcPr>
                <w:p>
                  <w:pPr>
                    <w:pStyle w:val="24"/>
                    <w:spacing w:line="360" w:lineRule="exact"/>
                    <w:rPr>
                      <w:color w:val="000000" w:themeColor="text1"/>
                      <w:szCs w:val="21"/>
                    </w:rPr>
                  </w:pPr>
                  <w:r>
                    <w:rPr>
                      <w:color w:val="000000" w:themeColor="text1"/>
                      <w:szCs w:val="21"/>
                    </w:rPr>
                    <w:t>≤3.0</w:t>
                  </w:r>
                </w:p>
              </w:tc>
              <w:tc>
                <w:tcPr>
                  <w:tcW w:w="992" w:type="dxa"/>
                  <w:vAlign w:val="center"/>
                </w:tcPr>
                <w:p>
                  <w:pPr>
                    <w:pStyle w:val="24"/>
                    <w:spacing w:line="360" w:lineRule="exact"/>
                    <w:rPr>
                      <w:color w:val="000000" w:themeColor="text1"/>
                      <w:szCs w:val="21"/>
                    </w:rPr>
                  </w:pPr>
                  <w:r>
                    <w:rPr>
                      <w:color w:val="000000" w:themeColor="text1"/>
                      <w:szCs w:val="21"/>
                    </w:rPr>
                    <w:t>≤200</w:t>
                  </w:r>
                </w:p>
              </w:tc>
              <w:tc>
                <w:tcPr>
                  <w:tcW w:w="1066" w:type="dxa"/>
                  <w:vAlign w:val="center"/>
                </w:tcPr>
                <w:p>
                  <w:pPr>
                    <w:pStyle w:val="24"/>
                    <w:spacing w:line="360" w:lineRule="exact"/>
                    <w:rPr>
                      <w:color w:val="000000" w:themeColor="text1"/>
                      <w:szCs w:val="21"/>
                    </w:rPr>
                  </w:pPr>
                  <w:r>
                    <w:rPr>
                      <w:color w:val="000000" w:themeColor="text1"/>
                      <w:szCs w:val="21"/>
                    </w:rPr>
                    <w:t>≤1.0</w:t>
                  </w:r>
                </w:p>
              </w:tc>
            </w:tr>
          </w:tbl>
          <w:p>
            <w:pPr>
              <w:pStyle w:val="32"/>
              <w:spacing w:beforeLines="50"/>
              <w:ind w:firstLine="482"/>
              <w:rPr>
                <w:rFonts w:eastAsiaTheme="minorEastAsia"/>
                <w:b/>
                <w:color w:val="000000" w:themeColor="text1"/>
                <w:szCs w:val="24"/>
              </w:rPr>
            </w:pPr>
            <w:r>
              <w:rPr>
                <w:rFonts w:eastAsiaTheme="minorEastAsia"/>
                <w:b/>
                <w:color w:val="000000" w:themeColor="text1"/>
                <w:szCs w:val="24"/>
              </w:rPr>
              <w:t>3.3.4 声环境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云南省东川再就业特区天生桥特色产业园，根据《东川再就业特区天生桥特色产业园总体规划环境影响报告书》的要求，园区声环境属于3类区，声环境执行《声环境质量标准》（GB3096-2008）3类区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表3.3.4-1  环境噪声限值  单位：dB（A）</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384"/>
              <w:gridCol w:w="2236"/>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152" w:type="dxa"/>
                  <w:vMerge w:val="restart"/>
                  <w:vAlign w:val="center"/>
                </w:tcPr>
                <w:p>
                  <w:pPr>
                    <w:pStyle w:val="24"/>
                    <w:spacing w:line="360" w:lineRule="exact"/>
                    <w:rPr>
                      <w:color w:val="000000" w:themeColor="text1"/>
                      <w:szCs w:val="21"/>
                    </w:rPr>
                  </w:pPr>
                  <w:r>
                    <w:rPr>
                      <w:color w:val="000000" w:themeColor="text1"/>
                      <w:szCs w:val="21"/>
                    </w:rPr>
                    <w:t>执行区域</w:t>
                  </w:r>
                </w:p>
              </w:tc>
              <w:tc>
                <w:tcPr>
                  <w:tcW w:w="2268" w:type="dxa"/>
                  <w:vMerge w:val="restart"/>
                  <w:vAlign w:val="center"/>
                </w:tcPr>
                <w:p>
                  <w:pPr>
                    <w:pStyle w:val="24"/>
                    <w:spacing w:line="360" w:lineRule="exact"/>
                    <w:rPr>
                      <w:color w:val="000000" w:themeColor="text1"/>
                      <w:szCs w:val="21"/>
                    </w:rPr>
                  </w:pPr>
                  <w:r>
                    <w:rPr>
                      <w:color w:val="000000" w:themeColor="text1"/>
                      <w:szCs w:val="21"/>
                    </w:rPr>
                    <w:t>声环境功能区类别</w:t>
                  </w:r>
                </w:p>
              </w:tc>
              <w:tc>
                <w:tcPr>
                  <w:tcW w:w="4185" w:type="dxa"/>
                  <w:gridSpan w:val="2"/>
                  <w:vAlign w:val="center"/>
                </w:tcPr>
                <w:p>
                  <w:pPr>
                    <w:pStyle w:val="24"/>
                    <w:spacing w:line="360" w:lineRule="exact"/>
                    <w:rPr>
                      <w:color w:val="000000" w:themeColor="text1"/>
                      <w:szCs w:val="21"/>
                    </w:rPr>
                  </w:pPr>
                  <w:r>
                    <w:rPr>
                      <w:color w:val="000000" w:themeColor="text1"/>
                      <w:szCs w:val="21"/>
                    </w:rPr>
                    <w:t>等效声级Leq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152" w:type="dxa"/>
                  <w:vMerge w:val="continue"/>
                  <w:vAlign w:val="center"/>
                </w:tcPr>
                <w:p>
                  <w:pPr>
                    <w:pStyle w:val="24"/>
                    <w:spacing w:line="360" w:lineRule="exact"/>
                    <w:rPr>
                      <w:color w:val="000000" w:themeColor="text1"/>
                      <w:szCs w:val="21"/>
                    </w:rPr>
                  </w:pPr>
                </w:p>
              </w:tc>
              <w:tc>
                <w:tcPr>
                  <w:tcW w:w="2268" w:type="dxa"/>
                  <w:vMerge w:val="continue"/>
                  <w:vAlign w:val="center"/>
                </w:tcPr>
                <w:p>
                  <w:pPr>
                    <w:pStyle w:val="24"/>
                    <w:spacing w:line="360" w:lineRule="exact"/>
                    <w:rPr>
                      <w:color w:val="000000" w:themeColor="text1"/>
                      <w:szCs w:val="21"/>
                    </w:rPr>
                  </w:pPr>
                </w:p>
              </w:tc>
              <w:tc>
                <w:tcPr>
                  <w:tcW w:w="2127" w:type="dxa"/>
                  <w:vAlign w:val="center"/>
                </w:tcPr>
                <w:p>
                  <w:pPr>
                    <w:pStyle w:val="24"/>
                    <w:spacing w:line="360" w:lineRule="exact"/>
                    <w:rPr>
                      <w:color w:val="000000" w:themeColor="text1"/>
                      <w:szCs w:val="21"/>
                    </w:rPr>
                  </w:pPr>
                  <w:r>
                    <w:rPr>
                      <w:color w:val="000000" w:themeColor="text1"/>
                      <w:szCs w:val="21"/>
                    </w:rPr>
                    <w:t>昼间</w:t>
                  </w:r>
                </w:p>
              </w:tc>
              <w:tc>
                <w:tcPr>
                  <w:tcW w:w="2058" w:type="dxa"/>
                  <w:vAlign w:val="center"/>
                </w:tcPr>
                <w:p>
                  <w:pPr>
                    <w:pStyle w:val="24"/>
                    <w:spacing w:line="360" w:lineRule="exact"/>
                    <w:rPr>
                      <w:color w:val="000000" w:themeColor="text1"/>
                      <w:szCs w:val="21"/>
                    </w:rPr>
                  </w:pPr>
                  <w:r>
                    <w:rPr>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152" w:type="dxa"/>
                  <w:vAlign w:val="center"/>
                </w:tcPr>
                <w:p>
                  <w:pPr>
                    <w:pStyle w:val="24"/>
                    <w:spacing w:line="360" w:lineRule="exact"/>
                    <w:rPr>
                      <w:color w:val="000000" w:themeColor="text1"/>
                      <w:szCs w:val="21"/>
                    </w:rPr>
                  </w:pPr>
                  <w:r>
                    <w:rPr>
                      <w:color w:val="000000" w:themeColor="text1"/>
                      <w:szCs w:val="21"/>
                    </w:rPr>
                    <w:t>工业园区</w:t>
                  </w:r>
                </w:p>
              </w:tc>
              <w:tc>
                <w:tcPr>
                  <w:tcW w:w="2268" w:type="dxa"/>
                  <w:vAlign w:val="center"/>
                </w:tcPr>
                <w:p>
                  <w:pPr>
                    <w:pStyle w:val="24"/>
                    <w:spacing w:line="360" w:lineRule="exact"/>
                    <w:rPr>
                      <w:color w:val="000000" w:themeColor="text1"/>
                      <w:szCs w:val="21"/>
                    </w:rPr>
                  </w:pPr>
                  <w:r>
                    <w:rPr>
                      <w:color w:val="000000" w:themeColor="text1"/>
                      <w:szCs w:val="21"/>
                    </w:rPr>
                    <w:t>3类</w:t>
                  </w:r>
                </w:p>
              </w:tc>
              <w:tc>
                <w:tcPr>
                  <w:tcW w:w="2127" w:type="dxa"/>
                  <w:vAlign w:val="center"/>
                </w:tcPr>
                <w:p>
                  <w:pPr>
                    <w:pStyle w:val="24"/>
                    <w:spacing w:line="360" w:lineRule="exact"/>
                    <w:rPr>
                      <w:color w:val="000000" w:themeColor="text1"/>
                      <w:szCs w:val="21"/>
                    </w:rPr>
                  </w:pPr>
                  <w:r>
                    <w:rPr>
                      <w:color w:val="000000" w:themeColor="text1"/>
                      <w:szCs w:val="21"/>
                    </w:rPr>
                    <w:t>65</w:t>
                  </w:r>
                </w:p>
              </w:tc>
              <w:tc>
                <w:tcPr>
                  <w:tcW w:w="2058" w:type="dxa"/>
                  <w:vAlign w:val="center"/>
                </w:tcPr>
                <w:p>
                  <w:pPr>
                    <w:pStyle w:val="24"/>
                    <w:spacing w:line="360" w:lineRule="exact"/>
                    <w:rPr>
                      <w:color w:val="000000" w:themeColor="text1"/>
                      <w:szCs w:val="21"/>
                    </w:rPr>
                  </w:pPr>
                  <w:r>
                    <w:rPr>
                      <w:color w:val="000000" w:themeColor="text1"/>
                      <w:szCs w:val="21"/>
                    </w:rPr>
                    <w:t>55</w:t>
                  </w:r>
                </w:p>
              </w:tc>
            </w:tr>
          </w:tbl>
          <w:p>
            <w:pPr>
              <w:pStyle w:val="32"/>
              <w:spacing w:beforeLines="50"/>
              <w:ind w:firstLine="482"/>
              <w:rPr>
                <w:rFonts w:eastAsiaTheme="minorEastAsia"/>
                <w:b/>
                <w:color w:val="000000" w:themeColor="text1"/>
                <w:szCs w:val="24"/>
              </w:rPr>
            </w:pPr>
            <w:r>
              <w:rPr>
                <w:rFonts w:eastAsiaTheme="minorEastAsia"/>
                <w:b/>
                <w:color w:val="000000" w:themeColor="text1"/>
                <w:szCs w:val="24"/>
              </w:rPr>
              <w:t>3.3.5 土壤环境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本项目位于云南省东川再就业特区天生桥特色产业园，属于工业用地，土壤环境执行《土壤环境质量 建设用地土壤污染风险管控标准（试行）》（GB36600-2018）中第二类用地筛选值和管控值标准。标准值如下表所示。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表3.3.5-1 建设用地土壤污染风险筛选值和管制值 mg/kg</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605"/>
              <w:gridCol w:w="2210"/>
              <w:gridCol w:w="2208"/>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vMerge w:val="restart"/>
                  <w:tcBorders>
                    <w:top w:val="single" w:color="auto" w:sz="8" w:space="0"/>
                    <w:left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序号</w:t>
                  </w:r>
                </w:p>
              </w:tc>
              <w:tc>
                <w:tcPr>
                  <w:tcW w:w="887" w:type="pct"/>
                  <w:vMerge w:val="restart"/>
                  <w:tcBorders>
                    <w:top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污染物项目</w:t>
                  </w:r>
                </w:p>
              </w:tc>
              <w:tc>
                <w:tcPr>
                  <w:tcW w:w="1222" w:type="pct"/>
                  <w:vMerge w:val="restart"/>
                  <w:tcBorders>
                    <w:top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CAS编号</w:t>
                  </w:r>
                </w:p>
              </w:tc>
              <w:tc>
                <w:tcPr>
                  <w:tcW w:w="2411" w:type="pct"/>
                  <w:gridSpan w:val="2"/>
                  <w:tcBorders>
                    <w:top w:val="single" w:color="auto" w:sz="8" w:space="0"/>
                  </w:tcBorders>
                  <w:vAlign w:val="center"/>
                </w:tcPr>
                <w:p>
                  <w:pPr>
                    <w:pStyle w:val="24"/>
                    <w:spacing w:line="360" w:lineRule="exact"/>
                    <w:rPr>
                      <w:color w:val="000000" w:themeColor="text1"/>
                      <w:szCs w:val="21"/>
                    </w:rPr>
                  </w:pPr>
                  <w:r>
                    <w:rPr>
                      <w:color w:val="000000" w:themeColor="text1"/>
                      <w:szCs w:val="21"/>
                    </w:rPr>
                    <w:t>第二类用地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480" w:type="pct"/>
                  <w:vMerge w:val="continue"/>
                  <w:tcBorders>
                    <w:left w:val="single" w:color="auto" w:sz="8" w:space="0"/>
                  </w:tcBorders>
                  <w:shd w:val="clear" w:color="auto" w:fill="auto"/>
                  <w:vAlign w:val="center"/>
                </w:tcPr>
                <w:p>
                  <w:pPr>
                    <w:pStyle w:val="24"/>
                    <w:spacing w:line="360" w:lineRule="exact"/>
                    <w:rPr>
                      <w:color w:val="000000" w:themeColor="text1"/>
                      <w:szCs w:val="21"/>
                    </w:rPr>
                  </w:pPr>
                </w:p>
              </w:tc>
              <w:tc>
                <w:tcPr>
                  <w:tcW w:w="887" w:type="pct"/>
                  <w:vMerge w:val="continue"/>
                  <w:shd w:val="clear" w:color="auto" w:fill="auto"/>
                  <w:vAlign w:val="center"/>
                </w:tcPr>
                <w:p>
                  <w:pPr>
                    <w:pStyle w:val="24"/>
                    <w:spacing w:line="360" w:lineRule="exact"/>
                    <w:rPr>
                      <w:color w:val="000000" w:themeColor="text1"/>
                      <w:szCs w:val="21"/>
                    </w:rPr>
                  </w:pPr>
                </w:p>
              </w:tc>
              <w:tc>
                <w:tcPr>
                  <w:tcW w:w="1222" w:type="pct"/>
                  <w:vMerge w:val="continue"/>
                  <w:shd w:val="clear" w:color="auto" w:fill="auto"/>
                  <w:vAlign w:val="center"/>
                </w:tcPr>
                <w:p>
                  <w:pPr>
                    <w:pStyle w:val="24"/>
                    <w:spacing w:line="360" w:lineRule="exact"/>
                    <w:rPr>
                      <w:color w:val="000000" w:themeColor="text1"/>
                      <w:szCs w:val="21"/>
                    </w:rPr>
                  </w:pPr>
                </w:p>
              </w:tc>
              <w:tc>
                <w:tcPr>
                  <w:tcW w:w="1221" w:type="pct"/>
                  <w:tcBorders>
                    <w:top w:val="single" w:color="auto" w:sz="8" w:space="0"/>
                  </w:tcBorders>
                  <w:vAlign w:val="center"/>
                </w:tcPr>
                <w:p>
                  <w:pPr>
                    <w:pStyle w:val="24"/>
                    <w:spacing w:line="360" w:lineRule="exact"/>
                    <w:rPr>
                      <w:color w:val="000000" w:themeColor="text1"/>
                      <w:szCs w:val="21"/>
                    </w:rPr>
                  </w:pPr>
                  <w:r>
                    <w:rPr>
                      <w:color w:val="000000" w:themeColor="text1"/>
                      <w:szCs w:val="21"/>
                    </w:rPr>
                    <w:t>筛选值</w:t>
                  </w:r>
                </w:p>
              </w:tc>
              <w:tc>
                <w:tcPr>
                  <w:tcW w:w="1190" w:type="pct"/>
                  <w:tcBorders>
                    <w:top w:val="single" w:color="auto" w:sz="8" w:space="0"/>
                  </w:tcBorders>
                  <w:vAlign w:val="center"/>
                </w:tcPr>
                <w:p>
                  <w:pPr>
                    <w:pStyle w:val="24"/>
                    <w:spacing w:line="360" w:lineRule="exact"/>
                    <w:rPr>
                      <w:color w:val="000000" w:themeColor="text1"/>
                      <w:szCs w:val="21"/>
                    </w:rPr>
                  </w:pPr>
                  <w:r>
                    <w:rPr>
                      <w:color w:val="000000" w:themeColor="text1"/>
                      <w:szCs w:val="21"/>
                    </w:rPr>
                    <w:t>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1</w:t>
                  </w:r>
                </w:p>
              </w:tc>
              <w:tc>
                <w:tcPr>
                  <w:tcW w:w="887" w:type="pct"/>
                  <w:shd w:val="clear" w:color="auto" w:fill="auto"/>
                  <w:vAlign w:val="center"/>
                </w:tcPr>
                <w:p>
                  <w:pPr>
                    <w:pStyle w:val="24"/>
                    <w:spacing w:line="360" w:lineRule="exact"/>
                    <w:rPr>
                      <w:color w:val="000000" w:themeColor="text1"/>
                      <w:szCs w:val="21"/>
                    </w:rPr>
                  </w:pPr>
                  <w:r>
                    <w:rPr>
                      <w:color w:val="000000" w:themeColor="text1"/>
                      <w:szCs w:val="21"/>
                    </w:rPr>
                    <w:t>砷</w:t>
                  </w:r>
                </w:p>
              </w:tc>
              <w:tc>
                <w:tcPr>
                  <w:tcW w:w="1222" w:type="pct"/>
                  <w:shd w:val="clear" w:color="auto" w:fill="auto"/>
                  <w:vAlign w:val="center"/>
                </w:tcPr>
                <w:p>
                  <w:pPr>
                    <w:pStyle w:val="24"/>
                    <w:spacing w:line="360" w:lineRule="exact"/>
                    <w:rPr>
                      <w:color w:val="000000" w:themeColor="text1"/>
                      <w:szCs w:val="21"/>
                    </w:rPr>
                  </w:pPr>
                  <w:r>
                    <w:rPr>
                      <w:color w:val="000000" w:themeColor="text1"/>
                      <w:szCs w:val="21"/>
                    </w:rPr>
                    <w:t>7440-38-2</w:t>
                  </w:r>
                </w:p>
              </w:tc>
              <w:tc>
                <w:tcPr>
                  <w:tcW w:w="1221" w:type="pct"/>
                  <w:tcBorders>
                    <w:top w:val="single" w:color="auto" w:sz="8" w:space="0"/>
                  </w:tcBorders>
                  <w:vAlign w:val="center"/>
                </w:tcPr>
                <w:p>
                  <w:pPr>
                    <w:pStyle w:val="24"/>
                    <w:spacing w:line="360" w:lineRule="exact"/>
                    <w:rPr>
                      <w:color w:val="000000" w:themeColor="text1"/>
                      <w:szCs w:val="21"/>
                    </w:rPr>
                  </w:pPr>
                  <w:r>
                    <w:rPr>
                      <w:color w:val="000000" w:themeColor="text1"/>
                      <w:szCs w:val="21"/>
                    </w:rPr>
                    <w:t>60</w:t>
                  </w:r>
                </w:p>
              </w:tc>
              <w:tc>
                <w:tcPr>
                  <w:tcW w:w="1190" w:type="pct"/>
                  <w:tcBorders>
                    <w:top w:val="single" w:color="auto" w:sz="8" w:space="0"/>
                  </w:tcBorders>
                  <w:vAlign w:val="center"/>
                </w:tcPr>
                <w:p>
                  <w:pPr>
                    <w:pStyle w:val="24"/>
                    <w:spacing w:line="360" w:lineRule="exact"/>
                    <w:rPr>
                      <w:color w:val="000000" w:themeColor="text1"/>
                      <w:szCs w:val="21"/>
                    </w:rPr>
                  </w:pPr>
                  <w:r>
                    <w:rPr>
                      <w:color w:val="000000" w:themeColor="text1"/>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2</w:t>
                  </w:r>
                </w:p>
              </w:tc>
              <w:tc>
                <w:tcPr>
                  <w:tcW w:w="887" w:type="pct"/>
                  <w:shd w:val="clear" w:color="auto" w:fill="auto"/>
                  <w:vAlign w:val="center"/>
                </w:tcPr>
                <w:p>
                  <w:pPr>
                    <w:pStyle w:val="24"/>
                    <w:spacing w:line="360" w:lineRule="exact"/>
                    <w:rPr>
                      <w:color w:val="000000" w:themeColor="text1"/>
                      <w:szCs w:val="21"/>
                    </w:rPr>
                  </w:pPr>
                  <w:r>
                    <w:rPr>
                      <w:color w:val="000000" w:themeColor="text1"/>
                      <w:szCs w:val="21"/>
                    </w:rPr>
                    <w:t>镉</w:t>
                  </w:r>
                </w:p>
              </w:tc>
              <w:tc>
                <w:tcPr>
                  <w:tcW w:w="1222" w:type="pct"/>
                  <w:shd w:val="clear" w:color="auto" w:fill="auto"/>
                  <w:vAlign w:val="center"/>
                </w:tcPr>
                <w:p>
                  <w:pPr>
                    <w:pStyle w:val="24"/>
                    <w:spacing w:line="360" w:lineRule="exact"/>
                    <w:rPr>
                      <w:color w:val="000000" w:themeColor="text1"/>
                      <w:szCs w:val="21"/>
                    </w:rPr>
                  </w:pPr>
                  <w:r>
                    <w:rPr>
                      <w:color w:val="000000" w:themeColor="text1"/>
                      <w:szCs w:val="21"/>
                    </w:rPr>
                    <w:t>7440-43-9</w:t>
                  </w:r>
                </w:p>
              </w:tc>
              <w:tc>
                <w:tcPr>
                  <w:tcW w:w="1221" w:type="pct"/>
                  <w:tcBorders>
                    <w:top w:val="single" w:color="auto" w:sz="8" w:space="0"/>
                  </w:tcBorders>
                  <w:vAlign w:val="center"/>
                </w:tcPr>
                <w:p>
                  <w:pPr>
                    <w:pStyle w:val="24"/>
                    <w:spacing w:line="360" w:lineRule="exact"/>
                    <w:rPr>
                      <w:color w:val="000000" w:themeColor="text1"/>
                      <w:szCs w:val="21"/>
                    </w:rPr>
                  </w:pPr>
                  <w:r>
                    <w:rPr>
                      <w:color w:val="000000" w:themeColor="text1"/>
                      <w:szCs w:val="21"/>
                    </w:rPr>
                    <w:t>65</w:t>
                  </w:r>
                </w:p>
              </w:tc>
              <w:tc>
                <w:tcPr>
                  <w:tcW w:w="1190" w:type="pct"/>
                  <w:tcBorders>
                    <w:top w:val="single" w:color="auto" w:sz="8" w:space="0"/>
                  </w:tcBorders>
                  <w:vAlign w:val="center"/>
                </w:tcPr>
                <w:p>
                  <w:pPr>
                    <w:pStyle w:val="24"/>
                    <w:spacing w:line="360" w:lineRule="exact"/>
                    <w:rPr>
                      <w:color w:val="000000" w:themeColor="text1"/>
                      <w:szCs w:val="21"/>
                    </w:rPr>
                  </w:pPr>
                  <w:r>
                    <w:rPr>
                      <w:color w:val="000000" w:themeColor="text1"/>
                      <w:szCs w:val="21"/>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3</w:t>
                  </w:r>
                </w:p>
              </w:tc>
              <w:tc>
                <w:tcPr>
                  <w:tcW w:w="887" w:type="pct"/>
                  <w:shd w:val="clear" w:color="auto" w:fill="auto"/>
                  <w:vAlign w:val="center"/>
                </w:tcPr>
                <w:p>
                  <w:pPr>
                    <w:pStyle w:val="24"/>
                    <w:spacing w:line="360" w:lineRule="exact"/>
                    <w:rPr>
                      <w:color w:val="000000" w:themeColor="text1"/>
                      <w:szCs w:val="21"/>
                    </w:rPr>
                  </w:pPr>
                  <w:r>
                    <w:rPr>
                      <w:color w:val="000000" w:themeColor="text1"/>
                      <w:szCs w:val="21"/>
                    </w:rPr>
                    <w:t>铬（六价）</w:t>
                  </w:r>
                </w:p>
              </w:tc>
              <w:tc>
                <w:tcPr>
                  <w:tcW w:w="1222" w:type="pct"/>
                  <w:shd w:val="clear" w:color="auto" w:fill="auto"/>
                  <w:vAlign w:val="center"/>
                </w:tcPr>
                <w:p>
                  <w:pPr>
                    <w:pStyle w:val="24"/>
                    <w:spacing w:line="360" w:lineRule="exact"/>
                    <w:rPr>
                      <w:color w:val="000000" w:themeColor="text1"/>
                      <w:szCs w:val="21"/>
                    </w:rPr>
                  </w:pPr>
                  <w:r>
                    <w:rPr>
                      <w:color w:val="000000" w:themeColor="text1"/>
                      <w:szCs w:val="21"/>
                    </w:rPr>
                    <w:t>18540-29-9</w:t>
                  </w:r>
                </w:p>
              </w:tc>
              <w:tc>
                <w:tcPr>
                  <w:tcW w:w="1221" w:type="pct"/>
                  <w:tcBorders>
                    <w:top w:val="single" w:color="auto" w:sz="8" w:space="0"/>
                  </w:tcBorders>
                  <w:vAlign w:val="center"/>
                </w:tcPr>
                <w:p>
                  <w:pPr>
                    <w:pStyle w:val="24"/>
                    <w:spacing w:line="360" w:lineRule="exact"/>
                    <w:rPr>
                      <w:color w:val="000000" w:themeColor="text1"/>
                      <w:szCs w:val="21"/>
                    </w:rPr>
                  </w:pPr>
                  <w:r>
                    <w:rPr>
                      <w:color w:val="000000" w:themeColor="text1"/>
                      <w:szCs w:val="21"/>
                    </w:rPr>
                    <w:t>5.7</w:t>
                  </w:r>
                </w:p>
              </w:tc>
              <w:tc>
                <w:tcPr>
                  <w:tcW w:w="1190" w:type="pct"/>
                  <w:tcBorders>
                    <w:top w:val="single" w:color="auto" w:sz="8" w:space="0"/>
                  </w:tcBorders>
                  <w:vAlign w:val="center"/>
                </w:tcPr>
                <w:p>
                  <w:pPr>
                    <w:pStyle w:val="24"/>
                    <w:spacing w:line="360" w:lineRule="exact"/>
                    <w:rPr>
                      <w:color w:val="000000" w:themeColor="text1"/>
                      <w:szCs w:val="21"/>
                    </w:rPr>
                  </w:pPr>
                  <w:r>
                    <w:rPr>
                      <w:color w:val="000000" w:themeColor="text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4</w:t>
                  </w:r>
                </w:p>
              </w:tc>
              <w:tc>
                <w:tcPr>
                  <w:tcW w:w="887" w:type="pct"/>
                  <w:shd w:val="clear" w:color="auto" w:fill="auto"/>
                  <w:vAlign w:val="center"/>
                </w:tcPr>
                <w:p>
                  <w:pPr>
                    <w:pStyle w:val="24"/>
                    <w:spacing w:line="360" w:lineRule="exact"/>
                    <w:rPr>
                      <w:color w:val="000000" w:themeColor="text1"/>
                      <w:szCs w:val="21"/>
                    </w:rPr>
                  </w:pPr>
                  <w:r>
                    <w:rPr>
                      <w:color w:val="000000" w:themeColor="text1"/>
                      <w:szCs w:val="21"/>
                    </w:rPr>
                    <w:t>铜</w:t>
                  </w:r>
                </w:p>
              </w:tc>
              <w:tc>
                <w:tcPr>
                  <w:tcW w:w="1222" w:type="pct"/>
                  <w:shd w:val="clear" w:color="auto" w:fill="auto"/>
                  <w:vAlign w:val="center"/>
                </w:tcPr>
                <w:p>
                  <w:pPr>
                    <w:pStyle w:val="24"/>
                    <w:spacing w:line="360" w:lineRule="exact"/>
                    <w:rPr>
                      <w:color w:val="000000" w:themeColor="text1"/>
                      <w:szCs w:val="21"/>
                    </w:rPr>
                  </w:pPr>
                  <w:r>
                    <w:rPr>
                      <w:color w:val="000000" w:themeColor="text1"/>
                      <w:szCs w:val="21"/>
                    </w:rPr>
                    <w:t>7440-50-8</w:t>
                  </w:r>
                </w:p>
              </w:tc>
              <w:tc>
                <w:tcPr>
                  <w:tcW w:w="1221" w:type="pct"/>
                  <w:vAlign w:val="center"/>
                </w:tcPr>
                <w:p>
                  <w:pPr>
                    <w:pStyle w:val="24"/>
                    <w:spacing w:line="360" w:lineRule="exact"/>
                    <w:rPr>
                      <w:color w:val="000000" w:themeColor="text1"/>
                      <w:szCs w:val="21"/>
                    </w:rPr>
                  </w:pPr>
                  <w:r>
                    <w:rPr>
                      <w:color w:val="000000" w:themeColor="text1"/>
                      <w:szCs w:val="21"/>
                    </w:rPr>
                    <w:t>18000</w:t>
                  </w:r>
                </w:p>
              </w:tc>
              <w:tc>
                <w:tcPr>
                  <w:tcW w:w="1190" w:type="pct"/>
                  <w:vAlign w:val="center"/>
                </w:tcPr>
                <w:p>
                  <w:pPr>
                    <w:pStyle w:val="24"/>
                    <w:spacing w:line="360" w:lineRule="exact"/>
                    <w:rPr>
                      <w:color w:val="000000" w:themeColor="text1"/>
                      <w:szCs w:val="21"/>
                    </w:rPr>
                  </w:pPr>
                  <w:r>
                    <w:rPr>
                      <w:color w:val="000000" w:themeColor="text1"/>
                      <w:szCs w:val="21"/>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5</w:t>
                  </w:r>
                </w:p>
              </w:tc>
              <w:tc>
                <w:tcPr>
                  <w:tcW w:w="887" w:type="pct"/>
                  <w:shd w:val="clear" w:color="auto" w:fill="auto"/>
                  <w:vAlign w:val="center"/>
                </w:tcPr>
                <w:p>
                  <w:pPr>
                    <w:pStyle w:val="24"/>
                    <w:spacing w:line="360" w:lineRule="exact"/>
                    <w:rPr>
                      <w:color w:val="000000" w:themeColor="text1"/>
                      <w:szCs w:val="21"/>
                    </w:rPr>
                  </w:pPr>
                  <w:r>
                    <w:rPr>
                      <w:color w:val="000000" w:themeColor="text1"/>
                      <w:szCs w:val="21"/>
                    </w:rPr>
                    <w:t>铅</w:t>
                  </w:r>
                </w:p>
              </w:tc>
              <w:tc>
                <w:tcPr>
                  <w:tcW w:w="1222" w:type="pct"/>
                  <w:shd w:val="clear" w:color="auto" w:fill="auto"/>
                  <w:vAlign w:val="center"/>
                </w:tcPr>
                <w:p>
                  <w:pPr>
                    <w:pStyle w:val="24"/>
                    <w:spacing w:line="360" w:lineRule="exact"/>
                    <w:rPr>
                      <w:color w:val="000000" w:themeColor="text1"/>
                      <w:szCs w:val="21"/>
                    </w:rPr>
                  </w:pPr>
                  <w:r>
                    <w:rPr>
                      <w:color w:val="000000" w:themeColor="text1"/>
                      <w:szCs w:val="21"/>
                    </w:rPr>
                    <w:t>7439-92-1</w:t>
                  </w:r>
                </w:p>
              </w:tc>
              <w:tc>
                <w:tcPr>
                  <w:tcW w:w="1221" w:type="pct"/>
                  <w:vAlign w:val="center"/>
                </w:tcPr>
                <w:p>
                  <w:pPr>
                    <w:pStyle w:val="24"/>
                    <w:spacing w:line="360" w:lineRule="exact"/>
                    <w:rPr>
                      <w:color w:val="000000" w:themeColor="text1"/>
                      <w:szCs w:val="21"/>
                    </w:rPr>
                  </w:pPr>
                  <w:r>
                    <w:rPr>
                      <w:color w:val="000000" w:themeColor="text1"/>
                      <w:szCs w:val="21"/>
                    </w:rPr>
                    <w:t>800</w:t>
                  </w:r>
                </w:p>
              </w:tc>
              <w:tc>
                <w:tcPr>
                  <w:tcW w:w="1190" w:type="pct"/>
                  <w:vAlign w:val="center"/>
                </w:tcPr>
                <w:p>
                  <w:pPr>
                    <w:pStyle w:val="24"/>
                    <w:spacing w:line="360" w:lineRule="exact"/>
                    <w:rPr>
                      <w:color w:val="000000" w:themeColor="text1"/>
                      <w:szCs w:val="21"/>
                    </w:rPr>
                  </w:pPr>
                  <w:r>
                    <w:rPr>
                      <w:color w:val="000000" w:themeColor="text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6</w:t>
                  </w:r>
                </w:p>
              </w:tc>
              <w:tc>
                <w:tcPr>
                  <w:tcW w:w="887" w:type="pct"/>
                  <w:shd w:val="clear" w:color="auto" w:fill="auto"/>
                  <w:vAlign w:val="center"/>
                </w:tcPr>
                <w:p>
                  <w:pPr>
                    <w:pStyle w:val="24"/>
                    <w:spacing w:line="360" w:lineRule="exact"/>
                    <w:rPr>
                      <w:color w:val="000000" w:themeColor="text1"/>
                      <w:szCs w:val="21"/>
                    </w:rPr>
                  </w:pPr>
                  <w:r>
                    <w:rPr>
                      <w:color w:val="000000" w:themeColor="text1"/>
                      <w:szCs w:val="21"/>
                    </w:rPr>
                    <w:t>汞</w:t>
                  </w:r>
                </w:p>
              </w:tc>
              <w:tc>
                <w:tcPr>
                  <w:tcW w:w="1222" w:type="pct"/>
                  <w:shd w:val="clear" w:color="auto" w:fill="auto"/>
                  <w:vAlign w:val="center"/>
                </w:tcPr>
                <w:p>
                  <w:pPr>
                    <w:pStyle w:val="24"/>
                    <w:spacing w:line="360" w:lineRule="exact"/>
                    <w:rPr>
                      <w:color w:val="000000" w:themeColor="text1"/>
                      <w:szCs w:val="21"/>
                    </w:rPr>
                  </w:pPr>
                  <w:r>
                    <w:rPr>
                      <w:color w:val="000000" w:themeColor="text1"/>
                      <w:szCs w:val="21"/>
                    </w:rPr>
                    <w:t>7439-97-6</w:t>
                  </w:r>
                </w:p>
              </w:tc>
              <w:tc>
                <w:tcPr>
                  <w:tcW w:w="1221" w:type="pct"/>
                  <w:vAlign w:val="center"/>
                </w:tcPr>
                <w:p>
                  <w:pPr>
                    <w:pStyle w:val="24"/>
                    <w:spacing w:line="360" w:lineRule="exact"/>
                    <w:rPr>
                      <w:color w:val="000000" w:themeColor="text1"/>
                      <w:szCs w:val="21"/>
                    </w:rPr>
                  </w:pPr>
                  <w:r>
                    <w:rPr>
                      <w:color w:val="000000" w:themeColor="text1"/>
                      <w:szCs w:val="21"/>
                    </w:rPr>
                    <w:t>38</w:t>
                  </w:r>
                </w:p>
              </w:tc>
              <w:tc>
                <w:tcPr>
                  <w:tcW w:w="1190" w:type="pct"/>
                  <w:vAlign w:val="center"/>
                </w:tcPr>
                <w:p>
                  <w:pPr>
                    <w:pStyle w:val="24"/>
                    <w:spacing w:line="360" w:lineRule="exact"/>
                    <w:rPr>
                      <w:color w:val="000000" w:themeColor="text1"/>
                      <w:szCs w:val="21"/>
                    </w:rPr>
                  </w:pPr>
                  <w:r>
                    <w:rPr>
                      <w:color w:val="000000" w:themeColor="text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bottom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7</w:t>
                  </w:r>
                </w:p>
              </w:tc>
              <w:tc>
                <w:tcPr>
                  <w:tcW w:w="887" w:type="pct"/>
                  <w:tcBorders>
                    <w:bottom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镍</w:t>
                  </w:r>
                </w:p>
              </w:tc>
              <w:tc>
                <w:tcPr>
                  <w:tcW w:w="1222" w:type="pct"/>
                  <w:tcBorders>
                    <w:bottom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7440-02-0</w:t>
                  </w:r>
                </w:p>
              </w:tc>
              <w:tc>
                <w:tcPr>
                  <w:tcW w:w="1221" w:type="pct"/>
                  <w:tcBorders>
                    <w:bottom w:val="single" w:color="auto" w:sz="8" w:space="0"/>
                  </w:tcBorders>
                  <w:vAlign w:val="center"/>
                </w:tcPr>
                <w:p>
                  <w:pPr>
                    <w:pStyle w:val="24"/>
                    <w:spacing w:line="360" w:lineRule="exact"/>
                    <w:rPr>
                      <w:color w:val="000000" w:themeColor="text1"/>
                      <w:szCs w:val="21"/>
                    </w:rPr>
                  </w:pPr>
                  <w:r>
                    <w:rPr>
                      <w:color w:val="000000" w:themeColor="text1"/>
                      <w:szCs w:val="21"/>
                    </w:rPr>
                    <w:t>900</w:t>
                  </w:r>
                </w:p>
              </w:tc>
              <w:tc>
                <w:tcPr>
                  <w:tcW w:w="1190" w:type="pct"/>
                  <w:tcBorders>
                    <w:bottom w:val="single" w:color="auto" w:sz="8" w:space="0"/>
                  </w:tcBorders>
                  <w:vAlign w:val="center"/>
                </w:tcPr>
                <w:p>
                  <w:pPr>
                    <w:pStyle w:val="24"/>
                    <w:spacing w:line="360" w:lineRule="exact"/>
                    <w:rPr>
                      <w:color w:val="000000" w:themeColor="text1"/>
                      <w:szCs w:val="21"/>
                    </w:rPr>
                  </w:pPr>
                  <w:r>
                    <w:rPr>
                      <w:color w:val="000000" w:themeColor="text1"/>
                      <w:szCs w:val="21"/>
                    </w:rPr>
                    <w:t>2000</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项目区周边的农用地均为旱地，执行标准为《土壤环境质量 农用地土壤污染风险管控标准（试行）》（GB15618-2018）中表1 农用地土壤污染风险筛选值（其他）。</w:t>
            </w:r>
            <w:r>
              <w:rPr>
                <w:rFonts w:ascii="Times New Roman" w:cs="Times New Roman" w:hAnsiTheme="minorEastAsia"/>
                <w:color w:val="000000" w:themeColor="text1"/>
                <w:sz w:val="24"/>
                <w:szCs w:val="24"/>
              </w:rPr>
              <w:t>标准值如下表所示。</w:t>
            </w:r>
          </w:p>
          <w:p>
            <w:pPr>
              <w:jc w:val="center"/>
              <w:rPr>
                <w:rFonts w:ascii="Times New Roman" w:cs="Times New Roman" w:hAnsiTheme="minorEastAsia"/>
                <w:b/>
                <w:color w:val="000000" w:themeColor="text1"/>
                <w:szCs w:val="24"/>
              </w:rPr>
            </w:pPr>
            <w:r>
              <w:rPr>
                <w:rFonts w:hint="eastAsia" w:ascii="Times New Roman" w:cs="Times New Roman" w:hAnsiTheme="minorEastAsia"/>
                <w:b/>
                <w:color w:val="000000" w:themeColor="text1"/>
                <w:szCs w:val="24"/>
              </w:rPr>
              <w:t>表4.1.4-2 农用地土壤污染风险筛选值 mg/kg</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08"/>
              <w:gridCol w:w="1808"/>
              <w:gridCol w:w="1507"/>
              <w:gridCol w:w="1507"/>
              <w:gridCol w:w="1507"/>
              <w:gridCol w:w="15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7" w:type="dxa"/>
                  <w:vMerge w:val="restart"/>
                  <w:vAlign w:val="center"/>
                </w:tcPr>
                <w:p>
                  <w:pPr>
                    <w:pStyle w:val="24"/>
                    <w:spacing w:line="360" w:lineRule="exact"/>
                    <w:rPr>
                      <w:color w:val="000000" w:themeColor="text1"/>
                      <w:szCs w:val="21"/>
                    </w:rPr>
                  </w:pPr>
                  <w:r>
                    <w:rPr>
                      <w:rFonts w:hint="eastAsia"/>
                      <w:color w:val="000000" w:themeColor="text1"/>
                      <w:szCs w:val="21"/>
                    </w:rPr>
                    <w:t>序号</w:t>
                  </w:r>
                </w:p>
              </w:tc>
              <w:tc>
                <w:tcPr>
                  <w:tcW w:w="1717" w:type="dxa"/>
                  <w:vMerge w:val="restart"/>
                  <w:vAlign w:val="center"/>
                </w:tcPr>
                <w:p>
                  <w:pPr>
                    <w:pStyle w:val="24"/>
                    <w:spacing w:line="360" w:lineRule="exact"/>
                    <w:rPr>
                      <w:color w:val="000000" w:themeColor="text1"/>
                      <w:szCs w:val="21"/>
                    </w:rPr>
                  </w:pPr>
                  <w:r>
                    <w:rPr>
                      <w:rFonts w:hint="eastAsia"/>
                      <w:color w:val="000000" w:themeColor="text1"/>
                      <w:szCs w:val="21"/>
                    </w:rPr>
                    <w:t>污染项目</w:t>
                  </w:r>
                </w:p>
              </w:tc>
              <w:tc>
                <w:tcPr>
                  <w:tcW w:w="5728" w:type="dxa"/>
                  <w:gridSpan w:val="4"/>
                  <w:vAlign w:val="center"/>
                </w:tcPr>
                <w:p>
                  <w:pPr>
                    <w:pStyle w:val="24"/>
                    <w:spacing w:line="360" w:lineRule="exact"/>
                    <w:rPr>
                      <w:color w:val="000000" w:themeColor="text1"/>
                      <w:szCs w:val="21"/>
                    </w:rPr>
                  </w:pPr>
                  <w:r>
                    <w:rPr>
                      <w:rFonts w:hint="eastAsia"/>
                      <w:color w:val="000000" w:themeColor="text1"/>
                      <w:szCs w:val="21"/>
                    </w:rPr>
                    <w:t>风险筛选值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7" w:type="dxa"/>
                  <w:vMerge w:val="continue"/>
                  <w:vAlign w:val="center"/>
                </w:tcPr>
                <w:p>
                  <w:pPr>
                    <w:pStyle w:val="24"/>
                    <w:spacing w:line="360" w:lineRule="exact"/>
                    <w:rPr>
                      <w:color w:val="000000" w:themeColor="text1"/>
                      <w:szCs w:val="21"/>
                    </w:rPr>
                  </w:pPr>
                </w:p>
              </w:tc>
              <w:tc>
                <w:tcPr>
                  <w:tcW w:w="1717" w:type="dxa"/>
                  <w:vMerge w:val="continue"/>
                  <w:vAlign w:val="center"/>
                </w:tcPr>
                <w:p>
                  <w:pPr>
                    <w:pStyle w:val="24"/>
                    <w:spacing w:line="360" w:lineRule="exact"/>
                    <w:rPr>
                      <w:color w:val="000000" w:themeColor="text1"/>
                      <w:szCs w:val="21"/>
                    </w:rPr>
                  </w:pPr>
                </w:p>
              </w:tc>
              <w:tc>
                <w:tcPr>
                  <w:tcW w:w="1432" w:type="dxa"/>
                  <w:vAlign w:val="center"/>
                </w:tcPr>
                <w:p>
                  <w:pPr>
                    <w:pStyle w:val="24"/>
                    <w:spacing w:line="360" w:lineRule="exact"/>
                    <w:rPr>
                      <w:color w:val="000000" w:themeColor="text1"/>
                      <w:szCs w:val="21"/>
                    </w:rPr>
                  </w:pPr>
                  <w:r>
                    <w:rPr>
                      <w:rFonts w:hint="eastAsia"/>
                      <w:color w:val="000000" w:themeColor="text1"/>
                      <w:szCs w:val="21"/>
                    </w:rPr>
                    <w:t>pH≤5.5</w:t>
                  </w:r>
                </w:p>
              </w:tc>
              <w:tc>
                <w:tcPr>
                  <w:tcW w:w="1432" w:type="dxa"/>
                  <w:vAlign w:val="center"/>
                </w:tcPr>
                <w:p>
                  <w:pPr>
                    <w:pStyle w:val="24"/>
                    <w:spacing w:line="360" w:lineRule="exact"/>
                    <w:rPr>
                      <w:color w:val="000000" w:themeColor="text1"/>
                      <w:szCs w:val="21"/>
                    </w:rPr>
                  </w:pPr>
                  <w:r>
                    <w:rPr>
                      <w:rFonts w:hint="eastAsia"/>
                      <w:color w:val="000000" w:themeColor="text1"/>
                      <w:szCs w:val="21"/>
                    </w:rPr>
                    <w:t>5.5＜pH≤6.5</w:t>
                  </w:r>
                </w:p>
              </w:tc>
              <w:tc>
                <w:tcPr>
                  <w:tcW w:w="1432" w:type="dxa"/>
                  <w:vAlign w:val="center"/>
                </w:tcPr>
                <w:p>
                  <w:pPr>
                    <w:pStyle w:val="24"/>
                    <w:spacing w:line="360" w:lineRule="exact"/>
                    <w:rPr>
                      <w:color w:val="000000" w:themeColor="text1"/>
                      <w:szCs w:val="21"/>
                    </w:rPr>
                  </w:pPr>
                  <w:r>
                    <w:rPr>
                      <w:rFonts w:hint="eastAsia"/>
                      <w:color w:val="000000" w:themeColor="text1"/>
                      <w:szCs w:val="21"/>
                    </w:rPr>
                    <w:t>6.5＜pH≤7.5</w:t>
                  </w:r>
                </w:p>
              </w:tc>
              <w:tc>
                <w:tcPr>
                  <w:tcW w:w="1432" w:type="dxa"/>
                  <w:vAlign w:val="center"/>
                </w:tcPr>
                <w:p>
                  <w:pPr>
                    <w:pStyle w:val="24"/>
                    <w:spacing w:line="360" w:lineRule="exact"/>
                    <w:rPr>
                      <w:color w:val="000000" w:themeColor="text1"/>
                      <w:szCs w:val="21"/>
                    </w:rPr>
                  </w:pPr>
                  <w:r>
                    <w:rPr>
                      <w:rFonts w:hint="eastAsia"/>
                      <w:color w:val="000000" w:themeColor="text1"/>
                      <w:szCs w:val="21"/>
                    </w:rPr>
                    <w:t>pH＞7.5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7" w:type="dxa"/>
                  <w:vAlign w:val="center"/>
                </w:tcPr>
                <w:p>
                  <w:pPr>
                    <w:pStyle w:val="24"/>
                    <w:spacing w:line="360" w:lineRule="exact"/>
                    <w:rPr>
                      <w:color w:val="000000" w:themeColor="text1"/>
                      <w:szCs w:val="21"/>
                    </w:rPr>
                  </w:pPr>
                  <w:r>
                    <w:rPr>
                      <w:rFonts w:hint="eastAsia"/>
                      <w:color w:val="000000" w:themeColor="text1"/>
                      <w:szCs w:val="21"/>
                    </w:rPr>
                    <w:t>1</w:t>
                  </w:r>
                </w:p>
              </w:tc>
              <w:tc>
                <w:tcPr>
                  <w:tcW w:w="1717" w:type="dxa"/>
                  <w:vAlign w:val="center"/>
                </w:tcPr>
                <w:p>
                  <w:pPr>
                    <w:pStyle w:val="24"/>
                    <w:spacing w:line="360" w:lineRule="exact"/>
                    <w:rPr>
                      <w:color w:val="000000" w:themeColor="text1"/>
                      <w:szCs w:val="21"/>
                    </w:rPr>
                  </w:pPr>
                  <w:r>
                    <w:rPr>
                      <w:rFonts w:hint="eastAsia"/>
                      <w:color w:val="000000" w:themeColor="text1"/>
                      <w:szCs w:val="21"/>
                    </w:rPr>
                    <w:t>镉</w:t>
                  </w:r>
                </w:p>
              </w:tc>
              <w:tc>
                <w:tcPr>
                  <w:tcW w:w="1432" w:type="dxa"/>
                  <w:vAlign w:val="center"/>
                </w:tcPr>
                <w:p>
                  <w:pPr>
                    <w:pStyle w:val="24"/>
                    <w:spacing w:line="360" w:lineRule="exact"/>
                    <w:rPr>
                      <w:color w:val="000000" w:themeColor="text1"/>
                      <w:szCs w:val="21"/>
                    </w:rPr>
                  </w:pPr>
                  <w:r>
                    <w:rPr>
                      <w:rFonts w:hint="eastAsia"/>
                      <w:color w:val="000000" w:themeColor="text1"/>
                      <w:szCs w:val="21"/>
                    </w:rPr>
                    <w:t>0.3</w:t>
                  </w:r>
                </w:p>
              </w:tc>
              <w:tc>
                <w:tcPr>
                  <w:tcW w:w="1432" w:type="dxa"/>
                  <w:vAlign w:val="center"/>
                </w:tcPr>
                <w:p>
                  <w:pPr>
                    <w:pStyle w:val="24"/>
                    <w:spacing w:line="360" w:lineRule="exact"/>
                    <w:rPr>
                      <w:color w:val="000000" w:themeColor="text1"/>
                      <w:szCs w:val="21"/>
                    </w:rPr>
                  </w:pPr>
                  <w:r>
                    <w:rPr>
                      <w:rFonts w:hint="eastAsia"/>
                      <w:color w:val="000000" w:themeColor="text1"/>
                      <w:szCs w:val="21"/>
                    </w:rPr>
                    <w:t>0.3</w:t>
                  </w:r>
                </w:p>
              </w:tc>
              <w:tc>
                <w:tcPr>
                  <w:tcW w:w="1432" w:type="dxa"/>
                  <w:vAlign w:val="center"/>
                </w:tcPr>
                <w:p>
                  <w:pPr>
                    <w:pStyle w:val="24"/>
                    <w:spacing w:line="360" w:lineRule="exact"/>
                    <w:rPr>
                      <w:color w:val="000000" w:themeColor="text1"/>
                      <w:szCs w:val="21"/>
                    </w:rPr>
                  </w:pPr>
                  <w:r>
                    <w:rPr>
                      <w:rFonts w:hint="eastAsia"/>
                      <w:color w:val="000000" w:themeColor="text1"/>
                      <w:szCs w:val="21"/>
                    </w:rPr>
                    <w:t>0.3</w:t>
                  </w:r>
                </w:p>
              </w:tc>
              <w:tc>
                <w:tcPr>
                  <w:tcW w:w="1432" w:type="dxa"/>
                  <w:vAlign w:val="center"/>
                </w:tcPr>
                <w:p>
                  <w:pPr>
                    <w:pStyle w:val="24"/>
                    <w:spacing w:line="360" w:lineRule="exact"/>
                    <w:rPr>
                      <w:color w:val="000000" w:themeColor="text1"/>
                      <w:szCs w:val="21"/>
                    </w:rPr>
                  </w:pPr>
                  <w:r>
                    <w:rPr>
                      <w:rFonts w:hint="eastAsia"/>
                      <w:color w:val="000000" w:themeColor="text1"/>
                      <w:szCs w:val="21"/>
                    </w:rPr>
                    <w:t>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5" w:hRule="atLeast"/>
              </w:trPr>
              <w:tc>
                <w:tcPr>
                  <w:tcW w:w="1147" w:type="dxa"/>
                  <w:vAlign w:val="center"/>
                </w:tcPr>
                <w:p>
                  <w:pPr>
                    <w:pStyle w:val="24"/>
                    <w:spacing w:line="360" w:lineRule="exact"/>
                    <w:rPr>
                      <w:color w:val="000000" w:themeColor="text1"/>
                      <w:szCs w:val="21"/>
                    </w:rPr>
                  </w:pPr>
                  <w:r>
                    <w:rPr>
                      <w:rFonts w:hint="eastAsia"/>
                      <w:color w:val="000000" w:themeColor="text1"/>
                      <w:szCs w:val="21"/>
                    </w:rPr>
                    <w:t>2</w:t>
                  </w:r>
                </w:p>
              </w:tc>
              <w:tc>
                <w:tcPr>
                  <w:tcW w:w="1717" w:type="dxa"/>
                  <w:vAlign w:val="center"/>
                </w:tcPr>
                <w:p>
                  <w:pPr>
                    <w:pStyle w:val="24"/>
                    <w:spacing w:line="360" w:lineRule="exact"/>
                    <w:rPr>
                      <w:color w:val="000000" w:themeColor="text1"/>
                      <w:szCs w:val="21"/>
                    </w:rPr>
                  </w:pPr>
                  <w:r>
                    <w:rPr>
                      <w:rFonts w:hint="eastAsia"/>
                      <w:color w:val="000000" w:themeColor="text1"/>
                      <w:szCs w:val="21"/>
                    </w:rPr>
                    <w:t>汞</w:t>
                  </w:r>
                </w:p>
              </w:tc>
              <w:tc>
                <w:tcPr>
                  <w:tcW w:w="1432" w:type="dxa"/>
                  <w:vAlign w:val="center"/>
                </w:tcPr>
                <w:p>
                  <w:pPr>
                    <w:pStyle w:val="24"/>
                    <w:spacing w:line="360" w:lineRule="exact"/>
                    <w:rPr>
                      <w:color w:val="000000" w:themeColor="text1"/>
                      <w:szCs w:val="21"/>
                    </w:rPr>
                  </w:pPr>
                  <w:r>
                    <w:rPr>
                      <w:rFonts w:hint="eastAsia"/>
                      <w:color w:val="000000" w:themeColor="text1"/>
                      <w:szCs w:val="21"/>
                    </w:rPr>
                    <w:t>1.3</w:t>
                  </w:r>
                </w:p>
              </w:tc>
              <w:tc>
                <w:tcPr>
                  <w:tcW w:w="1432" w:type="dxa"/>
                  <w:vAlign w:val="center"/>
                </w:tcPr>
                <w:p>
                  <w:pPr>
                    <w:pStyle w:val="24"/>
                    <w:spacing w:line="360" w:lineRule="exact"/>
                    <w:rPr>
                      <w:color w:val="000000" w:themeColor="text1"/>
                      <w:szCs w:val="21"/>
                    </w:rPr>
                  </w:pPr>
                  <w:r>
                    <w:rPr>
                      <w:rFonts w:hint="eastAsia"/>
                      <w:color w:val="000000" w:themeColor="text1"/>
                      <w:szCs w:val="21"/>
                    </w:rPr>
                    <w:t>1.8</w:t>
                  </w:r>
                </w:p>
              </w:tc>
              <w:tc>
                <w:tcPr>
                  <w:tcW w:w="1432" w:type="dxa"/>
                  <w:vAlign w:val="center"/>
                </w:tcPr>
                <w:p>
                  <w:pPr>
                    <w:pStyle w:val="24"/>
                    <w:spacing w:line="360" w:lineRule="exact"/>
                    <w:rPr>
                      <w:color w:val="000000" w:themeColor="text1"/>
                      <w:szCs w:val="21"/>
                    </w:rPr>
                  </w:pPr>
                  <w:r>
                    <w:rPr>
                      <w:rFonts w:hint="eastAsia"/>
                      <w:color w:val="000000" w:themeColor="text1"/>
                      <w:szCs w:val="21"/>
                    </w:rPr>
                    <w:t>2.4</w:t>
                  </w:r>
                </w:p>
              </w:tc>
              <w:tc>
                <w:tcPr>
                  <w:tcW w:w="1432" w:type="dxa"/>
                  <w:vAlign w:val="center"/>
                </w:tcPr>
                <w:p>
                  <w:pPr>
                    <w:pStyle w:val="24"/>
                    <w:spacing w:line="360" w:lineRule="exact"/>
                    <w:rPr>
                      <w:color w:val="000000" w:themeColor="text1"/>
                      <w:szCs w:val="21"/>
                    </w:rPr>
                  </w:pPr>
                  <w:r>
                    <w:rPr>
                      <w:rFonts w:hint="eastAsia"/>
                      <w:color w:val="000000" w:themeColor="text1"/>
                      <w:szCs w:val="21"/>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 w:hRule="atLeast"/>
              </w:trPr>
              <w:tc>
                <w:tcPr>
                  <w:tcW w:w="1147" w:type="dxa"/>
                  <w:vAlign w:val="center"/>
                </w:tcPr>
                <w:p>
                  <w:pPr>
                    <w:pStyle w:val="24"/>
                    <w:spacing w:line="360" w:lineRule="exact"/>
                    <w:rPr>
                      <w:color w:val="000000" w:themeColor="text1"/>
                      <w:szCs w:val="21"/>
                    </w:rPr>
                  </w:pPr>
                  <w:r>
                    <w:rPr>
                      <w:rFonts w:hint="eastAsia"/>
                      <w:color w:val="000000" w:themeColor="text1"/>
                      <w:szCs w:val="21"/>
                    </w:rPr>
                    <w:t>3</w:t>
                  </w:r>
                </w:p>
              </w:tc>
              <w:tc>
                <w:tcPr>
                  <w:tcW w:w="1717" w:type="dxa"/>
                  <w:vAlign w:val="center"/>
                </w:tcPr>
                <w:p>
                  <w:pPr>
                    <w:pStyle w:val="24"/>
                    <w:spacing w:line="360" w:lineRule="exact"/>
                    <w:rPr>
                      <w:color w:val="000000" w:themeColor="text1"/>
                      <w:szCs w:val="21"/>
                    </w:rPr>
                  </w:pPr>
                  <w:r>
                    <w:rPr>
                      <w:rFonts w:hint="eastAsia"/>
                      <w:color w:val="000000" w:themeColor="text1"/>
                      <w:szCs w:val="21"/>
                    </w:rPr>
                    <w:t>砷</w:t>
                  </w:r>
                </w:p>
              </w:tc>
              <w:tc>
                <w:tcPr>
                  <w:tcW w:w="1432" w:type="dxa"/>
                  <w:vAlign w:val="center"/>
                </w:tcPr>
                <w:p>
                  <w:pPr>
                    <w:pStyle w:val="24"/>
                    <w:spacing w:line="360" w:lineRule="exact"/>
                    <w:rPr>
                      <w:color w:val="000000" w:themeColor="text1"/>
                      <w:szCs w:val="21"/>
                    </w:rPr>
                  </w:pPr>
                  <w:r>
                    <w:rPr>
                      <w:rFonts w:hint="eastAsia"/>
                      <w:color w:val="000000" w:themeColor="text1"/>
                      <w:szCs w:val="21"/>
                    </w:rPr>
                    <w:t>40</w:t>
                  </w:r>
                </w:p>
              </w:tc>
              <w:tc>
                <w:tcPr>
                  <w:tcW w:w="1432" w:type="dxa"/>
                  <w:vAlign w:val="center"/>
                </w:tcPr>
                <w:p>
                  <w:pPr>
                    <w:pStyle w:val="24"/>
                    <w:spacing w:line="360" w:lineRule="exact"/>
                    <w:rPr>
                      <w:color w:val="000000" w:themeColor="text1"/>
                      <w:szCs w:val="21"/>
                    </w:rPr>
                  </w:pPr>
                  <w:r>
                    <w:rPr>
                      <w:rFonts w:hint="eastAsia"/>
                      <w:color w:val="000000" w:themeColor="text1"/>
                      <w:szCs w:val="21"/>
                    </w:rPr>
                    <w:t>40</w:t>
                  </w:r>
                </w:p>
              </w:tc>
              <w:tc>
                <w:tcPr>
                  <w:tcW w:w="1432" w:type="dxa"/>
                  <w:vAlign w:val="center"/>
                </w:tcPr>
                <w:p>
                  <w:pPr>
                    <w:pStyle w:val="24"/>
                    <w:spacing w:line="360" w:lineRule="exact"/>
                    <w:rPr>
                      <w:color w:val="000000" w:themeColor="text1"/>
                      <w:szCs w:val="21"/>
                    </w:rPr>
                  </w:pPr>
                  <w:r>
                    <w:rPr>
                      <w:rFonts w:hint="eastAsia"/>
                      <w:color w:val="000000" w:themeColor="text1"/>
                      <w:szCs w:val="21"/>
                    </w:rPr>
                    <w:t>30</w:t>
                  </w:r>
                </w:p>
              </w:tc>
              <w:tc>
                <w:tcPr>
                  <w:tcW w:w="1432" w:type="dxa"/>
                  <w:vAlign w:val="center"/>
                </w:tcPr>
                <w:p>
                  <w:pPr>
                    <w:pStyle w:val="24"/>
                    <w:spacing w:line="360" w:lineRule="exact"/>
                    <w:rPr>
                      <w:color w:val="000000" w:themeColor="text1"/>
                      <w:szCs w:val="21"/>
                    </w:rPr>
                  </w:pPr>
                  <w:r>
                    <w:rPr>
                      <w:rFonts w:hint="eastAsia"/>
                      <w:color w:val="000000" w:themeColor="text1"/>
                      <w:szCs w:val="21"/>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7" w:type="dxa"/>
                  <w:vAlign w:val="center"/>
                </w:tcPr>
                <w:p>
                  <w:pPr>
                    <w:pStyle w:val="24"/>
                    <w:spacing w:line="360" w:lineRule="exact"/>
                    <w:rPr>
                      <w:color w:val="000000" w:themeColor="text1"/>
                      <w:szCs w:val="21"/>
                    </w:rPr>
                  </w:pPr>
                  <w:r>
                    <w:rPr>
                      <w:rFonts w:hint="eastAsia"/>
                      <w:color w:val="000000" w:themeColor="text1"/>
                      <w:szCs w:val="21"/>
                    </w:rPr>
                    <w:t>4</w:t>
                  </w:r>
                </w:p>
              </w:tc>
              <w:tc>
                <w:tcPr>
                  <w:tcW w:w="1717" w:type="dxa"/>
                  <w:vAlign w:val="center"/>
                </w:tcPr>
                <w:p>
                  <w:pPr>
                    <w:pStyle w:val="24"/>
                    <w:spacing w:line="360" w:lineRule="exact"/>
                    <w:rPr>
                      <w:color w:val="000000" w:themeColor="text1"/>
                      <w:szCs w:val="21"/>
                    </w:rPr>
                  </w:pPr>
                  <w:r>
                    <w:rPr>
                      <w:rFonts w:hint="eastAsia"/>
                      <w:color w:val="000000" w:themeColor="text1"/>
                      <w:szCs w:val="21"/>
                    </w:rPr>
                    <w:t>铅</w:t>
                  </w:r>
                </w:p>
              </w:tc>
              <w:tc>
                <w:tcPr>
                  <w:tcW w:w="1432" w:type="dxa"/>
                  <w:vAlign w:val="center"/>
                </w:tcPr>
                <w:p>
                  <w:pPr>
                    <w:pStyle w:val="24"/>
                    <w:spacing w:line="360" w:lineRule="exact"/>
                    <w:rPr>
                      <w:color w:val="000000" w:themeColor="text1"/>
                      <w:szCs w:val="21"/>
                    </w:rPr>
                  </w:pPr>
                  <w:r>
                    <w:rPr>
                      <w:rFonts w:hint="eastAsia"/>
                      <w:color w:val="000000" w:themeColor="text1"/>
                      <w:szCs w:val="21"/>
                    </w:rPr>
                    <w:t>70</w:t>
                  </w:r>
                </w:p>
              </w:tc>
              <w:tc>
                <w:tcPr>
                  <w:tcW w:w="1432" w:type="dxa"/>
                  <w:vAlign w:val="center"/>
                </w:tcPr>
                <w:p>
                  <w:pPr>
                    <w:pStyle w:val="24"/>
                    <w:spacing w:line="360" w:lineRule="exact"/>
                    <w:rPr>
                      <w:color w:val="000000" w:themeColor="text1"/>
                      <w:szCs w:val="21"/>
                    </w:rPr>
                  </w:pPr>
                  <w:r>
                    <w:rPr>
                      <w:rFonts w:hint="eastAsia"/>
                      <w:color w:val="000000" w:themeColor="text1"/>
                      <w:szCs w:val="21"/>
                    </w:rPr>
                    <w:t>90</w:t>
                  </w:r>
                </w:p>
              </w:tc>
              <w:tc>
                <w:tcPr>
                  <w:tcW w:w="1432" w:type="dxa"/>
                  <w:vAlign w:val="center"/>
                </w:tcPr>
                <w:p>
                  <w:pPr>
                    <w:pStyle w:val="24"/>
                    <w:spacing w:line="360" w:lineRule="exact"/>
                    <w:rPr>
                      <w:color w:val="000000" w:themeColor="text1"/>
                      <w:szCs w:val="21"/>
                    </w:rPr>
                  </w:pPr>
                  <w:r>
                    <w:rPr>
                      <w:rFonts w:hint="eastAsia"/>
                      <w:color w:val="000000" w:themeColor="text1"/>
                      <w:szCs w:val="21"/>
                    </w:rPr>
                    <w:t>120</w:t>
                  </w:r>
                </w:p>
              </w:tc>
              <w:tc>
                <w:tcPr>
                  <w:tcW w:w="1432" w:type="dxa"/>
                  <w:vAlign w:val="center"/>
                </w:tcPr>
                <w:p>
                  <w:pPr>
                    <w:pStyle w:val="24"/>
                    <w:spacing w:line="360" w:lineRule="exact"/>
                    <w:rPr>
                      <w:color w:val="000000" w:themeColor="text1"/>
                      <w:szCs w:val="21"/>
                    </w:rPr>
                  </w:pPr>
                  <w:r>
                    <w:rPr>
                      <w:rFonts w:hint="eastAsia"/>
                      <w:color w:val="000000" w:themeColor="text1"/>
                      <w:szCs w:val="21"/>
                    </w:rPr>
                    <w:t>170</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 污染物排放控制标准</w:t>
            </w:r>
          </w:p>
          <w:p>
            <w:pPr>
              <w:pStyle w:val="32"/>
              <w:ind w:firstLine="482"/>
              <w:rPr>
                <w:rFonts w:eastAsiaTheme="minorEastAsia"/>
                <w:b/>
                <w:color w:val="000000" w:themeColor="text1"/>
                <w:szCs w:val="24"/>
              </w:rPr>
            </w:pPr>
            <w:r>
              <w:rPr>
                <w:rFonts w:eastAsiaTheme="minorEastAsia"/>
                <w:b/>
                <w:color w:val="000000" w:themeColor="text1"/>
                <w:szCs w:val="24"/>
              </w:rPr>
              <w:t>3.4.1 废气排放标准</w:t>
            </w:r>
          </w:p>
          <w:p>
            <w:pPr>
              <w:pStyle w:val="32"/>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根据项目特点，本项目施工期主要为生产设备及环保设备的安装，会产生少量焊接烟尘，执行《大气污染物综合排放标准》（GB16297-1996）中表2无组织排放监控浓度限值，周界外浓度最高点≤1.0mg/m³。</w:t>
            </w:r>
          </w:p>
          <w:p>
            <w:pPr>
              <w:pStyle w:val="32"/>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t>球磨筛分粉尘</w:t>
            </w:r>
            <w:r>
              <w:rPr>
                <w:rFonts w:hint="eastAsia" w:ascii="Times New Roman" w:hAnsi="Times New Roman" w:cs="Times New Roman"/>
                <w:b/>
                <w:color w:val="000000" w:themeColor="text1"/>
                <w:sz w:val="24"/>
                <w:szCs w:val="24"/>
              </w:rPr>
              <w:t>和</w:t>
            </w:r>
            <w:r>
              <w:rPr>
                <w:rFonts w:ascii="Times New Roman" w:hAnsi="Times New Roman" w:cs="Times New Roman"/>
                <w:b/>
                <w:color w:val="000000" w:themeColor="text1"/>
                <w:sz w:val="24"/>
                <w:szCs w:val="24"/>
              </w:rPr>
              <w:t>熔化车间废气</w:t>
            </w:r>
            <w:r>
              <w:rPr>
                <w:rFonts w:hint="eastAsia" w:ascii="Times New Roman" w:hAnsi="Times New Roman" w:cs="Times New Roman"/>
                <w:b/>
                <w:color w:val="000000" w:themeColor="text1"/>
                <w:sz w:val="24"/>
                <w:szCs w:val="24"/>
              </w:rPr>
              <w:t>执行标准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根据项目特点，本项目生产车间</w:t>
            </w:r>
            <w:r>
              <w:rPr>
                <w:rFonts w:ascii="Times New Roman" w:hAnsi="Times New Roman" w:cs="Times New Roman"/>
                <w:color w:val="000000" w:themeColor="text1"/>
                <w:sz w:val="24"/>
                <w:szCs w:val="24"/>
              </w:rPr>
              <w:t>主要废气包括球磨筛分粉尘和熔化烟气</w:t>
            </w:r>
            <w:r>
              <w:rPr>
                <w:rFonts w:hint="eastAsia" w:ascii="Times New Roman" w:hAnsi="Times New Roman" w:cs="Times New Roman"/>
                <w:color w:val="000000" w:themeColor="text1"/>
                <w:sz w:val="24"/>
                <w:szCs w:val="24"/>
              </w:rPr>
              <w:t>（包括烟尘、氟化物）；根据设计，项目</w:t>
            </w:r>
            <w:r>
              <w:rPr>
                <w:rFonts w:ascii="Times New Roman" w:hAnsi="Times New Roman" w:cs="Times New Roman"/>
                <w:color w:val="000000" w:themeColor="text1"/>
                <w:sz w:val="24"/>
                <w:szCs w:val="24"/>
              </w:rPr>
              <w:t>球磨筛分粉尘通过集气罩收集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熔化废气</w:t>
            </w:r>
            <w:r>
              <w:rPr>
                <w:rFonts w:hint="eastAsia" w:ascii="Times New Roman" w:hAnsi="Times New Roman" w:cs="Times New Roman"/>
                <w:color w:val="000000" w:themeColor="text1"/>
                <w:sz w:val="24"/>
                <w:szCs w:val="24"/>
              </w:rPr>
              <w:t>（烟尘、氟化物）</w:t>
            </w:r>
            <w:r>
              <w:rPr>
                <w:rFonts w:ascii="Times New Roman" w:hAnsi="Times New Roman" w:cs="Times New Roman"/>
                <w:color w:val="000000" w:themeColor="text1"/>
                <w:sz w:val="24"/>
                <w:szCs w:val="24"/>
              </w:rPr>
              <w:t>通过集气罩收集</w:t>
            </w:r>
            <w:r>
              <w:rPr>
                <w:rFonts w:hint="eastAsia" w:ascii="Times New Roman" w:hAnsi="Times New Roman" w:cs="Times New Roman"/>
                <w:color w:val="000000" w:themeColor="text1"/>
                <w:sz w:val="24"/>
                <w:szCs w:val="24"/>
              </w:rPr>
              <w:t>，经各集气罩收集的废气统一进入旋风冷却塔+脉冲除尘器和</w:t>
            </w:r>
            <w:r>
              <w:rPr>
                <w:rFonts w:ascii="Times New Roman" w:hAnsi="Times New Roman" w:cs="Times New Roman"/>
                <w:color w:val="000000" w:themeColor="text1"/>
                <w:sz w:val="24"/>
                <w:szCs w:val="24"/>
              </w:rPr>
              <w:t>氟化物吸附装置</w:t>
            </w:r>
            <w:r>
              <w:rPr>
                <w:rFonts w:hint="eastAsia" w:ascii="Times New Roman" w:hAnsi="Times New Roman" w:cs="Times New Roman"/>
                <w:color w:val="000000" w:themeColor="text1"/>
                <w:sz w:val="24"/>
                <w:szCs w:val="24"/>
              </w:rPr>
              <w:t>处理，处理后</w:t>
            </w:r>
            <w:r>
              <w:rPr>
                <w:rFonts w:ascii="Times New Roman" w:hAnsi="Times New Roman" w:cs="Times New Roman"/>
                <w:color w:val="000000" w:themeColor="text1"/>
                <w:sz w:val="24"/>
                <w:szCs w:val="24"/>
              </w:rPr>
              <w:t>通过1根Φ0.</w:t>
            </w:r>
            <w:r>
              <w:rPr>
                <w:rFonts w:hint="eastAsia" w:ascii="Times New Roman" w:hAnsi="Times New Roman" w:cs="Times New Roman"/>
                <w:color w:val="000000" w:themeColor="text1"/>
                <w:sz w:val="24"/>
                <w:szCs w:val="24"/>
              </w:rPr>
              <w:t>88</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高15m的排气筒（DA001）外排</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未收集部分无组织排放。执行《工业炉窑大气污染物排放标准》（GB9078-1996）中熔炼炉的标准限值。标准值如下表所示。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表3.4.2-</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工业炉窑有组织废气大气污染物排放标准限值</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780"/>
              <w:gridCol w:w="2670"/>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85" w:type="pct"/>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标准名称</w:t>
                  </w:r>
                </w:p>
              </w:tc>
              <w:tc>
                <w:tcPr>
                  <w:tcW w:w="984" w:type="pct"/>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排放方式</w:t>
                  </w:r>
                </w:p>
              </w:tc>
              <w:tc>
                <w:tcPr>
                  <w:tcW w:w="1476" w:type="pct"/>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污染物</w:t>
                  </w:r>
                </w:p>
              </w:tc>
              <w:tc>
                <w:tcPr>
                  <w:tcW w:w="1355" w:type="pct"/>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85" w:type="pct"/>
                  <w:vMerge w:val="restart"/>
                  <w:tcBorders>
                    <w:top w:val="single" w:color="auto" w:sz="4" w:space="0"/>
                    <w:left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金属熔化炉</w:t>
                  </w:r>
                </w:p>
              </w:tc>
              <w:tc>
                <w:tcPr>
                  <w:tcW w:w="984" w:type="pct"/>
                  <w:vMerge w:val="restart"/>
                  <w:tcBorders>
                    <w:top w:val="single" w:color="auto" w:sz="4" w:space="0"/>
                    <w:left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有组织</w:t>
                  </w:r>
                </w:p>
              </w:tc>
              <w:tc>
                <w:tcPr>
                  <w:tcW w:w="1476" w:type="pct"/>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烟尘</w:t>
                  </w:r>
                </w:p>
              </w:tc>
              <w:tc>
                <w:tcPr>
                  <w:tcW w:w="1355" w:type="pct"/>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150mg/m³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85" w:type="pct"/>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984" w:type="pct"/>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1476" w:type="pct"/>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烟气黑度</w:t>
                  </w:r>
                </w:p>
              </w:tc>
              <w:tc>
                <w:tcPr>
                  <w:tcW w:w="1355" w:type="pct"/>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185" w:type="pct"/>
                  <w:tcBorders>
                    <w:top w:val="single" w:color="auto" w:sz="4" w:space="0"/>
                    <w:left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w:t>
                  </w:r>
                </w:p>
              </w:tc>
              <w:tc>
                <w:tcPr>
                  <w:tcW w:w="984" w:type="pct"/>
                  <w:tcBorders>
                    <w:top w:val="single" w:color="auto" w:sz="4" w:space="0"/>
                    <w:left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有组织</w:t>
                  </w:r>
                </w:p>
              </w:tc>
              <w:tc>
                <w:tcPr>
                  <w:tcW w:w="1476" w:type="pct"/>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氟及其化合物（以F计）</w:t>
                  </w:r>
                </w:p>
              </w:tc>
              <w:tc>
                <w:tcPr>
                  <w:tcW w:w="1355" w:type="pct"/>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6mg/m³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69" w:type="pct"/>
                  <w:gridSpan w:val="2"/>
                  <w:tcBorders>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无组织</w:t>
                  </w:r>
                </w:p>
              </w:tc>
              <w:tc>
                <w:tcPr>
                  <w:tcW w:w="1476" w:type="pct"/>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烟</w:t>
                  </w:r>
                  <w:r>
                    <w:rPr>
                      <w:rFonts w:hint="eastAsia"/>
                      <w:color w:val="000000" w:themeColor="text1"/>
                      <w:szCs w:val="21"/>
                    </w:rPr>
                    <w:t>粉</w:t>
                  </w:r>
                  <w:r>
                    <w:rPr>
                      <w:color w:val="000000" w:themeColor="text1"/>
                      <w:szCs w:val="21"/>
                    </w:rPr>
                    <w:t>尘</w:t>
                  </w:r>
                </w:p>
              </w:tc>
              <w:tc>
                <w:tcPr>
                  <w:tcW w:w="1355" w:type="pct"/>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5mg/m³</w:t>
                  </w:r>
                </w:p>
              </w:tc>
            </w:tr>
          </w:tbl>
          <w:p>
            <w:pPr>
              <w:spacing w:beforeLines="50"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②</w:t>
            </w:r>
            <w:r>
              <w:rPr>
                <w:rFonts w:ascii="Times New Roman" w:cs="Times New Roman" w:hAnsiTheme="minorEastAsia"/>
                <w:b/>
                <w:color w:val="000000" w:themeColor="text1"/>
                <w:sz w:val="24"/>
                <w:szCs w:val="24"/>
              </w:rPr>
              <w:t>厨房油烟执行标准</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项目设置一间厨房（含一个灶头），</w:t>
            </w:r>
            <w:r>
              <w:rPr>
                <w:rFonts w:hint="eastAsia" w:ascii="Times New Roman" w:cs="Times New Roman" w:hAnsiTheme="minorEastAsia"/>
                <w:color w:val="000000" w:themeColor="text1"/>
                <w:sz w:val="24"/>
                <w:szCs w:val="24"/>
              </w:rPr>
              <w:t>项目基准灶头数为1个，属于I型规模，</w:t>
            </w:r>
            <w:r>
              <w:rPr>
                <w:rFonts w:ascii="Times New Roman" w:cs="Times New Roman" w:hAnsiTheme="minorEastAsia"/>
                <w:color w:val="000000" w:themeColor="text1"/>
                <w:sz w:val="24"/>
                <w:szCs w:val="24"/>
              </w:rPr>
              <w:t>厨房油烟</w:t>
            </w:r>
            <w:r>
              <w:rPr>
                <w:rFonts w:hint="eastAsia" w:ascii="Times New Roman" w:cs="Times New Roman" w:hAnsiTheme="minorEastAsia"/>
                <w:color w:val="000000" w:themeColor="text1"/>
                <w:sz w:val="24"/>
                <w:szCs w:val="24"/>
              </w:rPr>
              <w:t>执行《昆明市地方标准 餐饮业油烟污染物排放要求》（DB5301/T50-2021），标准值如下表所示。</w:t>
            </w: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表3.4.1-2  餐饮业油烟浓度排放限值</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14"/>
              <w:gridCol w:w="3015"/>
              <w:gridCol w:w="30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14" w:type="dxa"/>
                  <w:vAlign w:val="center"/>
                </w:tcPr>
                <w:p>
                  <w:pPr>
                    <w:pStyle w:val="24"/>
                    <w:spacing w:line="360" w:lineRule="exact"/>
                    <w:rPr>
                      <w:color w:val="000000" w:themeColor="text1"/>
                      <w:szCs w:val="21"/>
                    </w:rPr>
                  </w:pPr>
                  <w:r>
                    <w:rPr>
                      <w:rFonts w:hint="eastAsia"/>
                      <w:color w:val="000000" w:themeColor="text1"/>
                      <w:szCs w:val="21"/>
                    </w:rPr>
                    <w:t>污染项目</w:t>
                  </w:r>
                </w:p>
              </w:tc>
              <w:tc>
                <w:tcPr>
                  <w:tcW w:w="3015" w:type="dxa"/>
                  <w:vAlign w:val="center"/>
                </w:tcPr>
                <w:p>
                  <w:pPr>
                    <w:pStyle w:val="24"/>
                    <w:spacing w:line="360" w:lineRule="exact"/>
                    <w:rPr>
                      <w:color w:val="000000" w:themeColor="text1"/>
                      <w:szCs w:val="21"/>
                    </w:rPr>
                  </w:pPr>
                  <w:r>
                    <w:rPr>
                      <w:rFonts w:hint="eastAsia"/>
                      <w:color w:val="000000" w:themeColor="text1"/>
                      <w:szCs w:val="21"/>
                    </w:rPr>
                    <w:t>I型污染物排放限值，mg/</w:t>
                  </w:r>
                  <w:r>
                    <w:rPr>
                      <w:color w:val="000000" w:themeColor="text1"/>
                      <w:szCs w:val="21"/>
                    </w:rPr>
                    <w:t>m³</w:t>
                  </w:r>
                </w:p>
              </w:tc>
              <w:tc>
                <w:tcPr>
                  <w:tcW w:w="3015" w:type="dxa"/>
                  <w:vAlign w:val="center"/>
                </w:tcPr>
                <w:p>
                  <w:pPr>
                    <w:pStyle w:val="24"/>
                    <w:spacing w:line="360" w:lineRule="exact"/>
                    <w:rPr>
                      <w:color w:val="000000" w:themeColor="text1"/>
                      <w:szCs w:val="21"/>
                    </w:rPr>
                  </w:pPr>
                  <w:r>
                    <w:rPr>
                      <w:rFonts w:hint="eastAsia"/>
                      <w:color w:val="000000" w:themeColor="text1"/>
                      <w:szCs w:val="21"/>
                    </w:rPr>
                    <w:t>污染物排放监控位置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14" w:type="dxa"/>
                  <w:vAlign w:val="center"/>
                </w:tcPr>
                <w:p>
                  <w:pPr>
                    <w:pStyle w:val="24"/>
                    <w:spacing w:line="360" w:lineRule="exact"/>
                    <w:rPr>
                      <w:color w:val="000000" w:themeColor="text1"/>
                      <w:szCs w:val="21"/>
                    </w:rPr>
                  </w:pPr>
                  <w:r>
                    <w:rPr>
                      <w:rFonts w:hint="eastAsia"/>
                      <w:color w:val="000000" w:themeColor="text1"/>
                      <w:szCs w:val="21"/>
                    </w:rPr>
                    <w:t>油烟</w:t>
                  </w:r>
                </w:p>
              </w:tc>
              <w:tc>
                <w:tcPr>
                  <w:tcW w:w="3015" w:type="dxa"/>
                  <w:vAlign w:val="center"/>
                </w:tcPr>
                <w:p>
                  <w:pPr>
                    <w:pStyle w:val="24"/>
                    <w:spacing w:line="360" w:lineRule="exact"/>
                    <w:rPr>
                      <w:color w:val="000000" w:themeColor="text1"/>
                      <w:szCs w:val="21"/>
                    </w:rPr>
                  </w:pPr>
                  <w:r>
                    <w:rPr>
                      <w:rFonts w:hint="eastAsia"/>
                      <w:color w:val="000000" w:themeColor="text1"/>
                      <w:szCs w:val="21"/>
                    </w:rPr>
                    <w:t>1.0</w:t>
                  </w:r>
                </w:p>
              </w:tc>
              <w:tc>
                <w:tcPr>
                  <w:tcW w:w="3015" w:type="dxa"/>
                  <w:vAlign w:val="center"/>
                </w:tcPr>
                <w:p>
                  <w:pPr>
                    <w:pStyle w:val="24"/>
                    <w:spacing w:line="360" w:lineRule="exact"/>
                    <w:rPr>
                      <w:color w:val="000000" w:themeColor="text1"/>
                      <w:szCs w:val="21"/>
                    </w:rPr>
                  </w:pPr>
                  <w:r>
                    <w:rPr>
                      <w:rFonts w:hint="eastAsia"/>
                      <w:color w:val="000000" w:themeColor="text1"/>
                      <w:szCs w:val="21"/>
                    </w:rPr>
                    <w:t>排风管或排气筒</w:t>
                  </w:r>
                </w:p>
              </w:tc>
            </w:tr>
          </w:tbl>
          <w:p>
            <w:pPr>
              <w:pStyle w:val="32"/>
              <w:spacing w:beforeLines="50"/>
              <w:ind w:firstLine="482"/>
              <w:rPr>
                <w:rFonts w:eastAsiaTheme="minorEastAsia"/>
                <w:b/>
                <w:color w:val="000000" w:themeColor="text1"/>
                <w:szCs w:val="24"/>
              </w:rPr>
            </w:pPr>
            <w:r>
              <w:rPr>
                <w:rFonts w:eastAsiaTheme="minorEastAsia"/>
                <w:b/>
                <w:color w:val="000000" w:themeColor="text1"/>
                <w:szCs w:val="24"/>
              </w:rPr>
              <w:t>3.4.2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根据项目特点，本项目施工量较小，施工过程使用的少量施工用水全部自然蒸发，无废水产生。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项目运营期冷却水循环使用，无生产废水产生及外排，项目主要废水为生活污水。根据调查，目前规划的东川再就业特区天生桥特色产业园污水处理厂还未建成，因此该项目生活污水处置拟按近期（园区污水处理厂建成前）和远期（园区污水处理厂建成后）考虑。</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①近期（园区污水处理厂建成前）执行标准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目前规划的东川再就业特区天生桥特色产业园污水处理厂还未建成，因此项目生活污水近期（园区污水处理厂建成前），项目产生的生活污水通过隔油池、化粪池和一体化污水处理设施处理后，回用于绿化不外排；执行《城市污水再生利用 城市杂用水水质》（GB/T18920 -2020）城市绿化标准。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表3.4.2-1  城市污水再生利用 城市杂用水标准</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4618"/>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24"/>
                    <w:spacing w:line="360" w:lineRule="exact"/>
                    <w:rPr>
                      <w:color w:val="000000" w:themeColor="text1"/>
                      <w:szCs w:val="21"/>
                    </w:rPr>
                  </w:pPr>
                  <w:r>
                    <w:rPr>
                      <w:color w:val="000000" w:themeColor="text1"/>
                      <w:szCs w:val="21"/>
                    </w:rPr>
                    <w:t>序号</w:t>
                  </w:r>
                </w:p>
              </w:tc>
              <w:tc>
                <w:tcPr>
                  <w:tcW w:w="4618" w:type="dxa"/>
                  <w:vAlign w:val="center"/>
                </w:tcPr>
                <w:p>
                  <w:pPr>
                    <w:pStyle w:val="24"/>
                    <w:spacing w:line="360" w:lineRule="exact"/>
                    <w:rPr>
                      <w:color w:val="000000" w:themeColor="text1"/>
                      <w:szCs w:val="21"/>
                    </w:rPr>
                  </w:pPr>
                  <w:r>
                    <w:rPr>
                      <w:color w:val="000000" w:themeColor="text1"/>
                      <w:szCs w:val="21"/>
                    </w:rPr>
                    <w:t>项目</w:t>
                  </w:r>
                </w:p>
              </w:tc>
              <w:tc>
                <w:tcPr>
                  <w:tcW w:w="3332" w:type="dxa"/>
                  <w:vAlign w:val="center"/>
                </w:tcPr>
                <w:p>
                  <w:pPr>
                    <w:pStyle w:val="24"/>
                    <w:spacing w:line="360" w:lineRule="exact"/>
                    <w:rPr>
                      <w:color w:val="000000" w:themeColor="text1"/>
                      <w:szCs w:val="21"/>
                    </w:rPr>
                  </w:pPr>
                  <w:r>
                    <w:rPr>
                      <w:color w:val="000000" w:themeColor="text1"/>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24"/>
                    <w:spacing w:line="360" w:lineRule="exact"/>
                    <w:rPr>
                      <w:color w:val="000000" w:themeColor="text1"/>
                      <w:szCs w:val="21"/>
                    </w:rPr>
                  </w:pPr>
                  <w:r>
                    <w:rPr>
                      <w:color w:val="000000" w:themeColor="text1"/>
                      <w:szCs w:val="21"/>
                    </w:rPr>
                    <w:t>1</w:t>
                  </w:r>
                </w:p>
              </w:tc>
              <w:tc>
                <w:tcPr>
                  <w:tcW w:w="4618" w:type="dxa"/>
                  <w:vAlign w:val="center"/>
                </w:tcPr>
                <w:p>
                  <w:pPr>
                    <w:pStyle w:val="24"/>
                    <w:spacing w:line="360" w:lineRule="exact"/>
                    <w:rPr>
                      <w:color w:val="000000" w:themeColor="text1"/>
                      <w:szCs w:val="21"/>
                    </w:rPr>
                  </w:pPr>
                  <w:r>
                    <w:rPr>
                      <w:color w:val="000000" w:themeColor="text1"/>
                      <w:szCs w:val="21"/>
                    </w:rPr>
                    <w:t>pH</w:t>
                  </w:r>
                </w:p>
              </w:tc>
              <w:tc>
                <w:tcPr>
                  <w:tcW w:w="3332" w:type="dxa"/>
                  <w:vAlign w:val="center"/>
                </w:tcPr>
                <w:p>
                  <w:pPr>
                    <w:pStyle w:val="24"/>
                    <w:spacing w:line="360" w:lineRule="exact"/>
                    <w:rPr>
                      <w:color w:val="000000" w:themeColor="text1"/>
                      <w:szCs w:val="21"/>
                    </w:rPr>
                  </w:pPr>
                  <w:r>
                    <w:rPr>
                      <w:color w:val="000000" w:themeColor="text1"/>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24"/>
                    <w:spacing w:line="360" w:lineRule="exact"/>
                    <w:rPr>
                      <w:color w:val="000000" w:themeColor="text1"/>
                      <w:szCs w:val="21"/>
                    </w:rPr>
                  </w:pPr>
                  <w:r>
                    <w:rPr>
                      <w:color w:val="000000" w:themeColor="text1"/>
                      <w:szCs w:val="21"/>
                    </w:rPr>
                    <w:t>2</w:t>
                  </w:r>
                </w:p>
              </w:tc>
              <w:tc>
                <w:tcPr>
                  <w:tcW w:w="4618" w:type="dxa"/>
                  <w:vAlign w:val="center"/>
                </w:tcPr>
                <w:p>
                  <w:pPr>
                    <w:pStyle w:val="24"/>
                    <w:spacing w:line="360" w:lineRule="exact"/>
                    <w:rPr>
                      <w:color w:val="000000" w:themeColor="text1"/>
                      <w:szCs w:val="21"/>
                    </w:rPr>
                  </w:pPr>
                  <w:r>
                    <w:rPr>
                      <w:color w:val="000000" w:themeColor="text1"/>
                      <w:szCs w:val="21"/>
                    </w:rPr>
                    <w:t>色（度）≤</w:t>
                  </w:r>
                </w:p>
              </w:tc>
              <w:tc>
                <w:tcPr>
                  <w:tcW w:w="3332" w:type="dxa"/>
                  <w:vAlign w:val="center"/>
                </w:tcPr>
                <w:p>
                  <w:pPr>
                    <w:pStyle w:val="24"/>
                    <w:spacing w:line="360" w:lineRule="exact"/>
                    <w:rPr>
                      <w:color w:val="000000" w:themeColor="text1"/>
                      <w:szCs w:val="21"/>
                    </w:rPr>
                  </w:pPr>
                  <w:r>
                    <w:rPr>
                      <w:rFonts w:hint="eastAsia"/>
                      <w:color w:val="000000" w:themeColor="text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24"/>
                    <w:spacing w:line="360" w:lineRule="exact"/>
                    <w:rPr>
                      <w:color w:val="000000" w:themeColor="text1"/>
                      <w:szCs w:val="21"/>
                    </w:rPr>
                  </w:pPr>
                  <w:r>
                    <w:rPr>
                      <w:color w:val="000000" w:themeColor="text1"/>
                      <w:szCs w:val="21"/>
                    </w:rPr>
                    <w:t>3</w:t>
                  </w:r>
                </w:p>
              </w:tc>
              <w:tc>
                <w:tcPr>
                  <w:tcW w:w="4618" w:type="dxa"/>
                  <w:vAlign w:val="center"/>
                </w:tcPr>
                <w:p>
                  <w:pPr>
                    <w:pStyle w:val="24"/>
                    <w:spacing w:line="360" w:lineRule="exact"/>
                    <w:rPr>
                      <w:color w:val="000000" w:themeColor="text1"/>
                      <w:szCs w:val="21"/>
                    </w:rPr>
                  </w:pPr>
                  <w:r>
                    <w:rPr>
                      <w:color w:val="000000" w:themeColor="text1"/>
                      <w:szCs w:val="21"/>
                    </w:rPr>
                    <w:t>嗅</w:t>
                  </w:r>
                </w:p>
              </w:tc>
              <w:tc>
                <w:tcPr>
                  <w:tcW w:w="3332" w:type="dxa"/>
                  <w:vAlign w:val="center"/>
                </w:tcPr>
                <w:p>
                  <w:pPr>
                    <w:pStyle w:val="24"/>
                    <w:spacing w:line="360" w:lineRule="exact"/>
                    <w:rPr>
                      <w:color w:val="000000" w:themeColor="text1"/>
                      <w:szCs w:val="21"/>
                    </w:rPr>
                  </w:pPr>
                  <w:r>
                    <w:rPr>
                      <w:color w:val="000000" w:themeColor="text1"/>
                      <w:szCs w:val="21"/>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24"/>
                    <w:spacing w:line="360" w:lineRule="exact"/>
                    <w:rPr>
                      <w:color w:val="000000" w:themeColor="text1"/>
                      <w:szCs w:val="21"/>
                    </w:rPr>
                  </w:pPr>
                  <w:r>
                    <w:rPr>
                      <w:color w:val="000000" w:themeColor="text1"/>
                      <w:szCs w:val="21"/>
                    </w:rPr>
                    <w:t>4</w:t>
                  </w:r>
                </w:p>
              </w:tc>
              <w:tc>
                <w:tcPr>
                  <w:tcW w:w="4618" w:type="dxa"/>
                  <w:vAlign w:val="center"/>
                </w:tcPr>
                <w:p>
                  <w:pPr>
                    <w:pStyle w:val="24"/>
                    <w:spacing w:line="360" w:lineRule="exact"/>
                    <w:rPr>
                      <w:color w:val="000000" w:themeColor="text1"/>
                      <w:szCs w:val="21"/>
                    </w:rPr>
                  </w:pPr>
                  <w:r>
                    <w:rPr>
                      <w:color w:val="000000" w:themeColor="text1"/>
                      <w:szCs w:val="21"/>
                    </w:rPr>
                    <w:t>浊度（NTU）≤</w:t>
                  </w:r>
                </w:p>
              </w:tc>
              <w:tc>
                <w:tcPr>
                  <w:tcW w:w="3332" w:type="dxa"/>
                  <w:vAlign w:val="center"/>
                </w:tcPr>
                <w:p>
                  <w:pPr>
                    <w:pStyle w:val="24"/>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24"/>
                    <w:spacing w:line="360" w:lineRule="exact"/>
                    <w:rPr>
                      <w:color w:val="000000" w:themeColor="text1"/>
                      <w:szCs w:val="21"/>
                    </w:rPr>
                  </w:pPr>
                  <w:r>
                    <w:rPr>
                      <w:color w:val="000000" w:themeColor="text1"/>
                      <w:szCs w:val="21"/>
                    </w:rPr>
                    <w:t>5</w:t>
                  </w:r>
                </w:p>
              </w:tc>
              <w:tc>
                <w:tcPr>
                  <w:tcW w:w="4618" w:type="dxa"/>
                  <w:vAlign w:val="center"/>
                </w:tcPr>
                <w:p>
                  <w:pPr>
                    <w:pStyle w:val="24"/>
                    <w:spacing w:line="360" w:lineRule="exact"/>
                    <w:rPr>
                      <w:color w:val="000000" w:themeColor="text1"/>
                      <w:szCs w:val="21"/>
                    </w:rPr>
                  </w:pPr>
                  <w:r>
                    <w:rPr>
                      <w:color w:val="000000" w:themeColor="text1"/>
                      <w:szCs w:val="21"/>
                    </w:rPr>
                    <w:t>溶解性总固体（mg/L）≤</w:t>
                  </w:r>
                </w:p>
              </w:tc>
              <w:tc>
                <w:tcPr>
                  <w:tcW w:w="3332" w:type="dxa"/>
                  <w:vAlign w:val="center"/>
                </w:tcPr>
                <w:p>
                  <w:pPr>
                    <w:pStyle w:val="24"/>
                    <w:spacing w:line="360" w:lineRule="exact"/>
                    <w:rPr>
                      <w:color w:val="000000" w:themeColor="text1"/>
                      <w:szCs w:val="21"/>
                    </w:rPr>
                  </w:pPr>
                  <w:r>
                    <w:rPr>
                      <w:color w:val="000000" w:themeColor="text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24"/>
                    <w:spacing w:line="360" w:lineRule="exact"/>
                    <w:rPr>
                      <w:color w:val="000000" w:themeColor="text1"/>
                      <w:szCs w:val="21"/>
                    </w:rPr>
                  </w:pPr>
                  <w:r>
                    <w:rPr>
                      <w:color w:val="000000" w:themeColor="text1"/>
                      <w:szCs w:val="21"/>
                    </w:rPr>
                    <w:t>6</w:t>
                  </w:r>
                </w:p>
              </w:tc>
              <w:tc>
                <w:tcPr>
                  <w:tcW w:w="4618" w:type="dxa"/>
                  <w:vAlign w:val="center"/>
                </w:tcPr>
                <w:p>
                  <w:pPr>
                    <w:pStyle w:val="24"/>
                    <w:spacing w:line="360" w:lineRule="exact"/>
                    <w:rPr>
                      <w:color w:val="000000" w:themeColor="text1"/>
                      <w:szCs w:val="21"/>
                    </w:rPr>
                  </w:pPr>
                  <w:r>
                    <w:rPr>
                      <w:color w:val="000000" w:themeColor="text1"/>
                      <w:szCs w:val="21"/>
                    </w:rPr>
                    <w:t>五日生化需氧量BOD</w:t>
                  </w:r>
                  <w:r>
                    <w:rPr>
                      <w:color w:val="000000" w:themeColor="text1"/>
                      <w:szCs w:val="21"/>
                      <w:vertAlign w:val="subscript"/>
                    </w:rPr>
                    <w:t>5</w:t>
                  </w:r>
                  <w:r>
                    <w:rPr>
                      <w:color w:val="000000" w:themeColor="text1"/>
                      <w:szCs w:val="21"/>
                    </w:rPr>
                    <w:t>（mg/L）≤</w:t>
                  </w:r>
                </w:p>
              </w:tc>
              <w:tc>
                <w:tcPr>
                  <w:tcW w:w="3332" w:type="dxa"/>
                  <w:vAlign w:val="center"/>
                </w:tcPr>
                <w:p>
                  <w:pPr>
                    <w:pStyle w:val="24"/>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24"/>
                    <w:spacing w:line="360" w:lineRule="exact"/>
                    <w:rPr>
                      <w:color w:val="000000" w:themeColor="text1"/>
                      <w:szCs w:val="21"/>
                    </w:rPr>
                  </w:pPr>
                  <w:r>
                    <w:rPr>
                      <w:color w:val="000000" w:themeColor="text1"/>
                      <w:szCs w:val="21"/>
                    </w:rPr>
                    <w:t>7</w:t>
                  </w:r>
                </w:p>
              </w:tc>
              <w:tc>
                <w:tcPr>
                  <w:tcW w:w="4618" w:type="dxa"/>
                  <w:vAlign w:val="center"/>
                </w:tcPr>
                <w:p>
                  <w:pPr>
                    <w:pStyle w:val="24"/>
                    <w:spacing w:line="360" w:lineRule="exact"/>
                    <w:rPr>
                      <w:color w:val="000000" w:themeColor="text1"/>
                      <w:szCs w:val="21"/>
                    </w:rPr>
                  </w:pPr>
                  <w:r>
                    <w:rPr>
                      <w:color w:val="000000" w:themeColor="text1"/>
                      <w:szCs w:val="21"/>
                    </w:rPr>
                    <w:t>氨氮（mg/L）≤</w:t>
                  </w:r>
                </w:p>
              </w:tc>
              <w:tc>
                <w:tcPr>
                  <w:tcW w:w="3332" w:type="dxa"/>
                  <w:vAlign w:val="center"/>
                </w:tcPr>
                <w:p>
                  <w:pPr>
                    <w:pStyle w:val="24"/>
                    <w:spacing w:line="360" w:lineRule="exact"/>
                    <w:rPr>
                      <w:color w:val="000000" w:themeColor="text1"/>
                      <w:szCs w:val="21"/>
                    </w:rPr>
                  </w:pPr>
                  <w:r>
                    <w:rPr>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24"/>
                    <w:spacing w:line="360" w:lineRule="exact"/>
                    <w:rPr>
                      <w:color w:val="000000" w:themeColor="text1"/>
                      <w:szCs w:val="21"/>
                    </w:rPr>
                  </w:pPr>
                  <w:r>
                    <w:rPr>
                      <w:color w:val="000000" w:themeColor="text1"/>
                      <w:szCs w:val="21"/>
                    </w:rPr>
                    <w:t>8</w:t>
                  </w:r>
                </w:p>
              </w:tc>
              <w:tc>
                <w:tcPr>
                  <w:tcW w:w="4618" w:type="dxa"/>
                  <w:vAlign w:val="center"/>
                </w:tcPr>
                <w:p>
                  <w:pPr>
                    <w:pStyle w:val="24"/>
                    <w:spacing w:line="360" w:lineRule="exact"/>
                    <w:rPr>
                      <w:color w:val="000000" w:themeColor="text1"/>
                      <w:szCs w:val="21"/>
                    </w:rPr>
                  </w:pPr>
                  <w:r>
                    <w:rPr>
                      <w:color w:val="000000" w:themeColor="text1"/>
                      <w:szCs w:val="21"/>
                    </w:rPr>
                    <w:t>阴离子表面活性（mg/L）≤</w:t>
                  </w:r>
                </w:p>
              </w:tc>
              <w:tc>
                <w:tcPr>
                  <w:tcW w:w="3332" w:type="dxa"/>
                  <w:vAlign w:val="center"/>
                </w:tcPr>
                <w:p>
                  <w:pPr>
                    <w:pStyle w:val="24"/>
                    <w:spacing w:line="360" w:lineRule="exact"/>
                    <w:rPr>
                      <w:color w:val="000000" w:themeColor="text1"/>
                      <w:szCs w:val="21"/>
                    </w:rPr>
                  </w:pPr>
                  <w:r>
                    <w:rPr>
                      <w:color w:val="000000" w:themeColor="text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24"/>
                    <w:spacing w:line="360" w:lineRule="exact"/>
                    <w:rPr>
                      <w:color w:val="000000" w:themeColor="text1"/>
                      <w:szCs w:val="21"/>
                    </w:rPr>
                  </w:pPr>
                  <w:r>
                    <w:rPr>
                      <w:color w:val="000000" w:themeColor="text1"/>
                      <w:szCs w:val="21"/>
                    </w:rPr>
                    <w:t>9</w:t>
                  </w:r>
                </w:p>
              </w:tc>
              <w:tc>
                <w:tcPr>
                  <w:tcW w:w="4618" w:type="dxa"/>
                  <w:vAlign w:val="center"/>
                </w:tcPr>
                <w:p>
                  <w:pPr>
                    <w:pStyle w:val="24"/>
                    <w:spacing w:line="360" w:lineRule="exact"/>
                    <w:rPr>
                      <w:color w:val="000000" w:themeColor="text1"/>
                      <w:szCs w:val="21"/>
                    </w:rPr>
                  </w:pPr>
                  <w:r>
                    <w:rPr>
                      <w:color w:val="000000" w:themeColor="text1"/>
                      <w:szCs w:val="21"/>
                    </w:rPr>
                    <w:t>铁（mg/L）≤</w:t>
                  </w:r>
                </w:p>
              </w:tc>
              <w:tc>
                <w:tcPr>
                  <w:tcW w:w="3332" w:type="dxa"/>
                  <w:vAlign w:val="center"/>
                </w:tcPr>
                <w:p>
                  <w:pPr>
                    <w:pStyle w:val="24"/>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24"/>
                    <w:spacing w:line="360" w:lineRule="exact"/>
                    <w:rPr>
                      <w:color w:val="000000" w:themeColor="text1"/>
                      <w:szCs w:val="21"/>
                    </w:rPr>
                  </w:pPr>
                  <w:r>
                    <w:rPr>
                      <w:color w:val="000000" w:themeColor="text1"/>
                      <w:szCs w:val="21"/>
                    </w:rPr>
                    <w:t>10</w:t>
                  </w:r>
                </w:p>
              </w:tc>
              <w:tc>
                <w:tcPr>
                  <w:tcW w:w="4618" w:type="dxa"/>
                  <w:vAlign w:val="center"/>
                </w:tcPr>
                <w:p>
                  <w:pPr>
                    <w:pStyle w:val="24"/>
                    <w:spacing w:line="360" w:lineRule="exact"/>
                    <w:rPr>
                      <w:color w:val="000000" w:themeColor="text1"/>
                      <w:szCs w:val="21"/>
                    </w:rPr>
                  </w:pPr>
                  <w:r>
                    <w:rPr>
                      <w:color w:val="000000" w:themeColor="text1"/>
                      <w:szCs w:val="21"/>
                    </w:rPr>
                    <w:t>锰（mg/L）≤</w:t>
                  </w:r>
                </w:p>
              </w:tc>
              <w:tc>
                <w:tcPr>
                  <w:tcW w:w="3332" w:type="dxa"/>
                  <w:vAlign w:val="center"/>
                </w:tcPr>
                <w:p>
                  <w:pPr>
                    <w:pStyle w:val="24"/>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24"/>
                    <w:spacing w:line="360" w:lineRule="exact"/>
                    <w:rPr>
                      <w:color w:val="000000" w:themeColor="text1"/>
                      <w:szCs w:val="21"/>
                    </w:rPr>
                  </w:pPr>
                  <w:r>
                    <w:rPr>
                      <w:color w:val="000000" w:themeColor="text1"/>
                      <w:szCs w:val="21"/>
                    </w:rPr>
                    <w:t>11</w:t>
                  </w:r>
                </w:p>
              </w:tc>
              <w:tc>
                <w:tcPr>
                  <w:tcW w:w="4618" w:type="dxa"/>
                  <w:vAlign w:val="center"/>
                </w:tcPr>
                <w:p>
                  <w:pPr>
                    <w:pStyle w:val="24"/>
                    <w:spacing w:line="360" w:lineRule="exact"/>
                    <w:rPr>
                      <w:color w:val="000000" w:themeColor="text1"/>
                      <w:szCs w:val="21"/>
                    </w:rPr>
                  </w:pPr>
                  <w:r>
                    <w:rPr>
                      <w:color w:val="000000" w:themeColor="text1"/>
                      <w:szCs w:val="21"/>
                    </w:rPr>
                    <w:t>溶解氧（mg/L）≥</w:t>
                  </w:r>
                </w:p>
              </w:tc>
              <w:tc>
                <w:tcPr>
                  <w:tcW w:w="3332" w:type="dxa"/>
                  <w:vAlign w:val="center"/>
                </w:tcPr>
                <w:p>
                  <w:pPr>
                    <w:pStyle w:val="24"/>
                    <w:spacing w:line="360" w:lineRule="exact"/>
                    <w:rPr>
                      <w:color w:val="000000" w:themeColor="text1"/>
                      <w:szCs w:val="21"/>
                    </w:rPr>
                  </w:pPr>
                  <w:r>
                    <w:rPr>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24"/>
                    <w:spacing w:line="360" w:lineRule="exact"/>
                    <w:rPr>
                      <w:color w:val="000000" w:themeColor="text1"/>
                      <w:szCs w:val="21"/>
                    </w:rPr>
                  </w:pPr>
                  <w:r>
                    <w:rPr>
                      <w:color w:val="000000" w:themeColor="text1"/>
                      <w:szCs w:val="21"/>
                    </w:rPr>
                    <w:t>12</w:t>
                  </w:r>
                </w:p>
              </w:tc>
              <w:tc>
                <w:tcPr>
                  <w:tcW w:w="4618" w:type="dxa"/>
                  <w:vAlign w:val="center"/>
                </w:tcPr>
                <w:p>
                  <w:pPr>
                    <w:pStyle w:val="24"/>
                    <w:spacing w:line="360" w:lineRule="exact"/>
                    <w:rPr>
                      <w:color w:val="000000" w:themeColor="text1"/>
                      <w:szCs w:val="21"/>
                    </w:rPr>
                  </w:pPr>
                  <w:r>
                    <w:rPr>
                      <w:color w:val="000000" w:themeColor="text1"/>
                      <w:szCs w:val="21"/>
                    </w:rPr>
                    <w:t>总余氯（mg/L）≤</w:t>
                  </w:r>
                </w:p>
              </w:tc>
              <w:tc>
                <w:tcPr>
                  <w:tcW w:w="3332" w:type="dxa"/>
                  <w:vAlign w:val="center"/>
                </w:tcPr>
                <w:p>
                  <w:pPr>
                    <w:pStyle w:val="24"/>
                    <w:spacing w:line="360" w:lineRule="exact"/>
                    <w:rPr>
                      <w:color w:val="000000" w:themeColor="text1"/>
                      <w:szCs w:val="21"/>
                    </w:rPr>
                  </w:pPr>
                  <w:r>
                    <w:rPr>
                      <w:rFonts w:hint="eastAsia"/>
                      <w:color w:val="000000" w:themeColor="text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Align w:val="center"/>
                </w:tcPr>
                <w:p>
                  <w:pPr>
                    <w:pStyle w:val="24"/>
                    <w:spacing w:line="360" w:lineRule="exact"/>
                    <w:rPr>
                      <w:color w:val="000000" w:themeColor="text1"/>
                      <w:szCs w:val="21"/>
                    </w:rPr>
                  </w:pPr>
                  <w:r>
                    <w:rPr>
                      <w:color w:val="000000" w:themeColor="text1"/>
                      <w:szCs w:val="21"/>
                    </w:rPr>
                    <w:t>13</w:t>
                  </w:r>
                </w:p>
              </w:tc>
              <w:tc>
                <w:tcPr>
                  <w:tcW w:w="4618" w:type="dxa"/>
                  <w:vAlign w:val="center"/>
                </w:tcPr>
                <w:p>
                  <w:pPr>
                    <w:pStyle w:val="24"/>
                    <w:spacing w:line="360" w:lineRule="exact"/>
                    <w:rPr>
                      <w:color w:val="000000" w:themeColor="text1"/>
                      <w:szCs w:val="21"/>
                    </w:rPr>
                  </w:pPr>
                  <w:r>
                    <w:rPr>
                      <w:color w:val="000000" w:themeColor="text1"/>
                      <w:szCs w:val="21"/>
                    </w:rPr>
                    <w:t>大肠埃氏菌/（MPN/100mL，或CFU/100 mL）</w:t>
                  </w:r>
                </w:p>
              </w:tc>
              <w:tc>
                <w:tcPr>
                  <w:tcW w:w="3332" w:type="dxa"/>
                  <w:vAlign w:val="center"/>
                </w:tcPr>
                <w:p>
                  <w:pPr>
                    <w:pStyle w:val="24"/>
                    <w:spacing w:line="360" w:lineRule="exact"/>
                    <w:rPr>
                      <w:color w:val="000000" w:themeColor="text1"/>
                      <w:szCs w:val="21"/>
                    </w:rPr>
                  </w:pPr>
                  <w:r>
                    <w:rPr>
                      <w:color w:val="000000" w:themeColor="text1"/>
                      <w:szCs w:val="21"/>
                    </w:rPr>
                    <w:t>无</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②远期（园区污水处理厂建成后）执行标准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远期（园区污水处理厂建成后），项目产生的生活污水通过隔油池、化粪池预处理后，进入东川再就业特区天生桥特色产业园污水处理厂集中处理；园区污水处理厂采用二级处理工艺，因此该项目执行执行《污水排入城镇下水道水质标准》（GB/T31962-2015）中B级标准；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表3.4.2-2 排放标准浓度限值   单位：mg/L</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269"/>
              <w:gridCol w:w="1428"/>
              <w:gridCol w:w="2221"/>
              <w:gridCol w:w="123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vAlign w:val="center"/>
                </w:tcPr>
                <w:p>
                  <w:pPr>
                    <w:pStyle w:val="24"/>
                    <w:spacing w:line="360" w:lineRule="exact"/>
                    <w:rPr>
                      <w:color w:val="000000" w:themeColor="text1"/>
                      <w:szCs w:val="21"/>
                    </w:rPr>
                  </w:pPr>
                  <w:r>
                    <w:rPr>
                      <w:color w:val="000000" w:themeColor="text1"/>
                      <w:szCs w:val="21"/>
                    </w:rPr>
                    <w:t>标准类别</w:t>
                  </w:r>
                </w:p>
              </w:tc>
              <w:tc>
                <w:tcPr>
                  <w:tcW w:w="1206" w:type="dxa"/>
                  <w:vAlign w:val="center"/>
                </w:tcPr>
                <w:p>
                  <w:pPr>
                    <w:pStyle w:val="24"/>
                    <w:spacing w:line="360" w:lineRule="exact"/>
                    <w:rPr>
                      <w:color w:val="000000" w:themeColor="text1"/>
                      <w:szCs w:val="21"/>
                    </w:rPr>
                  </w:pPr>
                  <w:r>
                    <w:rPr>
                      <w:color w:val="000000" w:themeColor="text1"/>
                      <w:szCs w:val="21"/>
                    </w:rPr>
                    <w:t>pH</w:t>
                  </w:r>
                </w:p>
              </w:tc>
              <w:tc>
                <w:tcPr>
                  <w:tcW w:w="1357" w:type="dxa"/>
                  <w:vAlign w:val="center"/>
                </w:tcPr>
                <w:p>
                  <w:pPr>
                    <w:pStyle w:val="24"/>
                    <w:spacing w:line="360" w:lineRule="exact"/>
                    <w:rPr>
                      <w:color w:val="000000" w:themeColor="text1"/>
                      <w:szCs w:val="21"/>
                    </w:rPr>
                  </w:pPr>
                  <w:r>
                    <w:rPr>
                      <w:color w:val="000000" w:themeColor="text1"/>
                      <w:szCs w:val="21"/>
                    </w:rPr>
                    <w:t>CODcr</w:t>
                  </w:r>
                </w:p>
              </w:tc>
              <w:tc>
                <w:tcPr>
                  <w:tcW w:w="2110" w:type="dxa"/>
                  <w:vAlign w:val="center"/>
                </w:tcPr>
                <w:p>
                  <w:pPr>
                    <w:pStyle w:val="24"/>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1172" w:type="dxa"/>
                  <w:vAlign w:val="center"/>
                </w:tcPr>
                <w:p>
                  <w:pPr>
                    <w:pStyle w:val="24"/>
                    <w:spacing w:line="360" w:lineRule="exact"/>
                    <w:rPr>
                      <w:color w:val="000000" w:themeColor="text1"/>
                      <w:szCs w:val="21"/>
                    </w:rPr>
                  </w:pPr>
                  <w:r>
                    <w:rPr>
                      <w:color w:val="000000" w:themeColor="text1"/>
                      <w:szCs w:val="21"/>
                    </w:rPr>
                    <w:t>悬浮物</w:t>
                  </w:r>
                </w:p>
              </w:tc>
              <w:tc>
                <w:tcPr>
                  <w:tcW w:w="924" w:type="dxa"/>
                  <w:vAlign w:val="center"/>
                </w:tcPr>
                <w:p>
                  <w:pPr>
                    <w:pStyle w:val="24"/>
                    <w:spacing w:line="360" w:lineRule="exact"/>
                    <w:rPr>
                      <w:color w:val="000000" w:themeColor="text1"/>
                      <w:szCs w:val="21"/>
                    </w:rPr>
                  </w:pPr>
                  <w:r>
                    <w:rPr>
                      <w:color w:val="000000" w:themeColor="text1"/>
                      <w:szCs w:val="21"/>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vAlign w:val="center"/>
                </w:tcPr>
                <w:p>
                  <w:pPr>
                    <w:pStyle w:val="24"/>
                    <w:spacing w:line="360" w:lineRule="exact"/>
                    <w:rPr>
                      <w:color w:val="000000" w:themeColor="text1"/>
                      <w:szCs w:val="21"/>
                    </w:rPr>
                  </w:pPr>
                  <w:r>
                    <w:rPr>
                      <w:color w:val="000000" w:themeColor="text1"/>
                      <w:szCs w:val="21"/>
                    </w:rPr>
                    <w:t>B等级</w:t>
                  </w:r>
                </w:p>
              </w:tc>
              <w:tc>
                <w:tcPr>
                  <w:tcW w:w="1206" w:type="dxa"/>
                  <w:vAlign w:val="center"/>
                </w:tcPr>
                <w:p>
                  <w:pPr>
                    <w:pStyle w:val="24"/>
                    <w:spacing w:line="360" w:lineRule="exact"/>
                    <w:rPr>
                      <w:color w:val="000000" w:themeColor="text1"/>
                      <w:szCs w:val="21"/>
                    </w:rPr>
                  </w:pPr>
                  <w:r>
                    <w:rPr>
                      <w:color w:val="000000" w:themeColor="text1"/>
                      <w:szCs w:val="21"/>
                    </w:rPr>
                    <w:t>6.5-9.5</w:t>
                  </w:r>
                </w:p>
              </w:tc>
              <w:tc>
                <w:tcPr>
                  <w:tcW w:w="1357" w:type="dxa"/>
                  <w:vAlign w:val="center"/>
                </w:tcPr>
                <w:p>
                  <w:pPr>
                    <w:pStyle w:val="24"/>
                    <w:spacing w:line="360" w:lineRule="exact"/>
                    <w:rPr>
                      <w:color w:val="000000" w:themeColor="text1"/>
                      <w:szCs w:val="21"/>
                    </w:rPr>
                  </w:pPr>
                  <w:r>
                    <w:rPr>
                      <w:color w:val="000000" w:themeColor="text1"/>
                      <w:szCs w:val="21"/>
                    </w:rPr>
                    <w:t>500</w:t>
                  </w:r>
                </w:p>
              </w:tc>
              <w:tc>
                <w:tcPr>
                  <w:tcW w:w="2110" w:type="dxa"/>
                  <w:vAlign w:val="center"/>
                </w:tcPr>
                <w:p>
                  <w:pPr>
                    <w:pStyle w:val="24"/>
                    <w:spacing w:line="360" w:lineRule="exact"/>
                    <w:rPr>
                      <w:color w:val="000000" w:themeColor="text1"/>
                      <w:szCs w:val="21"/>
                    </w:rPr>
                  </w:pPr>
                  <w:r>
                    <w:rPr>
                      <w:color w:val="000000" w:themeColor="text1"/>
                      <w:szCs w:val="21"/>
                    </w:rPr>
                    <w:t>350</w:t>
                  </w:r>
                </w:p>
              </w:tc>
              <w:tc>
                <w:tcPr>
                  <w:tcW w:w="1172" w:type="dxa"/>
                  <w:vAlign w:val="center"/>
                </w:tcPr>
                <w:p>
                  <w:pPr>
                    <w:pStyle w:val="24"/>
                    <w:spacing w:line="360" w:lineRule="exact"/>
                    <w:rPr>
                      <w:color w:val="000000" w:themeColor="text1"/>
                      <w:szCs w:val="21"/>
                    </w:rPr>
                  </w:pPr>
                  <w:r>
                    <w:rPr>
                      <w:color w:val="000000" w:themeColor="text1"/>
                      <w:szCs w:val="21"/>
                    </w:rPr>
                    <w:t>400</w:t>
                  </w:r>
                </w:p>
              </w:tc>
              <w:tc>
                <w:tcPr>
                  <w:tcW w:w="924" w:type="dxa"/>
                  <w:vAlign w:val="center"/>
                </w:tcPr>
                <w:p>
                  <w:pPr>
                    <w:pStyle w:val="24"/>
                    <w:spacing w:line="360" w:lineRule="exact"/>
                    <w:rPr>
                      <w:color w:val="000000" w:themeColor="text1"/>
                      <w:szCs w:val="21"/>
                    </w:rPr>
                  </w:pPr>
                  <w:r>
                    <w:rPr>
                      <w:color w:val="000000" w:themeColor="text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vAlign w:val="center"/>
                </w:tcPr>
                <w:p>
                  <w:pPr>
                    <w:pStyle w:val="24"/>
                    <w:spacing w:line="360" w:lineRule="exact"/>
                    <w:rPr>
                      <w:color w:val="000000" w:themeColor="text1"/>
                      <w:szCs w:val="21"/>
                    </w:rPr>
                  </w:pPr>
                  <w:r>
                    <w:rPr>
                      <w:color w:val="000000" w:themeColor="text1"/>
                      <w:szCs w:val="21"/>
                    </w:rPr>
                    <w:t>标准类别</w:t>
                  </w:r>
                </w:p>
              </w:tc>
              <w:tc>
                <w:tcPr>
                  <w:tcW w:w="1206" w:type="dxa"/>
                  <w:vAlign w:val="center"/>
                </w:tcPr>
                <w:p>
                  <w:pPr>
                    <w:pStyle w:val="24"/>
                    <w:spacing w:line="360" w:lineRule="exact"/>
                    <w:rPr>
                      <w:color w:val="000000" w:themeColor="text1"/>
                      <w:szCs w:val="21"/>
                    </w:rPr>
                  </w:pPr>
                  <w:r>
                    <w:rPr>
                      <w:color w:val="000000" w:themeColor="text1"/>
                      <w:szCs w:val="21"/>
                    </w:rPr>
                    <w:t>氨氮</w:t>
                  </w:r>
                </w:p>
              </w:tc>
              <w:tc>
                <w:tcPr>
                  <w:tcW w:w="1357" w:type="dxa"/>
                  <w:vAlign w:val="center"/>
                </w:tcPr>
                <w:p>
                  <w:pPr>
                    <w:pStyle w:val="24"/>
                    <w:spacing w:line="360" w:lineRule="exact"/>
                    <w:rPr>
                      <w:color w:val="000000" w:themeColor="text1"/>
                      <w:szCs w:val="21"/>
                    </w:rPr>
                  </w:pPr>
                  <w:r>
                    <w:rPr>
                      <w:color w:val="000000" w:themeColor="text1"/>
                      <w:szCs w:val="21"/>
                    </w:rPr>
                    <w:t>总磷</w:t>
                  </w:r>
                </w:p>
              </w:tc>
              <w:tc>
                <w:tcPr>
                  <w:tcW w:w="2110" w:type="dxa"/>
                  <w:vAlign w:val="center"/>
                </w:tcPr>
                <w:p>
                  <w:pPr>
                    <w:pStyle w:val="24"/>
                    <w:spacing w:line="360" w:lineRule="exact"/>
                    <w:rPr>
                      <w:color w:val="000000" w:themeColor="text1"/>
                      <w:szCs w:val="21"/>
                    </w:rPr>
                  </w:pPr>
                  <w:r>
                    <w:rPr>
                      <w:color w:val="000000" w:themeColor="text1"/>
                      <w:szCs w:val="21"/>
                    </w:rPr>
                    <w:t>阴离子表面活性剂</w:t>
                  </w:r>
                </w:p>
              </w:tc>
              <w:tc>
                <w:tcPr>
                  <w:tcW w:w="1172" w:type="dxa"/>
                  <w:vAlign w:val="center"/>
                </w:tcPr>
                <w:p>
                  <w:pPr>
                    <w:pStyle w:val="24"/>
                    <w:spacing w:line="360" w:lineRule="exact"/>
                    <w:rPr>
                      <w:color w:val="000000" w:themeColor="text1"/>
                      <w:szCs w:val="21"/>
                    </w:rPr>
                  </w:pPr>
                  <w:r>
                    <w:rPr>
                      <w:color w:val="000000" w:themeColor="text1"/>
                      <w:szCs w:val="21"/>
                    </w:rPr>
                    <w:t>动植物油</w:t>
                  </w:r>
                </w:p>
              </w:tc>
              <w:tc>
                <w:tcPr>
                  <w:tcW w:w="924" w:type="dxa"/>
                  <w:vAlign w:val="center"/>
                </w:tcPr>
                <w:p>
                  <w:pPr>
                    <w:pStyle w:val="24"/>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vAlign w:val="center"/>
                </w:tcPr>
                <w:p>
                  <w:pPr>
                    <w:pStyle w:val="24"/>
                    <w:spacing w:line="360" w:lineRule="exact"/>
                    <w:rPr>
                      <w:color w:val="000000" w:themeColor="text1"/>
                      <w:szCs w:val="21"/>
                    </w:rPr>
                  </w:pPr>
                  <w:r>
                    <w:rPr>
                      <w:color w:val="000000" w:themeColor="text1"/>
                      <w:szCs w:val="21"/>
                    </w:rPr>
                    <w:t>B等级</w:t>
                  </w:r>
                </w:p>
              </w:tc>
              <w:tc>
                <w:tcPr>
                  <w:tcW w:w="1206" w:type="dxa"/>
                  <w:vAlign w:val="center"/>
                </w:tcPr>
                <w:p>
                  <w:pPr>
                    <w:pStyle w:val="24"/>
                    <w:spacing w:line="360" w:lineRule="exact"/>
                    <w:rPr>
                      <w:color w:val="000000" w:themeColor="text1"/>
                      <w:szCs w:val="21"/>
                    </w:rPr>
                  </w:pPr>
                  <w:r>
                    <w:rPr>
                      <w:color w:val="000000" w:themeColor="text1"/>
                      <w:szCs w:val="21"/>
                    </w:rPr>
                    <w:t>45</w:t>
                  </w:r>
                </w:p>
              </w:tc>
              <w:tc>
                <w:tcPr>
                  <w:tcW w:w="1357" w:type="dxa"/>
                  <w:vAlign w:val="center"/>
                </w:tcPr>
                <w:p>
                  <w:pPr>
                    <w:pStyle w:val="24"/>
                    <w:spacing w:line="360" w:lineRule="exact"/>
                    <w:rPr>
                      <w:color w:val="000000" w:themeColor="text1"/>
                      <w:szCs w:val="21"/>
                    </w:rPr>
                  </w:pPr>
                  <w:r>
                    <w:rPr>
                      <w:color w:val="000000" w:themeColor="text1"/>
                      <w:szCs w:val="21"/>
                    </w:rPr>
                    <w:t>8</w:t>
                  </w:r>
                </w:p>
              </w:tc>
              <w:tc>
                <w:tcPr>
                  <w:tcW w:w="2110" w:type="dxa"/>
                  <w:vAlign w:val="center"/>
                </w:tcPr>
                <w:p>
                  <w:pPr>
                    <w:pStyle w:val="24"/>
                    <w:spacing w:line="360" w:lineRule="exact"/>
                    <w:rPr>
                      <w:color w:val="000000" w:themeColor="text1"/>
                      <w:szCs w:val="21"/>
                    </w:rPr>
                  </w:pPr>
                  <w:r>
                    <w:rPr>
                      <w:color w:val="000000" w:themeColor="text1"/>
                      <w:szCs w:val="21"/>
                    </w:rPr>
                    <w:t>20</w:t>
                  </w:r>
                </w:p>
              </w:tc>
              <w:tc>
                <w:tcPr>
                  <w:tcW w:w="1172" w:type="dxa"/>
                  <w:vAlign w:val="center"/>
                </w:tcPr>
                <w:p>
                  <w:pPr>
                    <w:pStyle w:val="24"/>
                    <w:spacing w:line="360" w:lineRule="exact"/>
                    <w:rPr>
                      <w:color w:val="000000" w:themeColor="text1"/>
                      <w:szCs w:val="21"/>
                    </w:rPr>
                  </w:pPr>
                  <w:r>
                    <w:rPr>
                      <w:color w:val="000000" w:themeColor="text1"/>
                      <w:szCs w:val="21"/>
                    </w:rPr>
                    <w:t>100</w:t>
                  </w:r>
                </w:p>
              </w:tc>
              <w:tc>
                <w:tcPr>
                  <w:tcW w:w="924" w:type="dxa"/>
                  <w:vAlign w:val="center"/>
                </w:tcPr>
                <w:p>
                  <w:pPr>
                    <w:pStyle w:val="24"/>
                    <w:spacing w:line="360" w:lineRule="exact"/>
                    <w:rPr>
                      <w:color w:val="000000" w:themeColor="text1"/>
                      <w:szCs w:val="21"/>
                    </w:rPr>
                  </w:pPr>
                  <w:r>
                    <w:rPr>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③雨水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根据《排污许可证申请与核发技术规范 废弃资源加工工业》（HJ1034-2019）</w:t>
            </w:r>
            <w:r>
              <w:rPr>
                <w:rFonts w:ascii="Times New Roman" w:hAnsi="Times New Roman" w:cs="Times New Roman"/>
                <w:color w:val="000000" w:themeColor="text1"/>
                <w:sz w:val="24"/>
                <w:szCs w:val="24"/>
              </w:rPr>
              <w:t>的要求，</w:t>
            </w:r>
            <w:r>
              <w:rPr>
                <w:rFonts w:hint="eastAsia" w:ascii="Times New Roman" w:hAnsi="Times New Roman" w:cs="Times New Roman"/>
                <w:color w:val="000000" w:themeColor="text1"/>
                <w:sz w:val="24"/>
                <w:szCs w:val="24"/>
              </w:rPr>
              <w:t>自行监测需要对雨水排放口进行监测，且执行《污水综合排放标准》（GB8978-1996），而</w:t>
            </w:r>
            <w:r>
              <w:rPr>
                <w:rFonts w:ascii="Times New Roman" w:hAnsi="Times New Roman" w:cs="Times New Roman"/>
                <w:color w:val="000000" w:themeColor="text1"/>
                <w:sz w:val="24"/>
                <w:szCs w:val="24"/>
              </w:rPr>
              <w:t>项目所在区域属于黑泥沟的汇水范围，</w:t>
            </w:r>
            <w:r>
              <w:rPr>
                <w:rFonts w:hint="eastAsia" w:ascii="Times New Roman" w:hAnsi="Times New Roman" w:cs="Times New Roman"/>
                <w:color w:val="000000" w:themeColor="text1"/>
                <w:sz w:val="24"/>
                <w:szCs w:val="24"/>
              </w:rPr>
              <w:t>属于III类水体，因此执行《污水综合排放标准》（GB8978-1996）一级标准。</w:t>
            </w:r>
            <w:r>
              <w:rPr>
                <w:rFonts w:ascii="Times New Roman" w:hAnsi="Times New Roman" w:cs="Times New Roman"/>
                <w:color w:val="000000" w:themeColor="text1"/>
                <w:sz w:val="24"/>
                <w:szCs w:val="24"/>
              </w:rPr>
              <w:t>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表3.4.</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w:t>
            </w:r>
            <w:r>
              <w:rPr>
                <w:rFonts w:hint="eastAsia" w:ascii="Times New Roman" w:hAnsi="Times New Roman" w:cs="Times New Roman"/>
                <w:b/>
                <w:color w:val="000000" w:themeColor="text1"/>
                <w:szCs w:val="24"/>
              </w:rPr>
              <w:t>3 污水综合排放标准一级标准</w:t>
            </w:r>
            <w:r>
              <w:rPr>
                <w:rFonts w:ascii="Times New Roman" w:hAnsi="Times New Roman" w:cs="Times New Roman"/>
                <w:b/>
                <w:color w:val="000000" w:themeColor="text1"/>
                <w:szCs w:val="24"/>
              </w:rPr>
              <w:t>限值  单位：</w:t>
            </w:r>
            <w:r>
              <w:rPr>
                <w:rFonts w:hint="eastAsia" w:ascii="Times New Roman" w:hAnsi="Times New Roman" w:cs="Times New Roman"/>
                <w:b/>
                <w:color w:val="000000" w:themeColor="text1"/>
                <w:szCs w:val="24"/>
              </w:rPr>
              <w:t>mg/L</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72"/>
              <w:gridCol w:w="2440"/>
              <w:gridCol w:w="2681"/>
              <w:gridCol w:w="19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207" w:type="dxa"/>
                  <w:vAlign w:val="center"/>
                </w:tcPr>
                <w:p>
                  <w:pPr>
                    <w:pStyle w:val="24"/>
                    <w:spacing w:line="360" w:lineRule="exact"/>
                    <w:rPr>
                      <w:color w:val="000000" w:themeColor="text1"/>
                      <w:szCs w:val="21"/>
                    </w:rPr>
                  </w:pPr>
                  <w:r>
                    <w:rPr>
                      <w:color w:val="000000" w:themeColor="text1"/>
                      <w:szCs w:val="21"/>
                    </w:rPr>
                    <w:t>污染物</w:t>
                  </w:r>
                </w:p>
              </w:tc>
              <w:tc>
                <w:tcPr>
                  <w:tcW w:w="1493" w:type="dxa"/>
                  <w:vAlign w:val="center"/>
                </w:tcPr>
                <w:p>
                  <w:pPr>
                    <w:pStyle w:val="24"/>
                    <w:spacing w:line="360" w:lineRule="exact"/>
                    <w:rPr>
                      <w:color w:val="000000" w:themeColor="text1"/>
                      <w:szCs w:val="21"/>
                    </w:rPr>
                  </w:pPr>
                  <w:r>
                    <w:rPr>
                      <w:rFonts w:hint="eastAsia"/>
                      <w:color w:val="000000" w:themeColor="text1"/>
                      <w:szCs w:val="21"/>
                    </w:rPr>
                    <w:t>SS</w:t>
                  </w:r>
                </w:p>
              </w:tc>
              <w:tc>
                <w:tcPr>
                  <w:tcW w:w="1641" w:type="dxa"/>
                  <w:vAlign w:val="center"/>
                </w:tcPr>
                <w:p>
                  <w:pPr>
                    <w:pStyle w:val="24"/>
                    <w:spacing w:line="360" w:lineRule="exact"/>
                    <w:rPr>
                      <w:color w:val="000000" w:themeColor="text1"/>
                      <w:szCs w:val="21"/>
                    </w:rPr>
                  </w:pPr>
                  <w:r>
                    <w:rPr>
                      <w:rFonts w:hint="eastAsia"/>
                      <w:color w:val="000000" w:themeColor="text1"/>
                      <w:szCs w:val="21"/>
                    </w:rPr>
                    <w:t>CODcr</w:t>
                  </w:r>
                </w:p>
              </w:tc>
              <w:tc>
                <w:tcPr>
                  <w:tcW w:w="1194" w:type="dxa"/>
                  <w:vAlign w:val="center"/>
                </w:tcPr>
                <w:p>
                  <w:pPr>
                    <w:pStyle w:val="24"/>
                    <w:spacing w:line="360" w:lineRule="exact"/>
                    <w:rPr>
                      <w:color w:val="000000" w:themeColor="text1"/>
                      <w:szCs w:val="21"/>
                    </w:rPr>
                  </w:pPr>
                  <w:r>
                    <w:rPr>
                      <w:rFonts w:hint="eastAsia"/>
                      <w:color w:val="000000" w:themeColor="text1"/>
                      <w:szCs w:val="21"/>
                    </w:rPr>
                    <w:t>石油类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7" w:type="dxa"/>
                  <w:vAlign w:val="center"/>
                </w:tcPr>
                <w:p>
                  <w:pPr>
                    <w:pStyle w:val="24"/>
                    <w:spacing w:line="360" w:lineRule="exact"/>
                    <w:rPr>
                      <w:color w:val="000000" w:themeColor="text1"/>
                      <w:szCs w:val="21"/>
                    </w:rPr>
                  </w:pPr>
                  <w:r>
                    <w:rPr>
                      <w:color w:val="000000" w:themeColor="text1"/>
                      <w:szCs w:val="21"/>
                    </w:rPr>
                    <w:t>标准值</w:t>
                  </w:r>
                </w:p>
              </w:tc>
              <w:tc>
                <w:tcPr>
                  <w:tcW w:w="1493" w:type="dxa"/>
                  <w:vAlign w:val="center"/>
                </w:tcPr>
                <w:p>
                  <w:pPr>
                    <w:pStyle w:val="24"/>
                    <w:spacing w:line="360" w:lineRule="exact"/>
                    <w:rPr>
                      <w:color w:val="000000" w:themeColor="text1"/>
                      <w:szCs w:val="21"/>
                    </w:rPr>
                  </w:pPr>
                  <w:r>
                    <w:rPr>
                      <w:color w:val="000000" w:themeColor="text1"/>
                      <w:szCs w:val="21"/>
                    </w:rPr>
                    <w:t>≤</w:t>
                  </w:r>
                  <w:r>
                    <w:rPr>
                      <w:rFonts w:hint="eastAsia"/>
                      <w:color w:val="000000" w:themeColor="text1"/>
                      <w:szCs w:val="21"/>
                    </w:rPr>
                    <w:t>70</w:t>
                  </w:r>
                </w:p>
              </w:tc>
              <w:tc>
                <w:tcPr>
                  <w:tcW w:w="1641" w:type="dxa"/>
                  <w:vAlign w:val="center"/>
                </w:tcPr>
                <w:p>
                  <w:pPr>
                    <w:pStyle w:val="24"/>
                    <w:spacing w:line="360" w:lineRule="exact"/>
                    <w:rPr>
                      <w:color w:val="000000" w:themeColor="text1"/>
                      <w:szCs w:val="21"/>
                    </w:rPr>
                  </w:pPr>
                  <w:r>
                    <w:rPr>
                      <w:color w:val="000000" w:themeColor="text1"/>
                      <w:szCs w:val="21"/>
                    </w:rPr>
                    <w:t>≤</w:t>
                  </w:r>
                  <w:r>
                    <w:rPr>
                      <w:rFonts w:hint="eastAsia"/>
                      <w:color w:val="000000" w:themeColor="text1"/>
                      <w:szCs w:val="21"/>
                    </w:rPr>
                    <w:t>100</w:t>
                  </w:r>
                </w:p>
              </w:tc>
              <w:tc>
                <w:tcPr>
                  <w:tcW w:w="1194" w:type="dxa"/>
                  <w:vAlign w:val="center"/>
                </w:tcPr>
                <w:p>
                  <w:pPr>
                    <w:pStyle w:val="24"/>
                    <w:spacing w:line="360" w:lineRule="exact"/>
                    <w:rPr>
                      <w:color w:val="000000" w:themeColor="text1"/>
                      <w:szCs w:val="21"/>
                    </w:rPr>
                  </w:pPr>
                  <w:r>
                    <w:rPr>
                      <w:color w:val="000000" w:themeColor="text1"/>
                      <w:szCs w:val="21"/>
                    </w:rPr>
                    <w:t>≤</w:t>
                  </w:r>
                  <w:r>
                    <w:rPr>
                      <w:rFonts w:hint="eastAsia"/>
                      <w:color w:val="000000" w:themeColor="text1"/>
                      <w:szCs w:val="21"/>
                    </w:rPr>
                    <w:t>10</w:t>
                  </w:r>
                </w:p>
              </w:tc>
            </w:tr>
          </w:tbl>
          <w:p>
            <w:pPr>
              <w:pStyle w:val="32"/>
              <w:spacing w:beforeLines="50"/>
              <w:ind w:firstLine="482"/>
              <w:rPr>
                <w:rFonts w:eastAsiaTheme="minorEastAsia"/>
                <w:b/>
                <w:color w:val="000000" w:themeColor="text1"/>
                <w:szCs w:val="24"/>
              </w:rPr>
            </w:pPr>
            <w:r>
              <w:rPr>
                <w:rFonts w:eastAsiaTheme="minorEastAsia"/>
                <w:b/>
                <w:color w:val="000000" w:themeColor="text1"/>
                <w:szCs w:val="24"/>
              </w:rPr>
              <w:t>3.4.3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施工期噪声排放执行《建筑施工场界噪声环境噪声排放标准》（GB12523-2011）。标准值详见下表。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表3.4.3-1 建筑施工场界噪声标准限值  单位：dB（A）</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5"/>
              <w:gridCol w:w="2968"/>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restart"/>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857" w:type="dxa"/>
                  <w:gridSpan w:val="2"/>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24"/>
                    <w:spacing w:line="360" w:lineRule="exact"/>
                    <w:ind w:left="11"/>
                    <w:rPr>
                      <w:rFonts w:eastAsiaTheme="minorEastAsia"/>
                      <w:color w:val="000000" w:themeColor="text1"/>
                      <w:szCs w:val="21"/>
                    </w:rPr>
                  </w:pPr>
                </w:p>
              </w:tc>
              <w:tc>
                <w:tcPr>
                  <w:tcW w:w="2977"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880"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977"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70</w:t>
                  </w:r>
                </w:p>
              </w:tc>
              <w:tc>
                <w:tcPr>
                  <w:tcW w:w="2880"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项目位于云南省东川再就业特区天生桥特色产业园，本项目噪声执行《工业企业厂界环境噪声排放标准》（GB12348-2008）3类标准。标准限值详见下表。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表3.4.3-2 《工业企业厂界环境噪声排放标准》  Leq[dB（A）</w:t>
            </w:r>
          </w:p>
          <w:tbl>
            <w:tblPr>
              <w:tblStyle w:val="14"/>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3069"/>
              <w:gridCol w:w="304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618" w:type="pct"/>
                  <w:vMerge w:val="restart"/>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3382" w:type="pct"/>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18" w:type="pct"/>
                  <w:vMerge w:val="continue"/>
                  <w:vAlign w:val="center"/>
                </w:tcPr>
                <w:p>
                  <w:pPr>
                    <w:pStyle w:val="24"/>
                    <w:spacing w:line="360" w:lineRule="exact"/>
                    <w:ind w:left="11"/>
                    <w:rPr>
                      <w:rFonts w:eastAsiaTheme="minorEastAsia"/>
                      <w:color w:val="000000" w:themeColor="text1"/>
                      <w:szCs w:val="21"/>
                    </w:rPr>
                  </w:pP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8" w:type="pct"/>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3类</w:t>
                  </w: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r>
          </w:tbl>
          <w:p>
            <w:pPr>
              <w:pStyle w:val="32"/>
              <w:spacing w:beforeLines="50"/>
              <w:ind w:firstLine="482"/>
              <w:rPr>
                <w:rFonts w:eastAsiaTheme="minorEastAsia"/>
                <w:b/>
                <w:color w:val="000000" w:themeColor="text1"/>
                <w:szCs w:val="24"/>
              </w:rPr>
            </w:pPr>
            <w:r>
              <w:rPr>
                <w:rFonts w:eastAsiaTheme="minorEastAsia"/>
                <w:b/>
                <w:color w:val="000000" w:themeColor="text1"/>
                <w:szCs w:val="24"/>
              </w:rPr>
              <w:t>3.4.4 固废执行标准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危险废物执行《危险废物贮存污染控制标准》（GB18597-2001）及修改单。</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一般固体废物处置执行《一般工业固体废物贮存和填埋污染控制标准》（GB18599-2020）。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jc w:val="center"/>
        </w:trPr>
        <w:tc>
          <w:tcPr>
            <w:tcW w:w="9356" w:type="dxa"/>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总量控制指标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（1）废气产排量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根据工程分析可知，本项目废气产生及排放情况包括球磨筛分粉尘和熔化烟气，</w:t>
            </w:r>
            <w:r>
              <w:rPr>
                <w:rFonts w:hint="eastAsia" w:ascii="Times New Roman" w:hAnsi="Times New Roman" w:cs="Times New Roman"/>
                <w:color w:val="000000" w:themeColor="text1"/>
                <w:sz w:val="24"/>
                <w:szCs w:val="24"/>
              </w:rPr>
              <w:t>烟气产生量17280万</w:t>
            </w:r>
            <w:r>
              <w:rPr>
                <w:rFonts w:ascii="Times New Roman" w:cs="Times New Roman" w:hAnsiTheme="minorEastAsia"/>
                <w:color w:val="000000" w:themeColor="text1"/>
                <w:sz w:val="24"/>
                <w:szCs w:val="24"/>
              </w:rPr>
              <w:t>m³/a</w:t>
            </w:r>
            <w:r>
              <w:rPr>
                <w:rFonts w:hint="eastAsia" w:ascii="Times New Roman" w:cs="Times New Roman" w:hAnsiTheme="minorEastAsia"/>
                <w:color w:val="000000" w:themeColor="text1"/>
                <w:sz w:val="24"/>
                <w:szCs w:val="24"/>
              </w:rPr>
              <w:t>，排放量为</w:t>
            </w:r>
            <w:r>
              <w:rPr>
                <w:rFonts w:hint="eastAsia" w:ascii="Times New Roman" w:hAnsi="Times New Roman" w:cs="Times New Roman"/>
                <w:color w:val="000000" w:themeColor="text1"/>
                <w:sz w:val="24"/>
                <w:szCs w:val="24"/>
              </w:rPr>
              <w:t>17280万</w:t>
            </w:r>
            <w:r>
              <w:rPr>
                <w:rFonts w:ascii="Times New Roman" w:cs="Times New Roman" w:hAnsiTheme="minorEastAsia"/>
                <w:color w:val="000000" w:themeColor="text1"/>
                <w:sz w:val="24"/>
                <w:szCs w:val="24"/>
              </w:rPr>
              <w:t>m³/a</w:t>
            </w:r>
            <w:r>
              <w:rPr>
                <w:rFonts w:hint="eastAsia"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球磨筛分粉尘的主要成分为颗粒物，球磨筛分粉尘产生量为1.88t/a，有组织排放量为0.0</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t/a，无组织排放量为0.09t/a；熔化烟气包括</w:t>
            </w:r>
            <w:r>
              <w:rPr>
                <w:rFonts w:hint="eastAsia" w:ascii="Times New Roman" w:hAnsi="Times New Roman" w:cs="Times New Roman"/>
                <w:color w:val="000000" w:themeColor="text1"/>
                <w:sz w:val="24"/>
                <w:szCs w:val="24"/>
              </w:rPr>
              <w:t>烟尘</w:t>
            </w:r>
            <w:r>
              <w:rPr>
                <w:rFonts w:ascii="Times New Roman" w:hAnsi="Times New Roman" w:cs="Times New Roman"/>
                <w:color w:val="000000" w:themeColor="text1"/>
                <w:sz w:val="24"/>
                <w:szCs w:val="24"/>
              </w:rPr>
              <w:t>、氟化物，烟气中烟尘产生量为538.20t/a、烟尘有组织排放量为6.</w:t>
            </w:r>
            <w:r>
              <w:rPr>
                <w:rFonts w:hint="eastAsia" w:ascii="Times New Roman" w:hAnsi="Times New Roman" w:cs="Times New Roman"/>
                <w:color w:val="000000" w:themeColor="text1"/>
                <w:sz w:val="24"/>
                <w:szCs w:val="24"/>
              </w:rPr>
              <w:t>14</w:t>
            </w:r>
            <w:r>
              <w:rPr>
                <w:rFonts w:ascii="Times New Roman" w:hAnsi="Times New Roman" w:cs="Times New Roman"/>
                <w:color w:val="000000" w:themeColor="text1"/>
                <w:sz w:val="24"/>
                <w:szCs w:val="24"/>
              </w:rPr>
              <w:t>t/a、无组织排放量为2</w:t>
            </w:r>
            <w:r>
              <w:rPr>
                <w:rFonts w:hint="eastAsia" w:ascii="Times New Roman" w:hAnsi="Times New Roman" w:cs="Times New Roman"/>
                <w:color w:val="000000" w:themeColor="text1"/>
                <w:sz w:val="24"/>
                <w:szCs w:val="24"/>
              </w:rPr>
              <w:t>6.91</w:t>
            </w:r>
            <w:r>
              <w:rPr>
                <w:rFonts w:ascii="Times New Roman" w:hAnsi="Times New Roman" w:cs="Times New Roman"/>
                <w:color w:val="000000" w:themeColor="text1"/>
                <w:sz w:val="24"/>
                <w:szCs w:val="24"/>
              </w:rPr>
              <w:t>t/a；氟化物产生量为1.5t/a、氟化物有组织排放量为0.29t/a、无组织排放量为0.08t/a。</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合计烟气排放量为17280万</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，颗粒物排放量为33.16</w:t>
            </w:r>
            <w:r>
              <w:rPr>
                <w:rFonts w:ascii="Times New Roman" w:hAnsi="Times New Roman" w:cs="Times New Roman"/>
                <w:color w:val="000000" w:themeColor="text1"/>
                <w:sz w:val="24"/>
                <w:szCs w:val="24"/>
              </w:rPr>
              <w:t>t/a</w:t>
            </w:r>
            <w:r>
              <w:rPr>
                <w:rFonts w:hint="eastAsia" w:ascii="Times New Roman" w:hAnsi="Times New Roman" w:cs="Times New Roman"/>
                <w:color w:val="000000" w:themeColor="text1"/>
                <w:sz w:val="24"/>
                <w:szCs w:val="24"/>
              </w:rPr>
              <w:t>，氟化物排放量为0.37</w:t>
            </w:r>
            <w:r>
              <w:rPr>
                <w:rFonts w:ascii="Times New Roman" w:hAnsi="Times New Roman" w:cs="Times New Roman"/>
                <w:color w:val="000000" w:themeColor="text1"/>
                <w:sz w:val="24"/>
                <w:szCs w:val="24"/>
              </w:rPr>
              <w:t>t/a</w:t>
            </w:r>
            <w:r>
              <w:rPr>
                <w:rFonts w:hint="eastAsia" w:ascii="Times New Roman" w:hAnsi="Times New Roman" w:cs="Times New Roman"/>
                <w:color w:val="000000" w:themeColor="text1"/>
                <w:sz w:val="24"/>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（2）废水产排量</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cs="Times New Roman" w:hAnsiTheme="minorEastAsia"/>
                <w:color w:val="000000" w:themeColor="text1"/>
                <w:sz w:val="24"/>
                <w:szCs w:val="24"/>
              </w:rPr>
              <w:t>项目生活污水产生量为696</w:t>
            </w:r>
            <w:r>
              <w:rPr>
                <w:rFonts w:ascii="Times New Roman" w:cs="Times New Roman" w:hAnsiTheme="minorEastAsia"/>
                <w:color w:val="000000" w:themeColor="text1"/>
                <w:sz w:val="24"/>
                <w:szCs w:val="24"/>
              </w:rPr>
              <w:t>m³/a</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CODcr</w:t>
            </w:r>
            <w:r>
              <w:rPr>
                <w:rFonts w:hint="eastAsia" w:ascii="Times New Roman" w:cs="Times New Roman" w:hAnsiTheme="minorEastAsia"/>
                <w:color w:val="000000" w:themeColor="text1"/>
                <w:sz w:val="24"/>
                <w:szCs w:val="24"/>
              </w:rPr>
              <w:t>产生量为</w:t>
            </w:r>
            <w:r>
              <w:rPr>
                <w:rFonts w:ascii="Times New Roman" w:cs="Times New Roman" w:hAnsiTheme="minorEastAsia"/>
                <w:color w:val="000000" w:themeColor="text1"/>
                <w:sz w:val="24"/>
                <w:szCs w:val="24"/>
              </w:rPr>
              <w:t>0.25</w:t>
            </w:r>
            <w:r>
              <w:rPr>
                <w:rFonts w:hint="eastAsia" w:ascii="Times New Roman" w:cs="Times New Roman" w:hAnsiTheme="minorEastAsia"/>
                <w:color w:val="000000" w:themeColor="text1"/>
                <w:sz w:val="24"/>
                <w:szCs w:val="24"/>
              </w:rPr>
              <w:t>t/a、</w:t>
            </w:r>
            <w:r>
              <w:rPr>
                <w:rFonts w:ascii="Times New Roman" w:cs="Times New Roman" w:hAnsiTheme="minorEastAsia"/>
                <w:color w:val="000000" w:themeColor="text1"/>
                <w:sz w:val="24"/>
                <w:szCs w:val="24"/>
              </w:rPr>
              <w:t>BOD</w:t>
            </w:r>
            <w:r>
              <w:rPr>
                <w:rFonts w:ascii="Times New Roman" w:cs="Times New Roman" w:hAnsiTheme="minorEastAsia"/>
                <w:color w:val="000000" w:themeColor="text1"/>
                <w:sz w:val="24"/>
                <w:szCs w:val="24"/>
                <w:vertAlign w:val="subscript"/>
              </w:rPr>
              <w:t>5</w:t>
            </w:r>
            <w:r>
              <w:rPr>
                <w:rFonts w:hint="eastAsia" w:ascii="Times New Roman" w:cs="Times New Roman" w:hAnsiTheme="minorEastAsia"/>
                <w:color w:val="000000" w:themeColor="text1"/>
                <w:sz w:val="24"/>
                <w:szCs w:val="24"/>
              </w:rPr>
              <w:t>产生量为</w:t>
            </w:r>
            <w:r>
              <w:rPr>
                <w:rFonts w:ascii="Times New Roman" w:cs="Times New Roman" w:hAnsiTheme="minorEastAsia"/>
                <w:color w:val="000000" w:themeColor="text1"/>
                <w:sz w:val="24"/>
                <w:szCs w:val="24"/>
              </w:rPr>
              <w:t>0.15</w:t>
            </w:r>
            <w:r>
              <w:rPr>
                <w:rFonts w:hint="eastAsia" w:ascii="Times New Roman" w:cs="Times New Roman" w:hAnsiTheme="minorEastAsia"/>
                <w:color w:val="000000" w:themeColor="text1"/>
                <w:sz w:val="24"/>
                <w:szCs w:val="24"/>
              </w:rPr>
              <w:t>t/a、</w:t>
            </w:r>
            <w:r>
              <w:rPr>
                <w:rFonts w:ascii="Times New Roman" w:cs="Times New Roman" w:hAnsiTheme="minorEastAsia"/>
                <w:color w:val="000000" w:themeColor="text1"/>
                <w:sz w:val="24"/>
                <w:szCs w:val="24"/>
              </w:rPr>
              <w:t>NH</w:t>
            </w:r>
            <w:r>
              <w:rPr>
                <w:rFonts w:ascii="Times New Roman" w:cs="Times New Roman" w:hAnsiTheme="minorEastAsia"/>
                <w:color w:val="000000" w:themeColor="text1"/>
                <w:sz w:val="24"/>
                <w:szCs w:val="24"/>
                <w:vertAlign w:val="subscript"/>
              </w:rPr>
              <w:t>3</w:t>
            </w:r>
            <w:r>
              <w:rPr>
                <w:rFonts w:ascii="Times New Roman" w:cs="Times New Roman" w:hAnsiTheme="minorEastAsia"/>
                <w:color w:val="000000" w:themeColor="text1"/>
                <w:sz w:val="24"/>
                <w:szCs w:val="24"/>
              </w:rPr>
              <w:t>-N</w:t>
            </w:r>
            <w:r>
              <w:rPr>
                <w:rFonts w:hint="eastAsia" w:ascii="Times New Roman" w:cs="Times New Roman" w:hAnsiTheme="minorEastAsia"/>
                <w:color w:val="000000" w:themeColor="text1"/>
                <w:sz w:val="24"/>
                <w:szCs w:val="24"/>
              </w:rPr>
              <w:t>产生量为</w:t>
            </w:r>
            <w:r>
              <w:rPr>
                <w:rFonts w:ascii="Times New Roman" w:cs="Times New Roman" w:hAnsiTheme="minorEastAsia"/>
                <w:color w:val="000000" w:themeColor="text1"/>
                <w:sz w:val="24"/>
                <w:szCs w:val="24"/>
              </w:rPr>
              <w:t>0.03</w:t>
            </w:r>
            <w:r>
              <w:rPr>
                <w:rFonts w:hint="eastAsia" w:ascii="Times New Roman" w:cs="Times New Roman" w:hAnsiTheme="minorEastAsia"/>
                <w:color w:val="000000" w:themeColor="text1"/>
                <w:sz w:val="24"/>
                <w:szCs w:val="24"/>
              </w:rPr>
              <w:t>t/a、</w:t>
            </w:r>
            <w:r>
              <w:rPr>
                <w:rFonts w:ascii="Times New Roman" w:cs="Times New Roman" w:hAnsiTheme="minorEastAsia"/>
                <w:color w:val="000000" w:themeColor="text1"/>
                <w:sz w:val="24"/>
                <w:szCs w:val="24"/>
              </w:rPr>
              <w:t>SS</w:t>
            </w:r>
            <w:r>
              <w:rPr>
                <w:rFonts w:hint="eastAsia" w:ascii="Times New Roman" w:cs="Times New Roman" w:hAnsiTheme="minorEastAsia"/>
                <w:color w:val="000000" w:themeColor="text1"/>
                <w:sz w:val="24"/>
                <w:szCs w:val="24"/>
              </w:rPr>
              <w:t>产生量为</w:t>
            </w:r>
            <w:r>
              <w:rPr>
                <w:rFonts w:ascii="Times New Roman" w:cs="Times New Roman" w:hAnsiTheme="minorEastAsia"/>
                <w:color w:val="000000" w:themeColor="text1"/>
                <w:sz w:val="24"/>
                <w:szCs w:val="24"/>
              </w:rPr>
              <w:t>0.21</w:t>
            </w:r>
            <w:r>
              <w:rPr>
                <w:rFonts w:hint="eastAsia" w:ascii="Times New Roman" w:cs="Times New Roman" w:hAnsiTheme="minorEastAsia"/>
                <w:color w:val="000000" w:themeColor="text1"/>
                <w:sz w:val="24"/>
                <w:szCs w:val="24"/>
              </w:rPr>
              <w:t>t/a、</w:t>
            </w:r>
            <w:r>
              <w:rPr>
                <w:rFonts w:ascii="Times New Roman" w:cs="Times New Roman" w:hAnsiTheme="minorEastAsia"/>
                <w:color w:val="000000" w:themeColor="text1"/>
                <w:sz w:val="24"/>
                <w:szCs w:val="24"/>
              </w:rPr>
              <w:t>总磷</w:t>
            </w:r>
            <w:r>
              <w:rPr>
                <w:rFonts w:hint="eastAsia" w:ascii="Times New Roman" w:cs="Times New Roman" w:hAnsiTheme="minorEastAsia"/>
                <w:color w:val="000000" w:themeColor="text1"/>
                <w:sz w:val="24"/>
                <w:szCs w:val="24"/>
              </w:rPr>
              <w:t>产生量为</w:t>
            </w:r>
            <w:r>
              <w:rPr>
                <w:rFonts w:ascii="Times New Roman" w:cs="Times New Roman" w:hAnsiTheme="minorEastAsia"/>
                <w:color w:val="000000" w:themeColor="text1"/>
                <w:sz w:val="24"/>
                <w:szCs w:val="24"/>
              </w:rPr>
              <w:t>0.01</w:t>
            </w:r>
            <w:r>
              <w:rPr>
                <w:rFonts w:hint="eastAsia" w:ascii="Times New Roman" w:cs="Times New Roman" w:hAnsiTheme="minorEastAsia"/>
                <w:color w:val="000000" w:themeColor="text1"/>
                <w:sz w:val="24"/>
                <w:szCs w:val="24"/>
              </w:rPr>
              <w:t>t/a、</w:t>
            </w:r>
            <w:r>
              <w:rPr>
                <w:rFonts w:ascii="Times New Roman" w:cs="Times New Roman" w:hAnsiTheme="minorEastAsia"/>
                <w:color w:val="000000" w:themeColor="text1"/>
                <w:sz w:val="24"/>
                <w:szCs w:val="24"/>
              </w:rPr>
              <w:t>总氮</w:t>
            </w:r>
            <w:r>
              <w:rPr>
                <w:rFonts w:hint="eastAsia" w:ascii="Times New Roman" w:cs="Times New Roman" w:hAnsiTheme="minorEastAsia"/>
                <w:color w:val="000000" w:themeColor="text1"/>
                <w:sz w:val="24"/>
                <w:szCs w:val="24"/>
              </w:rPr>
              <w:t>产生量为</w:t>
            </w:r>
            <w:r>
              <w:rPr>
                <w:rFonts w:ascii="Times New Roman" w:cs="Times New Roman" w:hAnsiTheme="minorEastAsia"/>
                <w:color w:val="000000" w:themeColor="text1"/>
                <w:sz w:val="24"/>
                <w:szCs w:val="24"/>
              </w:rPr>
              <w:t>0.03</w:t>
            </w:r>
            <w:r>
              <w:rPr>
                <w:rFonts w:hint="eastAsia" w:ascii="Times New Roman" w:cs="Times New Roman" w:hAnsiTheme="minorEastAsia"/>
                <w:color w:val="000000" w:themeColor="text1"/>
                <w:sz w:val="24"/>
                <w:szCs w:val="24"/>
              </w:rPr>
              <w:t>t/a、动植物产生量为0.07t/a、</w:t>
            </w:r>
            <w:r>
              <w:rPr>
                <w:rFonts w:ascii="Times New Roman" w:cs="Times New Roman" w:hAnsiTheme="minorEastAsia"/>
                <w:color w:val="000000" w:themeColor="text1"/>
                <w:sz w:val="24"/>
                <w:szCs w:val="24"/>
              </w:rPr>
              <w:t>阴离子表面活性剂</w:t>
            </w:r>
            <w:r>
              <w:rPr>
                <w:rFonts w:hint="eastAsia" w:ascii="Times New Roman" w:cs="Times New Roman" w:hAnsiTheme="minorEastAsia"/>
                <w:color w:val="000000" w:themeColor="text1"/>
                <w:sz w:val="24"/>
                <w:szCs w:val="24"/>
              </w:rPr>
              <w:t>产生量为</w:t>
            </w:r>
            <w:r>
              <w:rPr>
                <w:rFonts w:ascii="Times New Roman" w:cs="Times New Roman" w:hAnsiTheme="minorEastAsia"/>
                <w:color w:val="000000" w:themeColor="text1"/>
                <w:sz w:val="24"/>
                <w:szCs w:val="24"/>
              </w:rPr>
              <w:t>0.01</w:t>
            </w:r>
            <w:r>
              <w:rPr>
                <w:rFonts w:hint="eastAsia" w:ascii="Times New Roman" w:cs="Times New Roman" w:hAnsiTheme="minorEastAsia"/>
                <w:color w:val="000000" w:themeColor="text1"/>
                <w:sz w:val="24"/>
                <w:szCs w:val="24"/>
              </w:rPr>
              <w:t>t/a、。</w:t>
            </w:r>
            <w:r>
              <w:rPr>
                <w:rFonts w:ascii="Times New Roman" w:cs="Times New Roman" w:hAnsiTheme="minorEastAsia"/>
                <w:color w:val="000000" w:themeColor="text1"/>
                <w:sz w:val="24"/>
                <w:szCs w:val="24"/>
              </w:rPr>
              <w:t>生活污水近期（园区污水处理厂建成前），项目产生的生活污水通过隔油池、化粪池和一体化污水处理设施处理后，</w:t>
            </w:r>
            <w:r>
              <w:rPr>
                <w:rFonts w:hint="eastAsia" w:ascii="Times New Roman" w:cs="Times New Roman" w:hAnsiTheme="minorEastAsia"/>
                <w:color w:val="000000" w:themeColor="text1"/>
                <w:sz w:val="24"/>
                <w:szCs w:val="24"/>
              </w:rPr>
              <w:t>可达到</w:t>
            </w:r>
            <w:r>
              <w:rPr>
                <w:rFonts w:ascii="Times New Roman" w:cs="Times New Roman" w:hAnsiTheme="minorEastAsia"/>
                <w:color w:val="000000" w:themeColor="text1"/>
                <w:sz w:val="24"/>
                <w:szCs w:val="24"/>
              </w:rPr>
              <w:t>《城市污水再生利用 城市杂用水水质》（GB/T18920 -20</w:t>
            </w:r>
            <w:r>
              <w:rPr>
                <w:rFonts w:hint="eastAsia" w:ascii="Times New Roman" w:cs="Times New Roman" w:hAnsiTheme="minorEastAsia"/>
                <w:color w:val="000000" w:themeColor="text1"/>
                <w:sz w:val="24"/>
                <w:szCs w:val="24"/>
              </w:rPr>
              <w:t>20</w:t>
            </w:r>
            <w:r>
              <w:rPr>
                <w:rFonts w:ascii="Times New Roman" w:cs="Times New Roman" w:hAnsiTheme="minorEastAsia"/>
                <w:color w:val="000000" w:themeColor="text1"/>
                <w:sz w:val="24"/>
                <w:szCs w:val="24"/>
              </w:rPr>
              <w:t>）城市绿化标准</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回用于绿化不外排</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远期（园区污水处理厂建成后），项目产生的生活污水通过隔油池、化粪池预处理后，</w:t>
            </w:r>
            <w:r>
              <w:rPr>
                <w:rFonts w:hint="eastAsia" w:ascii="Times New Roman" w:cs="Times New Roman" w:hAnsiTheme="minorEastAsia"/>
                <w:color w:val="000000" w:themeColor="text1"/>
                <w:sz w:val="24"/>
                <w:szCs w:val="24"/>
              </w:rPr>
              <w:t>项目生活污水排放量为696</w:t>
            </w:r>
            <w:r>
              <w:rPr>
                <w:rFonts w:ascii="Times New Roman" w:cs="Times New Roman" w:hAnsiTheme="minorEastAsia"/>
                <w:color w:val="000000" w:themeColor="text1"/>
                <w:sz w:val="24"/>
                <w:szCs w:val="24"/>
              </w:rPr>
              <w:t>m³/a</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CODcr</w:t>
            </w:r>
            <w:r>
              <w:rPr>
                <w:rFonts w:hint="eastAsia" w:ascii="Times New Roman" w:cs="Times New Roman" w:hAnsiTheme="minorEastAsia"/>
                <w:color w:val="000000" w:themeColor="text1"/>
                <w:sz w:val="24"/>
                <w:szCs w:val="24"/>
              </w:rPr>
              <w:t>排放量为</w:t>
            </w:r>
            <w:r>
              <w:rPr>
                <w:rFonts w:ascii="Times New Roman" w:cs="Times New Roman" w:hAnsiTheme="minorEastAsia"/>
                <w:color w:val="000000" w:themeColor="text1"/>
                <w:sz w:val="24"/>
                <w:szCs w:val="24"/>
              </w:rPr>
              <w:t>0.20</w:t>
            </w:r>
            <w:r>
              <w:rPr>
                <w:rFonts w:hint="eastAsia" w:ascii="Times New Roman" w:cs="Times New Roman" w:hAnsiTheme="minorEastAsia"/>
                <w:color w:val="000000" w:themeColor="text1"/>
                <w:sz w:val="24"/>
                <w:szCs w:val="24"/>
              </w:rPr>
              <w:t>t/a、BOD</w:t>
            </w:r>
            <w:r>
              <w:rPr>
                <w:rFonts w:hint="eastAsia" w:ascii="Times New Roman" w:cs="Times New Roman" w:hAnsiTheme="minorEastAsia"/>
                <w:color w:val="000000" w:themeColor="text1"/>
                <w:sz w:val="24"/>
                <w:szCs w:val="24"/>
                <w:vertAlign w:val="subscript"/>
              </w:rPr>
              <w:t>5</w:t>
            </w:r>
            <w:r>
              <w:rPr>
                <w:rFonts w:hint="eastAsia" w:ascii="Times New Roman" w:cs="Times New Roman" w:hAnsiTheme="minorEastAsia"/>
                <w:color w:val="000000" w:themeColor="text1"/>
                <w:sz w:val="24"/>
                <w:szCs w:val="24"/>
              </w:rPr>
              <w:t>排放量为</w:t>
            </w:r>
            <w:r>
              <w:rPr>
                <w:rFonts w:ascii="Times New Roman" w:cs="Times New Roman" w:hAnsiTheme="minorEastAsia"/>
                <w:color w:val="000000" w:themeColor="text1"/>
                <w:sz w:val="24"/>
                <w:szCs w:val="24"/>
              </w:rPr>
              <w:t>0.13</w:t>
            </w:r>
            <w:r>
              <w:rPr>
                <w:rFonts w:hint="eastAsia" w:ascii="Times New Roman" w:cs="Times New Roman" w:hAnsiTheme="minorEastAsia"/>
                <w:color w:val="000000" w:themeColor="text1"/>
                <w:sz w:val="24"/>
                <w:szCs w:val="24"/>
              </w:rPr>
              <w:t>t/a；</w:t>
            </w:r>
            <w:r>
              <w:rPr>
                <w:rFonts w:ascii="Times New Roman" w:cs="Times New Roman" w:hAnsiTheme="minorEastAsia"/>
                <w:color w:val="000000" w:themeColor="text1"/>
                <w:sz w:val="24"/>
                <w:szCs w:val="24"/>
              </w:rPr>
              <w:t>NH3-N</w:t>
            </w:r>
            <w:r>
              <w:rPr>
                <w:rFonts w:hint="eastAsia" w:ascii="Times New Roman" w:cs="Times New Roman" w:hAnsiTheme="minorEastAsia"/>
                <w:color w:val="000000" w:themeColor="text1"/>
                <w:sz w:val="24"/>
                <w:szCs w:val="24"/>
              </w:rPr>
              <w:t>排放量为</w:t>
            </w:r>
            <w:r>
              <w:rPr>
                <w:rFonts w:ascii="Times New Roman" w:cs="Times New Roman" w:hAnsiTheme="minorEastAsia"/>
                <w:color w:val="000000" w:themeColor="text1"/>
                <w:sz w:val="24"/>
                <w:szCs w:val="24"/>
              </w:rPr>
              <w:t>0.0</w:t>
            </w:r>
            <w:r>
              <w:rPr>
                <w:rFonts w:hint="eastAsia" w:ascii="Times New Roman" w:cs="Times New Roman" w:hAnsiTheme="minorEastAsia"/>
                <w:color w:val="000000" w:themeColor="text1"/>
                <w:sz w:val="24"/>
                <w:szCs w:val="24"/>
              </w:rPr>
              <w:t>2t/a、</w:t>
            </w:r>
            <w:r>
              <w:rPr>
                <w:rFonts w:ascii="Times New Roman" w:cs="Times New Roman" w:hAnsiTheme="minorEastAsia"/>
                <w:color w:val="000000" w:themeColor="text1"/>
                <w:sz w:val="24"/>
                <w:szCs w:val="24"/>
              </w:rPr>
              <w:t>SS</w:t>
            </w:r>
            <w:r>
              <w:rPr>
                <w:rFonts w:hint="eastAsia" w:ascii="Times New Roman" w:cs="Times New Roman" w:hAnsiTheme="minorEastAsia"/>
                <w:color w:val="000000" w:themeColor="text1"/>
                <w:sz w:val="24"/>
                <w:szCs w:val="24"/>
              </w:rPr>
              <w:t>排放量为</w:t>
            </w:r>
            <w:r>
              <w:rPr>
                <w:rFonts w:ascii="Times New Roman" w:cs="Times New Roman" w:hAnsiTheme="minorEastAsia"/>
                <w:color w:val="000000" w:themeColor="text1"/>
                <w:sz w:val="24"/>
                <w:szCs w:val="24"/>
              </w:rPr>
              <w:t>0.11</w:t>
            </w:r>
            <w:r>
              <w:rPr>
                <w:rFonts w:hint="eastAsia" w:ascii="Times New Roman" w:cs="Times New Roman" w:hAnsiTheme="minorEastAsia"/>
                <w:color w:val="000000" w:themeColor="text1"/>
                <w:sz w:val="24"/>
                <w:szCs w:val="24"/>
              </w:rPr>
              <w:t>t/a、</w:t>
            </w:r>
            <w:r>
              <w:rPr>
                <w:rFonts w:ascii="Times New Roman" w:cs="Times New Roman" w:hAnsiTheme="minorEastAsia"/>
                <w:color w:val="000000" w:themeColor="text1"/>
                <w:sz w:val="24"/>
                <w:szCs w:val="24"/>
              </w:rPr>
              <w:t>总磷</w:t>
            </w:r>
            <w:r>
              <w:rPr>
                <w:rFonts w:hint="eastAsia" w:ascii="Times New Roman" w:cs="Times New Roman" w:hAnsiTheme="minorEastAsia"/>
                <w:color w:val="000000" w:themeColor="text1"/>
                <w:sz w:val="24"/>
                <w:szCs w:val="24"/>
              </w:rPr>
              <w:t>排放量为</w:t>
            </w:r>
            <w:r>
              <w:rPr>
                <w:rFonts w:ascii="Times New Roman" w:cs="Times New Roman" w:hAnsiTheme="minorEastAsia"/>
                <w:color w:val="000000" w:themeColor="text1"/>
                <w:sz w:val="24"/>
                <w:szCs w:val="24"/>
              </w:rPr>
              <w:t>0.005</w:t>
            </w:r>
            <w:r>
              <w:rPr>
                <w:rFonts w:hint="eastAsia" w:ascii="Times New Roman" w:cs="Times New Roman" w:hAnsiTheme="minorEastAsia"/>
                <w:color w:val="000000" w:themeColor="text1"/>
                <w:sz w:val="24"/>
                <w:szCs w:val="24"/>
              </w:rPr>
              <w:t>t/a、</w:t>
            </w:r>
            <w:r>
              <w:rPr>
                <w:rFonts w:ascii="Times New Roman" w:cs="Times New Roman" w:hAnsiTheme="minorEastAsia"/>
                <w:color w:val="000000" w:themeColor="text1"/>
                <w:sz w:val="24"/>
                <w:szCs w:val="24"/>
              </w:rPr>
              <w:t>总氮</w:t>
            </w:r>
            <w:r>
              <w:rPr>
                <w:rFonts w:hint="eastAsia" w:ascii="Times New Roman" w:cs="Times New Roman" w:hAnsiTheme="minorEastAsia"/>
                <w:color w:val="000000" w:themeColor="text1"/>
                <w:sz w:val="24"/>
                <w:szCs w:val="24"/>
              </w:rPr>
              <w:t>排放量为</w:t>
            </w:r>
            <w:r>
              <w:rPr>
                <w:rFonts w:ascii="Times New Roman" w:cs="Times New Roman" w:hAnsiTheme="minorEastAsia"/>
                <w:color w:val="000000" w:themeColor="text1"/>
                <w:sz w:val="24"/>
                <w:szCs w:val="24"/>
              </w:rPr>
              <w:t>0.03</w:t>
            </w:r>
            <w:r>
              <w:rPr>
                <w:rFonts w:hint="eastAsia" w:ascii="Times New Roman" w:cs="Times New Roman" w:hAnsiTheme="minorEastAsia"/>
                <w:color w:val="000000" w:themeColor="text1"/>
                <w:sz w:val="24"/>
                <w:szCs w:val="24"/>
              </w:rPr>
              <w:t>t/a、动植物油排放量为0.01t/a、</w:t>
            </w:r>
            <w:r>
              <w:rPr>
                <w:rFonts w:ascii="Times New Roman" w:cs="Times New Roman" w:hAnsiTheme="minorEastAsia"/>
                <w:color w:val="000000" w:themeColor="text1"/>
                <w:sz w:val="24"/>
                <w:szCs w:val="24"/>
              </w:rPr>
              <w:t>阴离子表面活性剂</w:t>
            </w:r>
            <w:r>
              <w:rPr>
                <w:rFonts w:hint="eastAsia" w:ascii="Times New Roman" w:cs="Times New Roman" w:hAnsiTheme="minorEastAsia"/>
                <w:color w:val="000000" w:themeColor="text1"/>
                <w:sz w:val="24"/>
                <w:szCs w:val="24"/>
              </w:rPr>
              <w:t>排放量为</w:t>
            </w:r>
            <w:r>
              <w:rPr>
                <w:rFonts w:ascii="Times New Roman" w:cs="Times New Roman" w:hAnsiTheme="minorEastAsia"/>
                <w:color w:val="000000" w:themeColor="text1"/>
                <w:sz w:val="24"/>
                <w:szCs w:val="24"/>
              </w:rPr>
              <w:t>0.01</w:t>
            </w:r>
            <w:r>
              <w:rPr>
                <w:rFonts w:hint="eastAsia" w:ascii="Times New Roman" w:cs="Times New Roman" w:hAnsiTheme="minorEastAsia"/>
                <w:color w:val="000000" w:themeColor="text1"/>
                <w:sz w:val="24"/>
                <w:szCs w:val="24"/>
              </w:rPr>
              <w:t>t/a；达到</w:t>
            </w:r>
            <w:r>
              <w:rPr>
                <w:rFonts w:ascii="Times New Roman" w:cs="Times New Roman" w:hAnsiTheme="minorEastAsia"/>
                <w:color w:val="000000" w:themeColor="text1"/>
                <w:sz w:val="24"/>
                <w:szCs w:val="24"/>
              </w:rPr>
              <w:t>《污水排入城镇下水道水质标准》（GB/T31962-2015）中B级标准</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进入东川再就业特区天生桥特色产业园污水处理厂集中处理</w:t>
            </w:r>
            <w:r>
              <w:rPr>
                <w:rFonts w:hint="eastAsia" w:ascii="Times New Roman" w:cs="Times New Roman" w:hAnsiTheme="minorEastAsia"/>
                <w:color w:val="000000" w:themeColor="text1"/>
                <w:sz w:val="24"/>
                <w:szCs w:val="24"/>
              </w:rPr>
              <w:t>；因此远期</w:t>
            </w:r>
            <w:r>
              <w:rPr>
                <w:rFonts w:ascii="Times New Roman" w:cs="Times New Roman" w:hAnsiTheme="minorEastAsia"/>
                <w:color w:val="000000" w:themeColor="text1"/>
                <w:sz w:val="24"/>
                <w:szCs w:val="24"/>
              </w:rPr>
              <w:t>总量纳入东川再就业特区天生桥特色产业园污水处理厂进行管理。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（3）固体废物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固体废物产生量包括：灰渣产生量约为8119.83t/a委托云南凯凌环保工程有限公司进行处置；旋风冷却塔+脉冲除尘器收集烟粉尘产生量约为506.84t/a，委托云南凯凌环保工程有限公司进行处置；吸氟固废产生量为10.83t/a，统一收集后，外卖电解铝厂作为原料使用；废机油产生量约为80kg/a，委托有资质的单位处理；废弃沾油抹布产生量为10kg/a，委托环卫部门定期清运处置生活垃圾产生量为10.5t/a，委托环卫部门定期清运处置。处置率为100%。</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根据国家要求，需进行总量控制指标的因子主要包括有组织排放的SO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、NOx、有机废气和CODcr、NH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r>
              <w:rPr>
                <w:rFonts w:hint="eastAsia" w:ascii="Times New Roman" w:hAnsi="Times New Roman" w:cs="Times New Roman"/>
                <w:color w:val="000000" w:themeColor="text1"/>
                <w:sz w:val="24"/>
                <w:szCs w:val="24"/>
              </w:rPr>
              <w:t>项目</w:t>
            </w:r>
            <w:r>
              <w:rPr>
                <w:rFonts w:ascii="Times New Roman" w:hAnsi="Times New Roman" w:cs="Times New Roman"/>
                <w:color w:val="000000" w:themeColor="text1"/>
                <w:sz w:val="24"/>
                <w:szCs w:val="24"/>
              </w:rPr>
              <w:t>远期项目排放的CODcr、NH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-N总量纳入东川再就业特区天生桥特色产业园污水处理厂进行管理。综上，本项目无总量控制指。</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四、主要环境影响和保护措施</w:t>
      </w:r>
    </w:p>
    <w:tbl>
      <w:tblPr>
        <w:tblStyle w:val="15"/>
        <w:tblW w:w="92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施工期环境保护措施</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pStyle w:val="32"/>
              <w:ind w:firstLine="482"/>
              <w:rPr>
                <w:rFonts w:eastAsiaTheme="minorEastAsia"/>
                <w:b/>
                <w:color w:val="000000" w:themeColor="text1"/>
                <w:szCs w:val="24"/>
              </w:rPr>
            </w:pPr>
            <w:r>
              <w:rPr>
                <w:rFonts w:eastAsiaTheme="minorEastAsia"/>
                <w:b/>
                <w:color w:val="000000" w:themeColor="text1"/>
                <w:szCs w:val="24"/>
              </w:rPr>
              <w:t>4.1.1 施工期废气污染防治措施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产生的大气污染物主要产生源有：施工机械设备燃油产生的废气、建筑材料装卸、运输、堆砌以及运输过程中造成的扬尘等。项目施工期拟采取的扬尘防治措施主要为：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p>
            <w:pPr>
              <w:pStyle w:val="32"/>
              <w:ind w:firstLine="482"/>
              <w:rPr>
                <w:rFonts w:eastAsiaTheme="minorEastAsia"/>
                <w:b/>
                <w:color w:val="000000" w:themeColor="text1"/>
                <w:szCs w:val="24"/>
              </w:rPr>
            </w:pPr>
            <w:r>
              <w:rPr>
                <w:rFonts w:eastAsiaTheme="minorEastAsia"/>
                <w:b/>
                <w:color w:val="000000" w:themeColor="text1"/>
                <w:szCs w:val="24"/>
              </w:rPr>
              <w:t>4.1.2 施工期废水污染防治措施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项目施工量较小，施工过程使用的少量施工用水全部自然蒸发，无施工废水产生。而施工期项目区不设施工营地，施工人员住宿全部依托公司现有设施，项目区无生活污水产生。</w:t>
            </w:r>
          </w:p>
          <w:p>
            <w:pPr>
              <w:pStyle w:val="32"/>
              <w:ind w:firstLine="482"/>
              <w:rPr>
                <w:rFonts w:eastAsiaTheme="minorEastAsia"/>
                <w:b/>
                <w:color w:val="000000" w:themeColor="text1"/>
                <w:szCs w:val="24"/>
              </w:rPr>
            </w:pPr>
            <w:r>
              <w:rPr>
                <w:rFonts w:eastAsiaTheme="minorEastAsia"/>
                <w:b/>
                <w:color w:val="000000" w:themeColor="text1"/>
                <w:szCs w:val="24"/>
              </w:rPr>
              <w:t>4.1.3 施工期噪声污染防治措施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是对已建成的标准厂房进行项目建设，因此噪声主要来自房屋改造过程中电钻、墙体敲打等过程产生的机械噪声，生产设备及环保设施安装产生的噪声，机械设备使用时间较少，主要采取的施工噪声防治措施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①加强施工期的操作规范；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②运输车辆进出施工场地时应控制车速，禁止鸣笛，减少车辆在施工场地的停留时间，减小运输噪声对环境的影响。</w:t>
            </w:r>
          </w:p>
          <w:p>
            <w:pPr>
              <w:pStyle w:val="32"/>
              <w:ind w:firstLine="482"/>
              <w:rPr>
                <w:rFonts w:eastAsiaTheme="minorEastAsia"/>
                <w:b/>
                <w:color w:val="000000" w:themeColor="text1"/>
                <w:szCs w:val="24"/>
              </w:rPr>
            </w:pPr>
            <w:r>
              <w:rPr>
                <w:rFonts w:eastAsiaTheme="minorEastAsia"/>
                <w:b/>
                <w:color w:val="000000" w:themeColor="text1"/>
                <w:szCs w:val="24"/>
              </w:rPr>
              <w:t>4.1.4 施工期固体废物污染防治措施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项目施工期产生的固体废弃物主要包括建筑垃圾和施工人员产生的生活垃圾。主要采取的施工固废防治措施如下：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①建设垃圾包括混凝土块、废木材、废钢材等，严格按照园区的要求，对其进行分类收集，其中废钢材收集后外售废品收购站，其他不能回收部分运至园区指定地点进行合理处置。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②生活垃圾委托环卫部门清运处置。</w:t>
            </w: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运营期环境影响和保护措施</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可知，本项目租赁已建成的标准厂房进行项目建设，虽然项目区内设置了原料车间等易产尘区域，但由于这些区域均位于室内，基本属于全封闭，且原料采用袋装堆存，因此其在堆存过程中的扬尘产生量极少，本项目的主要废气包括球磨筛分粉尘和熔化烟气。</w:t>
            </w:r>
            <w:r>
              <w:rPr>
                <w:rFonts w:hint="eastAsia" w:ascii="Times New Roman" w:cs="Times New Roman" w:hAnsiTheme="minorEastAsia"/>
                <w:color w:val="000000" w:themeColor="text1"/>
                <w:sz w:val="24"/>
              </w:rPr>
              <w:t>另外，食堂会</w:t>
            </w:r>
            <w:r>
              <w:rPr>
                <w:rFonts w:ascii="Times New Roman" w:cs="Times New Roman" w:hAnsiTheme="minorEastAsia"/>
                <w:color w:val="000000" w:themeColor="text1"/>
                <w:sz w:val="24"/>
              </w:rPr>
              <w:t>产生</w:t>
            </w:r>
            <w:r>
              <w:rPr>
                <w:rFonts w:hint="eastAsia" w:ascii="Times New Roman" w:cs="Times New Roman" w:hAnsiTheme="minorEastAsia"/>
                <w:color w:val="000000" w:themeColor="text1"/>
                <w:sz w:val="24"/>
              </w:rPr>
              <w:t>少量的</w:t>
            </w:r>
            <w:r>
              <w:rPr>
                <w:rFonts w:ascii="Times New Roman" w:cs="Times New Roman" w:hAnsiTheme="minorEastAsia"/>
                <w:color w:val="000000" w:themeColor="text1"/>
                <w:sz w:val="24"/>
              </w:rPr>
              <w:t>厨房油烟</w:t>
            </w:r>
            <w:r>
              <w:rPr>
                <w:rFonts w:hint="eastAsia" w:ascii="Times New Roman" w:cs="Times New Roman" w:hAnsiTheme="minorEastAsia"/>
                <w:color w:val="000000" w:themeColor="text1"/>
                <w:sz w:val="24"/>
              </w:rPr>
              <w:t>。</w:t>
            </w:r>
            <w:r>
              <w:rPr>
                <w:rFonts w:ascii="Times New Roman" w:hAnsi="Times New Roman" w:cs="Times New Roman"/>
                <w:color w:val="000000" w:themeColor="text1"/>
                <w:sz w:val="24"/>
                <w:szCs w:val="24"/>
              </w:rPr>
              <w:t>具体产生量如下：</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球磨筛分粉尘产排核算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根据设计，本项目设置</w:t>
            </w:r>
            <w:r>
              <w:rPr>
                <w:rFonts w:hint="eastAsia" w:ascii="Times New Roman" w:hAnsi="Times New Roman" w:cs="Times New Roman"/>
                <w:color w:val="000000" w:themeColor="text1"/>
                <w:sz w:val="24"/>
                <w:szCs w:val="24"/>
              </w:rPr>
              <w:t>4套球磨筛分系统</w:t>
            </w:r>
            <w:r>
              <w:rPr>
                <w:rFonts w:ascii="Times New Roman" w:hAnsi="Times New Roman" w:cs="Times New Roman"/>
                <w:color w:val="000000" w:themeColor="text1"/>
                <w:sz w:val="24"/>
                <w:szCs w:val="24"/>
              </w:rPr>
              <w:t>，将铝灰中的有效成分铝和无效成分灰渣进行分离，每套系统均由球磨机、磨头筛分机及密闭的运输机组成，各设备均为密闭设备。项目年球磨筛分量为3万t/a，其利用废铝渣的铝含量约为75%，灰分含量平均约为25%，则产生的灰渣含量约为7500t/a，根据物料的性质，球磨筛分过程中主要产尘物质为灰渣，</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根据调查，由于《</w:t>
            </w:r>
            <w:r>
              <w:rPr>
                <w:rFonts w:ascii="Times New Roman" w:hAnsi="Times New Roman" w:cs="Times New Roman"/>
                <w:color w:val="000000" w:themeColor="text1"/>
                <w:sz w:val="24"/>
                <w:szCs w:val="24"/>
              </w:rPr>
              <w:t>排放源统计调查产排污核算方法和系数手册</w:t>
            </w:r>
            <w:r>
              <w:rPr>
                <w:rFonts w:hint="eastAsia" w:ascii="Times New Roman" w:hAnsi="Times New Roman" w:cs="Times New Roman"/>
                <w:color w:val="000000" w:themeColor="text1"/>
                <w:sz w:val="24"/>
                <w:szCs w:val="24"/>
              </w:rPr>
              <w:t>》中的《废弃资源综合利用行业系数手册》无废铝渣球磨筛分粉尘量核算方法，因此</w:t>
            </w:r>
            <w:r>
              <w:rPr>
                <w:rFonts w:ascii="Times New Roman" w:hAnsi="Times New Roman" w:cs="Times New Roman"/>
                <w:color w:val="000000" w:themeColor="text1"/>
                <w:sz w:val="24"/>
                <w:szCs w:val="24"/>
              </w:rPr>
              <w:t>球磨筛分粉尘产生量参照《逸散性工业粉尘控制技术》中球磨筛分粉尘产生量0.25kg/t（有效筛分料）计算，则球磨筛分粉尘量为1.88t/a，拟对每套球磨机、筛分机均设置集气罩，对其粉尘进行收集，集气效率不低于95%，共设置</w:t>
            </w:r>
            <w:r>
              <w:rPr>
                <w:rFonts w:hint="eastAsia"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套集气罩，合计风量为</w:t>
            </w:r>
            <w:r>
              <w:rPr>
                <w:rFonts w:hint="eastAsia"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000Nm³/h，收集后统一进入旋风冷却塔+脉冲除尘器和氟化物吸附装置处理，处理后通过1根Φ0.</w:t>
            </w:r>
            <w:r>
              <w:rPr>
                <w:rFonts w:hint="eastAsia" w:ascii="Times New Roman" w:hAnsi="Times New Roman" w:cs="Times New Roman"/>
                <w:color w:val="000000" w:themeColor="text1"/>
                <w:sz w:val="24"/>
                <w:szCs w:val="24"/>
              </w:rPr>
              <w:t>88</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高15m的排气筒（DA001）外排</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未收集部分无组织排放</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其中旋风冷却塔除尘效率约为70%、</w:t>
            </w:r>
            <w:r>
              <w:rPr>
                <w:rFonts w:hint="eastAsia" w:ascii="Times New Roman" w:hAnsi="Times New Roman" w:cs="Times New Roman"/>
                <w:color w:val="000000" w:themeColor="text1"/>
                <w:sz w:val="24"/>
                <w:szCs w:val="24"/>
              </w:rPr>
              <w:t>脉冲除尘器</w:t>
            </w:r>
            <w:r>
              <w:rPr>
                <w:rFonts w:ascii="Times New Roman" w:hAnsi="Times New Roman" w:cs="Times New Roman"/>
                <w:color w:val="000000" w:themeColor="text1"/>
                <w:sz w:val="24"/>
                <w:szCs w:val="24"/>
              </w:rPr>
              <w:t>除尘效率不低于96%；则球磨筛分粉尘有组织排放量为0.0</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t/a，无组织排放量为0.09t/a。</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熔</w:t>
            </w:r>
            <w:r>
              <w:rPr>
                <w:rFonts w:hint="eastAsia" w:ascii="Times New Roman" w:hAnsi="Times New Roman" w:cs="Times New Roman"/>
                <w:b/>
                <w:color w:val="000000" w:themeColor="text1"/>
                <w:sz w:val="24"/>
                <w:szCs w:val="24"/>
              </w:rPr>
              <w:t>化</w:t>
            </w:r>
            <w:r>
              <w:rPr>
                <w:rFonts w:ascii="Times New Roman" w:hAnsi="Times New Roman" w:cs="Times New Roman"/>
                <w:b/>
                <w:color w:val="000000" w:themeColor="text1"/>
                <w:sz w:val="24"/>
                <w:szCs w:val="24"/>
              </w:rPr>
              <w:t>废气产排核算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项目设置2</w:t>
            </w:r>
            <w:r>
              <w:rPr>
                <w:rFonts w:hint="eastAsia" w:ascii="Times New Roman" w:hAnsi="Times New Roman" w:cs="Times New Roman"/>
                <w:color w:val="000000" w:themeColor="text1"/>
                <w:sz w:val="24"/>
                <w:szCs w:val="24"/>
              </w:rPr>
              <w:t>套</w:t>
            </w:r>
            <w:r>
              <w:rPr>
                <w:rFonts w:ascii="Times New Roman" w:hAnsi="Times New Roman" w:cs="Times New Roman"/>
                <w:color w:val="000000" w:themeColor="text1"/>
                <w:sz w:val="24"/>
                <w:szCs w:val="24"/>
              </w:rPr>
              <w:t>回转炉对筛分后的铝颗粒进行熔化</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使用电能对对回转炉</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进行加热。熔化废气主要为烟尘、氟化物；具体分析如下。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烟尘产排核算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根据熔化工艺，</w:t>
            </w:r>
            <w:r>
              <w:rPr>
                <w:rFonts w:hint="eastAsia" w:ascii="Times New Roman" w:hAnsi="Times New Roman" w:cs="Times New Roman"/>
                <w:color w:val="000000" w:themeColor="text1"/>
                <w:sz w:val="24"/>
                <w:szCs w:val="24"/>
              </w:rPr>
              <w:t>该项目主要利用铝的熔点低于灰渣的熔点这一物理特性，对废铝渣加热后进行铝、灰分离，属于物理过程，</w:t>
            </w:r>
            <w:r>
              <w:rPr>
                <w:rFonts w:ascii="Times New Roman" w:hAnsi="Times New Roman" w:cs="Times New Roman"/>
                <w:color w:val="000000" w:themeColor="text1"/>
                <w:sz w:val="24"/>
                <w:szCs w:val="24"/>
              </w:rPr>
              <w:t>熔化烟尘主要来源于铝中掺杂的灰分在高温下产生的烟尘；</w:t>
            </w:r>
            <w:r>
              <w:rPr>
                <w:rFonts w:hint="eastAsia" w:ascii="Times New Roman" w:hAnsi="Times New Roman" w:cs="Times New Roman"/>
                <w:color w:val="000000" w:themeColor="text1"/>
                <w:sz w:val="24"/>
                <w:szCs w:val="24"/>
              </w:rPr>
              <w:t>根据调查，由于《</w:t>
            </w:r>
            <w:r>
              <w:rPr>
                <w:rFonts w:ascii="Times New Roman" w:hAnsi="Times New Roman" w:cs="Times New Roman"/>
                <w:color w:val="000000" w:themeColor="text1"/>
                <w:sz w:val="24"/>
                <w:szCs w:val="24"/>
              </w:rPr>
              <w:t>排放源统计调查产排污核算方法和系数手册</w:t>
            </w:r>
            <w:r>
              <w:rPr>
                <w:rFonts w:hint="eastAsia" w:ascii="Times New Roman" w:hAnsi="Times New Roman" w:cs="Times New Roman"/>
                <w:color w:val="000000" w:themeColor="text1"/>
                <w:sz w:val="24"/>
                <w:szCs w:val="24"/>
              </w:rPr>
              <w:t>》中的《废弃资源综合利用行业系数手册》无废铝渣熔化烟尘量核算方法，因此</w:t>
            </w:r>
            <w:r>
              <w:rPr>
                <w:rFonts w:ascii="Times New Roman" w:hAnsi="Times New Roman" w:cs="Times New Roman"/>
                <w:color w:val="000000" w:themeColor="text1"/>
                <w:sz w:val="24"/>
                <w:szCs w:val="24"/>
              </w:rPr>
              <w:t>参</w:t>
            </w:r>
            <w:r>
              <w:rPr>
                <w:rFonts w:hint="eastAsia" w:ascii="Times New Roman" w:hAnsi="Times New Roman" w:cs="Times New Roman"/>
                <w:color w:val="000000" w:themeColor="text1"/>
                <w:sz w:val="24"/>
                <w:szCs w:val="24"/>
              </w:rPr>
              <w:t>考</w:t>
            </w:r>
            <w:r>
              <w:rPr>
                <w:rFonts w:ascii="Times New Roman" w:hAnsi="Times New Roman" w:cs="Times New Roman"/>
                <w:color w:val="000000" w:themeColor="text1"/>
                <w:sz w:val="24"/>
                <w:szCs w:val="24"/>
              </w:rPr>
              <w:t>《第一次全国污染源普查-工业源产排污系数手册》中“有色金属合金制造业产排污系数表”的排污系数，熔化过程烟尘产生量约为23.40kg/t·产品，项目生产产品量约为2.3万t/a，则熔化烟尘产生量约为538.20t/a。</w:t>
            </w:r>
            <w:r>
              <w:rPr>
                <w:rFonts w:hint="eastAsia" w:ascii="Times New Roman" w:hAnsi="Times New Roman" w:cs="Times New Roman"/>
                <w:color w:val="000000" w:themeColor="text1"/>
                <w:sz w:val="24"/>
                <w:szCs w:val="24"/>
              </w:rPr>
              <w:t>针对</w:t>
            </w:r>
            <w:r>
              <w:rPr>
                <w:rFonts w:ascii="Times New Roman" w:hAnsi="Times New Roman" w:cs="Times New Roman"/>
                <w:color w:val="000000" w:themeColor="text1"/>
                <w:sz w:val="24"/>
                <w:szCs w:val="24"/>
              </w:rPr>
              <w:t>项目熔化过程产生的烟气，共设置</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套集气罩对其进行收集，集气效率不低于95%，共设置</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套集气罩，合计风量为</w:t>
            </w:r>
            <w:r>
              <w:rPr>
                <w:rFonts w:hint="eastAsia"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000Nm³/h，收集后统一进入旋风冷却塔+脉冲除尘器和氟化物吸附装置处理，处理后通过1根Φ0.</w:t>
            </w:r>
            <w:r>
              <w:rPr>
                <w:rFonts w:hint="eastAsia" w:ascii="Times New Roman" w:hAnsi="Times New Roman" w:cs="Times New Roman"/>
                <w:color w:val="000000" w:themeColor="text1"/>
                <w:sz w:val="24"/>
                <w:szCs w:val="24"/>
              </w:rPr>
              <w:t>88</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高15m的排气筒（DA001）外排</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未收集部分无组织排放</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其中旋风冷却塔除尘效率约为70%、</w:t>
            </w:r>
            <w:r>
              <w:rPr>
                <w:rFonts w:hint="eastAsia" w:ascii="Times New Roman" w:hAnsi="Times New Roman" w:cs="Times New Roman"/>
                <w:color w:val="000000" w:themeColor="text1"/>
                <w:sz w:val="24"/>
                <w:szCs w:val="24"/>
              </w:rPr>
              <w:t>脉冲除尘器</w:t>
            </w:r>
            <w:r>
              <w:rPr>
                <w:rFonts w:ascii="Times New Roman" w:hAnsi="Times New Roman" w:cs="Times New Roman"/>
                <w:color w:val="000000" w:themeColor="text1"/>
                <w:sz w:val="24"/>
                <w:szCs w:val="24"/>
              </w:rPr>
              <w:t>除尘效率不低于96%；则熔化烟尘有组织排放量为</w:t>
            </w:r>
            <w:r>
              <w:rPr>
                <w:rFonts w:hint="eastAsia" w:ascii="Times New Roman" w:hAnsi="Times New Roman" w:cs="Times New Roman"/>
                <w:color w:val="000000" w:themeColor="text1"/>
                <w:sz w:val="24"/>
                <w:szCs w:val="24"/>
              </w:rPr>
              <w:t>6.14</w:t>
            </w:r>
            <w:r>
              <w:rPr>
                <w:rFonts w:ascii="Times New Roman" w:hAnsi="Times New Roman" w:cs="Times New Roman"/>
                <w:color w:val="000000" w:themeColor="text1"/>
                <w:sz w:val="24"/>
                <w:szCs w:val="24"/>
              </w:rPr>
              <w:t>t/a，无组织排放量为2</w:t>
            </w:r>
            <w:r>
              <w:rPr>
                <w:rFonts w:hint="eastAsia" w:ascii="Times New Roman" w:hAnsi="Times New Roman" w:cs="Times New Roman"/>
                <w:color w:val="000000" w:themeColor="text1"/>
                <w:sz w:val="24"/>
                <w:szCs w:val="24"/>
              </w:rPr>
              <w:t>6.91</w:t>
            </w:r>
            <w:r>
              <w:rPr>
                <w:rFonts w:ascii="Times New Roman" w:hAnsi="Times New Roman" w:cs="Times New Roman"/>
                <w:color w:val="000000" w:themeColor="text1"/>
                <w:sz w:val="24"/>
                <w:szCs w:val="24"/>
              </w:rPr>
              <w:t>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2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氟化物产排核算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根据调查，由于《</w:t>
            </w:r>
            <w:r>
              <w:rPr>
                <w:rFonts w:ascii="Times New Roman" w:hAnsi="Times New Roman" w:cs="Times New Roman"/>
                <w:color w:val="000000" w:themeColor="text1"/>
                <w:sz w:val="24"/>
                <w:szCs w:val="24"/>
              </w:rPr>
              <w:t>排放源统计调查产排污核算方法和系数手册</w:t>
            </w:r>
            <w:r>
              <w:rPr>
                <w:rFonts w:hint="eastAsia" w:ascii="Times New Roman" w:hAnsi="Times New Roman" w:cs="Times New Roman"/>
                <w:color w:val="000000" w:themeColor="text1"/>
                <w:sz w:val="24"/>
                <w:szCs w:val="24"/>
              </w:rPr>
              <w:t>》中的《废弃资源综合利用行业系数手册》无废铝渣熔化</w:t>
            </w:r>
            <w:r>
              <w:rPr>
                <w:rFonts w:ascii="Times New Roman" w:hAnsi="Times New Roman" w:cs="Times New Roman"/>
                <w:color w:val="000000" w:themeColor="text1"/>
                <w:sz w:val="24"/>
                <w:szCs w:val="24"/>
              </w:rPr>
              <w:t>氟化物</w:t>
            </w:r>
            <w:r>
              <w:rPr>
                <w:rFonts w:hint="eastAsia" w:ascii="Times New Roman" w:hAnsi="Times New Roman" w:cs="Times New Roman"/>
                <w:color w:val="000000" w:themeColor="text1"/>
                <w:sz w:val="24"/>
                <w:szCs w:val="24"/>
              </w:rPr>
              <w:t>核算方法，因此采用物料衡算法进行计算，</w:t>
            </w:r>
            <w:r>
              <w:rPr>
                <w:rFonts w:ascii="Times New Roman" w:hAnsi="Times New Roman" w:cs="Times New Roman"/>
                <w:color w:val="000000" w:themeColor="text1"/>
                <w:sz w:val="24"/>
                <w:szCs w:val="24"/>
              </w:rPr>
              <w:t>根据建设单位提供的数据，废铝渣的灰中的氟化物含量约为0.1%，其中灰分含量低于25%，在生产过程中约20%氟化物会在</w:t>
            </w:r>
            <w:r>
              <w:rPr>
                <w:rFonts w:hint="eastAsia" w:ascii="Times New Roman" w:hAnsi="Times New Roman" w:cs="Times New Roman"/>
                <w:color w:val="000000" w:themeColor="text1"/>
                <w:sz w:val="24"/>
                <w:szCs w:val="24"/>
              </w:rPr>
              <w:t>熔化</w:t>
            </w:r>
            <w:r>
              <w:rPr>
                <w:rFonts w:ascii="Times New Roman" w:hAnsi="Times New Roman" w:cs="Times New Roman"/>
                <w:color w:val="000000" w:themeColor="text1"/>
                <w:sz w:val="24"/>
                <w:szCs w:val="24"/>
              </w:rPr>
              <w:t>高温过程以烟气的方式释放出来，则烟气中氟化物的产生量约为1.5t/a。</w:t>
            </w:r>
            <w:r>
              <w:rPr>
                <w:rFonts w:hint="eastAsia" w:ascii="Times New Roman" w:hAnsi="Times New Roman" w:cs="Times New Roman"/>
                <w:color w:val="000000" w:themeColor="text1"/>
                <w:sz w:val="24"/>
                <w:szCs w:val="24"/>
              </w:rPr>
              <w:t>针对</w:t>
            </w:r>
            <w:r>
              <w:rPr>
                <w:rFonts w:ascii="Times New Roman" w:hAnsi="Times New Roman" w:cs="Times New Roman"/>
                <w:color w:val="000000" w:themeColor="text1"/>
                <w:sz w:val="24"/>
                <w:szCs w:val="24"/>
              </w:rPr>
              <w:t>项目熔化过程产生的烟气，共设置</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套集气罩对其进行收集，集气效率不低于95%，共设置</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套集气罩，合计风量为</w:t>
            </w:r>
            <w:r>
              <w:rPr>
                <w:rFonts w:hint="eastAsia"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000Nm³/h，收集后</w:t>
            </w:r>
            <w:r>
              <w:rPr>
                <w:rFonts w:hint="eastAsia" w:ascii="Times New Roman" w:hAnsi="Times New Roman" w:cs="Times New Roman"/>
                <w:color w:val="000000" w:themeColor="text1"/>
                <w:sz w:val="24"/>
                <w:szCs w:val="24"/>
              </w:rPr>
              <w:t>统一进入旋风冷却塔+脉冲除尘器和</w:t>
            </w:r>
            <w:r>
              <w:rPr>
                <w:rFonts w:ascii="Times New Roman" w:hAnsi="Times New Roman" w:cs="Times New Roman"/>
                <w:color w:val="000000" w:themeColor="text1"/>
                <w:sz w:val="24"/>
                <w:szCs w:val="24"/>
              </w:rPr>
              <w:t>氟化物吸附装置</w:t>
            </w:r>
            <w:r>
              <w:rPr>
                <w:rFonts w:hint="eastAsia" w:ascii="Times New Roman" w:hAnsi="Times New Roman" w:cs="Times New Roman"/>
                <w:color w:val="000000" w:themeColor="text1"/>
                <w:sz w:val="24"/>
                <w:szCs w:val="24"/>
              </w:rPr>
              <w:t>处理，处理后</w:t>
            </w:r>
            <w:r>
              <w:rPr>
                <w:rFonts w:ascii="Times New Roman" w:hAnsi="Times New Roman" w:cs="Times New Roman"/>
                <w:color w:val="000000" w:themeColor="text1"/>
                <w:sz w:val="24"/>
                <w:szCs w:val="24"/>
              </w:rPr>
              <w:t>通过1根Φ0.</w:t>
            </w:r>
            <w:r>
              <w:rPr>
                <w:rFonts w:hint="eastAsia" w:ascii="Times New Roman" w:hAnsi="Times New Roman" w:cs="Times New Roman"/>
                <w:color w:val="000000" w:themeColor="text1"/>
                <w:sz w:val="24"/>
                <w:szCs w:val="24"/>
              </w:rPr>
              <w:t>88</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高15m的排气筒（DA001）外排</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氟化物吸附装置采用固体氧化铝作为吸附剂，氟化物吸附效率高于80%；则</w:t>
            </w:r>
            <w:r>
              <w:rPr>
                <w:rFonts w:hint="eastAsia" w:ascii="Times New Roman" w:hAnsi="Times New Roman" w:cs="Times New Roman"/>
                <w:color w:val="000000" w:themeColor="text1"/>
                <w:sz w:val="24"/>
                <w:szCs w:val="24"/>
              </w:rPr>
              <w:t>熔化</w:t>
            </w:r>
            <w:r>
              <w:rPr>
                <w:rFonts w:ascii="Times New Roman" w:hAnsi="Times New Roman" w:cs="Times New Roman"/>
                <w:color w:val="000000" w:themeColor="text1"/>
                <w:sz w:val="24"/>
                <w:szCs w:val="24"/>
              </w:rPr>
              <w:t>氟化物有组织排放量为0.29t/a，无组织排放量为0.08t/a。</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3 \* GB4</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㈢</w:t>
            </w:r>
            <w:r>
              <w:rPr>
                <w:rFonts w:ascii="Times New Roman" w:cs="Times New Roman" w:hAnsiTheme="minorEastAsia"/>
                <w:b/>
                <w:color w:val="000000" w:themeColor="text1"/>
                <w:sz w:val="24"/>
              </w:rPr>
              <w:fldChar w:fldCharType="end"/>
            </w:r>
            <w:r>
              <w:rPr>
                <w:rFonts w:ascii="Times New Roman" w:cs="Times New Roman" w:hAnsiTheme="minorEastAsia"/>
                <w:b/>
                <w:color w:val="000000" w:themeColor="text1"/>
                <w:sz w:val="24"/>
              </w:rPr>
              <w:t>厨房油烟</w:t>
            </w:r>
          </w:p>
          <w:p>
            <w:pPr>
              <w:spacing w:line="360" w:lineRule="auto"/>
              <w:ind w:firstLine="360" w:firstLineChars="150"/>
              <w:rPr>
                <w:rFonts w:ascii="Times New Roman" w:cs="Times New Roman" w:hAnsiTheme="minorEastAsia"/>
                <w:color w:val="000000" w:themeColor="text1"/>
                <w:sz w:val="24"/>
              </w:rPr>
            </w:pPr>
            <w:r>
              <w:rPr>
                <w:rFonts w:ascii="Times New Roman" w:cs="Times New Roman" w:hAnsiTheme="minorEastAsia"/>
                <w:color w:val="000000" w:themeColor="text1"/>
                <w:sz w:val="24"/>
              </w:rPr>
              <w:t>根据项目工程内容，该项目拟设置一间厨房（含一个灶头），厨房使用煤气等清洁燃料；根据对居民用油情况的类比调查，目前居民人均食用油日用量约30g/人•d，油烟产生量按用油量的2%计算，则本项目耗油量约</w:t>
            </w:r>
            <w:r>
              <w:rPr>
                <w:rFonts w:hint="eastAsia" w:ascii="Times New Roman" w:cs="Times New Roman" w:hAnsiTheme="minorEastAsia"/>
                <w:color w:val="000000" w:themeColor="text1"/>
                <w:sz w:val="24"/>
              </w:rPr>
              <w:t>1050</w:t>
            </w:r>
            <w:r>
              <w:rPr>
                <w:rFonts w:ascii="Times New Roman" w:cs="Times New Roman" w:hAnsiTheme="minorEastAsia"/>
                <w:color w:val="000000" w:themeColor="text1"/>
                <w:sz w:val="24"/>
              </w:rPr>
              <w:t>g/d，油烟产生量约</w:t>
            </w:r>
            <w:r>
              <w:rPr>
                <w:rFonts w:hint="eastAsia" w:ascii="Times New Roman" w:cs="Times New Roman" w:hAnsiTheme="minorEastAsia"/>
                <w:color w:val="000000" w:themeColor="text1"/>
                <w:sz w:val="24"/>
              </w:rPr>
              <w:t>21</w:t>
            </w:r>
            <w:r>
              <w:rPr>
                <w:rFonts w:ascii="Times New Roman" w:cs="Times New Roman" w:hAnsiTheme="minorEastAsia"/>
                <w:color w:val="000000" w:themeColor="text1"/>
                <w:sz w:val="24"/>
              </w:rPr>
              <w:t>g/d，每天连续烧炒时间为</w:t>
            </w:r>
            <w:r>
              <w:rPr>
                <w:rFonts w:hint="eastAsia" w:ascii="Times New Roman" w:cs="Times New Roman" w:hAnsiTheme="minorEastAsia"/>
                <w:color w:val="000000" w:themeColor="text1"/>
                <w:sz w:val="24"/>
              </w:rPr>
              <w:t>6h</w:t>
            </w:r>
            <w:r>
              <w:rPr>
                <w:rFonts w:ascii="Times New Roman" w:cs="Times New Roman" w:hAnsiTheme="minorEastAsia"/>
                <w:color w:val="000000" w:themeColor="text1"/>
                <w:sz w:val="24"/>
              </w:rPr>
              <w:t>，项目区厨房安装一个最低去除率60%的油烟净化器，按每个灶头基准排风量2000m³/h，灶头数按1个计算，油烟排放口烟气浓度约为</w:t>
            </w:r>
            <w:r>
              <w:rPr>
                <w:rFonts w:hint="eastAsia" w:ascii="Times New Roman" w:cs="Times New Roman" w:hAnsiTheme="minorEastAsia"/>
                <w:color w:val="000000" w:themeColor="text1"/>
                <w:sz w:val="24"/>
              </w:rPr>
              <w:t>0.7</w:t>
            </w:r>
            <w:r>
              <w:rPr>
                <w:rFonts w:ascii="Times New Roman" w:cs="Times New Roman" w:hAnsiTheme="minorEastAsia"/>
                <w:color w:val="000000" w:themeColor="text1"/>
                <w:sz w:val="24"/>
              </w:rPr>
              <w:t>mg/m³，经油烟净化器处理后的厨房油烟高于房顶1.5m的烟道外排，可达到</w:t>
            </w:r>
            <w:r>
              <w:rPr>
                <w:rFonts w:hint="eastAsia" w:ascii="Times New Roman" w:cs="Times New Roman" w:hAnsiTheme="minorEastAsia"/>
                <w:color w:val="000000" w:themeColor="text1"/>
                <w:sz w:val="24"/>
              </w:rPr>
              <w:t>《昆明市地方标准 餐饮业油烟污染物排放要求》（DB5301/T50-2021）</w:t>
            </w:r>
            <w:r>
              <w:rPr>
                <w:rFonts w:ascii="Times New Roman" w:cs="Times New Roman" w:hAnsiTheme="minorEastAsia"/>
                <w:color w:val="000000" w:themeColor="text1"/>
                <w:sz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4.2.1-1 废气污染物治理措施及排放方式一览表</w:t>
            </w:r>
          </w:p>
          <w:tbl>
            <w:tblPr>
              <w:tblStyle w:val="15"/>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0"/>
              <w:gridCol w:w="918"/>
              <w:gridCol w:w="848"/>
              <w:gridCol w:w="3121"/>
              <w:gridCol w:w="709"/>
              <w:gridCol w:w="709"/>
              <w:gridCol w:w="16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8" w:type="dxa"/>
                  <w:gridSpan w:val="2"/>
                  <w:vAlign w:val="center"/>
                </w:tcPr>
                <w:p>
                  <w:pPr>
                    <w:pStyle w:val="24"/>
                    <w:spacing w:line="360" w:lineRule="exact"/>
                    <w:rPr>
                      <w:color w:val="000000" w:themeColor="text1"/>
                      <w:szCs w:val="21"/>
                    </w:rPr>
                  </w:pPr>
                  <w:r>
                    <w:rPr>
                      <w:color w:val="000000" w:themeColor="text1"/>
                      <w:szCs w:val="21"/>
                    </w:rPr>
                    <w:t>产排污环节</w:t>
                  </w:r>
                </w:p>
              </w:tc>
              <w:tc>
                <w:tcPr>
                  <w:tcW w:w="848" w:type="dxa"/>
                  <w:vAlign w:val="center"/>
                </w:tcPr>
                <w:p>
                  <w:pPr>
                    <w:pStyle w:val="24"/>
                    <w:spacing w:line="360" w:lineRule="exact"/>
                    <w:rPr>
                      <w:color w:val="000000" w:themeColor="text1"/>
                      <w:szCs w:val="21"/>
                    </w:rPr>
                  </w:pPr>
                  <w:r>
                    <w:rPr>
                      <w:color w:val="000000" w:themeColor="text1"/>
                      <w:szCs w:val="21"/>
                    </w:rPr>
                    <w:t>污染物种类</w:t>
                  </w:r>
                </w:p>
              </w:tc>
              <w:tc>
                <w:tcPr>
                  <w:tcW w:w="3121" w:type="dxa"/>
                  <w:vAlign w:val="center"/>
                </w:tcPr>
                <w:p>
                  <w:pPr>
                    <w:pStyle w:val="24"/>
                    <w:spacing w:line="360" w:lineRule="exact"/>
                    <w:rPr>
                      <w:color w:val="000000" w:themeColor="text1"/>
                      <w:szCs w:val="21"/>
                    </w:rPr>
                  </w:pPr>
                  <w:r>
                    <w:rPr>
                      <w:color w:val="000000" w:themeColor="text1"/>
                      <w:szCs w:val="21"/>
                    </w:rPr>
                    <w:t>治理设施及效率</w:t>
                  </w:r>
                </w:p>
              </w:tc>
              <w:tc>
                <w:tcPr>
                  <w:tcW w:w="709"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排放形式</w:t>
                  </w:r>
                </w:p>
              </w:tc>
              <w:tc>
                <w:tcPr>
                  <w:tcW w:w="2339" w:type="dxa"/>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restart"/>
                  <w:vAlign w:val="center"/>
                </w:tcPr>
                <w:p>
                  <w:pPr>
                    <w:pStyle w:val="24"/>
                    <w:spacing w:line="360" w:lineRule="exact"/>
                    <w:rPr>
                      <w:color w:val="000000" w:themeColor="text1"/>
                      <w:szCs w:val="21"/>
                    </w:rPr>
                  </w:pPr>
                  <w:r>
                    <w:rPr>
                      <w:rFonts w:eastAsiaTheme="minorEastAsia"/>
                      <w:color w:val="000000" w:themeColor="text1"/>
                      <w:szCs w:val="21"/>
                    </w:rPr>
                    <w:t>球磨筛分车间</w:t>
                  </w:r>
                </w:p>
              </w:tc>
              <w:tc>
                <w:tcPr>
                  <w:tcW w:w="918" w:type="dxa"/>
                  <w:vMerge w:val="restart"/>
                  <w:vAlign w:val="center"/>
                </w:tcPr>
                <w:p>
                  <w:pPr>
                    <w:pStyle w:val="24"/>
                    <w:spacing w:line="360" w:lineRule="exact"/>
                    <w:rPr>
                      <w:color w:val="000000" w:themeColor="text1"/>
                      <w:szCs w:val="21"/>
                    </w:rPr>
                  </w:pPr>
                  <w:r>
                    <w:rPr>
                      <w:rFonts w:eastAsiaTheme="minorEastAsia"/>
                      <w:color w:val="000000" w:themeColor="text1"/>
                      <w:szCs w:val="21"/>
                    </w:rPr>
                    <w:t>球磨</w:t>
                  </w:r>
                  <w:r>
                    <w:rPr>
                      <w:color w:val="000000" w:themeColor="text1"/>
                      <w:szCs w:val="21"/>
                    </w:rPr>
                    <w:t>筛分</w:t>
                  </w:r>
                </w:p>
              </w:tc>
              <w:tc>
                <w:tcPr>
                  <w:tcW w:w="848" w:type="dxa"/>
                  <w:vMerge w:val="restart"/>
                  <w:vAlign w:val="center"/>
                </w:tcPr>
                <w:p>
                  <w:pPr>
                    <w:pStyle w:val="24"/>
                    <w:spacing w:line="360" w:lineRule="exact"/>
                    <w:rPr>
                      <w:color w:val="000000" w:themeColor="text1"/>
                      <w:szCs w:val="21"/>
                    </w:rPr>
                  </w:pPr>
                  <w:r>
                    <w:rPr>
                      <w:color w:val="000000" w:themeColor="text1"/>
                      <w:szCs w:val="21"/>
                    </w:rPr>
                    <w:t>粉尘</w:t>
                  </w:r>
                </w:p>
              </w:tc>
              <w:tc>
                <w:tcPr>
                  <w:tcW w:w="3121" w:type="dxa"/>
                  <w:vMerge w:val="restart"/>
                  <w:vAlign w:val="center"/>
                </w:tcPr>
                <w:p>
                  <w:pPr>
                    <w:pStyle w:val="24"/>
                    <w:spacing w:line="360" w:lineRule="exact"/>
                    <w:ind w:firstLine="210" w:firstLineChars="100"/>
                    <w:jc w:val="left"/>
                    <w:rPr>
                      <w:color w:val="000000" w:themeColor="text1"/>
                      <w:szCs w:val="21"/>
                    </w:rPr>
                  </w:pPr>
                  <w:r>
                    <w:rPr>
                      <w:rFonts w:hint="eastAsia"/>
                      <w:color w:val="000000" w:themeColor="text1"/>
                      <w:szCs w:val="21"/>
                    </w:rPr>
                    <w:t>①针对</w:t>
                  </w:r>
                  <w:r>
                    <w:rPr>
                      <w:color w:val="000000" w:themeColor="text1"/>
                      <w:szCs w:val="21"/>
                    </w:rPr>
                    <w:t>球磨筛分粉尘</w:t>
                  </w:r>
                  <w:r>
                    <w:rPr>
                      <w:rFonts w:hint="eastAsia"/>
                      <w:color w:val="000000" w:themeColor="text1"/>
                      <w:szCs w:val="21"/>
                    </w:rPr>
                    <w:t>，</w:t>
                  </w:r>
                  <w:r>
                    <w:rPr>
                      <w:color w:val="000000" w:themeColor="text1"/>
                      <w:szCs w:val="21"/>
                    </w:rPr>
                    <w:t>拟对每套球磨机、筛分机均设置集气罩，对其粉尘进行收集，集气效率不低于95%，共设置</w:t>
                  </w:r>
                  <w:r>
                    <w:rPr>
                      <w:rFonts w:hint="eastAsia"/>
                      <w:color w:val="000000" w:themeColor="text1"/>
                      <w:szCs w:val="21"/>
                    </w:rPr>
                    <w:t>8</w:t>
                  </w:r>
                  <w:r>
                    <w:rPr>
                      <w:color w:val="000000" w:themeColor="text1"/>
                      <w:szCs w:val="21"/>
                    </w:rPr>
                    <w:t>套集气罩，合计风量为</w:t>
                  </w:r>
                  <w:r>
                    <w:rPr>
                      <w:rFonts w:hint="eastAsia"/>
                      <w:color w:val="000000" w:themeColor="text1"/>
                      <w:szCs w:val="21"/>
                    </w:rPr>
                    <w:t>8</w:t>
                  </w:r>
                  <w:r>
                    <w:rPr>
                      <w:color w:val="000000" w:themeColor="text1"/>
                      <w:szCs w:val="21"/>
                    </w:rPr>
                    <w:t>000Nm³/h</w:t>
                  </w:r>
                  <w:r>
                    <w:rPr>
                      <w:rFonts w:hint="eastAsia"/>
                      <w:color w:val="000000" w:themeColor="text1"/>
                      <w:szCs w:val="21"/>
                    </w:rPr>
                    <w:t>；</w:t>
                  </w:r>
                </w:p>
                <w:p>
                  <w:pPr>
                    <w:pStyle w:val="24"/>
                    <w:spacing w:line="360" w:lineRule="exact"/>
                    <w:ind w:firstLine="210" w:firstLineChars="100"/>
                    <w:jc w:val="left"/>
                    <w:rPr>
                      <w:color w:val="000000" w:themeColor="text1"/>
                      <w:szCs w:val="21"/>
                    </w:rPr>
                  </w:pPr>
                  <w:r>
                    <w:rPr>
                      <w:rFonts w:hint="eastAsia"/>
                      <w:color w:val="000000" w:themeColor="text1"/>
                      <w:szCs w:val="21"/>
                    </w:rPr>
                    <w:t>②针对</w:t>
                  </w:r>
                  <w:r>
                    <w:rPr>
                      <w:color w:val="000000" w:themeColor="text1"/>
                      <w:szCs w:val="21"/>
                    </w:rPr>
                    <w:t>项目熔化过程产生的烟气，共设置</w:t>
                  </w:r>
                  <w:r>
                    <w:rPr>
                      <w:rFonts w:hint="eastAsia"/>
                      <w:color w:val="000000" w:themeColor="text1"/>
                      <w:szCs w:val="21"/>
                    </w:rPr>
                    <w:t>2</w:t>
                  </w:r>
                  <w:r>
                    <w:rPr>
                      <w:color w:val="000000" w:themeColor="text1"/>
                      <w:szCs w:val="21"/>
                    </w:rPr>
                    <w:t>套集气罩对其进行收集，集气效率不低于95%，共设置</w:t>
                  </w:r>
                  <w:r>
                    <w:rPr>
                      <w:rFonts w:hint="eastAsia"/>
                      <w:color w:val="000000" w:themeColor="text1"/>
                      <w:szCs w:val="21"/>
                    </w:rPr>
                    <w:t>2</w:t>
                  </w:r>
                  <w:r>
                    <w:rPr>
                      <w:color w:val="000000" w:themeColor="text1"/>
                      <w:szCs w:val="21"/>
                    </w:rPr>
                    <w:t>套集气罩，合计风量为</w:t>
                  </w:r>
                  <w:r>
                    <w:rPr>
                      <w:rFonts w:hint="eastAsia"/>
                      <w:color w:val="000000" w:themeColor="text1"/>
                      <w:szCs w:val="21"/>
                    </w:rPr>
                    <w:t>16</w:t>
                  </w:r>
                  <w:r>
                    <w:rPr>
                      <w:color w:val="000000" w:themeColor="text1"/>
                      <w:szCs w:val="21"/>
                    </w:rPr>
                    <w:t>000Nm³/h</w:t>
                  </w:r>
                  <w:r>
                    <w:rPr>
                      <w:rFonts w:hint="eastAsia"/>
                      <w:color w:val="000000" w:themeColor="text1"/>
                      <w:szCs w:val="21"/>
                    </w:rPr>
                    <w:t>。</w:t>
                  </w:r>
                </w:p>
                <w:p>
                  <w:pPr>
                    <w:pStyle w:val="24"/>
                    <w:spacing w:line="360" w:lineRule="exact"/>
                    <w:ind w:firstLine="210" w:firstLineChars="100"/>
                    <w:jc w:val="left"/>
                    <w:rPr>
                      <w:color w:val="000000" w:themeColor="text1"/>
                      <w:szCs w:val="21"/>
                    </w:rPr>
                  </w:pPr>
                  <w:r>
                    <w:rPr>
                      <w:rFonts w:hint="eastAsia"/>
                      <w:color w:val="000000" w:themeColor="text1"/>
                      <w:szCs w:val="21"/>
                    </w:rPr>
                    <w:t>③项目</w:t>
                  </w:r>
                  <w:r>
                    <w:rPr>
                      <w:color w:val="000000" w:themeColor="text1"/>
                      <w:szCs w:val="21"/>
                    </w:rPr>
                    <w:t>收集后</w:t>
                  </w:r>
                  <w:r>
                    <w:rPr>
                      <w:rFonts w:hint="eastAsia"/>
                      <w:color w:val="000000" w:themeColor="text1"/>
                      <w:szCs w:val="21"/>
                    </w:rPr>
                    <w:t>所有废气统一进入旋风冷却塔+脉冲除尘器和</w:t>
                  </w:r>
                  <w:r>
                    <w:rPr>
                      <w:color w:val="000000" w:themeColor="text1"/>
                      <w:szCs w:val="21"/>
                    </w:rPr>
                    <w:t>氟化物吸附装置</w:t>
                  </w:r>
                  <w:r>
                    <w:rPr>
                      <w:rFonts w:hint="eastAsia"/>
                      <w:color w:val="000000" w:themeColor="text1"/>
                      <w:szCs w:val="21"/>
                    </w:rPr>
                    <w:t>处理，处理后</w:t>
                  </w:r>
                  <w:r>
                    <w:rPr>
                      <w:color w:val="000000" w:themeColor="text1"/>
                      <w:szCs w:val="21"/>
                    </w:rPr>
                    <w:t>通过1根Φ0.</w:t>
                  </w:r>
                  <w:r>
                    <w:rPr>
                      <w:rFonts w:hint="eastAsia"/>
                      <w:color w:val="000000" w:themeColor="text1"/>
                      <w:szCs w:val="21"/>
                    </w:rPr>
                    <w:t>88</w:t>
                  </w:r>
                  <w:r>
                    <w:rPr>
                      <w:color w:val="000000" w:themeColor="text1"/>
                      <w:szCs w:val="21"/>
                    </w:rPr>
                    <w:t>m</w:t>
                  </w:r>
                  <w:r>
                    <w:rPr>
                      <w:rFonts w:hint="eastAsia"/>
                      <w:color w:val="000000" w:themeColor="text1"/>
                      <w:szCs w:val="21"/>
                    </w:rPr>
                    <w:t>、</w:t>
                  </w:r>
                  <w:r>
                    <w:rPr>
                      <w:color w:val="000000" w:themeColor="text1"/>
                      <w:szCs w:val="21"/>
                    </w:rPr>
                    <w:t>高15m的排气筒（DA001）外排</w:t>
                  </w:r>
                  <w:r>
                    <w:rPr>
                      <w:rFonts w:hint="eastAsia"/>
                      <w:color w:val="000000" w:themeColor="text1"/>
                      <w:szCs w:val="21"/>
                    </w:rPr>
                    <w:t>。</w:t>
                  </w:r>
                </w:p>
              </w:tc>
              <w:tc>
                <w:tcPr>
                  <w:tcW w:w="709" w:type="dxa"/>
                  <w:vMerge w:val="restart"/>
                  <w:vAlign w:val="center"/>
                </w:tcPr>
                <w:p>
                  <w:pPr>
                    <w:pStyle w:val="24"/>
                    <w:spacing w:line="360" w:lineRule="exact"/>
                    <w:rPr>
                      <w:color w:val="000000" w:themeColor="text1"/>
                      <w:szCs w:val="21"/>
                    </w:rPr>
                  </w:pPr>
                  <w:r>
                    <w:rPr>
                      <w:color w:val="000000" w:themeColor="text1"/>
                      <w:szCs w:val="21"/>
                    </w:rPr>
                    <w:t>有组织</w:t>
                  </w:r>
                </w:p>
              </w:tc>
              <w:tc>
                <w:tcPr>
                  <w:tcW w:w="2339" w:type="dxa"/>
                  <w:gridSpan w:val="2"/>
                  <w:vAlign w:val="center"/>
                </w:tcPr>
                <w:p>
                  <w:pPr>
                    <w:pStyle w:val="24"/>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continue"/>
                  <w:vAlign w:val="center"/>
                </w:tcPr>
                <w:p>
                  <w:pPr>
                    <w:pStyle w:val="24"/>
                    <w:spacing w:line="360" w:lineRule="exact"/>
                    <w:rPr>
                      <w:color w:val="000000" w:themeColor="text1"/>
                      <w:szCs w:val="21"/>
                    </w:rPr>
                  </w:pPr>
                </w:p>
              </w:tc>
              <w:tc>
                <w:tcPr>
                  <w:tcW w:w="918" w:type="dxa"/>
                  <w:vMerge w:val="continue"/>
                  <w:vAlign w:val="center"/>
                </w:tcPr>
                <w:p>
                  <w:pPr>
                    <w:pStyle w:val="24"/>
                    <w:spacing w:line="360" w:lineRule="exact"/>
                    <w:rPr>
                      <w:color w:val="000000" w:themeColor="text1"/>
                      <w:szCs w:val="21"/>
                    </w:rPr>
                  </w:pPr>
                </w:p>
              </w:tc>
              <w:tc>
                <w:tcPr>
                  <w:tcW w:w="848" w:type="dxa"/>
                  <w:vMerge w:val="continue"/>
                  <w:vAlign w:val="center"/>
                </w:tcPr>
                <w:p>
                  <w:pPr>
                    <w:pStyle w:val="24"/>
                    <w:spacing w:line="360" w:lineRule="exact"/>
                    <w:rPr>
                      <w:color w:val="000000" w:themeColor="text1"/>
                      <w:szCs w:val="21"/>
                    </w:rPr>
                  </w:pPr>
                </w:p>
              </w:tc>
              <w:tc>
                <w:tcPr>
                  <w:tcW w:w="3121" w:type="dxa"/>
                  <w:vMerge w:val="continue"/>
                  <w:vAlign w:val="center"/>
                </w:tcPr>
                <w:p>
                  <w:pPr>
                    <w:pStyle w:val="24"/>
                    <w:spacing w:line="360" w:lineRule="exact"/>
                    <w:ind w:firstLine="210" w:firstLineChars="100"/>
                    <w:jc w:val="left"/>
                    <w:rPr>
                      <w:color w:val="000000" w:themeColor="text1"/>
                      <w:szCs w:val="21"/>
                    </w:rPr>
                  </w:pPr>
                </w:p>
              </w:tc>
              <w:tc>
                <w:tcPr>
                  <w:tcW w:w="709" w:type="dxa"/>
                  <w:vMerge w:val="continue"/>
                  <w:vAlign w:val="center"/>
                </w:tcPr>
                <w:p>
                  <w:pPr>
                    <w:pStyle w:val="24"/>
                    <w:spacing w:line="360" w:lineRule="exact"/>
                    <w:rPr>
                      <w:color w:val="000000" w:themeColor="text1"/>
                      <w:szCs w:val="21"/>
                    </w:rPr>
                  </w:pPr>
                </w:p>
              </w:tc>
              <w:tc>
                <w:tcPr>
                  <w:tcW w:w="709" w:type="dxa"/>
                  <w:vAlign w:val="center"/>
                </w:tcPr>
                <w:p>
                  <w:pPr>
                    <w:pStyle w:val="24"/>
                    <w:spacing w:line="360" w:lineRule="exact"/>
                    <w:rPr>
                      <w:color w:val="000000" w:themeColor="text1"/>
                      <w:szCs w:val="21"/>
                    </w:rPr>
                  </w:pPr>
                  <w:r>
                    <w:rPr>
                      <w:color w:val="000000" w:themeColor="text1"/>
                      <w:szCs w:val="21"/>
                    </w:rPr>
                    <w:t>高度</w:t>
                  </w:r>
                </w:p>
              </w:tc>
              <w:tc>
                <w:tcPr>
                  <w:tcW w:w="1630" w:type="dxa"/>
                  <w:vAlign w:val="center"/>
                </w:tcPr>
                <w:p>
                  <w:pPr>
                    <w:pStyle w:val="24"/>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continue"/>
                  <w:vAlign w:val="center"/>
                </w:tcPr>
                <w:p>
                  <w:pPr>
                    <w:pStyle w:val="24"/>
                    <w:spacing w:line="360" w:lineRule="exact"/>
                    <w:rPr>
                      <w:color w:val="000000" w:themeColor="text1"/>
                      <w:szCs w:val="21"/>
                    </w:rPr>
                  </w:pPr>
                </w:p>
              </w:tc>
              <w:tc>
                <w:tcPr>
                  <w:tcW w:w="918" w:type="dxa"/>
                  <w:vMerge w:val="continue"/>
                  <w:vAlign w:val="center"/>
                </w:tcPr>
                <w:p>
                  <w:pPr>
                    <w:pStyle w:val="24"/>
                    <w:spacing w:line="360" w:lineRule="exact"/>
                    <w:rPr>
                      <w:color w:val="000000" w:themeColor="text1"/>
                      <w:szCs w:val="21"/>
                    </w:rPr>
                  </w:pPr>
                </w:p>
              </w:tc>
              <w:tc>
                <w:tcPr>
                  <w:tcW w:w="848" w:type="dxa"/>
                  <w:vMerge w:val="continue"/>
                  <w:vAlign w:val="center"/>
                </w:tcPr>
                <w:p>
                  <w:pPr>
                    <w:pStyle w:val="24"/>
                    <w:spacing w:line="360" w:lineRule="exact"/>
                    <w:rPr>
                      <w:color w:val="000000" w:themeColor="text1"/>
                      <w:szCs w:val="21"/>
                    </w:rPr>
                  </w:pPr>
                </w:p>
              </w:tc>
              <w:tc>
                <w:tcPr>
                  <w:tcW w:w="3121" w:type="dxa"/>
                  <w:vMerge w:val="continue"/>
                  <w:vAlign w:val="center"/>
                </w:tcPr>
                <w:p>
                  <w:pPr>
                    <w:pStyle w:val="24"/>
                    <w:spacing w:line="360" w:lineRule="exact"/>
                    <w:ind w:firstLine="210" w:firstLineChars="100"/>
                    <w:jc w:val="left"/>
                    <w:rPr>
                      <w:color w:val="000000" w:themeColor="text1"/>
                      <w:szCs w:val="21"/>
                    </w:rPr>
                  </w:pPr>
                </w:p>
              </w:tc>
              <w:tc>
                <w:tcPr>
                  <w:tcW w:w="709" w:type="dxa"/>
                  <w:vMerge w:val="continue"/>
                  <w:vAlign w:val="center"/>
                </w:tcPr>
                <w:p>
                  <w:pPr>
                    <w:pStyle w:val="24"/>
                    <w:spacing w:line="360" w:lineRule="exact"/>
                    <w:rPr>
                      <w:color w:val="000000" w:themeColor="text1"/>
                      <w:szCs w:val="21"/>
                    </w:rPr>
                  </w:pPr>
                </w:p>
              </w:tc>
              <w:tc>
                <w:tcPr>
                  <w:tcW w:w="709" w:type="dxa"/>
                  <w:vAlign w:val="center"/>
                </w:tcPr>
                <w:p>
                  <w:pPr>
                    <w:pStyle w:val="24"/>
                    <w:spacing w:line="360" w:lineRule="exact"/>
                    <w:rPr>
                      <w:color w:val="000000" w:themeColor="text1"/>
                      <w:szCs w:val="21"/>
                    </w:rPr>
                  </w:pPr>
                  <w:r>
                    <w:rPr>
                      <w:color w:val="000000" w:themeColor="text1"/>
                      <w:szCs w:val="21"/>
                    </w:rPr>
                    <w:t>内径</w:t>
                  </w:r>
                </w:p>
              </w:tc>
              <w:tc>
                <w:tcPr>
                  <w:tcW w:w="1630" w:type="dxa"/>
                  <w:vAlign w:val="center"/>
                </w:tcPr>
                <w:p>
                  <w:pPr>
                    <w:pStyle w:val="24"/>
                    <w:spacing w:line="360" w:lineRule="exact"/>
                    <w:rPr>
                      <w:color w:val="000000" w:themeColor="text1"/>
                      <w:szCs w:val="21"/>
                    </w:rPr>
                  </w:pPr>
                  <w:r>
                    <w:rPr>
                      <w:color w:val="000000" w:themeColor="text1"/>
                      <w:szCs w:val="21"/>
                    </w:rPr>
                    <w:t>0.</w:t>
                  </w:r>
                  <w:r>
                    <w:rPr>
                      <w:rFonts w:hint="eastAsia"/>
                      <w:color w:val="000000" w:themeColor="text1"/>
                      <w:szCs w:val="21"/>
                    </w:rPr>
                    <w:t>88</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continue"/>
                  <w:vAlign w:val="center"/>
                </w:tcPr>
                <w:p>
                  <w:pPr>
                    <w:pStyle w:val="24"/>
                    <w:spacing w:line="360" w:lineRule="exact"/>
                    <w:rPr>
                      <w:color w:val="000000" w:themeColor="text1"/>
                      <w:szCs w:val="21"/>
                    </w:rPr>
                  </w:pPr>
                </w:p>
              </w:tc>
              <w:tc>
                <w:tcPr>
                  <w:tcW w:w="918" w:type="dxa"/>
                  <w:vMerge w:val="continue"/>
                  <w:vAlign w:val="center"/>
                </w:tcPr>
                <w:p>
                  <w:pPr>
                    <w:pStyle w:val="24"/>
                    <w:spacing w:line="360" w:lineRule="exact"/>
                    <w:rPr>
                      <w:color w:val="000000" w:themeColor="text1"/>
                      <w:szCs w:val="21"/>
                    </w:rPr>
                  </w:pPr>
                </w:p>
              </w:tc>
              <w:tc>
                <w:tcPr>
                  <w:tcW w:w="848" w:type="dxa"/>
                  <w:vMerge w:val="continue"/>
                  <w:vAlign w:val="center"/>
                </w:tcPr>
                <w:p>
                  <w:pPr>
                    <w:pStyle w:val="24"/>
                    <w:spacing w:line="360" w:lineRule="exact"/>
                    <w:rPr>
                      <w:color w:val="000000" w:themeColor="text1"/>
                      <w:szCs w:val="21"/>
                    </w:rPr>
                  </w:pPr>
                </w:p>
              </w:tc>
              <w:tc>
                <w:tcPr>
                  <w:tcW w:w="3121" w:type="dxa"/>
                  <w:vMerge w:val="continue"/>
                  <w:vAlign w:val="center"/>
                </w:tcPr>
                <w:p>
                  <w:pPr>
                    <w:pStyle w:val="24"/>
                    <w:spacing w:line="360" w:lineRule="exact"/>
                    <w:ind w:firstLine="210" w:firstLineChars="100"/>
                    <w:jc w:val="left"/>
                    <w:rPr>
                      <w:color w:val="000000" w:themeColor="text1"/>
                      <w:szCs w:val="21"/>
                    </w:rPr>
                  </w:pPr>
                </w:p>
              </w:tc>
              <w:tc>
                <w:tcPr>
                  <w:tcW w:w="709" w:type="dxa"/>
                  <w:vMerge w:val="continue"/>
                  <w:vAlign w:val="center"/>
                </w:tcPr>
                <w:p>
                  <w:pPr>
                    <w:pStyle w:val="24"/>
                    <w:spacing w:line="360" w:lineRule="exact"/>
                    <w:rPr>
                      <w:color w:val="000000" w:themeColor="text1"/>
                      <w:szCs w:val="21"/>
                    </w:rPr>
                  </w:pPr>
                </w:p>
              </w:tc>
              <w:tc>
                <w:tcPr>
                  <w:tcW w:w="709" w:type="dxa"/>
                  <w:vAlign w:val="center"/>
                </w:tcPr>
                <w:p>
                  <w:pPr>
                    <w:pStyle w:val="24"/>
                    <w:spacing w:line="360" w:lineRule="exact"/>
                    <w:rPr>
                      <w:color w:val="000000" w:themeColor="text1"/>
                      <w:szCs w:val="21"/>
                    </w:rPr>
                  </w:pPr>
                  <w:r>
                    <w:rPr>
                      <w:color w:val="000000" w:themeColor="text1"/>
                      <w:szCs w:val="21"/>
                    </w:rPr>
                    <w:t>温度</w:t>
                  </w:r>
                </w:p>
              </w:tc>
              <w:tc>
                <w:tcPr>
                  <w:tcW w:w="1630" w:type="dxa"/>
                  <w:vAlign w:val="center"/>
                </w:tcPr>
                <w:p>
                  <w:pPr>
                    <w:pStyle w:val="24"/>
                    <w:spacing w:line="360" w:lineRule="exact"/>
                    <w:rPr>
                      <w:color w:val="000000" w:themeColor="text1"/>
                      <w:szCs w:val="21"/>
                    </w:rPr>
                  </w:pPr>
                  <w:r>
                    <w:rPr>
                      <w:color w:val="000000" w:themeColor="text1"/>
                      <w:szCs w:val="21"/>
                    </w:rPr>
                    <w:t>10-40</w:t>
                  </w:r>
                  <w:r>
                    <w:fldChar w:fldCharType="begin"/>
                  </w:r>
                  <w:r>
                    <w:instrText xml:space="preserve"> HYPERLINK "https://www.so.com/s?q=%E2%84%83&amp;psid=124f801495110ace532d8ceba47f0c03&amp;eci=&amp;nlpv=zzdt_pcco&amp;src=pdr_guide_3.2" \t "_blank" </w:instrText>
                  </w:r>
                  <w:r>
                    <w:fldChar w:fldCharType="separate"/>
                  </w:r>
                  <w:r>
                    <w:rPr>
                      <w:color w:val="000000" w:themeColor="text1"/>
                      <w:szCs w:val="21"/>
                    </w:rPr>
                    <w:t>℃</w:t>
                  </w:r>
                  <w:r>
                    <w:rPr>
                      <w:color w:val="000000" w:themeColor="text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continue"/>
                  <w:vAlign w:val="center"/>
                </w:tcPr>
                <w:p>
                  <w:pPr>
                    <w:pStyle w:val="24"/>
                    <w:spacing w:line="360" w:lineRule="exact"/>
                    <w:rPr>
                      <w:color w:val="000000" w:themeColor="text1"/>
                      <w:szCs w:val="21"/>
                    </w:rPr>
                  </w:pPr>
                </w:p>
              </w:tc>
              <w:tc>
                <w:tcPr>
                  <w:tcW w:w="918" w:type="dxa"/>
                  <w:vMerge w:val="continue"/>
                  <w:vAlign w:val="center"/>
                </w:tcPr>
                <w:p>
                  <w:pPr>
                    <w:pStyle w:val="24"/>
                    <w:spacing w:line="360" w:lineRule="exact"/>
                    <w:rPr>
                      <w:color w:val="000000" w:themeColor="text1"/>
                      <w:szCs w:val="21"/>
                    </w:rPr>
                  </w:pPr>
                </w:p>
              </w:tc>
              <w:tc>
                <w:tcPr>
                  <w:tcW w:w="848" w:type="dxa"/>
                  <w:vMerge w:val="continue"/>
                  <w:vAlign w:val="center"/>
                </w:tcPr>
                <w:p>
                  <w:pPr>
                    <w:pStyle w:val="24"/>
                    <w:spacing w:line="360" w:lineRule="exact"/>
                    <w:rPr>
                      <w:color w:val="000000" w:themeColor="text1"/>
                      <w:szCs w:val="21"/>
                    </w:rPr>
                  </w:pPr>
                </w:p>
              </w:tc>
              <w:tc>
                <w:tcPr>
                  <w:tcW w:w="3121" w:type="dxa"/>
                  <w:vMerge w:val="continue"/>
                  <w:vAlign w:val="center"/>
                </w:tcPr>
                <w:p>
                  <w:pPr>
                    <w:pStyle w:val="24"/>
                    <w:spacing w:line="360" w:lineRule="exact"/>
                    <w:ind w:firstLine="210" w:firstLineChars="100"/>
                    <w:jc w:val="left"/>
                    <w:rPr>
                      <w:color w:val="000000" w:themeColor="text1"/>
                      <w:szCs w:val="21"/>
                    </w:rPr>
                  </w:pPr>
                </w:p>
              </w:tc>
              <w:tc>
                <w:tcPr>
                  <w:tcW w:w="709" w:type="dxa"/>
                  <w:vMerge w:val="continue"/>
                  <w:vAlign w:val="center"/>
                </w:tcPr>
                <w:p>
                  <w:pPr>
                    <w:pStyle w:val="24"/>
                    <w:spacing w:line="360" w:lineRule="exact"/>
                    <w:rPr>
                      <w:color w:val="000000" w:themeColor="text1"/>
                      <w:szCs w:val="21"/>
                    </w:rPr>
                  </w:pPr>
                </w:p>
              </w:tc>
              <w:tc>
                <w:tcPr>
                  <w:tcW w:w="709" w:type="dxa"/>
                  <w:vAlign w:val="center"/>
                </w:tcPr>
                <w:p>
                  <w:pPr>
                    <w:pStyle w:val="24"/>
                    <w:spacing w:line="360" w:lineRule="exact"/>
                    <w:rPr>
                      <w:color w:val="000000" w:themeColor="text1"/>
                      <w:szCs w:val="21"/>
                    </w:rPr>
                  </w:pPr>
                  <w:r>
                    <w:rPr>
                      <w:color w:val="000000" w:themeColor="text1"/>
                      <w:szCs w:val="21"/>
                    </w:rPr>
                    <w:t>编号</w:t>
                  </w:r>
                </w:p>
              </w:tc>
              <w:tc>
                <w:tcPr>
                  <w:tcW w:w="1630" w:type="dxa"/>
                  <w:vAlign w:val="center"/>
                </w:tcPr>
                <w:p>
                  <w:pPr>
                    <w:pStyle w:val="24"/>
                    <w:spacing w:line="360" w:lineRule="exact"/>
                    <w:rPr>
                      <w:color w:val="000000" w:themeColor="text1"/>
                      <w:szCs w:val="21"/>
                    </w:rPr>
                  </w:pPr>
                  <w:r>
                    <w:rPr>
                      <w:color w:val="000000" w:themeColor="text1"/>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continue"/>
                  <w:vAlign w:val="center"/>
                </w:tcPr>
                <w:p>
                  <w:pPr>
                    <w:pStyle w:val="24"/>
                    <w:spacing w:line="360" w:lineRule="exact"/>
                    <w:rPr>
                      <w:color w:val="000000" w:themeColor="text1"/>
                      <w:szCs w:val="21"/>
                    </w:rPr>
                  </w:pPr>
                </w:p>
              </w:tc>
              <w:tc>
                <w:tcPr>
                  <w:tcW w:w="918" w:type="dxa"/>
                  <w:vMerge w:val="continue"/>
                  <w:vAlign w:val="center"/>
                </w:tcPr>
                <w:p>
                  <w:pPr>
                    <w:pStyle w:val="24"/>
                    <w:spacing w:line="360" w:lineRule="exact"/>
                    <w:rPr>
                      <w:color w:val="000000" w:themeColor="text1"/>
                      <w:szCs w:val="21"/>
                    </w:rPr>
                  </w:pPr>
                </w:p>
              </w:tc>
              <w:tc>
                <w:tcPr>
                  <w:tcW w:w="848" w:type="dxa"/>
                  <w:vMerge w:val="continue"/>
                  <w:vAlign w:val="center"/>
                </w:tcPr>
                <w:p>
                  <w:pPr>
                    <w:pStyle w:val="24"/>
                    <w:spacing w:line="360" w:lineRule="exact"/>
                    <w:rPr>
                      <w:color w:val="000000" w:themeColor="text1"/>
                      <w:szCs w:val="21"/>
                    </w:rPr>
                  </w:pPr>
                </w:p>
              </w:tc>
              <w:tc>
                <w:tcPr>
                  <w:tcW w:w="3121" w:type="dxa"/>
                  <w:vMerge w:val="continue"/>
                  <w:vAlign w:val="center"/>
                </w:tcPr>
                <w:p>
                  <w:pPr>
                    <w:pStyle w:val="24"/>
                    <w:spacing w:line="360" w:lineRule="exact"/>
                    <w:ind w:firstLine="210" w:firstLineChars="100"/>
                    <w:jc w:val="left"/>
                    <w:rPr>
                      <w:color w:val="000000" w:themeColor="text1"/>
                      <w:szCs w:val="21"/>
                    </w:rPr>
                  </w:pPr>
                </w:p>
              </w:tc>
              <w:tc>
                <w:tcPr>
                  <w:tcW w:w="709" w:type="dxa"/>
                  <w:vMerge w:val="continue"/>
                  <w:vAlign w:val="center"/>
                </w:tcPr>
                <w:p>
                  <w:pPr>
                    <w:pStyle w:val="24"/>
                    <w:spacing w:line="360" w:lineRule="exact"/>
                    <w:rPr>
                      <w:color w:val="000000" w:themeColor="text1"/>
                      <w:szCs w:val="21"/>
                    </w:rPr>
                  </w:pPr>
                </w:p>
              </w:tc>
              <w:tc>
                <w:tcPr>
                  <w:tcW w:w="709" w:type="dxa"/>
                  <w:vAlign w:val="center"/>
                </w:tcPr>
                <w:p>
                  <w:pPr>
                    <w:pStyle w:val="24"/>
                    <w:spacing w:line="360" w:lineRule="exact"/>
                    <w:rPr>
                      <w:color w:val="000000" w:themeColor="text1"/>
                      <w:szCs w:val="21"/>
                    </w:rPr>
                  </w:pPr>
                  <w:r>
                    <w:rPr>
                      <w:color w:val="000000" w:themeColor="text1"/>
                      <w:szCs w:val="21"/>
                    </w:rPr>
                    <w:t>类型</w:t>
                  </w:r>
                </w:p>
              </w:tc>
              <w:tc>
                <w:tcPr>
                  <w:tcW w:w="1630" w:type="dxa"/>
                  <w:vAlign w:val="center"/>
                </w:tcPr>
                <w:p>
                  <w:pPr>
                    <w:pStyle w:val="24"/>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continue"/>
                  <w:vAlign w:val="center"/>
                </w:tcPr>
                <w:p>
                  <w:pPr>
                    <w:pStyle w:val="24"/>
                    <w:spacing w:line="360" w:lineRule="exact"/>
                    <w:rPr>
                      <w:color w:val="000000" w:themeColor="text1"/>
                      <w:szCs w:val="21"/>
                    </w:rPr>
                  </w:pPr>
                </w:p>
              </w:tc>
              <w:tc>
                <w:tcPr>
                  <w:tcW w:w="918" w:type="dxa"/>
                  <w:vMerge w:val="continue"/>
                  <w:vAlign w:val="center"/>
                </w:tcPr>
                <w:p>
                  <w:pPr>
                    <w:pStyle w:val="24"/>
                    <w:spacing w:line="360" w:lineRule="exact"/>
                    <w:rPr>
                      <w:color w:val="000000" w:themeColor="text1"/>
                      <w:szCs w:val="21"/>
                    </w:rPr>
                  </w:pPr>
                </w:p>
              </w:tc>
              <w:tc>
                <w:tcPr>
                  <w:tcW w:w="848" w:type="dxa"/>
                  <w:vMerge w:val="continue"/>
                  <w:vAlign w:val="center"/>
                </w:tcPr>
                <w:p>
                  <w:pPr>
                    <w:pStyle w:val="24"/>
                    <w:spacing w:line="360" w:lineRule="exact"/>
                    <w:rPr>
                      <w:color w:val="000000" w:themeColor="text1"/>
                      <w:szCs w:val="21"/>
                    </w:rPr>
                  </w:pPr>
                </w:p>
              </w:tc>
              <w:tc>
                <w:tcPr>
                  <w:tcW w:w="3121" w:type="dxa"/>
                  <w:vMerge w:val="continue"/>
                  <w:vAlign w:val="center"/>
                </w:tcPr>
                <w:p>
                  <w:pPr>
                    <w:pStyle w:val="24"/>
                    <w:spacing w:line="360" w:lineRule="exact"/>
                    <w:ind w:firstLine="210" w:firstLineChars="100"/>
                    <w:jc w:val="left"/>
                    <w:rPr>
                      <w:color w:val="000000" w:themeColor="text1"/>
                      <w:szCs w:val="21"/>
                    </w:rPr>
                  </w:pPr>
                </w:p>
              </w:tc>
              <w:tc>
                <w:tcPr>
                  <w:tcW w:w="709" w:type="dxa"/>
                  <w:vMerge w:val="continue"/>
                  <w:vAlign w:val="center"/>
                </w:tcPr>
                <w:p>
                  <w:pPr>
                    <w:pStyle w:val="24"/>
                    <w:spacing w:line="360" w:lineRule="exact"/>
                    <w:rPr>
                      <w:color w:val="000000" w:themeColor="text1"/>
                      <w:szCs w:val="21"/>
                    </w:rPr>
                  </w:pPr>
                </w:p>
              </w:tc>
              <w:tc>
                <w:tcPr>
                  <w:tcW w:w="709" w:type="dxa"/>
                  <w:vAlign w:val="center"/>
                </w:tcPr>
                <w:p>
                  <w:pPr>
                    <w:pStyle w:val="24"/>
                    <w:spacing w:line="360" w:lineRule="exact"/>
                    <w:rPr>
                      <w:color w:val="000000" w:themeColor="text1"/>
                      <w:szCs w:val="21"/>
                    </w:rPr>
                  </w:pPr>
                  <w:r>
                    <w:rPr>
                      <w:color w:val="000000" w:themeColor="text1"/>
                      <w:szCs w:val="21"/>
                    </w:rPr>
                    <w:t>坐标</w:t>
                  </w:r>
                </w:p>
              </w:tc>
              <w:tc>
                <w:tcPr>
                  <w:tcW w:w="1630" w:type="dxa"/>
                  <w:vAlign w:val="center"/>
                </w:tcPr>
                <w:p>
                  <w:pPr>
                    <w:pStyle w:val="24"/>
                    <w:spacing w:line="360" w:lineRule="exact"/>
                    <w:rPr>
                      <w:color w:val="000000" w:themeColor="text1"/>
                      <w:szCs w:val="21"/>
                    </w:rPr>
                  </w:pPr>
                  <w:r>
                    <w:rPr>
                      <w:color w:val="000000" w:themeColor="text1"/>
                      <w:szCs w:val="21"/>
                    </w:rPr>
                    <w:t>E103°15'036"、N25°38'18.31"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670" w:type="dxa"/>
                  <w:vMerge w:val="continue"/>
                  <w:vAlign w:val="center"/>
                </w:tcPr>
                <w:p>
                  <w:pPr>
                    <w:pStyle w:val="24"/>
                    <w:spacing w:line="360" w:lineRule="exact"/>
                    <w:rPr>
                      <w:color w:val="000000" w:themeColor="text1"/>
                      <w:szCs w:val="21"/>
                    </w:rPr>
                  </w:pPr>
                </w:p>
              </w:tc>
              <w:tc>
                <w:tcPr>
                  <w:tcW w:w="918" w:type="dxa"/>
                  <w:vMerge w:val="continue"/>
                  <w:vAlign w:val="center"/>
                </w:tcPr>
                <w:p>
                  <w:pPr>
                    <w:pStyle w:val="24"/>
                    <w:spacing w:line="360" w:lineRule="exact"/>
                    <w:rPr>
                      <w:color w:val="000000" w:themeColor="text1"/>
                      <w:szCs w:val="21"/>
                    </w:rPr>
                  </w:pPr>
                </w:p>
              </w:tc>
              <w:tc>
                <w:tcPr>
                  <w:tcW w:w="848" w:type="dxa"/>
                  <w:vMerge w:val="continue"/>
                  <w:vAlign w:val="center"/>
                </w:tcPr>
                <w:p>
                  <w:pPr>
                    <w:pStyle w:val="24"/>
                    <w:spacing w:line="360" w:lineRule="exact"/>
                    <w:rPr>
                      <w:color w:val="000000" w:themeColor="text1"/>
                      <w:szCs w:val="21"/>
                    </w:rPr>
                  </w:pPr>
                </w:p>
              </w:tc>
              <w:tc>
                <w:tcPr>
                  <w:tcW w:w="3121" w:type="dxa"/>
                  <w:vMerge w:val="continue"/>
                  <w:vAlign w:val="center"/>
                </w:tcPr>
                <w:p>
                  <w:pPr>
                    <w:pStyle w:val="24"/>
                    <w:spacing w:line="360" w:lineRule="exact"/>
                    <w:ind w:firstLine="210" w:firstLineChars="100"/>
                    <w:jc w:val="left"/>
                    <w:rPr>
                      <w:color w:val="000000" w:themeColor="text1"/>
                      <w:szCs w:val="21"/>
                    </w:rPr>
                  </w:pPr>
                </w:p>
              </w:tc>
              <w:tc>
                <w:tcPr>
                  <w:tcW w:w="709" w:type="dxa"/>
                  <w:vMerge w:val="restart"/>
                  <w:vAlign w:val="center"/>
                </w:tcPr>
                <w:p>
                  <w:pPr>
                    <w:pStyle w:val="24"/>
                    <w:spacing w:line="360" w:lineRule="exact"/>
                    <w:rPr>
                      <w:color w:val="000000" w:themeColor="text1"/>
                      <w:szCs w:val="21"/>
                    </w:rPr>
                  </w:pPr>
                  <w:r>
                    <w:rPr>
                      <w:color w:val="000000" w:themeColor="text1"/>
                      <w:szCs w:val="21"/>
                    </w:rPr>
                    <w:t>无组织</w:t>
                  </w:r>
                </w:p>
              </w:tc>
              <w:tc>
                <w:tcPr>
                  <w:tcW w:w="2339" w:type="dxa"/>
                  <w:gridSpan w:val="2"/>
                  <w:vMerge w:val="restart"/>
                  <w:vAlign w:val="center"/>
                </w:tcPr>
                <w:p>
                  <w:pPr>
                    <w:pStyle w:val="24"/>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0" w:hRule="atLeast"/>
              </w:trPr>
              <w:tc>
                <w:tcPr>
                  <w:tcW w:w="670" w:type="dxa"/>
                  <w:tcBorders>
                    <w:bottom w:val="single" w:color="000000" w:themeColor="text1" w:sz="4" w:space="0"/>
                  </w:tcBorders>
                  <w:vAlign w:val="center"/>
                </w:tcPr>
                <w:p>
                  <w:pPr>
                    <w:pStyle w:val="24"/>
                    <w:spacing w:line="360" w:lineRule="exact"/>
                    <w:rPr>
                      <w:color w:val="000000" w:themeColor="text1"/>
                      <w:szCs w:val="21"/>
                    </w:rPr>
                  </w:pPr>
                  <w:r>
                    <w:rPr>
                      <w:color w:val="000000" w:themeColor="text1"/>
                      <w:szCs w:val="21"/>
                    </w:rPr>
                    <w:t>熔化车间</w:t>
                  </w:r>
                </w:p>
              </w:tc>
              <w:tc>
                <w:tcPr>
                  <w:tcW w:w="918" w:type="dxa"/>
                  <w:tcBorders>
                    <w:bottom w:val="single" w:color="000000" w:themeColor="text1" w:sz="4" w:space="0"/>
                  </w:tcBorders>
                  <w:vAlign w:val="center"/>
                </w:tcPr>
                <w:p>
                  <w:pPr>
                    <w:pStyle w:val="24"/>
                    <w:spacing w:line="360" w:lineRule="exact"/>
                    <w:rPr>
                      <w:color w:val="000000" w:themeColor="text1"/>
                      <w:szCs w:val="21"/>
                    </w:rPr>
                  </w:pPr>
                  <w:r>
                    <w:rPr>
                      <w:rFonts w:hint="eastAsia"/>
                      <w:color w:val="000000" w:themeColor="text1"/>
                      <w:szCs w:val="21"/>
                    </w:rPr>
                    <w:t>熔化</w:t>
                  </w:r>
                  <w:r>
                    <w:rPr>
                      <w:color w:val="000000" w:themeColor="text1"/>
                      <w:szCs w:val="21"/>
                    </w:rPr>
                    <w:t>烟气</w:t>
                  </w:r>
                </w:p>
              </w:tc>
              <w:tc>
                <w:tcPr>
                  <w:tcW w:w="848" w:type="dxa"/>
                  <w:tcBorders>
                    <w:bottom w:val="single" w:color="000000" w:themeColor="text1" w:sz="4" w:space="0"/>
                  </w:tcBorders>
                  <w:vAlign w:val="center"/>
                </w:tcPr>
                <w:p>
                  <w:pPr>
                    <w:pStyle w:val="24"/>
                    <w:spacing w:line="360" w:lineRule="exact"/>
                    <w:rPr>
                      <w:color w:val="000000" w:themeColor="text1"/>
                      <w:szCs w:val="21"/>
                    </w:rPr>
                  </w:pPr>
                  <w:r>
                    <w:rPr>
                      <w:color w:val="000000" w:themeColor="text1"/>
                      <w:szCs w:val="21"/>
                    </w:rPr>
                    <w:t>烟尘、氟化物</w:t>
                  </w:r>
                </w:p>
              </w:tc>
              <w:tc>
                <w:tcPr>
                  <w:tcW w:w="3121" w:type="dxa"/>
                  <w:vMerge w:val="continue"/>
                  <w:tcBorders>
                    <w:bottom w:val="single" w:color="auto" w:sz="4" w:space="0"/>
                  </w:tcBorders>
                  <w:vAlign w:val="center"/>
                </w:tcPr>
                <w:p>
                  <w:pPr>
                    <w:pStyle w:val="24"/>
                    <w:spacing w:line="360" w:lineRule="exact"/>
                    <w:ind w:firstLine="210" w:firstLineChars="100"/>
                    <w:jc w:val="both"/>
                    <w:rPr>
                      <w:color w:val="000000" w:themeColor="text1"/>
                      <w:szCs w:val="21"/>
                    </w:rPr>
                  </w:pPr>
                </w:p>
              </w:tc>
              <w:tc>
                <w:tcPr>
                  <w:tcW w:w="709" w:type="dxa"/>
                  <w:vMerge w:val="continue"/>
                  <w:tcBorders>
                    <w:bottom w:val="single" w:color="000000" w:themeColor="text1" w:sz="4" w:space="0"/>
                  </w:tcBorders>
                  <w:vAlign w:val="center"/>
                </w:tcPr>
                <w:p>
                  <w:pPr>
                    <w:pStyle w:val="24"/>
                    <w:spacing w:line="360" w:lineRule="exact"/>
                    <w:rPr>
                      <w:color w:val="000000" w:themeColor="text1"/>
                      <w:szCs w:val="21"/>
                    </w:rPr>
                  </w:pPr>
                </w:p>
              </w:tc>
              <w:tc>
                <w:tcPr>
                  <w:tcW w:w="2339" w:type="dxa"/>
                  <w:gridSpan w:val="2"/>
                  <w:vMerge w:val="continue"/>
                  <w:tcBorders>
                    <w:bottom w:val="single" w:color="000000" w:themeColor="text1" w:sz="4" w:space="0"/>
                  </w:tcBorders>
                  <w:vAlign w:val="center"/>
                </w:tcPr>
                <w:p>
                  <w:pPr>
                    <w:pStyle w:val="24"/>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trPr>
              <w:tc>
                <w:tcPr>
                  <w:tcW w:w="670"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食堂</w:t>
                  </w:r>
                </w:p>
              </w:tc>
              <w:tc>
                <w:tcPr>
                  <w:tcW w:w="918"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厨房</w:t>
                  </w:r>
                </w:p>
              </w:tc>
              <w:tc>
                <w:tcPr>
                  <w:tcW w:w="848"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厨房油烟</w:t>
                  </w:r>
                </w:p>
              </w:tc>
              <w:tc>
                <w:tcPr>
                  <w:tcW w:w="3121" w:type="dxa"/>
                  <w:tcBorders>
                    <w:top w:val="single" w:color="auto" w:sz="4" w:space="0"/>
                  </w:tcBorders>
                  <w:vAlign w:val="center"/>
                </w:tcPr>
                <w:p>
                  <w:pPr>
                    <w:pStyle w:val="24"/>
                    <w:spacing w:line="360" w:lineRule="exact"/>
                    <w:ind w:firstLine="210" w:firstLineChars="100"/>
                    <w:jc w:val="both"/>
                    <w:rPr>
                      <w:rFonts w:hAnsiTheme="minorEastAsia" w:eastAsiaTheme="minorEastAsia"/>
                      <w:color w:val="000000" w:themeColor="text1"/>
                      <w:szCs w:val="21"/>
                    </w:rPr>
                  </w:pPr>
                  <w:r>
                    <w:rPr>
                      <w:rFonts w:hint="eastAsia" w:hAnsiTheme="minorEastAsia" w:eastAsiaTheme="minorEastAsia"/>
                      <w:color w:val="000000" w:themeColor="text1"/>
                      <w:szCs w:val="21"/>
                    </w:rPr>
                    <w:t>厨房油烟经</w:t>
                  </w:r>
                  <w:r>
                    <w:rPr>
                      <w:rFonts w:hAnsiTheme="minorEastAsia" w:eastAsiaTheme="minorEastAsia"/>
                      <w:color w:val="000000" w:themeColor="text1"/>
                      <w:szCs w:val="21"/>
                    </w:rPr>
                    <w:t>一个最低去除率60%的油烟净化器</w:t>
                  </w:r>
                  <w:r>
                    <w:rPr>
                      <w:rFonts w:hint="eastAsia" w:hAnsiTheme="minorEastAsia" w:eastAsiaTheme="minorEastAsia"/>
                      <w:color w:val="000000" w:themeColor="text1"/>
                      <w:szCs w:val="21"/>
                    </w:rPr>
                    <w:t>处理后的厨房油烟</w:t>
                  </w:r>
                  <w:r>
                    <w:rPr>
                      <w:rFonts w:hAnsiTheme="minorEastAsia" w:eastAsiaTheme="minorEastAsia"/>
                      <w:color w:val="000000" w:themeColor="text1"/>
                      <w:szCs w:val="21"/>
                    </w:rPr>
                    <w:t>高于站房顶1.5m的烟道外排</w:t>
                  </w:r>
                  <w:r>
                    <w:rPr>
                      <w:rFonts w:hint="eastAsia" w:hAnsiTheme="minorEastAsia" w:eastAsiaTheme="minorEastAsia"/>
                      <w:color w:val="000000" w:themeColor="text1"/>
                      <w:szCs w:val="21"/>
                    </w:rPr>
                    <w:t>。</w:t>
                  </w:r>
                </w:p>
              </w:tc>
              <w:tc>
                <w:tcPr>
                  <w:tcW w:w="709"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w:t>
                  </w:r>
                </w:p>
              </w:tc>
              <w:tc>
                <w:tcPr>
                  <w:tcW w:w="2339" w:type="dxa"/>
                  <w:gridSpan w:val="2"/>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表4.2.1-2  废气污染物排放源产排量及达标情况一览表</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0"/>
              <w:gridCol w:w="650"/>
              <w:gridCol w:w="1345"/>
              <w:gridCol w:w="893"/>
              <w:gridCol w:w="894"/>
              <w:gridCol w:w="893"/>
              <w:gridCol w:w="890"/>
              <w:gridCol w:w="765"/>
              <w:gridCol w:w="1320"/>
              <w:gridCol w:w="6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2" w:type="dxa"/>
                  <w:gridSpan w:val="2"/>
                  <w:vMerge w:val="restart"/>
                  <w:vAlign w:val="center"/>
                </w:tcPr>
                <w:p>
                  <w:pPr>
                    <w:pStyle w:val="24"/>
                    <w:spacing w:before="78" w:line="360" w:lineRule="exact"/>
                    <w:rPr>
                      <w:rFonts w:eastAsiaTheme="minorEastAsia"/>
                      <w:color w:val="000000" w:themeColor="text1"/>
                      <w:szCs w:val="21"/>
                    </w:rPr>
                  </w:pPr>
                  <w:r>
                    <w:rPr>
                      <w:rFonts w:eastAsiaTheme="minorEastAsia"/>
                      <w:color w:val="000000" w:themeColor="text1"/>
                      <w:szCs w:val="21"/>
                    </w:rPr>
                    <w:t>产排污环节</w:t>
                  </w:r>
                </w:p>
              </w:tc>
              <w:tc>
                <w:tcPr>
                  <w:tcW w:w="1280" w:type="dxa"/>
                  <w:vMerge w:val="restart"/>
                  <w:vAlign w:val="center"/>
                </w:tcPr>
                <w:p>
                  <w:pPr>
                    <w:pStyle w:val="24"/>
                    <w:spacing w:before="78" w:line="360" w:lineRule="exact"/>
                    <w:rPr>
                      <w:rFonts w:eastAsiaTheme="minorEastAsia"/>
                      <w:color w:val="000000" w:themeColor="text1"/>
                      <w:szCs w:val="21"/>
                    </w:rPr>
                  </w:pPr>
                  <w:r>
                    <w:rPr>
                      <w:rFonts w:eastAsiaTheme="minorEastAsia"/>
                      <w:color w:val="000000" w:themeColor="text1"/>
                      <w:szCs w:val="21"/>
                    </w:rPr>
                    <w:t>污染物种类</w:t>
                  </w:r>
                </w:p>
              </w:tc>
              <w:tc>
                <w:tcPr>
                  <w:tcW w:w="1701" w:type="dxa"/>
                  <w:gridSpan w:val="2"/>
                  <w:vAlign w:val="center"/>
                </w:tcPr>
                <w:p>
                  <w:pPr>
                    <w:pStyle w:val="24"/>
                    <w:spacing w:before="78" w:line="360" w:lineRule="exact"/>
                    <w:rPr>
                      <w:rFonts w:eastAsiaTheme="minorEastAsia"/>
                      <w:color w:val="000000" w:themeColor="text1"/>
                      <w:szCs w:val="21"/>
                    </w:rPr>
                  </w:pPr>
                  <w:r>
                    <w:rPr>
                      <w:rFonts w:eastAsiaTheme="minorEastAsia"/>
                      <w:color w:val="000000" w:themeColor="text1"/>
                      <w:szCs w:val="21"/>
                    </w:rPr>
                    <w:t>污染物产生情况</w:t>
                  </w:r>
                </w:p>
              </w:tc>
              <w:tc>
                <w:tcPr>
                  <w:tcW w:w="2425" w:type="dxa"/>
                  <w:gridSpan w:val="3"/>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污染物排放量和浓度</w:t>
                  </w:r>
                </w:p>
              </w:tc>
              <w:tc>
                <w:tcPr>
                  <w:tcW w:w="1256" w:type="dxa"/>
                  <w:vMerge w:val="restart"/>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排放标准</w:t>
                  </w:r>
                </w:p>
              </w:tc>
              <w:tc>
                <w:tcPr>
                  <w:tcW w:w="641" w:type="dxa"/>
                  <w:vMerge w:val="restart"/>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2" w:type="dxa"/>
                  <w:gridSpan w:val="2"/>
                  <w:vMerge w:val="continue"/>
                  <w:vAlign w:val="center"/>
                </w:tcPr>
                <w:p>
                  <w:pPr>
                    <w:pStyle w:val="24"/>
                    <w:spacing w:before="78" w:line="360" w:lineRule="exact"/>
                    <w:rPr>
                      <w:rFonts w:eastAsiaTheme="minorEastAsia"/>
                      <w:color w:val="000000" w:themeColor="text1"/>
                      <w:szCs w:val="21"/>
                    </w:rPr>
                  </w:pPr>
                </w:p>
              </w:tc>
              <w:tc>
                <w:tcPr>
                  <w:tcW w:w="1280" w:type="dxa"/>
                  <w:vMerge w:val="continue"/>
                  <w:vAlign w:val="center"/>
                </w:tcPr>
                <w:p>
                  <w:pPr>
                    <w:pStyle w:val="24"/>
                    <w:spacing w:before="78" w:line="360" w:lineRule="exact"/>
                    <w:rPr>
                      <w:rFonts w:eastAsiaTheme="minorEastAsia"/>
                      <w:color w:val="000000" w:themeColor="text1"/>
                      <w:szCs w:val="21"/>
                    </w:rPr>
                  </w:pPr>
                </w:p>
              </w:tc>
              <w:tc>
                <w:tcPr>
                  <w:tcW w:w="850" w:type="dxa"/>
                  <w:vAlign w:val="center"/>
                </w:tcPr>
                <w:p>
                  <w:pPr>
                    <w:pStyle w:val="24"/>
                    <w:spacing w:before="78" w:line="360" w:lineRule="exact"/>
                    <w:rPr>
                      <w:rFonts w:eastAsiaTheme="minorEastAsia"/>
                      <w:color w:val="000000" w:themeColor="text1"/>
                      <w:szCs w:val="21"/>
                    </w:rPr>
                  </w:pPr>
                  <w:r>
                    <w:rPr>
                      <w:rFonts w:eastAsiaTheme="minorEastAsia"/>
                      <w:color w:val="000000" w:themeColor="text1"/>
                      <w:szCs w:val="21"/>
                    </w:rPr>
                    <w:t>产生浓度mg/m³</w:t>
                  </w:r>
                </w:p>
              </w:tc>
              <w:tc>
                <w:tcPr>
                  <w:tcW w:w="851" w:type="dxa"/>
                  <w:vAlign w:val="center"/>
                </w:tcPr>
                <w:p>
                  <w:pPr>
                    <w:pStyle w:val="24"/>
                    <w:spacing w:before="78" w:line="360" w:lineRule="exact"/>
                    <w:rPr>
                      <w:rFonts w:eastAsiaTheme="minorEastAsia"/>
                      <w:color w:val="000000" w:themeColor="text1"/>
                      <w:szCs w:val="21"/>
                    </w:rPr>
                  </w:pPr>
                  <w:r>
                    <w:rPr>
                      <w:rFonts w:eastAsiaTheme="minorEastAsia"/>
                      <w:color w:val="000000" w:themeColor="text1"/>
                      <w:szCs w:val="21"/>
                    </w:rPr>
                    <w:t>产生量t/a</w:t>
                  </w:r>
                </w:p>
              </w:tc>
              <w:tc>
                <w:tcPr>
                  <w:tcW w:w="850" w:type="dxa"/>
                  <w:vAlign w:val="center"/>
                </w:tcPr>
                <w:p>
                  <w:pPr>
                    <w:pStyle w:val="24"/>
                    <w:spacing w:before="78" w:line="360" w:lineRule="exact"/>
                    <w:rPr>
                      <w:rFonts w:eastAsiaTheme="minorEastAsia"/>
                      <w:color w:val="000000" w:themeColor="text1"/>
                      <w:szCs w:val="21"/>
                    </w:rPr>
                  </w:pPr>
                  <w:r>
                    <w:rPr>
                      <w:rFonts w:eastAsiaTheme="minorEastAsia"/>
                      <w:color w:val="000000" w:themeColor="text1"/>
                      <w:szCs w:val="21"/>
                    </w:rPr>
                    <w:t>排放浓度mg/m³</w:t>
                  </w:r>
                </w:p>
              </w:tc>
              <w:tc>
                <w:tcPr>
                  <w:tcW w:w="847" w:type="dxa"/>
                  <w:tcBorders>
                    <w:top w:val="single" w:color="auto" w:sz="4" w:space="0"/>
                    <w:right w:val="single" w:color="auto" w:sz="4" w:space="0"/>
                  </w:tcBorders>
                  <w:vAlign w:val="center"/>
                </w:tcPr>
                <w:p>
                  <w:pPr>
                    <w:pStyle w:val="24"/>
                    <w:spacing w:before="78" w:line="360" w:lineRule="exact"/>
                    <w:rPr>
                      <w:rFonts w:eastAsiaTheme="minorEastAsia"/>
                      <w:color w:val="000000" w:themeColor="text1"/>
                      <w:szCs w:val="21"/>
                    </w:rPr>
                  </w:pPr>
                  <w:r>
                    <w:rPr>
                      <w:rFonts w:eastAsiaTheme="minorEastAsia"/>
                      <w:color w:val="000000" w:themeColor="text1"/>
                      <w:szCs w:val="21"/>
                    </w:rPr>
                    <w:t>排放量t/a</w:t>
                  </w:r>
                </w:p>
              </w:tc>
              <w:tc>
                <w:tcPr>
                  <w:tcW w:w="728" w:type="dxa"/>
                  <w:tcBorders>
                    <w:top w:val="single" w:color="auto" w:sz="4" w:space="0"/>
                    <w:left w:val="single" w:color="auto" w:sz="4" w:space="0"/>
                  </w:tcBorders>
                  <w:vAlign w:val="center"/>
                </w:tcPr>
                <w:p>
                  <w:pPr>
                    <w:pStyle w:val="24"/>
                    <w:spacing w:before="78" w:line="360" w:lineRule="exact"/>
                    <w:rPr>
                      <w:rFonts w:eastAsiaTheme="minorEastAsia"/>
                      <w:color w:val="000000" w:themeColor="text1"/>
                      <w:szCs w:val="21"/>
                    </w:rPr>
                  </w:pPr>
                  <w:r>
                    <w:rPr>
                      <w:rFonts w:eastAsiaTheme="minorEastAsia"/>
                      <w:color w:val="000000" w:themeColor="text1"/>
                      <w:szCs w:val="21"/>
                    </w:rPr>
                    <w:t>排放速率kg/h</w:t>
                  </w:r>
                </w:p>
              </w:tc>
              <w:tc>
                <w:tcPr>
                  <w:tcW w:w="1256" w:type="dxa"/>
                  <w:vMerge w:val="continue"/>
                  <w:vAlign w:val="center"/>
                </w:tcPr>
                <w:p>
                  <w:pPr>
                    <w:pStyle w:val="24"/>
                    <w:spacing w:before="78" w:line="360" w:lineRule="exact"/>
                    <w:rPr>
                      <w:rFonts w:eastAsiaTheme="minorEastAsia"/>
                      <w:color w:val="000000" w:themeColor="text1"/>
                      <w:szCs w:val="21"/>
                    </w:rPr>
                  </w:pPr>
                </w:p>
              </w:tc>
              <w:tc>
                <w:tcPr>
                  <w:tcW w:w="641" w:type="dxa"/>
                  <w:vMerge w:val="continue"/>
                  <w:vAlign w:val="center"/>
                </w:tcPr>
                <w:p>
                  <w:pPr>
                    <w:spacing w:before="78"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4" w:type="dxa"/>
                  <w:vMerge w:val="restart"/>
                  <w:vAlign w:val="center"/>
                </w:tcPr>
                <w:p>
                  <w:pPr>
                    <w:pStyle w:val="24"/>
                    <w:spacing w:line="360" w:lineRule="exact"/>
                    <w:rPr>
                      <w:color w:val="000000" w:themeColor="text1"/>
                      <w:szCs w:val="21"/>
                    </w:rPr>
                  </w:pPr>
                  <w:r>
                    <w:rPr>
                      <w:color w:val="000000" w:themeColor="text1"/>
                      <w:szCs w:val="21"/>
                    </w:rPr>
                    <w:t>球磨筛分车间</w:t>
                  </w:r>
                </w:p>
              </w:tc>
              <w:tc>
                <w:tcPr>
                  <w:tcW w:w="618" w:type="dxa"/>
                  <w:vMerge w:val="restart"/>
                  <w:vAlign w:val="center"/>
                </w:tcPr>
                <w:p>
                  <w:pPr>
                    <w:pStyle w:val="24"/>
                    <w:spacing w:line="360" w:lineRule="exact"/>
                    <w:rPr>
                      <w:color w:val="000000" w:themeColor="text1"/>
                      <w:szCs w:val="21"/>
                    </w:rPr>
                  </w:pPr>
                  <w:r>
                    <w:rPr>
                      <w:rFonts w:eastAsiaTheme="minorEastAsia"/>
                      <w:color w:val="000000" w:themeColor="text1"/>
                      <w:szCs w:val="21"/>
                    </w:rPr>
                    <w:t>球磨</w:t>
                  </w:r>
                  <w:r>
                    <w:rPr>
                      <w:color w:val="000000" w:themeColor="text1"/>
                      <w:szCs w:val="21"/>
                    </w:rPr>
                    <w:t>筛分</w:t>
                  </w:r>
                </w:p>
              </w:tc>
              <w:tc>
                <w:tcPr>
                  <w:tcW w:w="1280" w:type="dxa"/>
                  <w:vAlign w:val="center"/>
                </w:tcPr>
                <w:p>
                  <w:pPr>
                    <w:pStyle w:val="24"/>
                    <w:spacing w:line="360" w:lineRule="exact"/>
                    <w:rPr>
                      <w:color w:val="000000" w:themeColor="text1"/>
                      <w:szCs w:val="21"/>
                    </w:rPr>
                  </w:pPr>
                  <w:r>
                    <w:rPr>
                      <w:color w:val="000000" w:themeColor="text1"/>
                      <w:szCs w:val="21"/>
                    </w:rPr>
                    <w:t>颗粒物（有组织）</w:t>
                  </w:r>
                </w:p>
              </w:tc>
              <w:tc>
                <w:tcPr>
                  <w:tcW w:w="850" w:type="dxa"/>
                  <w:vMerge w:val="restart"/>
                  <w:vAlign w:val="center"/>
                </w:tcPr>
                <w:p>
                  <w:pPr>
                    <w:pStyle w:val="24"/>
                    <w:spacing w:line="360" w:lineRule="exact"/>
                    <w:rPr>
                      <w:color w:val="000000" w:themeColor="text1"/>
                      <w:szCs w:val="21"/>
                    </w:rPr>
                  </w:pPr>
                  <w:r>
                    <w:rPr>
                      <w:color w:val="000000" w:themeColor="text1"/>
                      <w:szCs w:val="21"/>
                    </w:rPr>
                    <w:t>--</w:t>
                  </w:r>
                </w:p>
              </w:tc>
              <w:tc>
                <w:tcPr>
                  <w:tcW w:w="851" w:type="dxa"/>
                  <w:vMerge w:val="restart"/>
                  <w:vAlign w:val="center"/>
                </w:tcPr>
                <w:p>
                  <w:pPr>
                    <w:pStyle w:val="24"/>
                    <w:spacing w:line="360" w:lineRule="exact"/>
                    <w:rPr>
                      <w:color w:val="000000" w:themeColor="text1"/>
                      <w:szCs w:val="21"/>
                    </w:rPr>
                  </w:pPr>
                  <w:r>
                    <w:rPr>
                      <w:color w:val="000000" w:themeColor="text1"/>
                      <w:szCs w:val="21"/>
                    </w:rPr>
                    <w:t>1.88</w:t>
                  </w:r>
                </w:p>
              </w:tc>
              <w:tc>
                <w:tcPr>
                  <w:tcW w:w="850" w:type="dxa"/>
                  <w:vAlign w:val="center"/>
                </w:tcPr>
                <w:p>
                  <w:pPr>
                    <w:pStyle w:val="24"/>
                    <w:spacing w:line="360" w:lineRule="exact"/>
                    <w:rPr>
                      <w:color w:val="000000" w:themeColor="text1"/>
                      <w:szCs w:val="21"/>
                    </w:rPr>
                  </w:pPr>
                  <w:r>
                    <w:rPr>
                      <w:color w:val="000000" w:themeColor="text1"/>
                      <w:szCs w:val="21"/>
                    </w:rPr>
                    <w:t>0.12</w:t>
                  </w:r>
                </w:p>
              </w:tc>
              <w:tc>
                <w:tcPr>
                  <w:tcW w:w="847" w:type="dxa"/>
                  <w:tcBorders>
                    <w:right w:val="single" w:color="auto" w:sz="4" w:space="0"/>
                  </w:tcBorders>
                  <w:vAlign w:val="center"/>
                </w:tcPr>
                <w:p>
                  <w:pPr>
                    <w:pStyle w:val="24"/>
                    <w:spacing w:line="360" w:lineRule="exact"/>
                    <w:rPr>
                      <w:color w:val="000000" w:themeColor="text1"/>
                      <w:szCs w:val="21"/>
                    </w:rPr>
                  </w:pPr>
                  <w:r>
                    <w:rPr>
                      <w:color w:val="000000" w:themeColor="text1"/>
                      <w:szCs w:val="21"/>
                    </w:rPr>
                    <w:t>0.02</w:t>
                  </w:r>
                </w:p>
              </w:tc>
              <w:tc>
                <w:tcPr>
                  <w:tcW w:w="728" w:type="dxa"/>
                  <w:tcBorders>
                    <w:left w:val="single" w:color="auto" w:sz="4" w:space="0"/>
                  </w:tcBorders>
                  <w:vAlign w:val="center"/>
                </w:tcPr>
                <w:p>
                  <w:pPr>
                    <w:pStyle w:val="24"/>
                    <w:spacing w:line="360" w:lineRule="exact"/>
                    <w:rPr>
                      <w:color w:val="000000" w:themeColor="text1"/>
                      <w:szCs w:val="21"/>
                    </w:rPr>
                  </w:pPr>
                  <w:r>
                    <w:rPr>
                      <w:color w:val="000000" w:themeColor="text1"/>
                      <w:szCs w:val="21"/>
                    </w:rPr>
                    <w:t>0.003</w:t>
                  </w:r>
                </w:p>
              </w:tc>
              <w:tc>
                <w:tcPr>
                  <w:tcW w:w="1256" w:type="dxa"/>
                  <w:vAlign w:val="center"/>
                </w:tcPr>
                <w:p>
                  <w:pPr>
                    <w:pStyle w:val="24"/>
                    <w:spacing w:line="360" w:lineRule="exact"/>
                    <w:rPr>
                      <w:color w:val="000000" w:themeColor="text1"/>
                      <w:szCs w:val="21"/>
                    </w:rPr>
                  </w:pPr>
                  <w:r>
                    <w:rPr>
                      <w:color w:val="000000" w:themeColor="text1"/>
                      <w:szCs w:val="21"/>
                    </w:rPr>
                    <w:t>≤150mg/m³</w:t>
                  </w:r>
                </w:p>
              </w:tc>
              <w:tc>
                <w:tcPr>
                  <w:tcW w:w="641" w:type="dxa"/>
                  <w:vAlign w:val="center"/>
                </w:tcPr>
                <w:p>
                  <w:pPr>
                    <w:pStyle w:val="24"/>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4" w:type="dxa"/>
                  <w:vMerge w:val="continue"/>
                  <w:vAlign w:val="center"/>
                </w:tcPr>
                <w:p>
                  <w:pPr>
                    <w:pStyle w:val="24"/>
                    <w:spacing w:line="360" w:lineRule="exact"/>
                    <w:rPr>
                      <w:color w:val="000000" w:themeColor="text1"/>
                      <w:szCs w:val="21"/>
                    </w:rPr>
                  </w:pPr>
                </w:p>
              </w:tc>
              <w:tc>
                <w:tcPr>
                  <w:tcW w:w="618" w:type="dxa"/>
                  <w:vMerge w:val="continue"/>
                  <w:vAlign w:val="center"/>
                </w:tcPr>
                <w:p>
                  <w:pPr>
                    <w:pStyle w:val="24"/>
                    <w:spacing w:line="360" w:lineRule="exact"/>
                    <w:rPr>
                      <w:color w:val="000000" w:themeColor="text1"/>
                      <w:szCs w:val="21"/>
                    </w:rPr>
                  </w:pPr>
                </w:p>
              </w:tc>
              <w:tc>
                <w:tcPr>
                  <w:tcW w:w="1280" w:type="dxa"/>
                  <w:vAlign w:val="center"/>
                </w:tcPr>
                <w:p>
                  <w:pPr>
                    <w:pStyle w:val="24"/>
                    <w:spacing w:line="360" w:lineRule="exact"/>
                    <w:rPr>
                      <w:color w:val="000000" w:themeColor="text1"/>
                      <w:szCs w:val="21"/>
                    </w:rPr>
                  </w:pPr>
                  <w:r>
                    <w:rPr>
                      <w:color w:val="000000" w:themeColor="text1"/>
                      <w:szCs w:val="21"/>
                    </w:rPr>
                    <w:t>颗粒物（无组织）</w:t>
                  </w:r>
                </w:p>
              </w:tc>
              <w:tc>
                <w:tcPr>
                  <w:tcW w:w="850" w:type="dxa"/>
                  <w:vMerge w:val="continue"/>
                  <w:vAlign w:val="center"/>
                </w:tcPr>
                <w:p>
                  <w:pPr>
                    <w:pStyle w:val="24"/>
                    <w:spacing w:line="360" w:lineRule="exact"/>
                    <w:rPr>
                      <w:color w:val="000000" w:themeColor="text1"/>
                      <w:szCs w:val="21"/>
                    </w:rPr>
                  </w:pPr>
                </w:p>
              </w:tc>
              <w:tc>
                <w:tcPr>
                  <w:tcW w:w="851" w:type="dxa"/>
                  <w:vMerge w:val="continue"/>
                  <w:vAlign w:val="center"/>
                </w:tcPr>
                <w:p>
                  <w:pPr>
                    <w:pStyle w:val="24"/>
                    <w:spacing w:line="360" w:lineRule="exact"/>
                    <w:rPr>
                      <w:color w:val="000000" w:themeColor="text1"/>
                      <w:szCs w:val="21"/>
                    </w:rPr>
                  </w:pPr>
                </w:p>
              </w:tc>
              <w:tc>
                <w:tcPr>
                  <w:tcW w:w="850" w:type="dxa"/>
                  <w:vAlign w:val="center"/>
                </w:tcPr>
                <w:p>
                  <w:pPr>
                    <w:pStyle w:val="24"/>
                    <w:spacing w:line="360" w:lineRule="exact"/>
                    <w:rPr>
                      <w:color w:val="000000" w:themeColor="text1"/>
                      <w:szCs w:val="21"/>
                    </w:rPr>
                  </w:pPr>
                  <w:r>
                    <w:rPr>
                      <w:rFonts w:hint="eastAsia"/>
                      <w:color w:val="000000" w:themeColor="text1"/>
                      <w:szCs w:val="21"/>
                    </w:rPr>
                    <w:t>1.49</w:t>
                  </w:r>
                </w:p>
              </w:tc>
              <w:tc>
                <w:tcPr>
                  <w:tcW w:w="847" w:type="dxa"/>
                  <w:tcBorders>
                    <w:right w:val="single" w:color="auto" w:sz="4" w:space="0"/>
                  </w:tcBorders>
                  <w:vAlign w:val="center"/>
                </w:tcPr>
                <w:p>
                  <w:pPr>
                    <w:pStyle w:val="24"/>
                    <w:spacing w:line="360" w:lineRule="exact"/>
                    <w:rPr>
                      <w:color w:val="000000" w:themeColor="text1"/>
                      <w:szCs w:val="21"/>
                    </w:rPr>
                  </w:pPr>
                  <w:r>
                    <w:rPr>
                      <w:color w:val="000000" w:themeColor="text1"/>
                      <w:szCs w:val="21"/>
                    </w:rPr>
                    <w:t>0.09</w:t>
                  </w:r>
                </w:p>
              </w:tc>
              <w:tc>
                <w:tcPr>
                  <w:tcW w:w="728" w:type="dxa"/>
                  <w:tcBorders>
                    <w:left w:val="single" w:color="auto" w:sz="4" w:space="0"/>
                  </w:tcBorders>
                  <w:vAlign w:val="center"/>
                </w:tcPr>
                <w:p>
                  <w:pPr>
                    <w:pStyle w:val="24"/>
                    <w:spacing w:line="360" w:lineRule="exact"/>
                    <w:rPr>
                      <w:color w:val="000000" w:themeColor="text1"/>
                      <w:szCs w:val="21"/>
                    </w:rPr>
                  </w:pPr>
                  <w:r>
                    <w:rPr>
                      <w:color w:val="000000" w:themeColor="text1"/>
                      <w:szCs w:val="21"/>
                    </w:rPr>
                    <w:t>0.01</w:t>
                  </w:r>
                </w:p>
              </w:tc>
              <w:tc>
                <w:tcPr>
                  <w:tcW w:w="1256" w:type="dxa"/>
                  <w:vAlign w:val="center"/>
                </w:tcPr>
                <w:p>
                  <w:pPr>
                    <w:pStyle w:val="24"/>
                    <w:spacing w:line="360" w:lineRule="exact"/>
                    <w:rPr>
                      <w:color w:val="000000" w:themeColor="text1"/>
                      <w:szCs w:val="21"/>
                    </w:rPr>
                  </w:pPr>
                  <w:r>
                    <w:rPr>
                      <w:color w:val="000000" w:themeColor="text1"/>
                      <w:szCs w:val="21"/>
                    </w:rPr>
                    <w:t>≤5mg/m³</w:t>
                  </w:r>
                </w:p>
              </w:tc>
              <w:tc>
                <w:tcPr>
                  <w:tcW w:w="641" w:type="dxa"/>
                  <w:vAlign w:val="center"/>
                </w:tcPr>
                <w:p>
                  <w:pPr>
                    <w:pStyle w:val="24"/>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4" w:type="dxa"/>
                  <w:vMerge w:val="restart"/>
                  <w:vAlign w:val="center"/>
                </w:tcPr>
                <w:p>
                  <w:pPr>
                    <w:pStyle w:val="24"/>
                    <w:spacing w:line="360" w:lineRule="exact"/>
                    <w:rPr>
                      <w:color w:val="000000" w:themeColor="text1"/>
                      <w:szCs w:val="21"/>
                    </w:rPr>
                  </w:pPr>
                  <w:r>
                    <w:rPr>
                      <w:color w:val="000000" w:themeColor="text1"/>
                      <w:szCs w:val="21"/>
                    </w:rPr>
                    <w:t>熔化车间</w:t>
                  </w:r>
                </w:p>
              </w:tc>
              <w:tc>
                <w:tcPr>
                  <w:tcW w:w="618" w:type="dxa"/>
                  <w:vMerge w:val="restart"/>
                  <w:vAlign w:val="center"/>
                </w:tcPr>
                <w:p>
                  <w:pPr>
                    <w:pStyle w:val="24"/>
                    <w:spacing w:line="360" w:lineRule="exact"/>
                    <w:rPr>
                      <w:color w:val="000000" w:themeColor="text1"/>
                      <w:szCs w:val="21"/>
                    </w:rPr>
                  </w:pPr>
                  <w:r>
                    <w:rPr>
                      <w:rFonts w:hint="eastAsia"/>
                      <w:color w:val="000000" w:themeColor="text1"/>
                      <w:szCs w:val="21"/>
                    </w:rPr>
                    <w:t>熔化</w:t>
                  </w:r>
                  <w:r>
                    <w:rPr>
                      <w:color w:val="000000" w:themeColor="text1"/>
                      <w:szCs w:val="21"/>
                    </w:rPr>
                    <w:t>烟气</w:t>
                  </w:r>
                </w:p>
              </w:tc>
              <w:tc>
                <w:tcPr>
                  <w:tcW w:w="1280" w:type="dxa"/>
                  <w:vAlign w:val="center"/>
                </w:tcPr>
                <w:p>
                  <w:pPr>
                    <w:pStyle w:val="24"/>
                    <w:spacing w:line="360" w:lineRule="exact"/>
                    <w:rPr>
                      <w:color w:val="000000" w:themeColor="text1"/>
                      <w:szCs w:val="21"/>
                    </w:rPr>
                  </w:pPr>
                  <w:r>
                    <w:rPr>
                      <w:color w:val="000000" w:themeColor="text1"/>
                      <w:szCs w:val="21"/>
                    </w:rPr>
                    <w:t>烟尘（有组织）</w:t>
                  </w:r>
                </w:p>
              </w:tc>
              <w:tc>
                <w:tcPr>
                  <w:tcW w:w="850" w:type="dxa"/>
                  <w:vMerge w:val="restart"/>
                  <w:vAlign w:val="center"/>
                </w:tcPr>
                <w:p>
                  <w:pPr>
                    <w:pStyle w:val="24"/>
                    <w:spacing w:line="360" w:lineRule="exact"/>
                    <w:rPr>
                      <w:color w:val="000000" w:themeColor="text1"/>
                      <w:szCs w:val="21"/>
                    </w:rPr>
                  </w:pPr>
                  <w:r>
                    <w:rPr>
                      <w:color w:val="000000" w:themeColor="text1"/>
                      <w:szCs w:val="21"/>
                    </w:rPr>
                    <w:t>--</w:t>
                  </w:r>
                </w:p>
              </w:tc>
              <w:tc>
                <w:tcPr>
                  <w:tcW w:w="851" w:type="dxa"/>
                  <w:vMerge w:val="restart"/>
                  <w:vAlign w:val="center"/>
                </w:tcPr>
                <w:p>
                  <w:pPr>
                    <w:pStyle w:val="24"/>
                    <w:spacing w:line="360" w:lineRule="exact"/>
                    <w:rPr>
                      <w:color w:val="000000" w:themeColor="text1"/>
                      <w:szCs w:val="21"/>
                    </w:rPr>
                  </w:pPr>
                  <w:r>
                    <w:rPr>
                      <w:color w:val="000000" w:themeColor="text1"/>
                      <w:szCs w:val="21"/>
                    </w:rPr>
                    <w:t>538.20</w:t>
                  </w:r>
                </w:p>
              </w:tc>
              <w:tc>
                <w:tcPr>
                  <w:tcW w:w="850" w:type="dxa"/>
                  <w:vAlign w:val="center"/>
                </w:tcPr>
                <w:p>
                  <w:pPr>
                    <w:pStyle w:val="24"/>
                    <w:spacing w:line="360" w:lineRule="exact"/>
                    <w:rPr>
                      <w:color w:val="000000" w:themeColor="text1"/>
                      <w:szCs w:val="21"/>
                    </w:rPr>
                  </w:pPr>
                  <w:r>
                    <w:rPr>
                      <w:color w:val="000000" w:themeColor="text1"/>
                      <w:szCs w:val="21"/>
                    </w:rPr>
                    <w:t>35.53</w:t>
                  </w:r>
                </w:p>
              </w:tc>
              <w:tc>
                <w:tcPr>
                  <w:tcW w:w="847" w:type="dxa"/>
                  <w:tcBorders>
                    <w:right w:val="single" w:color="auto" w:sz="4" w:space="0"/>
                  </w:tcBorders>
                  <w:vAlign w:val="center"/>
                </w:tcPr>
                <w:p>
                  <w:pPr>
                    <w:pStyle w:val="24"/>
                    <w:spacing w:line="360" w:lineRule="exact"/>
                    <w:rPr>
                      <w:color w:val="000000" w:themeColor="text1"/>
                      <w:szCs w:val="21"/>
                    </w:rPr>
                  </w:pPr>
                  <w:r>
                    <w:rPr>
                      <w:color w:val="000000" w:themeColor="text1"/>
                      <w:szCs w:val="21"/>
                    </w:rPr>
                    <w:t>6.14</w:t>
                  </w:r>
                </w:p>
              </w:tc>
              <w:tc>
                <w:tcPr>
                  <w:tcW w:w="728" w:type="dxa"/>
                  <w:tcBorders>
                    <w:left w:val="single" w:color="auto" w:sz="4" w:space="0"/>
                  </w:tcBorders>
                  <w:vAlign w:val="center"/>
                </w:tcPr>
                <w:p>
                  <w:pPr>
                    <w:pStyle w:val="24"/>
                    <w:spacing w:line="360" w:lineRule="exact"/>
                    <w:rPr>
                      <w:color w:val="000000" w:themeColor="text1"/>
                      <w:szCs w:val="21"/>
                    </w:rPr>
                  </w:pPr>
                  <w:r>
                    <w:rPr>
                      <w:color w:val="000000" w:themeColor="text1"/>
                      <w:szCs w:val="21"/>
                    </w:rPr>
                    <w:t>0.85</w:t>
                  </w:r>
                </w:p>
              </w:tc>
              <w:tc>
                <w:tcPr>
                  <w:tcW w:w="1256" w:type="dxa"/>
                  <w:vAlign w:val="center"/>
                </w:tcPr>
                <w:p>
                  <w:pPr>
                    <w:pStyle w:val="24"/>
                    <w:spacing w:line="360" w:lineRule="exact"/>
                    <w:rPr>
                      <w:color w:val="000000" w:themeColor="text1"/>
                      <w:szCs w:val="21"/>
                    </w:rPr>
                  </w:pPr>
                  <w:r>
                    <w:rPr>
                      <w:color w:val="000000" w:themeColor="text1"/>
                      <w:szCs w:val="21"/>
                    </w:rPr>
                    <w:t>≤150mg/m³</w:t>
                  </w:r>
                </w:p>
              </w:tc>
              <w:tc>
                <w:tcPr>
                  <w:tcW w:w="641" w:type="dxa"/>
                  <w:vAlign w:val="center"/>
                </w:tcPr>
                <w:p>
                  <w:pPr>
                    <w:pStyle w:val="24"/>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4" w:type="dxa"/>
                  <w:vMerge w:val="continue"/>
                  <w:vAlign w:val="center"/>
                </w:tcPr>
                <w:p>
                  <w:pPr>
                    <w:pStyle w:val="24"/>
                    <w:spacing w:line="360" w:lineRule="exact"/>
                    <w:rPr>
                      <w:color w:val="000000" w:themeColor="text1"/>
                      <w:szCs w:val="21"/>
                    </w:rPr>
                  </w:pPr>
                </w:p>
              </w:tc>
              <w:tc>
                <w:tcPr>
                  <w:tcW w:w="618" w:type="dxa"/>
                  <w:vMerge w:val="continue"/>
                  <w:vAlign w:val="center"/>
                </w:tcPr>
                <w:p>
                  <w:pPr>
                    <w:pStyle w:val="24"/>
                    <w:spacing w:line="360" w:lineRule="exact"/>
                    <w:rPr>
                      <w:color w:val="000000" w:themeColor="text1"/>
                      <w:szCs w:val="21"/>
                    </w:rPr>
                  </w:pPr>
                </w:p>
              </w:tc>
              <w:tc>
                <w:tcPr>
                  <w:tcW w:w="1280" w:type="dxa"/>
                  <w:vAlign w:val="center"/>
                </w:tcPr>
                <w:p>
                  <w:pPr>
                    <w:pStyle w:val="24"/>
                    <w:spacing w:line="360" w:lineRule="exact"/>
                    <w:rPr>
                      <w:color w:val="000000" w:themeColor="text1"/>
                      <w:szCs w:val="21"/>
                    </w:rPr>
                  </w:pPr>
                  <w:r>
                    <w:rPr>
                      <w:color w:val="000000" w:themeColor="text1"/>
                      <w:szCs w:val="21"/>
                    </w:rPr>
                    <w:t>烟尘（无组织）</w:t>
                  </w:r>
                </w:p>
              </w:tc>
              <w:tc>
                <w:tcPr>
                  <w:tcW w:w="850" w:type="dxa"/>
                  <w:vMerge w:val="continue"/>
                  <w:vAlign w:val="center"/>
                </w:tcPr>
                <w:p>
                  <w:pPr>
                    <w:pStyle w:val="24"/>
                    <w:spacing w:line="360" w:lineRule="exact"/>
                    <w:rPr>
                      <w:color w:val="000000" w:themeColor="text1"/>
                      <w:szCs w:val="21"/>
                    </w:rPr>
                  </w:pPr>
                </w:p>
              </w:tc>
              <w:tc>
                <w:tcPr>
                  <w:tcW w:w="851" w:type="dxa"/>
                  <w:vMerge w:val="continue"/>
                  <w:vAlign w:val="center"/>
                </w:tcPr>
                <w:p>
                  <w:pPr>
                    <w:pStyle w:val="24"/>
                    <w:spacing w:line="360" w:lineRule="exact"/>
                    <w:rPr>
                      <w:color w:val="000000" w:themeColor="text1"/>
                      <w:szCs w:val="21"/>
                    </w:rPr>
                  </w:pPr>
                </w:p>
              </w:tc>
              <w:tc>
                <w:tcPr>
                  <w:tcW w:w="850" w:type="dxa"/>
                  <w:vAlign w:val="center"/>
                </w:tcPr>
                <w:p>
                  <w:pPr>
                    <w:pStyle w:val="24"/>
                    <w:spacing w:line="360" w:lineRule="exact"/>
                    <w:rPr>
                      <w:color w:val="000000" w:themeColor="text1"/>
                      <w:szCs w:val="21"/>
                    </w:rPr>
                  </w:pPr>
                  <w:r>
                    <w:rPr>
                      <w:rFonts w:hint="eastAsia"/>
                      <w:color w:val="000000" w:themeColor="text1"/>
                      <w:szCs w:val="21"/>
                    </w:rPr>
                    <w:t>1.49</w:t>
                  </w:r>
                </w:p>
              </w:tc>
              <w:tc>
                <w:tcPr>
                  <w:tcW w:w="847" w:type="dxa"/>
                  <w:tcBorders>
                    <w:right w:val="single" w:color="auto" w:sz="4" w:space="0"/>
                  </w:tcBorders>
                  <w:vAlign w:val="center"/>
                </w:tcPr>
                <w:p>
                  <w:pPr>
                    <w:pStyle w:val="24"/>
                    <w:spacing w:line="360" w:lineRule="exact"/>
                    <w:rPr>
                      <w:color w:val="000000" w:themeColor="text1"/>
                      <w:szCs w:val="21"/>
                    </w:rPr>
                  </w:pPr>
                  <w:r>
                    <w:rPr>
                      <w:color w:val="000000" w:themeColor="text1"/>
                      <w:szCs w:val="21"/>
                    </w:rPr>
                    <w:t>2</w:t>
                  </w:r>
                  <w:r>
                    <w:rPr>
                      <w:rFonts w:hint="eastAsia"/>
                      <w:color w:val="000000" w:themeColor="text1"/>
                      <w:szCs w:val="21"/>
                    </w:rPr>
                    <w:t>6.91</w:t>
                  </w:r>
                </w:p>
              </w:tc>
              <w:tc>
                <w:tcPr>
                  <w:tcW w:w="728" w:type="dxa"/>
                  <w:tcBorders>
                    <w:left w:val="single" w:color="auto" w:sz="4" w:space="0"/>
                  </w:tcBorders>
                  <w:vAlign w:val="center"/>
                </w:tcPr>
                <w:p>
                  <w:pPr>
                    <w:pStyle w:val="24"/>
                    <w:spacing w:line="360" w:lineRule="exact"/>
                    <w:rPr>
                      <w:color w:val="000000" w:themeColor="text1"/>
                      <w:szCs w:val="21"/>
                    </w:rPr>
                  </w:pPr>
                  <w:r>
                    <w:rPr>
                      <w:color w:val="000000" w:themeColor="text1"/>
                      <w:szCs w:val="21"/>
                    </w:rPr>
                    <w:t>3.74</w:t>
                  </w:r>
                </w:p>
              </w:tc>
              <w:tc>
                <w:tcPr>
                  <w:tcW w:w="1256" w:type="dxa"/>
                  <w:vAlign w:val="center"/>
                </w:tcPr>
                <w:p>
                  <w:pPr>
                    <w:pStyle w:val="24"/>
                    <w:spacing w:line="360" w:lineRule="exact"/>
                    <w:rPr>
                      <w:color w:val="000000" w:themeColor="text1"/>
                      <w:szCs w:val="21"/>
                    </w:rPr>
                  </w:pPr>
                  <w:r>
                    <w:rPr>
                      <w:color w:val="000000" w:themeColor="text1"/>
                      <w:szCs w:val="21"/>
                    </w:rPr>
                    <w:t>≤5mg/m³</w:t>
                  </w:r>
                </w:p>
              </w:tc>
              <w:tc>
                <w:tcPr>
                  <w:tcW w:w="641" w:type="dxa"/>
                  <w:vAlign w:val="center"/>
                </w:tcPr>
                <w:p>
                  <w:pPr>
                    <w:pStyle w:val="24"/>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4" w:type="dxa"/>
                  <w:vMerge w:val="continue"/>
                  <w:vAlign w:val="center"/>
                </w:tcPr>
                <w:p>
                  <w:pPr>
                    <w:pStyle w:val="24"/>
                    <w:spacing w:line="360" w:lineRule="exact"/>
                    <w:rPr>
                      <w:color w:val="000000" w:themeColor="text1"/>
                      <w:szCs w:val="21"/>
                    </w:rPr>
                  </w:pPr>
                </w:p>
              </w:tc>
              <w:tc>
                <w:tcPr>
                  <w:tcW w:w="618" w:type="dxa"/>
                  <w:vMerge w:val="continue"/>
                  <w:vAlign w:val="center"/>
                </w:tcPr>
                <w:p>
                  <w:pPr>
                    <w:pStyle w:val="24"/>
                    <w:spacing w:line="360" w:lineRule="exact"/>
                    <w:rPr>
                      <w:color w:val="000000" w:themeColor="text1"/>
                      <w:szCs w:val="21"/>
                    </w:rPr>
                  </w:pPr>
                </w:p>
              </w:tc>
              <w:tc>
                <w:tcPr>
                  <w:tcW w:w="1280" w:type="dxa"/>
                  <w:vAlign w:val="center"/>
                </w:tcPr>
                <w:p>
                  <w:pPr>
                    <w:pStyle w:val="24"/>
                    <w:spacing w:line="360" w:lineRule="exact"/>
                    <w:rPr>
                      <w:color w:val="000000" w:themeColor="text1"/>
                      <w:szCs w:val="21"/>
                    </w:rPr>
                  </w:pPr>
                  <w:r>
                    <w:rPr>
                      <w:color w:val="000000" w:themeColor="text1"/>
                      <w:szCs w:val="21"/>
                    </w:rPr>
                    <w:t>氟化物（有组织）</w:t>
                  </w:r>
                </w:p>
              </w:tc>
              <w:tc>
                <w:tcPr>
                  <w:tcW w:w="850" w:type="dxa"/>
                  <w:vMerge w:val="restart"/>
                  <w:vAlign w:val="center"/>
                </w:tcPr>
                <w:p>
                  <w:pPr>
                    <w:pStyle w:val="24"/>
                    <w:spacing w:line="360" w:lineRule="exact"/>
                    <w:rPr>
                      <w:color w:val="000000" w:themeColor="text1"/>
                      <w:szCs w:val="21"/>
                    </w:rPr>
                  </w:pPr>
                  <w:r>
                    <w:rPr>
                      <w:color w:val="000000" w:themeColor="text1"/>
                      <w:szCs w:val="21"/>
                    </w:rPr>
                    <w:t>--</w:t>
                  </w:r>
                </w:p>
              </w:tc>
              <w:tc>
                <w:tcPr>
                  <w:tcW w:w="851" w:type="dxa"/>
                  <w:vMerge w:val="restart"/>
                  <w:vAlign w:val="center"/>
                </w:tcPr>
                <w:p>
                  <w:pPr>
                    <w:pStyle w:val="24"/>
                    <w:spacing w:line="360" w:lineRule="exact"/>
                    <w:rPr>
                      <w:color w:val="000000" w:themeColor="text1"/>
                      <w:szCs w:val="21"/>
                    </w:rPr>
                  </w:pPr>
                  <w:r>
                    <w:rPr>
                      <w:color w:val="000000" w:themeColor="text1"/>
                      <w:szCs w:val="21"/>
                    </w:rPr>
                    <w:t>1.5</w:t>
                  </w:r>
                </w:p>
              </w:tc>
              <w:tc>
                <w:tcPr>
                  <w:tcW w:w="850" w:type="dxa"/>
                  <w:vAlign w:val="center"/>
                </w:tcPr>
                <w:p>
                  <w:pPr>
                    <w:pStyle w:val="24"/>
                    <w:spacing w:line="360" w:lineRule="exact"/>
                    <w:rPr>
                      <w:color w:val="000000" w:themeColor="text1"/>
                      <w:szCs w:val="21"/>
                    </w:rPr>
                  </w:pPr>
                  <w:r>
                    <w:rPr>
                      <w:color w:val="000000" w:themeColor="text1"/>
                      <w:szCs w:val="21"/>
                    </w:rPr>
                    <w:t>1.68</w:t>
                  </w:r>
                </w:p>
              </w:tc>
              <w:tc>
                <w:tcPr>
                  <w:tcW w:w="847" w:type="dxa"/>
                  <w:tcBorders>
                    <w:right w:val="single" w:color="auto" w:sz="4" w:space="0"/>
                  </w:tcBorders>
                  <w:vAlign w:val="center"/>
                </w:tcPr>
                <w:p>
                  <w:pPr>
                    <w:pStyle w:val="24"/>
                    <w:spacing w:line="360" w:lineRule="exact"/>
                    <w:rPr>
                      <w:color w:val="000000" w:themeColor="text1"/>
                      <w:szCs w:val="21"/>
                    </w:rPr>
                  </w:pPr>
                  <w:r>
                    <w:rPr>
                      <w:color w:val="000000" w:themeColor="text1"/>
                      <w:szCs w:val="21"/>
                    </w:rPr>
                    <w:t>0.29</w:t>
                  </w:r>
                </w:p>
              </w:tc>
              <w:tc>
                <w:tcPr>
                  <w:tcW w:w="728" w:type="dxa"/>
                  <w:tcBorders>
                    <w:left w:val="single" w:color="auto" w:sz="4" w:space="0"/>
                  </w:tcBorders>
                  <w:vAlign w:val="center"/>
                </w:tcPr>
                <w:p>
                  <w:pPr>
                    <w:pStyle w:val="24"/>
                    <w:spacing w:line="360" w:lineRule="exact"/>
                    <w:rPr>
                      <w:color w:val="000000" w:themeColor="text1"/>
                      <w:szCs w:val="21"/>
                    </w:rPr>
                  </w:pPr>
                  <w:r>
                    <w:rPr>
                      <w:color w:val="000000" w:themeColor="text1"/>
                      <w:szCs w:val="21"/>
                    </w:rPr>
                    <w:t>0.04</w:t>
                  </w:r>
                </w:p>
              </w:tc>
              <w:tc>
                <w:tcPr>
                  <w:tcW w:w="1256" w:type="dxa"/>
                  <w:vAlign w:val="center"/>
                </w:tcPr>
                <w:p>
                  <w:pPr>
                    <w:pStyle w:val="24"/>
                    <w:spacing w:line="360" w:lineRule="exact"/>
                    <w:rPr>
                      <w:color w:val="000000" w:themeColor="text1"/>
                      <w:szCs w:val="21"/>
                    </w:rPr>
                  </w:pPr>
                  <w:r>
                    <w:rPr>
                      <w:color w:val="000000" w:themeColor="text1"/>
                      <w:szCs w:val="21"/>
                    </w:rPr>
                    <w:t>6mg/m³</w:t>
                  </w:r>
                </w:p>
              </w:tc>
              <w:tc>
                <w:tcPr>
                  <w:tcW w:w="641" w:type="dxa"/>
                  <w:vAlign w:val="center"/>
                </w:tcPr>
                <w:p>
                  <w:pPr>
                    <w:pStyle w:val="24"/>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4" w:type="dxa"/>
                  <w:vMerge w:val="continue"/>
                  <w:vAlign w:val="center"/>
                </w:tcPr>
                <w:p>
                  <w:pPr>
                    <w:pStyle w:val="24"/>
                    <w:spacing w:line="360" w:lineRule="exact"/>
                    <w:rPr>
                      <w:color w:val="000000" w:themeColor="text1"/>
                      <w:szCs w:val="21"/>
                    </w:rPr>
                  </w:pPr>
                </w:p>
              </w:tc>
              <w:tc>
                <w:tcPr>
                  <w:tcW w:w="618" w:type="dxa"/>
                  <w:vMerge w:val="continue"/>
                  <w:vAlign w:val="center"/>
                </w:tcPr>
                <w:p>
                  <w:pPr>
                    <w:pStyle w:val="24"/>
                    <w:spacing w:line="360" w:lineRule="exact"/>
                    <w:rPr>
                      <w:color w:val="000000" w:themeColor="text1"/>
                      <w:szCs w:val="21"/>
                    </w:rPr>
                  </w:pPr>
                </w:p>
              </w:tc>
              <w:tc>
                <w:tcPr>
                  <w:tcW w:w="1280" w:type="dxa"/>
                  <w:vAlign w:val="center"/>
                </w:tcPr>
                <w:p>
                  <w:pPr>
                    <w:pStyle w:val="24"/>
                    <w:spacing w:line="360" w:lineRule="exact"/>
                    <w:rPr>
                      <w:color w:val="000000" w:themeColor="text1"/>
                      <w:szCs w:val="21"/>
                    </w:rPr>
                  </w:pPr>
                  <w:r>
                    <w:rPr>
                      <w:color w:val="000000" w:themeColor="text1"/>
                      <w:szCs w:val="21"/>
                    </w:rPr>
                    <w:t>氟化物（无组织）</w:t>
                  </w:r>
                </w:p>
              </w:tc>
              <w:tc>
                <w:tcPr>
                  <w:tcW w:w="850" w:type="dxa"/>
                  <w:vMerge w:val="continue"/>
                  <w:vAlign w:val="center"/>
                </w:tcPr>
                <w:p>
                  <w:pPr>
                    <w:pStyle w:val="24"/>
                    <w:spacing w:line="360" w:lineRule="exact"/>
                    <w:rPr>
                      <w:color w:val="000000" w:themeColor="text1"/>
                      <w:szCs w:val="21"/>
                    </w:rPr>
                  </w:pPr>
                </w:p>
              </w:tc>
              <w:tc>
                <w:tcPr>
                  <w:tcW w:w="851" w:type="dxa"/>
                  <w:vMerge w:val="continue"/>
                  <w:vAlign w:val="center"/>
                </w:tcPr>
                <w:p>
                  <w:pPr>
                    <w:pStyle w:val="24"/>
                    <w:spacing w:line="360" w:lineRule="exact"/>
                    <w:rPr>
                      <w:color w:val="000000" w:themeColor="text1"/>
                      <w:szCs w:val="21"/>
                    </w:rPr>
                  </w:pPr>
                </w:p>
              </w:tc>
              <w:tc>
                <w:tcPr>
                  <w:tcW w:w="850" w:type="dxa"/>
                  <w:vAlign w:val="center"/>
                </w:tcPr>
                <w:p>
                  <w:pPr>
                    <w:pStyle w:val="24"/>
                    <w:spacing w:line="360" w:lineRule="exact"/>
                    <w:rPr>
                      <w:color w:val="000000" w:themeColor="text1"/>
                      <w:szCs w:val="21"/>
                    </w:rPr>
                  </w:pPr>
                  <w:r>
                    <w:rPr>
                      <w:rFonts w:hint="eastAsia"/>
                      <w:color w:val="000000" w:themeColor="text1"/>
                      <w:szCs w:val="21"/>
                    </w:rPr>
                    <w:t>0.004</w:t>
                  </w:r>
                </w:p>
              </w:tc>
              <w:tc>
                <w:tcPr>
                  <w:tcW w:w="847" w:type="dxa"/>
                  <w:tcBorders>
                    <w:right w:val="single" w:color="auto" w:sz="4" w:space="0"/>
                  </w:tcBorders>
                  <w:vAlign w:val="center"/>
                </w:tcPr>
                <w:p>
                  <w:pPr>
                    <w:pStyle w:val="24"/>
                    <w:spacing w:line="360" w:lineRule="exact"/>
                    <w:rPr>
                      <w:color w:val="000000" w:themeColor="text1"/>
                      <w:szCs w:val="21"/>
                    </w:rPr>
                  </w:pPr>
                  <w:r>
                    <w:rPr>
                      <w:color w:val="000000" w:themeColor="text1"/>
                      <w:szCs w:val="21"/>
                    </w:rPr>
                    <w:t>0.08</w:t>
                  </w:r>
                </w:p>
              </w:tc>
              <w:tc>
                <w:tcPr>
                  <w:tcW w:w="728" w:type="dxa"/>
                  <w:tcBorders>
                    <w:left w:val="single" w:color="auto" w:sz="4" w:space="0"/>
                  </w:tcBorders>
                  <w:vAlign w:val="center"/>
                </w:tcPr>
                <w:p>
                  <w:pPr>
                    <w:pStyle w:val="24"/>
                    <w:spacing w:line="360" w:lineRule="exact"/>
                    <w:rPr>
                      <w:color w:val="000000" w:themeColor="text1"/>
                      <w:szCs w:val="21"/>
                    </w:rPr>
                  </w:pPr>
                  <w:r>
                    <w:rPr>
                      <w:color w:val="000000" w:themeColor="text1"/>
                      <w:szCs w:val="21"/>
                    </w:rPr>
                    <w:t>0.01</w:t>
                  </w:r>
                </w:p>
              </w:tc>
              <w:tc>
                <w:tcPr>
                  <w:tcW w:w="1256" w:type="dxa"/>
                  <w:vAlign w:val="center"/>
                </w:tcPr>
                <w:p>
                  <w:pPr>
                    <w:pStyle w:val="24"/>
                    <w:spacing w:line="360" w:lineRule="exact"/>
                    <w:rPr>
                      <w:color w:val="000000" w:themeColor="text1"/>
                      <w:szCs w:val="21"/>
                    </w:rPr>
                  </w:pPr>
                  <w:r>
                    <w:rPr>
                      <w:color w:val="000000" w:themeColor="text1"/>
                      <w:szCs w:val="21"/>
                    </w:rPr>
                    <w:t>--</w:t>
                  </w:r>
                </w:p>
              </w:tc>
              <w:tc>
                <w:tcPr>
                  <w:tcW w:w="641" w:type="dxa"/>
                  <w:vAlign w:val="center"/>
                </w:tcPr>
                <w:p>
                  <w:pPr>
                    <w:pStyle w:val="24"/>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84"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食堂</w:t>
                  </w:r>
                </w:p>
              </w:tc>
              <w:tc>
                <w:tcPr>
                  <w:tcW w:w="618"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厨房</w:t>
                  </w:r>
                </w:p>
              </w:tc>
              <w:tc>
                <w:tcPr>
                  <w:tcW w:w="1280"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厨房油烟</w:t>
                  </w:r>
                </w:p>
              </w:tc>
              <w:tc>
                <w:tcPr>
                  <w:tcW w:w="850" w:type="dxa"/>
                  <w:vAlign w:val="center"/>
                </w:tcPr>
                <w:p>
                  <w:pPr>
                    <w:pStyle w:val="24"/>
                    <w:spacing w:before="78"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3.5</w:t>
                  </w:r>
                </w:p>
              </w:tc>
              <w:tc>
                <w:tcPr>
                  <w:tcW w:w="851" w:type="dxa"/>
                  <w:vAlign w:val="center"/>
                </w:tcPr>
                <w:p>
                  <w:pPr>
                    <w:pStyle w:val="24"/>
                    <w:spacing w:before="78"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21g/d</w:t>
                  </w:r>
                </w:p>
              </w:tc>
              <w:tc>
                <w:tcPr>
                  <w:tcW w:w="850" w:type="dxa"/>
                  <w:vAlign w:val="center"/>
                </w:tcPr>
                <w:p>
                  <w:pPr>
                    <w:pStyle w:val="24"/>
                    <w:spacing w:before="78"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0.7</w:t>
                  </w:r>
                </w:p>
              </w:tc>
              <w:tc>
                <w:tcPr>
                  <w:tcW w:w="847" w:type="dxa"/>
                  <w:tcBorders>
                    <w:right w:val="single" w:color="auto" w:sz="4" w:space="0"/>
                  </w:tcBorders>
                  <w:vAlign w:val="center"/>
                </w:tcPr>
                <w:p>
                  <w:pPr>
                    <w:pStyle w:val="24"/>
                    <w:spacing w:before="78"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8.4g/d</w:t>
                  </w:r>
                </w:p>
              </w:tc>
              <w:tc>
                <w:tcPr>
                  <w:tcW w:w="728" w:type="dxa"/>
                  <w:tcBorders>
                    <w:left w:val="single" w:color="auto" w:sz="4" w:space="0"/>
                  </w:tcBorders>
                  <w:vAlign w:val="center"/>
                </w:tcPr>
                <w:p>
                  <w:pPr>
                    <w:pStyle w:val="24"/>
                    <w:spacing w:before="78"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w:t>
                  </w:r>
                </w:p>
              </w:tc>
              <w:tc>
                <w:tcPr>
                  <w:tcW w:w="1256" w:type="dxa"/>
                  <w:vAlign w:val="center"/>
                </w:tcPr>
                <w:p>
                  <w:pPr>
                    <w:pStyle w:val="24"/>
                    <w:spacing w:before="78" w:line="360" w:lineRule="exact"/>
                    <w:rPr>
                      <w:rFonts w:hAnsiTheme="minorEastAsia" w:eastAsiaTheme="minorEastAsia"/>
                      <w:color w:val="000000" w:themeColor="text1"/>
                      <w:szCs w:val="21"/>
                    </w:rPr>
                  </w:pPr>
                  <w:r>
                    <w:rPr>
                      <w:rFonts w:hAnsiTheme="minorEastAsia" w:eastAsiaTheme="minorEastAsia"/>
                      <w:color w:val="000000" w:themeColor="text1"/>
                      <w:szCs w:val="21"/>
                    </w:rPr>
                    <w:t>≤</w:t>
                  </w:r>
                  <w:r>
                    <w:rPr>
                      <w:rFonts w:hint="eastAsia" w:hAnsiTheme="minorEastAsia" w:eastAsiaTheme="minorEastAsia"/>
                      <w:color w:val="000000" w:themeColor="text1"/>
                      <w:szCs w:val="21"/>
                    </w:rPr>
                    <w:t>1</w:t>
                  </w:r>
                </w:p>
              </w:tc>
              <w:tc>
                <w:tcPr>
                  <w:tcW w:w="641" w:type="dxa"/>
                  <w:vAlign w:val="center"/>
                </w:tcPr>
                <w:p>
                  <w:pPr>
                    <w:pStyle w:val="24"/>
                    <w:spacing w:before="78" w:line="360" w:lineRule="exact"/>
                    <w:rPr>
                      <w:rFonts w:hAnsiTheme="minorEastAsia" w:eastAsiaTheme="minorEastAsia"/>
                      <w:color w:val="000000" w:themeColor="text1"/>
                      <w:szCs w:val="21"/>
                    </w:rPr>
                  </w:pPr>
                  <w:r>
                    <w:rPr>
                      <w:rFonts w:hAnsiTheme="minorEastAsia" w:eastAsiaTheme="minorEastAsia"/>
                      <w:color w:val="000000" w:themeColor="text1"/>
                      <w:szCs w:val="21"/>
                    </w:rPr>
                    <w:t>达标</w:t>
                  </w:r>
                </w:p>
              </w:tc>
            </w:tr>
          </w:tbl>
          <w:p>
            <w:pPr>
              <w:pStyle w:val="32"/>
              <w:spacing w:beforeLines="50"/>
              <w:ind w:firstLine="480"/>
              <w:rPr>
                <w:rFonts w:hAnsiTheme="minorEastAsia" w:eastAsiaTheme="minorEastAsia"/>
                <w:color w:val="000000" w:themeColor="text1"/>
                <w:szCs w:val="21"/>
              </w:rPr>
            </w:pPr>
            <w:r>
              <w:rPr>
                <w:rFonts w:hAnsiTheme="minorEastAsia" w:eastAsiaTheme="minorEastAsia"/>
                <w:color w:val="000000" w:themeColor="text1"/>
                <w:szCs w:val="21"/>
              </w:rPr>
              <w:t>由上表</w:t>
            </w:r>
            <w:r>
              <w:rPr>
                <w:rFonts w:hint="eastAsia" w:hAnsiTheme="minorEastAsia" w:eastAsiaTheme="minorEastAsia"/>
                <w:color w:val="000000" w:themeColor="text1"/>
                <w:szCs w:val="21"/>
              </w:rPr>
              <w:t>可得到以下结论：</w:t>
            </w:r>
          </w:p>
          <w:p>
            <w:pPr>
              <w:pStyle w:val="32"/>
              <w:ind w:firstLine="480"/>
              <w:rPr>
                <w:color w:val="000000" w:themeColor="text1"/>
                <w:szCs w:val="24"/>
              </w:rPr>
            </w:pPr>
            <w:r>
              <w:rPr>
                <w:color w:val="000000" w:themeColor="text1"/>
                <w:szCs w:val="24"/>
              </w:rPr>
              <w:fldChar w:fldCharType="begin"/>
            </w:r>
            <w:r>
              <w:rPr>
                <w:color w:val="000000" w:themeColor="text1"/>
                <w:szCs w:val="24"/>
              </w:rPr>
              <w:instrText xml:space="preserve"> </w:instrText>
            </w:r>
            <w:r>
              <w:rPr>
                <w:rFonts w:hint="eastAsia"/>
                <w:color w:val="000000" w:themeColor="text1"/>
                <w:szCs w:val="24"/>
              </w:rPr>
              <w:instrText xml:space="preserve">= 1 \* GB2</w:instrText>
            </w:r>
            <w:r>
              <w:rPr>
                <w:color w:val="000000" w:themeColor="text1"/>
                <w:szCs w:val="24"/>
              </w:rPr>
              <w:instrText xml:space="preserve"> </w:instrText>
            </w:r>
            <w:r>
              <w:rPr>
                <w:color w:val="000000" w:themeColor="text1"/>
                <w:szCs w:val="24"/>
              </w:rPr>
              <w:fldChar w:fldCharType="separate"/>
            </w:r>
            <w:r>
              <w:rPr>
                <w:rFonts w:hint="eastAsia"/>
                <w:color w:val="000000" w:themeColor="text1"/>
                <w:szCs w:val="24"/>
              </w:rPr>
              <w:t>⑴</w:t>
            </w:r>
            <w:r>
              <w:rPr>
                <w:color w:val="000000" w:themeColor="text1"/>
                <w:szCs w:val="24"/>
              </w:rPr>
              <w:fldChar w:fldCharType="end"/>
            </w:r>
            <w:r>
              <w:rPr>
                <w:rFonts w:hint="eastAsia"/>
                <w:color w:val="000000" w:themeColor="text1"/>
                <w:szCs w:val="24"/>
              </w:rPr>
              <w:t>项目</w:t>
            </w:r>
            <w:r>
              <w:rPr>
                <w:color w:val="000000" w:themeColor="text1"/>
                <w:szCs w:val="24"/>
              </w:rPr>
              <w:t>球磨筛分粉尘通过集气罩收集</w:t>
            </w:r>
            <w:r>
              <w:rPr>
                <w:rFonts w:hint="eastAsia"/>
                <w:color w:val="000000" w:themeColor="text1"/>
                <w:szCs w:val="24"/>
              </w:rPr>
              <w:t>、</w:t>
            </w:r>
            <w:r>
              <w:rPr>
                <w:color w:val="000000" w:themeColor="text1"/>
                <w:szCs w:val="24"/>
              </w:rPr>
              <w:t>熔化废气</w:t>
            </w:r>
            <w:r>
              <w:rPr>
                <w:rFonts w:hint="eastAsia"/>
                <w:color w:val="000000" w:themeColor="text1"/>
                <w:szCs w:val="24"/>
              </w:rPr>
              <w:t>（烟尘、氟化物）</w:t>
            </w:r>
            <w:r>
              <w:rPr>
                <w:color w:val="000000" w:themeColor="text1"/>
                <w:szCs w:val="24"/>
              </w:rPr>
              <w:t>通过集气罩收集</w:t>
            </w:r>
            <w:r>
              <w:rPr>
                <w:rFonts w:hint="eastAsia"/>
                <w:color w:val="000000" w:themeColor="text1"/>
                <w:szCs w:val="24"/>
              </w:rPr>
              <w:t>，经各集气罩收集的废气统一进入旋风冷却塔+脉冲除尘器和</w:t>
            </w:r>
            <w:r>
              <w:rPr>
                <w:color w:val="000000" w:themeColor="text1"/>
                <w:szCs w:val="24"/>
              </w:rPr>
              <w:t>氟化物吸附装置</w:t>
            </w:r>
            <w:r>
              <w:rPr>
                <w:rFonts w:hint="eastAsia"/>
                <w:color w:val="000000" w:themeColor="text1"/>
                <w:szCs w:val="24"/>
              </w:rPr>
              <w:t>处理，处理后</w:t>
            </w:r>
            <w:r>
              <w:rPr>
                <w:color w:val="000000" w:themeColor="text1"/>
                <w:szCs w:val="24"/>
              </w:rPr>
              <w:t>可达到《工业炉窑大气污染物排放标准》（GB9078-1996）中熔炼炉的标准限值</w:t>
            </w:r>
            <w:r>
              <w:rPr>
                <w:rFonts w:hint="eastAsia"/>
                <w:color w:val="000000" w:themeColor="text1"/>
                <w:szCs w:val="24"/>
              </w:rPr>
              <w:t>，</w:t>
            </w:r>
            <w:r>
              <w:rPr>
                <w:color w:val="000000" w:themeColor="text1"/>
                <w:szCs w:val="24"/>
              </w:rPr>
              <w:t>通过1根Φ0.</w:t>
            </w:r>
            <w:r>
              <w:rPr>
                <w:rFonts w:hint="eastAsia"/>
                <w:color w:val="000000" w:themeColor="text1"/>
                <w:szCs w:val="24"/>
              </w:rPr>
              <w:t>88</w:t>
            </w:r>
            <w:r>
              <w:rPr>
                <w:color w:val="000000" w:themeColor="text1"/>
                <w:szCs w:val="24"/>
              </w:rPr>
              <w:t>m</w:t>
            </w:r>
            <w:r>
              <w:rPr>
                <w:rFonts w:hint="eastAsia"/>
                <w:color w:val="000000" w:themeColor="text1"/>
                <w:szCs w:val="24"/>
              </w:rPr>
              <w:t>、</w:t>
            </w:r>
            <w:r>
              <w:rPr>
                <w:color w:val="000000" w:themeColor="text1"/>
                <w:szCs w:val="24"/>
              </w:rPr>
              <w:t>高15m的排气筒（DA001）外排</w:t>
            </w:r>
            <w:r>
              <w:rPr>
                <w:rFonts w:hint="eastAsia"/>
                <w:color w:val="000000" w:themeColor="text1"/>
                <w:szCs w:val="24"/>
              </w:rPr>
              <w:t>。</w:t>
            </w:r>
          </w:p>
          <w:p>
            <w:pPr>
              <w:pStyle w:val="32"/>
              <w:ind w:firstLine="480"/>
              <w:rPr>
                <w:color w:val="000000" w:themeColor="text1"/>
                <w:szCs w:val="24"/>
              </w:rPr>
            </w:pPr>
            <w:r>
              <w:rPr>
                <w:color w:val="000000" w:themeColor="text1"/>
                <w:szCs w:val="24"/>
              </w:rPr>
              <w:fldChar w:fldCharType="begin"/>
            </w:r>
            <w:r>
              <w:rPr>
                <w:color w:val="000000" w:themeColor="text1"/>
                <w:szCs w:val="24"/>
              </w:rPr>
              <w:instrText xml:space="preserve"> </w:instrText>
            </w:r>
            <w:r>
              <w:rPr>
                <w:rFonts w:hint="eastAsia"/>
                <w:color w:val="000000" w:themeColor="text1"/>
                <w:szCs w:val="24"/>
              </w:rPr>
              <w:instrText xml:space="preserve">= 2 \* GB2</w:instrText>
            </w:r>
            <w:r>
              <w:rPr>
                <w:color w:val="000000" w:themeColor="text1"/>
                <w:szCs w:val="24"/>
              </w:rPr>
              <w:instrText xml:space="preserve"> </w:instrText>
            </w:r>
            <w:r>
              <w:rPr>
                <w:color w:val="000000" w:themeColor="text1"/>
                <w:szCs w:val="24"/>
              </w:rPr>
              <w:fldChar w:fldCharType="separate"/>
            </w:r>
            <w:r>
              <w:rPr>
                <w:rFonts w:hint="eastAsia"/>
                <w:color w:val="000000" w:themeColor="text1"/>
                <w:szCs w:val="24"/>
              </w:rPr>
              <w:t>⑵</w:t>
            </w:r>
            <w:r>
              <w:rPr>
                <w:color w:val="000000" w:themeColor="text1"/>
                <w:szCs w:val="24"/>
              </w:rPr>
              <w:fldChar w:fldCharType="end"/>
            </w:r>
            <w:r>
              <w:rPr>
                <w:rFonts w:hint="eastAsia"/>
                <w:color w:val="000000" w:themeColor="text1"/>
                <w:szCs w:val="24"/>
              </w:rPr>
              <w:t>经</w:t>
            </w:r>
            <w:r>
              <w:rPr>
                <w:color w:val="000000" w:themeColor="text1"/>
                <w:szCs w:val="24"/>
              </w:rPr>
              <w:t>油烟净化器</w:t>
            </w:r>
            <w:r>
              <w:rPr>
                <w:rFonts w:hint="eastAsia"/>
                <w:color w:val="000000" w:themeColor="text1"/>
                <w:szCs w:val="24"/>
              </w:rPr>
              <w:t>处理后的厨房油烟</w:t>
            </w:r>
            <w:r>
              <w:rPr>
                <w:color w:val="000000" w:themeColor="text1"/>
                <w:szCs w:val="24"/>
              </w:rPr>
              <w:t>高于站房顶1.5m的烟道外排</w:t>
            </w:r>
            <w:r>
              <w:rPr>
                <w:rFonts w:hint="eastAsia"/>
                <w:color w:val="000000" w:themeColor="text1"/>
                <w:szCs w:val="24"/>
              </w:rPr>
              <w:t>，</w:t>
            </w:r>
            <w:r>
              <w:rPr>
                <w:color w:val="000000" w:themeColor="text1"/>
                <w:szCs w:val="24"/>
              </w:rPr>
              <w:t>可达到</w:t>
            </w:r>
            <w:r>
              <w:rPr>
                <w:rFonts w:hint="eastAsia"/>
                <w:color w:val="000000" w:themeColor="text1"/>
                <w:szCs w:val="24"/>
              </w:rPr>
              <w:t>《昆明市地方标准 餐饮业油烟污染物排放要求》（DB5301/T50-2021）</w:t>
            </w:r>
            <w:r>
              <w:rPr>
                <w:color w:val="000000" w:themeColor="text1"/>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2" w:firstLineChars="200"/>
              <w:rPr>
                <w:rFonts w:ascii="Times New Roman" w:hAnsi="Times New Roman" w:cs="Times New Roman"/>
                <w:color w:val="000000" w:themeColor="text1"/>
                <w:sz w:val="24"/>
                <w:szCs w:val="24"/>
              </w:rPr>
            </w:pPr>
            <w:r>
              <w:rPr>
                <w:rFonts w:hint="eastAsia" w:ascii="Times New Roman" w:cs="Times New Roman" w:hAnsiTheme="minorEastAsia"/>
                <w:b/>
                <w:color w:val="000000" w:themeColor="text1"/>
                <w:sz w:val="24"/>
              </w:rPr>
              <w:t>①生产废气</w:t>
            </w:r>
            <w:r>
              <w:rPr>
                <w:rFonts w:ascii="Times New Roman" w:hAnsi="Times New Roman" w:cs="Times New Roman"/>
                <w:b/>
                <w:color w:val="000000" w:themeColor="text1"/>
                <w:sz w:val="24"/>
                <w:szCs w:val="24"/>
              </w:rPr>
              <w:t>治理设施可行性分析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项目设计提出拟建设的废气污染治理设施集气罩、</w:t>
            </w:r>
            <w:r>
              <w:rPr>
                <w:rFonts w:hint="eastAsia" w:ascii="Times New Roman" w:hAnsi="Times New Roman" w:cs="Times New Roman"/>
                <w:color w:val="000000" w:themeColor="text1"/>
                <w:sz w:val="24"/>
                <w:szCs w:val="24"/>
              </w:rPr>
              <w:t>旋风冷却塔+脉冲除尘器</w:t>
            </w:r>
            <w:r>
              <w:rPr>
                <w:rFonts w:ascii="Times New Roman" w:hAnsi="Times New Roman" w:cs="Times New Roman"/>
                <w:color w:val="000000" w:themeColor="text1"/>
                <w:sz w:val="24"/>
                <w:szCs w:val="24"/>
              </w:rPr>
              <w:t>和氟化物吸附装置</w:t>
            </w:r>
            <w:r>
              <w:rPr>
                <w:rFonts w:hint="eastAsia" w:ascii="Times New Roman" w:hAnsi="Times New Roman" w:cs="Times New Roman"/>
                <w:color w:val="000000" w:themeColor="text1"/>
                <w:sz w:val="24"/>
                <w:szCs w:val="24"/>
              </w:rPr>
              <w:t>，其中脉冲除尘器属于</w:t>
            </w:r>
            <w:r>
              <w:rPr>
                <w:rFonts w:hint="eastAsia" w:ascii="Times New Roman" w:cs="Times New Roman" w:hAnsiTheme="minorEastAsia"/>
                <w:color w:val="000000" w:themeColor="text1"/>
                <w:sz w:val="24"/>
                <w:szCs w:val="24"/>
              </w:rPr>
              <w:t>《排污许可证申请与核发技术规范 废弃资源加工工业》（HJ1034-2019）明确的可行技术，而</w:t>
            </w:r>
            <w:r>
              <w:rPr>
                <w:rFonts w:ascii="Times New Roman" w:hAnsi="Times New Roman" w:cs="Times New Roman"/>
                <w:color w:val="000000" w:themeColor="text1"/>
                <w:sz w:val="24"/>
                <w:szCs w:val="24"/>
              </w:rPr>
              <w:t>集气罩、</w:t>
            </w:r>
            <w:r>
              <w:rPr>
                <w:rFonts w:hint="eastAsia" w:ascii="Times New Roman" w:hAnsi="Times New Roman" w:cs="Times New Roman"/>
                <w:color w:val="000000" w:themeColor="text1"/>
                <w:sz w:val="24"/>
                <w:szCs w:val="24"/>
              </w:rPr>
              <w:t>旋风冷却塔属于</w:t>
            </w:r>
            <w:r>
              <w:rPr>
                <w:rFonts w:ascii="Times New Roman" w:hAnsi="Times New Roman" w:cs="Times New Roman"/>
                <w:color w:val="000000" w:themeColor="text1"/>
                <w:sz w:val="24"/>
                <w:szCs w:val="24"/>
              </w:rPr>
              <w:t>常见可行的废气污染防治措施，属于可行技术。</w:t>
            </w:r>
            <w:r>
              <w:rPr>
                <w:rFonts w:hint="eastAsia" w:ascii="Times New Roman" w:hAnsi="Times New Roman" w:cs="Times New Roman"/>
                <w:color w:val="000000" w:themeColor="text1"/>
                <w:sz w:val="24"/>
                <w:szCs w:val="24"/>
              </w:rPr>
              <w:t>环评重点对氟化物吸附装置进行分析，具体如下：</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烟气中的氟化物类似于</w:t>
            </w:r>
            <w:r>
              <w:rPr>
                <w:rFonts w:ascii="Times New Roman" w:cs="Times New Roman" w:hAnsiTheme="minorEastAsia"/>
                <w:color w:val="000000" w:themeColor="text1"/>
                <w:sz w:val="24"/>
                <w:szCs w:val="24"/>
              </w:rPr>
              <w:t>铝电解铝</w:t>
            </w:r>
            <w:r>
              <w:rPr>
                <w:rFonts w:hint="eastAsia" w:ascii="Times New Roman" w:cs="Times New Roman" w:hAnsiTheme="minorEastAsia"/>
                <w:color w:val="000000" w:themeColor="text1"/>
                <w:sz w:val="24"/>
                <w:szCs w:val="24"/>
              </w:rPr>
              <w:t>产生的氟化物，</w:t>
            </w:r>
            <w:r>
              <w:rPr>
                <w:rFonts w:ascii="Times New Roman" w:cs="Times New Roman" w:hAnsiTheme="minorEastAsia"/>
                <w:color w:val="000000" w:themeColor="text1"/>
                <w:sz w:val="24"/>
                <w:szCs w:val="24"/>
              </w:rPr>
              <w:t>目前，国内外电解烟气大多采用以电解铝生产原料Al</w:t>
            </w:r>
            <w:r>
              <w:rPr>
                <w:rFonts w:ascii="Times New Roman" w:cs="Times New Roman" w:hAnsiTheme="minorEastAsia"/>
                <w:color w:val="000000" w:themeColor="text1"/>
                <w:sz w:val="24"/>
                <w:szCs w:val="24"/>
                <w:vertAlign w:val="subscript"/>
              </w:rPr>
              <w:t>2</w:t>
            </w:r>
            <w:r>
              <w:rPr>
                <w:rFonts w:ascii="Times New Roman" w:cs="Times New Roman" w:hAnsiTheme="minorEastAsia"/>
                <w:color w:val="000000" w:themeColor="text1"/>
                <w:sz w:val="24"/>
                <w:szCs w:val="24"/>
              </w:rPr>
              <w:t>O</w:t>
            </w:r>
            <w:r>
              <w:rPr>
                <w:rFonts w:ascii="Times New Roman" w:cs="Times New Roman" w:hAnsiTheme="minorEastAsia"/>
                <w:color w:val="000000" w:themeColor="text1"/>
                <w:sz w:val="24"/>
                <w:szCs w:val="24"/>
                <w:vertAlign w:val="subscript"/>
              </w:rPr>
              <w:t>3</w:t>
            </w:r>
            <w:r>
              <w:rPr>
                <w:rFonts w:ascii="Times New Roman" w:cs="Times New Roman" w:hAnsiTheme="minorEastAsia"/>
                <w:color w:val="000000" w:themeColor="text1"/>
                <w:sz w:val="24"/>
                <w:szCs w:val="24"/>
              </w:rPr>
              <w:t>作为吸附剂吸附烟气中HF气体的氟化物吸附装置，Al</w:t>
            </w:r>
            <w:r>
              <w:rPr>
                <w:rFonts w:ascii="Times New Roman" w:cs="Times New Roman" w:hAnsiTheme="minorEastAsia"/>
                <w:color w:val="000000" w:themeColor="text1"/>
                <w:sz w:val="24"/>
                <w:szCs w:val="24"/>
                <w:vertAlign w:val="subscript"/>
              </w:rPr>
              <w:t>2</w:t>
            </w:r>
            <w:r>
              <w:rPr>
                <w:rFonts w:ascii="Times New Roman" w:cs="Times New Roman" w:hAnsiTheme="minorEastAsia"/>
                <w:color w:val="000000" w:themeColor="text1"/>
                <w:sz w:val="24"/>
                <w:szCs w:val="24"/>
              </w:rPr>
              <w:t>O</w:t>
            </w:r>
            <w:r>
              <w:rPr>
                <w:rFonts w:ascii="Times New Roman" w:cs="Times New Roman" w:hAnsiTheme="minorEastAsia"/>
                <w:color w:val="000000" w:themeColor="text1"/>
                <w:sz w:val="24"/>
                <w:szCs w:val="24"/>
                <w:vertAlign w:val="subscript"/>
              </w:rPr>
              <w:t>3</w:t>
            </w:r>
            <w:r>
              <w:rPr>
                <w:rFonts w:ascii="Times New Roman" w:cs="Times New Roman" w:hAnsiTheme="minorEastAsia"/>
                <w:color w:val="000000" w:themeColor="text1"/>
                <w:sz w:val="24"/>
                <w:szCs w:val="24"/>
              </w:rPr>
              <w:t>吸附HF是由二者的性质及吸附规律决定的，HF沸点为19.54℃，活性较大，具有同其他化合物相结合的特点。新鲜氧化铝与烟气中的HF接触后，吸附反应速度很快，可以在1s内完成。氟化物吸附装置的吸附效率主要取决于氧化铝的物理性能以及进入烟气中参与吸附反应的数量，氧化铝的比表面积的大小也影响着对HF的吸附效率。因此氧化铝的比表面积越大，对氟化物的吸附能力也越大，砂状氧化铝是氟化物吸附装置的最理想吸附剂，其对氟化氢的净化效率高，可以有效减少氟化氢的排放量。</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氟化物吸附装置原理</w:t>
            </w:r>
            <w:r>
              <w:rPr>
                <w:rFonts w:hint="eastAsia" w:ascii="Times New Roman" w:cs="Times New Roman" w:hAnsiTheme="minorEastAsia"/>
                <w:color w:val="000000" w:themeColor="text1"/>
                <w:sz w:val="24"/>
                <w:szCs w:val="24"/>
              </w:rPr>
              <w:t>为</w:t>
            </w:r>
            <w:r>
              <w:rPr>
                <w:rFonts w:ascii="Times New Roman" w:cs="Times New Roman" w:hAnsiTheme="minorEastAsia"/>
                <w:color w:val="000000" w:themeColor="text1"/>
                <w:sz w:val="24"/>
                <w:szCs w:val="24"/>
              </w:rPr>
              <w:t>：砂状氧化铝具有孔隙率高、表面活性大的特点，砂状氧化铝作为吸附剂吸附烟气中的HF气体，吸附过程分物理过程及化学过程两部分，其反应过程如下：</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吸附：3Al</w:t>
            </w:r>
            <w:r>
              <w:rPr>
                <w:rFonts w:ascii="Times New Roman" w:cs="Times New Roman" w:hAnsiTheme="minorEastAsia"/>
                <w:color w:val="000000" w:themeColor="text1"/>
                <w:sz w:val="24"/>
                <w:szCs w:val="24"/>
                <w:vertAlign w:val="subscript"/>
              </w:rPr>
              <w:t>2</w:t>
            </w:r>
            <w:r>
              <w:rPr>
                <w:rFonts w:ascii="Times New Roman" w:cs="Times New Roman" w:hAnsiTheme="minorEastAsia"/>
                <w:color w:val="000000" w:themeColor="text1"/>
                <w:sz w:val="24"/>
                <w:szCs w:val="24"/>
              </w:rPr>
              <w:t>O</w:t>
            </w:r>
            <w:r>
              <w:rPr>
                <w:rFonts w:ascii="Times New Roman" w:cs="Times New Roman" w:hAnsiTheme="minorEastAsia"/>
                <w:color w:val="000000" w:themeColor="text1"/>
                <w:sz w:val="24"/>
                <w:szCs w:val="24"/>
                <w:vertAlign w:val="subscript"/>
              </w:rPr>
              <w:t>3</w:t>
            </w:r>
            <w:r>
              <w:rPr>
                <w:rFonts w:ascii="Times New Roman" w:cs="Times New Roman" w:hAnsiTheme="minorEastAsia"/>
                <w:color w:val="000000" w:themeColor="text1"/>
                <w:sz w:val="24"/>
                <w:szCs w:val="24"/>
              </w:rPr>
              <w:t>+6HF→3（Al</w:t>
            </w:r>
            <w:r>
              <w:rPr>
                <w:rFonts w:ascii="Times New Roman" w:cs="Times New Roman" w:hAnsiTheme="minorEastAsia"/>
                <w:color w:val="000000" w:themeColor="text1"/>
                <w:sz w:val="24"/>
                <w:szCs w:val="24"/>
                <w:vertAlign w:val="subscript"/>
              </w:rPr>
              <w:t>2</w:t>
            </w:r>
            <w:r>
              <w:rPr>
                <w:rFonts w:ascii="Times New Roman" w:cs="Times New Roman" w:hAnsiTheme="minorEastAsia"/>
                <w:color w:val="000000" w:themeColor="text1"/>
                <w:sz w:val="24"/>
                <w:szCs w:val="24"/>
              </w:rPr>
              <w:t>O</w:t>
            </w:r>
            <w:r>
              <w:rPr>
                <w:rFonts w:ascii="Times New Roman" w:cs="Times New Roman" w:hAnsiTheme="minorEastAsia"/>
                <w:color w:val="000000" w:themeColor="text1"/>
                <w:sz w:val="24"/>
                <w:szCs w:val="24"/>
                <w:vertAlign w:val="subscript"/>
              </w:rPr>
              <w:t>3</w:t>
            </w:r>
            <w:r>
              <w:rPr>
                <w:rFonts w:ascii="Times New Roman" w:cs="Times New Roman" w:hAnsiTheme="minorEastAsia"/>
                <w:color w:val="000000" w:themeColor="text1"/>
                <w:sz w:val="24"/>
                <w:szCs w:val="24"/>
              </w:rPr>
              <w:t>．2HF）</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转化：3（Al</w:t>
            </w:r>
            <w:r>
              <w:rPr>
                <w:rFonts w:ascii="Times New Roman" w:cs="Times New Roman" w:hAnsiTheme="minorEastAsia"/>
                <w:color w:val="000000" w:themeColor="text1"/>
                <w:sz w:val="24"/>
                <w:szCs w:val="24"/>
                <w:vertAlign w:val="subscript"/>
              </w:rPr>
              <w:t>2</w:t>
            </w:r>
            <w:r>
              <w:rPr>
                <w:rFonts w:ascii="Times New Roman" w:cs="Times New Roman" w:hAnsiTheme="minorEastAsia"/>
                <w:color w:val="000000" w:themeColor="text1"/>
                <w:sz w:val="24"/>
                <w:szCs w:val="24"/>
              </w:rPr>
              <w:t>O</w:t>
            </w:r>
            <w:r>
              <w:rPr>
                <w:rFonts w:ascii="Times New Roman" w:cs="Times New Roman" w:hAnsiTheme="minorEastAsia"/>
                <w:color w:val="000000" w:themeColor="text1"/>
                <w:sz w:val="24"/>
                <w:szCs w:val="24"/>
                <w:vertAlign w:val="subscript"/>
              </w:rPr>
              <w:t>3</w:t>
            </w:r>
            <w:r>
              <w:rPr>
                <w:rFonts w:ascii="Times New Roman" w:cs="Times New Roman" w:hAnsiTheme="minorEastAsia"/>
                <w:color w:val="000000" w:themeColor="text1"/>
                <w:sz w:val="24"/>
                <w:szCs w:val="24"/>
              </w:rPr>
              <w:t>．2HF）→2AlF</w:t>
            </w:r>
            <w:r>
              <w:rPr>
                <w:rFonts w:ascii="Times New Roman" w:cs="Times New Roman" w:hAnsiTheme="minorEastAsia"/>
                <w:color w:val="000000" w:themeColor="text1"/>
                <w:sz w:val="24"/>
                <w:szCs w:val="24"/>
                <w:vertAlign w:val="subscript"/>
              </w:rPr>
              <w:t>3</w:t>
            </w:r>
            <w:r>
              <w:rPr>
                <w:rFonts w:ascii="Times New Roman" w:cs="Times New Roman" w:hAnsiTheme="minorEastAsia"/>
                <w:color w:val="000000" w:themeColor="text1"/>
                <w:sz w:val="24"/>
                <w:szCs w:val="24"/>
              </w:rPr>
              <w:t>+3H2O+2Al</w:t>
            </w:r>
            <w:r>
              <w:rPr>
                <w:rFonts w:ascii="Times New Roman" w:cs="Times New Roman" w:hAnsiTheme="minorEastAsia"/>
                <w:color w:val="000000" w:themeColor="text1"/>
                <w:sz w:val="24"/>
                <w:szCs w:val="24"/>
                <w:vertAlign w:val="subscript"/>
              </w:rPr>
              <w:t>2</w:t>
            </w:r>
            <w:r>
              <w:rPr>
                <w:rFonts w:ascii="Times New Roman" w:cs="Times New Roman" w:hAnsiTheme="minorEastAsia"/>
                <w:color w:val="000000" w:themeColor="text1"/>
                <w:sz w:val="24"/>
                <w:szCs w:val="24"/>
              </w:rPr>
              <w:t>O</w:t>
            </w:r>
            <w:r>
              <w:rPr>
                <w:rFonts w:ascii="Times New Roman" w:cs="Times New Roman" w:hAnsiTheme="minorEastAsia"/>
                <w:color w:val="000000" w:themeColor="text1"/>
                <w:sz w:val="24"/>
                <w:szCs w:val="24"/>
                <w:vertAlign w:val="subscript"/>
              </w:rPr>
              <w:t>3</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总反应式：3Al</w:t>
            </w:r>
            <w:r>
              <w:rPr>
                <w:rFonts w:ascii="Times New Roman" w:cs="Times New Roman" w:hAnsiTheme="minorEastAsia"/>
                <w:color w:val="000000" w:themeColor="text1"/>
                <w:sz w:val="24"/>
                <w:szCs w:val="24"/>
                <w:vertAlign w:val="subscript"/>
              </w:rPr>
              <w:t>2</w:t>
            </w:r>
            <w:r>
              <w:rPr>
                <w:rFonts w:ascii="Times New Roman" w:cs="Times New Roman" w:hAnsiTheme="minorEastAsia"/>
                <w:color w:val="000000" w:themeColor="text1"/>
                <w:sz w:val="24"/>
                <w:szCs w:val="24"/>
              </w:rPr>
              <w:t>O</w:t>
            </w:r>
            <w:r>
              <w:rPr>
                <w:rFonts w:ascii="Times New Roman" w:cs="Times New Roman" w:hAnsiTheme="minorEastAsia"/>
                <w:color w:val="000000" w:themeColor="text1"/>
                <w:sz w:val="24"/>
                <w:szCs w:val="24"/>
                <w:vertAlign w:val="subscript"/>
              </w:rPr>
              <w:t>3</w:t>
            </w:r>
            <w:r>
              <w:rPr>
                <w:rFonts w:ascii="Times New Roman" w:cs="Times New Roman" w:hAnsiTheme="minorEastAsia"/>
                <w:color w:val="000000" w:themeColor="text1"/>
                <w:sz w:val="24"/>
                <w:szCs w:val="24"/>
              </w:rPr>
              <w:t>+6HF→2AlF</w:t>
            </w:r>
            <w:r>
              <w:rPr>
                <w:rFonts w:ascii="Times New Roman" w:cs="Times New Roman" w:hAnsiTheme="minorEastAsia"/>
                <w:color w:val="000000" w:themeColor="text1"/>
                <w:sz w:val="24"/>
                <w:szCs w:val="24"/>
                <w:vertAlign w:val="subscript"/>
              </w:rPr>
              <w:t>3</w:t>
            </w:r>
            <w:r>
              <w:rPr>
                <w:rFonts w:ascii="Times New Roman" w:cs="Times New Roman" w:hAnsiTheme="minorEastAsia"/>
                <w:color w:val="000000" w:themeColor="text1"/>
                <w:sz w:val="24"/>
                <w:szCs w:val="24"/>
              </w:rPr>
              <w:t>+3H</w:t>
            </w:r>
            <w:r>
              <w:rPr>
                <w:rFonts w:ascii="Times New Roman" w:cs="Times New Roman" w:hAnsiTheme="minorEastAsia"/>
                <w:color w:val="000000" w:themeColor="text1"/>
                <w:sz w:val="24"/>
                <w:szCs w:val="24"/>
                <w:vertAlign w:val="subscript"/>
              </w:rPr>
              <w:t>2</w:t>
            </w:r>
            <w:r>
              <w:rPr>
                <w:rFonts w:ascii="Times New Roman" w:cs="Times New Roman" w:hAnsiTheme="minorEastAsia"/>
                <w:color w:val="000000" w:themeColor="text1"/>
                <w:sz w:val="24"/>
                <w:szCs w:val="24"/>
              </w:rPr>
              <w:t>O</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根据设计，该氟化物吸附装置</w:t>
            </w:r>
            <w:r>
              <w:rPr>
                <w:rFonts w:ascii="Times New Roman" w:cs="Times New Roman" w:hAnsiTheme="minorEastAsia"/>
                <w:color w:val="000000" w:themeColor="text1"/>
                <w:sz w:val="24"/>
                <w:szCs w:val="24"/>
              </w:rPr>
              <w:t>氟化物吸附效率不低于80%</w:t>
            </w:r>
            <w:r>
              <w:rPr>
                <w:rFonts w:hint="eastAsia" w:ascii="Times New Roman" w:cs="Times New Roman" w:hAnsiTheme="minorEastAsia"/>
                <w:color w:val="000000" w:themeColor="text1"/>
                <w:sz w:val="24"/>
                <w:szCs w:val="24"/>
              </w:rPr>
              <w:t>；吸附过程产生的吸附固废主要成分为</w:t>
            </w:r>
            <w:r>
              <w:rPr>
                <w:rFonts w:ascii="Times New Roman" w:cs="Times New Roman" w:hAnsiTheme="minorEastAsia"/>
                <w:color w:val="000000" w:themeColor="text1"/>
                <w:sz w:val="24"/>
                <w:szCs w:val="24"/>
              </w:rPr>
              <w:t>AlF</w:t>
            </w:r>
            <w:r>
              <w:rPr>
                <w:rFonts w:ascii="Times New Roman" w:cs="Times New Roman" w:hAnsiTheme="minorEastAsia"/>
                <w:color w:val="000000" w:themeColor="text1"/>
                <w:sz w:val="24"/>
                <w:szCs w:val="24"/>
                <w:vertAlign w:val="subscript"/>
              </w:rPr>
              <w:t>3</w:t>
            </w:r>
            <w:r>
              <w:rPr>
                <w:rFonts w:hint="eastAsia" w:ascii="Times New Roman" w:cs="Times New Roman" w:hAnsiTheme="minorEastAsia"/>
                <w:color w:val="000000" w:themeColor="text1"/>
                <w:sz w:val="24"/>
                <w:szCs w:val="24"/>
              </w:rPr>
              <w:t>属于电解铝生产原料，可外卖</w:t>
            </w:r>
            <w:r>
              <w:rPr>
                <w:rFonts w:ascii="Times New Roman" w:cs="Times New Roman" w:hAnsiTheme="minorEastAsia"/>
                <w:color w:val="000000" w:themeColor="text1"/>
                <w:sz w:val="24"/>
                <w:szCs w:val="24"/>
              </w:rPr>
              <w:t>统一收集后，外卖电解铝厂作为原料使用。</w:t>
            </w:r>
          </w:p>
          <w:p>
            <w:pPr>
              <w:spacing w:line="360" w:lineRule="auto"/>
              <w:ind w:firstLine="482" w:firstLineChars="200"/>
              <w:rPr>
                <w:rFonts w:ascii="Times New Roman" w:cs="Times New Roman" w:hAnsiTheme="minorEastAsia"/>
                <w:b/>
                <w:color w:val="000000" w:themeColor="text1"/>
                <w:sz w:val="24"/>
              </w:rPr>
            </w:pPr>
            <w:r>
              <w:rPr>
                <w:rFonts w:hint="eastAsia" w:ascii="Times New Roman" w:cs="Times New Roman" w:hAnsiTheme="minorEastAsia"/>
                <w:b/>
                <w:color w:val="000000" w:themeColor="text1"/>
                <w:sz w:val="24"/>
              </w:rPr>
              <w:t>②厨房油烟</w:t>
            </w:r>
            <w:r>
              <w:rPr>
                <w:rFonts w:ascii="Times New Roman" w:cs="Times New Roman" w:hAnsiTheme="minorEastAsia"/>
                <w:b/>
                <w:color w:val="000000" w:themeColor="text1"/>
                <w:sz w:val="24"/>
              </w:rPr>
              <w:t>治理</w:t>
            </w:r>
            <w:r>
              <w:rPr>
                <w:rFonts w:hint="eastAsia" w:ascii="Times New Roman" w:cs="Times New Roman" w:hAnsiTheme="minorEastAsia"/>
                <w:b/>
                <w:color w:val="000000" w:themeColor="text1"/>
                <w:sz w:val="24"/>
              </w:rPr>
              <w:t>措施可行性分析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油烟净化器</w:t>
            </w:r>
            <w:r>
              <w:rPr>
                <w:rFonts w:hint="eastAsia" w:ascii="Times New Roman" w:cs="Times New Roman" w:hAnsiTheme="minorEastAsia"/>
                <w:color w:val="000000" w:themeColor="text1"/>
                <w:sz w:val="24"/>
                <w:szCs w:val="24"/>
              </w:rPr>
              <w:t>属于厨房油烟的常规措施，项目拟设置一个</w:t>
            </w:r>
            <w:r>
              <w:rPr>
                <w:rFonts w:ascii="Times New Roman" w:cs="Times New Roman" w:hAnsiTheme="minorEastAsia"/>
                <w:color w:val="000000" w:themeColor="text1"/>
                <w:sz w:val="24"/>
                <w:szCs w:val="24"/>
              </w:rPr>
              <w:t>最低去除率60%的油烟净化器</w:t>
            </w:r>
            <w:r>
              <w:rPr>
                <w:rFonts w:hint="eastAsia" w:ascii="Times New Roman" w:cs="Times New Roman" w:hAnsiTheme="minorEastAsia"/>
                <w:color w:val="000000" w:themeColor="text1"/>
                <w:sz w:val="24"/>
                <w:szCs w:val="24"/>
              </w:rPr>
              <w:t>处理后的厨房油烟</w:t>
            </w:r>
            <w:r>
              <w:rPr>
                <w:rFonts w:ascii="Times New Roman" w:cs="Times New Roman" w:hAnsiTheme="minorEastAsia"/>
                <w:color w:val="000000" w:themeColor="text1"/>
                <w:sz w:val="24"/>
                <w:szCs w:val="24"/>
              </w:rPr>
              <w:t>高于站房顶1.5m的烟道外排</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rPr>
              <w:t>可达到</w:t>
            </w:r>
            <w:r>
              <w:rPr>
                <w:rFonts w:hint="eastAsia" w:ascii="Times New Roman" w:cs="Times New Roman" w:hAnsiTheme="minorEastAsia"/>
                <w:color w:val="000000" w:themeColor="text1"/>
                <w:sz w:val="24"/>
              </w:rPr>
              <w:t>《昆明市地方标准 餐饮业油烟污染物排放要求》（DB5301/T50-2021）</w:t>
            </w:r>
            <w:r>
              <w:rPr>
                <w:rFonts w:hint="eastAsia" w:ascii="Times New Roman" w:cs="Times New Roman" w:hAnsiTheme="minorEastAsia"/>
                <w:color w:val="000000" w:themeColor="text1"/>
                <w:sz w:val="24"/>
                <w:szCs w:val="24"/>
              </w:rPr>
              <w:t>，该措施可行。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w:t>
            </w:r>
            <w:r>
              <w:rPr>
                <w:rFonts w:hint="eastAsia" w:ascii="Times New Roman" w:hAnsi="Times New Roman" w:cs="Times New Roman"/>
                <w:color w:val="000000" w:themeColor="text1"/>
                <w:sz w:val="24"/>
                <w:szCs w:val="24"/>
              </w:rPr>
              <w:t>和《排污许可证申请与核发技术规范 废弃资源加工工业》（HJ1034-2019）</w:t>
            </w:r>
            <w:r>
              <w:rPr>
                <w:rFonts w:ascii="Times New Roman" w:hAnsi="Times New Roman" w:cs="Times New Roman"/>
                <w:color w:val="000000" w:themeColor="text1"/>
                <w:sz w:val="24"/>
                <w:szCs w:val="24"/>
              </w:rPr>
              <w:t>的要求，项目废气自行监测要求如下表所示。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表4.2.1-3  项目运营期废气自行监测计划一览表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436"/>
              <w:gridCol w:w="1788"/>
              <w:gridCol w:w="1788"/>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对象</w:t>
                  </w:r>
                </w:p>
              </w:tc>
              <w:tc>
                <w:tcPr>
                  <w:tcW w:w="136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监测点位</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监测因子</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909"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928"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废气</w:t>
                  </w:r>
                </w:p>
              </w:tc>
              <w:tc>
                <w:tcPr>
                  <w:tcW w:w="136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排气筒</w:t>
                  </w:r>
                  <w:r>
                    <w:rPr>
                      <w:rFonts w:hint="eastAsia" w:eastAsiaTheme="minorEastAsia"/>
                      <w:color w:val="000000" w:themeColor="text1"/>
                      <w:szCs w:val="21"/>
                    </w:rPr>
                    <w:t>（</w:t>
                  </w:r>
                  <w:r>
                    <w:rPr>
                      <w:rFonts w:eastAsiaTheme="minorEastAsia"/>
                      <w:color w:val="000000" w:themeColor="text1"/>
                      <w:szCs w:val="21"/>
                    </w:rPr>
                    <w:t>DA00</w:t>
                  </w:r>
                  <w:r>
                    <w:rPr>
                      <w:rFonts w:hint="eastAsia" w:eastAsiaTheme="minorEastAsia"/>
                      <w:color w:val="000000" w:themeColor="text1"/>
                      <w:szCs w:val="21"/>
                    </w:rPr>
                    <w:t>1）</w:t>
                  </w:r>
                </w:p>
              </w:tc>
              <w:tc>
                <w:tcPr>
                  <w:tcW w:w="1701" w:type="dxa"/>
                  <w:vAlign w:val="center"/>
                </w:tcPr>
                <w:p>
                  <w:pPr>
                    <w:pStyle w:val="24"/>
                    <w:spacing w:line="360" w:lineRule="exact"/>
                    <w:rPr>
                      <w:rFonts w:eastAsiaTheme="minorEastAsia"/>
                      <w:color w:val="000000" w:themeColor="text1"/>
                      <w:szCs w:val="21"/>
                    </w:rPr>
                  </w:pPr>
                  <w:r>
                    <w:rPr>
                      <w:color w:val="000000" w:themeColor="text1"/>
                      <w:szCs w:val="21"/>
                    </w:rPr>
                    <w:t>颗粒物、氟化物</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1次/年</w:t>
                  </w:r>
                </w:p>
              </w:tc>
              <w:tc>
                <w:tcPr>
                  <w:tcW w:w="2909" w:type="dxa"/>
                  <w:vMerge w:val="restart"/>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《工业炉窑大气污染物排放标准》（GB9078-1996）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928" w:type="dxa"/>
                  <w:vMerge w:val="continue"/>
                  <w:vAlign w:val="center"/>
                </w:tcPr>
                <w:p>
                  <w:pPr>
                    <w:pStyle w:val="24"/>
                    <w:spacing w:line="360" w:lineRule="exact"/>
                    <w:rPr>
                      <w:rFonts w:eastAsiaTheme="minorEastAsia"/>
                      <w:color w:val="000000" w:themeColor="text1"/>
                      <w:szCs w:val="21"/>
                    </w:rPr>
                  </w:pPr>
                </w:p>
              </w:tc>
              <w:tc>
                <w:tcPr>
                  <w:tcW w:w="1366" w:type="dxa"/>
                  <w:vAlign w:val="center"/>
                </w:tcPr>
                <w:p>
                  <w:pPr>
                    <w:pStyle w:val="24"/>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企业边界</w:t>
                  </w:r>
                </w:p>
              </w:tc>
              <w:tc>
                <w:tcPr>
                  <w:tcW w:w="1701" w:type="dxa"/>
                  <w:vAlign w:val="center"/>
                </w:tcPr>
                <w:p>
                  <w:pPr>
                    <w:pStyle w:val="24"/>
                    <w:spacing w:line="360" w:lineRule="exact"/>
                    <w:rPr>
                      <w:rFonts w:eastAsiaTheme="minorEastAsia"/>
                      <w:color w:val="000000" w:themeColor="text1"/>
                      <w:szCs w:val="21"/>
                    </w:rPr>
                  </w:pPr>
                  <w:r>
                    <w:rPr>
                      <w:color w:val="000000" w:themeColor="text1"/>
                      <w:szCs w:val="21"/>
                    </w:rPr>
                    <w:t>颗粒物、氟化物</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1次/年</w:t>
                  </w:r>
                </w:p>
              </w:tc>
              <w:tc>
                <w:tcPr>
                  <w:tcW w:w="2909" w:type="dxa"/>
                  <w:vMerge w:val="continue"/>
                  <w:vAlign w:val="center"/>
                </w:tcPr>
                <w:p>
                  <w:pPr>
                    <w:pStyle w:val="24"/>
                    <w:spacing w:line="360" w:lineRule="exact"/>
                    <w:ind w:firstLine="210" w:firstLineChars="100"/>
                    <w:jc w:val="both"/>
                    <w:rPr>
                      <w:rFonts w:eastAsiaTheme="minorEastAsia"/>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（4）大气环境影响分析结论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根据上述分析可知，项目废气包括球磨筛分车间产生的粉尘以及熔化车间产生的熔化废气（烟尘、氟化物）；</w:t>
            </w:r>
            <w:r>
              <w:rPr>
                <w:rFonts w:hint="eastAsia" w:ascii="Times New Roman" w:hAnsi="Times New Roman" w:cs="Times New Roman"/>
                <w:color w:val="000000" w:themeColor="text1"/>
                <w:sz w:val="24"/>
              </w:rPr>
              <w:t>项目</w:t>
            </w:r>
            <w:r>
              <w:rPr>
                <w:rFonts w:ascii="Times New Roman" w:hAnsi="Times New Roman" w:cs="Times New Roman"/>
                <w:color w:val="000000" w:themeColor="text1"/>
                <w:sz w:val="24"/>
              </w:rPr>
              <w:t>球磨筛分粉尘通过集气罩收集</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熔化废气</w:t>
            </w:r>
            <w:r>
              <w:rPr>
                <w:rFonts w:hint="eastAsia" w:ascii="Times New Roman" w:hAnsi="Times New Roman" w:cs="Times New Roman"/>
                <w:color w:val="000000" w:themeColor="text1"/>
                <w:sz w:val="24"/>
              </w:rPr>
              <w:t>（烟尘、氟化物）</w:t>
            </w:r>
            <w:r>
              <w:rPr>
                <w:rFonts w:ascii="Times New Roman" w:hAnsi="Times New Roman" w:cs="Times New Roman"/>
                <w:color w:val="000000" w:themeColor="text1"/>
                <w:sz w:val="24"/>
              </w:rPr>
              <w:t>通过集气罩收集</w:t>
            </w:r>
            <w:r>
              <w:rPr>
                <w:rFonts w:hint="eastAsia" w:ascii="Times New Roman" w:hAnsi="Times New Roman" w:cs="Times New Roman"/>
                <w:color w:val="000000" w:themeColor="text1"/>
                <w:sz w:val="24"/>
              </w:rPr>
              <w:t>，经各集气罩收集的废气统一进入旋风冷却塔+脉冲除尘器和</w:t>
            </w:r>
            <w:r>
              <w:rPr>
                <w:rFonts w:ascii="Times New Roman" w:hAnsi="Times New Roman" w:cs="Times New Roman"/>
                <w:color w:val="000000" w:themeColor="text1"/>
                <w:sz w:val="24"/>
              </w:rPr>
              <w:t>氟化物吸附装置</w:t>
            </w:r>
            <w:r>
              <w:rPr>
                <w:rFonts w:hint="eastAsia" w:ascii="Times New Roman" w:hAnsi="Times New Roman" w:cs="Times New Roman"/>
                <w:color w:val="000000" w:themeColor="text1"/>
                <w:sz w:val="24"/>
              </w:rPr>
              <w:t>处理，处理后</w:t>
            </w:r>
            <w:r>
              <w:rPr>
                <w:rFonts w:ascii="Times New Roman" w:hAnsi="Times New Roman" w:cs="Times New Roman"/>
                <w:color w:val="000000" w:themeColor="text1"/>
                <w:sz w:val="24"/>
              </w:rPr>
              <w:t>可达到《工业炉窑大气污染物排放标准》（GB9078-1996）中熔炼炉的标准限值</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通过1根Φ0.</w:t>
            </w:r>
            <w:r>
              <w:rPr>
                <w:rFonts w:hint="eastAsia" w:ascii="Times New Roman" w:hAnsi="Times New Roman" w:cs="Times New Roman"/>
                <w:color w:val="000000" w:themeColor="text1"/>
                <w:sz w:val="24"/>
              </w:rPr>
              <w:t>88</w:t>
            </w:r>
            <w:r>
              <w:rPr>
                <w:rFonts w:ascii="Times New Roman" w:hAnsi="Times New Roman" w:cs="Times New Roman"/>
                <w:color w:val="000000" w:themeColor="text1"/>
                <w:sz w:val="24"/>
              </w:rPr>
              <w:t>m</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高15m的排气筒（DA001）外排</w:t>
            </w:r>
            <w:r>
              <w:rPr>
                <w:rFonts w:hint="eastAsia" w:ascii="Times New Roman" w:hAnsi="Times New Roman" w:cs="Times New Roman"/>
                <w:color w:val="000000" w:themeColor="text1"/>
                <w:sz w:val="24"/>
              </w:rPr>
              <w:t>。而</w:t>
            </w:r>
            <w:r>
              <w:rPr>
                <w:rFonts w:ascii="Times New Roman" w:hAnsi="Times New Roman" w:cs="Times New Roman"/>
                <w:color w:val="000000" w:themeColor="text1"/>
                <w:sz w:val="24"/>
              </w:rPr>
              <w:t>厨房安装一个最低去除率60%的油烟净化器，油烟排放口烟气浓度约为</w:t>
            </w:r>
            <w:r>
              <w:rPr>
                <w:rFonts w:hint="eastAsia" w:ascii="Times New Roman" w:hAnsi="Times New Roman" w:cs="Times New Roman"/>
                <w:color w:val="000000" w:themeColor="text1"/>
                <w:sz w:val="24"/>
              </w:rPr>
              <w:t>0.7</w:t>
            </w:r>
            <w:r>
              <w:rPr>
                <w:rFonts w:ascii="Times New Roman" w:hAnsi="Times New Roman" w:cs="Times New Roman"/>
                <w:color w:val="000000" w:themeColor="text1"/>
                <w:sz w:val="24"/>
              </w:rPr>
              <w:t>mg/m³，可达到</w:t>
            </w:r>
            <w:r>
              <w:rPr>
                <w:rFonts w:hint="eastAsia" w:ascii="Times New Roman" w:hAnsi="Times New Roman" w:cs="Times New Roman"/>
                <w:color w:val="000000" w:themeColor="text1"/>
                <w:sz w:val="24"/>
              </w:rPr>
              <w:t>《昆明市地方标准 餐饮业油烟污染物排放要求》（DB5301/T50-2021）；</w:t>
            </w:r>
            <w:r>
              <w:rPr>
                <w:rFonts w:ascii="Times New Roman" w:hAnsi="Times New Roman" w:cs="Times New Roman"/>
                <w:color w:val="000000" w:themeColor="text1"/>
                <w:sz w:val="24"/>
              </w:rPr>
              <w:t>且项目位于环境空气质量达标区，下风向的环境保护目标黑泥沟村位于项目区下风向496m，距离较远，因此项目排放的废气对大气环境影响较小。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（1）废水污染源分析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根据项目产污环节可知，本项目生产工艺主要用水环节为冷灰桶间接冷却水，该工序设置一个容积约5m³的冷却水池，无废水产生。项目主要废水为生活污水。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特点，昆明隆泰工贸有限公司和云南凯凌环保工程有限公司两公司员工共用综合楼，合计厂区内有员工35人，所有员工均在厂区吃饭，其中约15人回家住宿，20人在项目区住宿。根据《云南省地方标准用水定额》（DB53/T168-2019），在项目食宿员工用水量取100L/d·人，不在项目区住宿的员工用水量取60L/d·人，则生活用水量2.9m³/d，合计为870m³/a；废水率按80%计，则废水量为2.32m³/d，合计为696m³/a；其中食堂废水约为1.16m³/d，合计为348m³/a；根据类比调查，生活污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表4.2.2-1 生活污水水质指标一览表</w:t>
            </w:r>
          </w:p>
          <w:tbl>
            <w:tblPr>
              <w:tblStyle w:val="14"/>
              <w:tblW w:w="5000" w:type="pct"/>
              <w:jc w:val="center"/>
              <w:tblLayout w:type="fixed"/>
              <w:tblCellMar>
                <w:top w:w="0" w:type="dxa"/>
                <w:left w:w="108" w:type="dxa"/>
                <w:bottom w:w="0" w:type="dxa"/>
                <w:right w:w="108" w:type="dxa"/>
              </w:tblCellMar>
            </w:tblPr>
            <w:tblGrid>
              <w:gridCol w:w="772"/>
              <w:gridCol w:w="597"/>
              <w:gridCol w:w="894"/>
              <w:gridCol w:w="895"/>
              <w:gridCol w:w="597"/>
              <w:gridCol w:w="894"/>
              <w:gridCol w:w="597"/>
              <w:gridCol w:w="597"/>
              <w:gridCol w:w="746"/>
              <w:gridCol w:w="1045"/>
              <w:gridCol w:w="1418"/>
            </w:tblGrid>
            <w:tr>
              <w:tblPrEx>
                <w:tblCellMar>
                  <w:top w:w="0" w:type="dxa"/>
                  <w:left w:w="108" w:type="dxa"/>
                  <w:bottom w:w="0" w:type="dxa"/>
                  <w:right w:w="108" w:type="dxa"/>
                </w:tblCellMar>
              </w:tblPrEx>
              <w:trPr>
                <w:trHeight w:val="149" w:hRule="atLeast"/>
                <w:jc w:val="center"/>
              </w:trPr>
              <w:tc>
                <w:tcPr>
                  <w:tcW w:w="733" w:type="dxa"/>
                  <w:vMerge w:val="restart"/>
                  <w:tcBorders>
                    <w:top w:val="single" w:color="auto" w:sz="8" w:space="0"/>
                    <w:left w:val="single" w:color="auto" w:sz="8" w:space="0"/>
                    <w:bottom w:val="single" w:color="000000" w:sz="8" w:space="0"/>
                    <w:right w:val="single" w:color="auto" w:sz="8" w:space="0"/>
                  </w:tcBorders>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7867" w:type="dxa"/>
                  <w:gridSpan w:val="10"/>
                  <w:tcBorders>
                    <w:top w:val="single" w:color="auto" w:sz="8" w:space="0"/>
                    <w:left w:val="nil"/>
                    <w:bottom w:val="single" w:color="auto" w:sz="8" w:space="0"/>
                    <w:right w:val="single" w:color="auto" w:sz="4" w:space="0"/>
                  </w:tcBorders>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污染物（</w:t>
                  </w:r>
                  <w:r>
                    <w:rPr>
                      <w:rFonts w:eastAsiaTheme="minorEastAsia"/>
                      <w:color w:val="000000" w:themeColor="text1"/>
                      <w:szCs w:val="21"/>
                    </w:rPr>
                    <w:t>mg/L</w:t>
                  </w:r>
                  <w:r>
                    <w:rPr>
                      <w:rFonts w:hAnsiTheme="minorEastAsia" w:eastAsiaTheme="minorEastAsia"/>
                      <w:color w:val="000000" w:themeColor="text1"/>
                      <w:szCs w:val="21"/>
                    </w:rPr>
                    <w:t>）</w:t>
                  </w:r>
                </w:p>
              </w:tc>
            </w:tr>
            <w:tr>
              <w:tblPrEx>
                <w:tblCellMar>
                  <w:top w:w="0" w:type="dxa"/>
                  <w:left w:w="108" w:type="dxa"/>
                  <w:bottom w:w="0" w:type="dxa"/>
                  <w:right w:w="108" w:type="dxa"/>
                </w:tblCellMar>
              </w:tblPrEx>
              <w:trPr>
                <w:trHeight w:val="285" w:hRule="atLeast"/>
                <w:jc w:val="center"/>
              </w:trPr>
              <w:tc>
                <w:tcPr>
                  <w:tcW w:w="733" w:type="dxa"/>
                  <w:vMerge w:val="continue"/>
                  <w:tcBorders>
                    <w:top w:val="single" w:color="auto" w:sz="8" w:space="0"/>
                    <w:left w:val="single" w:color="auto" w:sz="8" w:space="0"/>
                    <w:bottom w:val="single" w:color="000000" w:sz="8" w:space="0"/>
                    <w:right w:val="single" w:color="auto" w:sz="8" w:space="0"/>
                  </w:tcBorders>
                  <w:vAlign w:val="center"/>
                </w:tcPr>
                <w:p>
                  <w:pPr>
                    <w:pStyle w:val="24"/>
                    <w:spacing w:line="360" w:lineRule="exact"/>
                    <w:rPr>
                      <w:rFonts w:eastAsiaTheme="minorEastAsia"/>
                      <w:color w:val="000000" w:themeColor="text1"/>
                      <w:szCs w:val="21"/>
                    </w:rPr>
                  </w:pPr>
                </w:p>
              </w:tc>
              <w:tc>
                <w:tcPr>
                  <w:tcW w:w="567"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pH</w:t>
                  </w:r>
                </w:p>
              </w:tc>
              <w:tc>
                <w:tcPr>
                  <w:tcW w:w="850"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CODcr</w:t>
                  </w:r>
                </w:p>
              </w:tc>
              <w:tc>
                <w:tcPr>
                  <w:tcW w:w="851"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567"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SS</w:t>
                  </w:r>
                </w:p>
              </w:tc>
              <w:tc>
                <w:tcPr>
                  <w:tcW w:w="850"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567"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TN</w:t>
                  </w:r>
                </w:p>
              </w:tc>
              <w:tc>
                <w:tcPr>
                  <w:tcW w:w="567" w:type="dxa"/>
                  <w:tcBorders>
                    <w:top w:val="nil"/>
                    <w:left w:val="nil"/>
                    <w:bottom w:val="single" w:color="auto" w:sz="8"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TP</w:t>
                  </w:r>
                </w:p>
              </w:tc>
              <w:tc>
                <w:tcPr>
                  <w:tcW w:w="709" w:type="dxa"/>
                  <w:tcBorders>
                    <w:top w:val="nil"/>
                    <w:left w:val="nil"/>
                    <w:bottom w:val="single" w:color="auto" w:sz="8" w:space="0"/>
                    <w:right w:val="single" w:color="auto" w:sz="4" w:space="0"/>
                  </w:tcBorders>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动植物油</w:t>
                  </w:r>
                </w:p>
              </w:tc>
              <w:tc>
                <w:tcPr>
                  <w:tcW w:w="992" w:type="dxa"/>
                  <w:tcBorders>
                    <w:top w:val="nil"/>
                    <w:left w:val="nil"/>
                    <w:bottom w:val="single" w:color="auto" w:sz="8" w:space="0"/>
                    <w:right w:val="single" w:color="auto" w:sz="4" w:space="0"/>
                  </w:tcBorders>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阴离子表面活性剂</w:t>
                  </w:r>
                </w:p>
              </w:tc>
              <w:tc>
                <w:tcPr>
                  <w:tcW w:w="1347" w:type="dxa"/>
                  <w:tcBorders>
                    <w:top w:val="nil"/>
                    <w:left w:val="nil"/>
                    <w:bottom w:val="single" w:color="auto" w:sz="8" w:space="0"/>
                    <w:right w:val="single" w:color="auto" w:sz="4" w:space="0"/>
                  </w:tcBorders>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粪大肠菌群数（</w:t>
                  </w:r>
                  <w:r>
                    <w:rPr>
                      <w:rFonts w:eastAsiaTheme="minorEastAsia"/>
                      <w:color w:val="000000" w:themeColor="text1"/>
                      <w:szCs w:val="21"/>
                    </w:rPr>
                    <w:t>MPN/L</w:t>
                  </w:r>
                  <w:r>
                    <w:rPr>
                      <w:rFonts w:hAnsiTheme="minorEastAsia" w:eastAsiaTheme="minorEastAsia"/>
                      <w:color w:val="000000" w:themeColor="text1"/>
                      <w:szCs w:val="21"/>
                    </w:rPr>
                    <w:t>）</w:t>
                  </w:r>
                </w:p>
              </w:tc>
            </w:tr>
            <w:tr>
              <w:tblPrEx>
                <w:tblCellMar>
                  <w:top w:w="0" w:type="dxa"/>
                  <w:left w:w="108" w:type="dxa"/>
                  <w:bottom w:w="0" w:type="dxa"/>
                  <w:right w:w="108" w:type="dxa"/>
                </w:tblCellMar>
              </w:tblPrEx>
              <w:trPr>
                <w:trHeight w:val="300" w:hRule="atLeast"/>
                <w:jc w:val="center"/>
              </w:trPr>
              <w:tc>
                <w:tcPr>
                  <w:tcW w:w="733" w:type="dxa"/>
                  <w:tcBorders>
                    <w:top w:val="nil"/>
                    <w:left w:val="single" w:color="auto" w:sz="8" w:space="0"/>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生活污水</w:t>
                  </w:r>
                </w:p>
              </w:tc>
              <w:tc>
                <w:tcPr>
                  <w:tcW w:w="567"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6-9</w:t>
                  </w:r>
                </w:p>
              </w:tc>
              <w:tc>
                <w:tcPr>
                  <w:tcW w:w="850"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350</w:t>
                  </w:r>
                </w:p>
              </w:tc>
              <w:tc>
                <w:tcPr>
                  <w:tcW w:w="851"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220</w:t>
                  </w:r>
                </w:p>
              </w:tc>
              <w:tc>
                <w:tcPr>
                  <w:tcW w:w="567"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300</w:t>
                  </w:r>
                </w:p>
              </w:tc>
              <w:tc>
                <w:tcPr>
                  <w:tcW w:w="850"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38</w:t>
                  </w:r>
                </w:p>
              </w:tc>
              <w:tc>
                <w:tcPr>
                  <w:tcW w:w="567"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45</w:t>
                  </w:r>
                </w:p>
              </w:tc>
              <w:tc>
                <w:tcPr>
                  <w:tcW w:w="567" w:type="dxa"/>
                  <w:tcBorders>
                    <w:top w:val="nil"/>
                    <w:left w:val="nil"/>
                    <w:bottom w:val="single" w:color="auto" w:sz="8"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w:t>
                  </w:r>
                </w:p>
              </w:tc>
              <w:tc>
                <w:tcPr>
                  <w:tcW w:w="709" w:type="dxa"/>
                  <w:tcBorders>
                    <w:top w:val="nil"/>
                    <w:left w:val="nil"/>
                    <w:bottom w:val="single" w:color="auto" w:sz="8" w:space="0"/>
                    <w:right w:val="single" w:color="auto" w:sz="4" w:space="0"/>
                  </w:tcBorders>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100</w:t>
                  </w:r>
                </w:p>
              </w:tc>
              <w:tc>
                <w:tcPr>
                  <w:tcW w:w="992"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347"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项目废水污染物排放源的治理措施及排放方式如下表所示。</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4.2.2-2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污染物治理措施及排放方式一览表</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97"/>
              <w:gridCol w:w="6"/>
              <w:gridCol w:w="817"/>
              <w:gridCol w:w="1247"/>
              <w:gridCol w:w="3157"/>
              <w:gridCol w:w="1192"/>
              <w:gridCol w:w="19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0" w:hRule="atLeast"/>
              </w:trPr>
              <w:tc>
                <w:tcPr>
                  <w:tcW w:w="66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产排污环节</w:t>
                  </w:r>
                </w:p>
              </w:tc>
              <w:tc>
                <w:tcPr>
                  <w:tcW w:w="783" w:type="dxa"/>
                  <w:gridSpan w:val="2"/>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类别</w:t>
                  </w: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污染物种类</w:t>
                  </w:r>
                </w:p>
              </w:tc>
              <w:tc>
                <w:tcPr>
                  <w:tcW w:w="300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治理设施、效率及去向</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排放形式及规律</w:t>
                  </w:r>
                </w:p>
              </w:tc>
              <w:tc>
                <w:tcPr>
                  <w:tcW w:w="18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70" w:type="dxa"/>
                  <w:gridSpan w:val="2"/>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员工生活</w:t>
                  </w:r>
                </w:p>
              </w:tc>
              <w:tc>
                <w:tcPr>
                  <w:tcW w:w="777"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生活污水</w:t>
                  </w: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pH</w:t>
                  </w:r>
                </w:p>
              </w:tc>
              <w:tc>
                <w:tcPr>
                  <w:tcW w:w="3004" w:type="dxa"/>
                  <w:vMerge w:val="restart"/>
                  <w:vAlign w:val="center"/>
                </w:tcPr>
                <w:p>
                  <w:pPr>
                    <w:pStyle w:val="24"/>
                    <w:spacing w:line="360" w:lineRule="exact"/>
                    <w:ind w:firstLine="210" w:firstLineChars="100"/>
                    <w:jc w:val="both"/>
                    <w:rPr>
                      <w:rFonts w:eastAsiaTheme="minorEastAsia"/>
                      <w:color w:val="000000" w:themeColor="text1"/>
                    </w:rPr>
                  </w:pPr>
                  <w:r>
                    <w:rPr>
                      <w:rFonts w:eastAsiaTheme="minorEastAsia"/>
                      <w:color w:val="000000" w:themeColor="text1"/>
                      <w:szCs w:val="21"/>
                    </w:rPr>
                    <w:t>针对食堂废水，厂房租赁后拟再配套建设1个1m³的隔油池对其进行预处理，针对综合楼产生的生活污水，厂房建设方拟配套设置1个有效容积为10m³的化粪池，对生活污水进行预处理，厂房租赁后拟再配套建设1个处理能力为10m³/d的一体化污水处理设施，对隔油池、化粪池预处理后的生活污水进行处理。并设置1个有效容积为10m³的清水池对其进行暂存。</w:t>
                  </w:r>
                </w:p>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近期（园区污水处理厂建成前），项目产生的生活污水通过隔油池、化粪池和一体化污水处理设施处理后，可达到《城市污水再生利用 城市杂用水水质》（GB/T18920 -2020）城市绿化标准，回用于绿化不外排；远期（园区污水处理厂建成后），项目产生的生活污水通过隔油池、化粪池预处理后，可达到《污水排入城镇下水道水质标准》（GB/T31962-2015）中B级标准，进入东川再就业特区天生桥特色产业园污水处理厂集中处理。</w:t>
                  </w:r>
                </w:p>
              </w:tc>
              <w:tc>
                <w:tcPr>
                  <w:tcW w:w="1134"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间接排放、间断排放</w:t>
                  </w:r>
                </w:p>
              </w:tc>
              <w:tc>
                <w:tcPr>
                  <w:tcW w:w="1834" w:type="dxa"/>
                  <w:vMerge w:val="restart"/>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①近期（园区污水处理厂建成前）不设排放口；</w:t>
                  </w:r>
                </w:p>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②远期（园区污水处理厂建成后）排放口信息如下：</w:t>
                  </w:r>
                </w:p>
                <w:p>
                  <w:pPr>
                    <w:pStyle w:val="24"/>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名称：化粪池</w:t>
                  </w:r>
                </w:p>
                <w:p>
                  <w:pPr>
                    <w:pStyle w:val="24"/>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坐标：</w:t>
                  </w:r>
                </w:p>
                <w:p>
                  <w:pPr>
                    <w:pStyle w:val="24"/>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E103.249876°、N25.637841°。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4"/>
                    <w:spacing w:line="360" w:lineRule="exact"/>
                    <w:rPr>
                      <w:rFonts w:eastAsiaTheme="minorEastAsia"/>
                      <w:color w:val="000000" w:themeColor="text1"/>
                      <w:szCs w:val="21"/>
                    </w:rPr>
                  </w:pPr>
                </w:p>
              </w:tc>
              <w:tc>
                <w:tcPr>
                  <w:tcW w:w="777"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CODcr</w:t>
                  </w:r>
                </w:p>
              </w:tc>
              <w:tc>
                <w:tcPr>
                  <w:tcW w:w="3004" w:type="dxa"/>
                  <w:vMerge w:val="continue"/>
                  <w:vAlign w:val="center"/>
                </w:tcPr>
                <w:p>
                  <w:pPr>
                    <w:pStyle w:val="24"/>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4"/>
                    <w:spacing w:line="360" w:lineRule="exact"/>
                    <w:rPr>
                      <w:rFonts w:eastAsiaTheme="minorEastAsia"/>
                      <w:color w:val="000000" w:themeColor="text1"/>
                      <w:szCs w:val="21"/>
                    </w:rPr>
                  </w:pPr>
                </w:p>
              </w:tc>
              <w:tc>
                <w:tcPr>
                  <w:tcW w:w="1834"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4"/>
                    <w:spacing w:line="360" w:lineRule="exact"/>
                    <w:rPr>
                      <w:rFonts w:eastAsiaTheme="minorEastAsia"/>
                      <w:color w:val="000000" w:themeColor="text1"/>
                      <w:szCs w:val="21"/>
                    </w:rPr>
                  </w:pPr>
                </w:p>
              </w:tc>
              <w:tc>
                <w:tcPr>
                  <w:tcW w:w="777"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3004" w:type="dxa"/>
                  <w:vMerge w:val="continue"/>
                  <w:vAlign w:val="center"/>
                </w:tcPr>
                <w:p>
                  <w:pPr>
                    <w:pStyle w:val="24"/>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4"/>
                    <w:spacing w:line="360" w:lineRule="exact"/>
                    <w:rPr>
                      <w:rFonts w:eastAsiaTheme="minorEastAsia"/>
                      <w:color w:val="000000" w:themeColor="text1"/>
                      <w:szCs w:val="21"/>
                    </w:rPr>
                  </w:pPr>
                </w:p>
              </w:tc>
              <w:tc>
                <w:tcPr>
                  <w:tcW w:w="1834"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4"/>
                    <w:spacing w:line="360" w:lineRule="exact"/>
                    <w:rPr>
                      <w:rFonts w:eastAsiaTheme="minorEastAsia"/>
                      <w:color w:val="000000" w:themeColor="text1"/>
                      <w:szCs w:val="21"/>
                    </w:rPr>
                  </w:pPr>
                </w:p>
              </w:tc>
              <w:tc>
                <w:tcPr>
                  <w:tcW w:w="777"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004" w:type="dxa"/>
                  <w:vMerge w:val="continue"/>
                  <w:vAlign w:val="center"/>
                </w:tcPr>
                <w:p>
                  <w:pPr>
                    <w:pStyle w:val="24"/>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4"/>
                    <w:spacing w:line="360" w:lineRule="exact"/>
                    <w:rPr>
                      <w:rFonts w:eastAsiaTheme="minorEastAsia"/>
                      <w:color w:val="000000" w:themeColor="text1"/>
                      <w:szCs w:val="21"/>
                    </w:rPr>
                  </w:pPr>
                </w:p>
              </w:tc>
              <w:tc>
                <w:tcPr>
                  <w:tcW w:w="1834"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4"/>
                    <w:spacing w:line="360" w:lineRule="exact"/>
                    <w:rPr>
                      <w:rFonts w:eastAsiaTheme="minorEastAsia"/>
                      <w:color w:val="000000" w:themeColor="text1"/>
                      <w:szCs w:val="21"/>
                    </w:rPr>
                  </w:pPr>
                </w:p>
              </w:tc>
              <w:tc>
                <w:tcPr>
                  <w:tcW w:w="777"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SS</w:t>
                  </w:r>
                </w:p>
              </w:tc>
              <w:tc>
                <w:tcPr>
                  <w:tcW w:w="3004" w:type="dxa"/>
                  <w:vMerge w:val="continue"/>
                  <w:vAlign w:val="center"/>
                </w:tcPr>
                <w:p>
                  <w:pPr>
                    <w:pStyle w:val="24"/>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4"/>
                    <w:spacing w:line="360" w:lineRule="exact"/>
                    <w:rPr>
                      <w:rFonts w:eastAsiaTheme="minorEastAsia"/>
                      <w:color w:val="000000" w:themeColor="text1"/>
                      <w:szCs w:val="21"/>
                    </w:rPr>
                  </w:pPr>
                </w:p>
              </w:tc>
              <w:tc>
                <w:tcPr>
                  <w:tcW w:w="1834"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4"/>
                    <w:spacing w:line="360" w:lineRule="exact"/>
                    <w:rPr>
                      <w:rFonts w:eastAsiaTheme="minorEastAsia"/>
                      <w:color w:val="000000" w:themeColor="text1"/>
                      <w:szCs w:val="21"/>
                    </w:rPr>
                  </w:pPr>
                </w:p>
              </w:tc>
              <w:tc>
                <w:tcPr>
                  <w:tcW w:w="777"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总磷</w:t>
                  </w:r>
                </w:p>
              </w:tc>
              <w:tc>
                <w:tcPr>
                  <w:tcW w:w="3004" w:type="dxa"/>
                  <w:vMerge w:val="continue"/>
                  <w:vAlign w:val="center"/>
                </w:tcPr>
                <w:p>
                  <w:pPr>
                    <w:pStyle w:val="24"/>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4"/>
                    <w:spacing w:line="360" w:lineRule="exact"/>
                    <w:rPr>
                      <w:rFonts w:eastAsiaTheme="minorEastAsia"/>
                      <w:color w:val="000000" w:themeColor="text1"/>
                      <w:szCs w:val="21"/>
                    </w:rPr>
                  </w:pPr>
                </w:p>
              </w:tc>
              <w:tc>
                <w:tcPr>
                  <w:tcW w:w="1834"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4"/>
                    <w:spacing w:line="360" w:lineRule="exact"/>
                    <w:rPr>
                      <w:rFonts w:eastAsiaTheme="minorEastAsia"/>
                      <w:color w:val="000000" w:themeColor="text1"/>
                      <w:szCs w:val="21"/>
                    </w:rPr>
                  </w:pPr>
                </w:p>
              </w:tc>
              <w:tc>
                <w:tcPr>
                  <w:tcW w:w="777"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总氮</w:t>
                  </w:r>
                </w:p>
              </w:tc>
              <w:tc>
                <w:tcPr>
                  <w:tcW w:w="3004" w:type="dxa"/>
                  <w:vMerge w:val="continue"/>
                  <w:vAlign w:val="center"/>
                </w:tcPr>
                <w:p>
                  <w:pPr>
                    <w:pStyle w:val="24"/>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4"/>
                    <w:spacing w:line="360" w:lineRule="exact"/>
                    <w:rPr>
                      <w:rFonts w:eastAsiaTheme="minorEastAsia"/>
                      <w:color w:val="000000" w:themeColor="text1"/>
                      <w:szCs w:val="21"/>
                    </w:rPr>
                  </w:pPr>
                </w:p>
              </w:tc>
              <w:tc>
                <w:tcPr>
                  <w:tcW w:w="1834"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4"/>
                    <w:spacing w:line="360" w:lineRule="exact"/>
                    <w:rPr>
                      <w:rFonts w:eastAsiaTheme="minorEastAsia"/>
                      <w:color w:val="000000" w:themeColor="text1"/>
                      <w:szCs w:val="21"/>
                    </w:rPr>
                  </w:pPr>
                </w:p>
              </w:tc>
              <w:tc>
                <w:tcPr>
                  <w:tcW w:w="777"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hint="eastAsia" w:hAnsiTheme="minorEastAsia" w:eastAsiaTheme="minorEastAsia"/>
                      <w:color w:val="000000" w:themeColor="text1"/>
                      <w:szCs w:val="21"/>
                    </w:rPr>
                    <w:t>动植物油</w:t>
                  </w:r>
                </w:p>
              </w:tc>
              <w:tc>
                <w:tcPr>
                  <w:tcW w:w="3004" w:type="dxa"/>
                  <w:vMerge w:val="continue"/>
                  <w:vAlign w:val="center"/>
                </w:tcPr>
                <w:p>
                  <w:pPr>
                    <w:pStyle w:val="24"/>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4"/>
                    <w:spacing w:line="360" w:lineRule="exact"/>
                    <w:rPr>
                      <w:rFonts w:eastAsiaTheme="minorEastAsia"/>
                      <w:color w:val="000000" w:themeColor="text1"/>
                      <w:szCs w:val="21"/>
                    </w:rPr>
                  </w:pPr>
                </w:p>
              </w:tc>
              <w:tc>
                <w:tcPr>
                  <w:tcW w:w="1834"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4"/>
                    <w:spacing w:line="360" w:lineRule="exact"/>
                    <w:rPr>
                      <w:rFonts w:eastAsiaTheme="minorEastAsia"/>
                      <w:color w:val="000000" w:themeColor="text1"/>
                      <w:szCs w:val="21"/>
                    </w:rPr>
                  </w:pPr>
                </w:p>
              </w:tc>
              <w:tc>
                <w:tcPr>
                  <w:tcW w:w="777"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bCs w:val="0"/>
                      <w:snapToGrid/>
                      <w:color w:val="000000" w:themeColor="text1"/>
                      <w:kern w:val="0"/>
                      <w:szCs w:val="21"/>
                      <w:lang w:val="en-US"/>
                    </w:rPr>
                    <w:t>阴离子表面活性剂</w:t>
                  </w:r>
                </w:p>
              </w:tc>
              <w:tc>
                <w:tcPr>
                  <w:tcW w:w="3004" w:type="dxa"/>
                  <w:vMerge w:val="continue"/>
                  <w:vAlign w:val="center"/>
                </w:tcPr>
                <w:p>
                  <w:pPr>
                    <w:pStyle w:val="24"/>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4"/>
                    <w:spacing w:line="360" w:lineRule="exact"/>
                    <w:rPr>
                      <w:rFonts w:eastAsiaTheme="minorEastAsia"/>
                      <w:color w:val="000000" w:themeColor="text1"/>
                      <w:szCs w:val="21"/>
                    </w:rPr>
                  </w:pPr>
                </w:p>
              </w:tc>
              <w:tc>
                <w:tcPr>
                  <w:tcW w:w="1834"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4"/>
                    <w:spacing w:line="360" w:lineRule="exact"/>
                    <w:rPr>
                      <w:rFonts w:eastAsiaTheme="minorEastAsia"/>
                      <w:color w:val="000000" w:themeColor="text1"/>
                      <w:szCs w:val="21"/>
                    </w:rPr>
                  </w:pPr>
                </w:p>
              </w:tc>
              <w:tc>
                <w:tcPr>
                  <w:tcW w:w="777"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bCs w:val="0"/>
                      <w:snapToGrid/>
                      <w:color w:val="000000" w:themeColor="text1"/>
                      <w:kern w:val="0"/>
                      <w:szCs w:val="21"/>
                      <w:lang w:val="en-US"/>
                    </w:rPr>
                  </w:pPr>
                  <w:r>
                    <w:rPr>
                      <w:rFonts w:eastAsiaTheme="minorEastAsia"/>
                      <w:color w:val="000000" w:themeColor="text1"/>
                      <w:szCs w:val="21"/>
                    </w:rPr>
                    <w:t>粪大肠菌群数（MPN/L）</w:t>
                  </w:r>
                </w:p>
              </w:tc>
              <w:tc>
                <w:tcPr>
                  <w:tcW w:w="3004" w:type="dxa"/>
                  <w:vMerge w:val="continue"/>
                  <w:vAlign w:val="center"/>
                </w:tcPr>
                <w:p>
                  <w:pPr>
                    <w:pStyle w:val="24"/>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4"/>
                    <w:spacing w:line="360" w:lineRule="exact"/>
                    <w:rPr>
                      <w:rFonts w:eastAsiaTheme="minorEastAsia"/>
                      <w:color w:val="000000" w:themeColor="text1"/>
                      <w:szCs w:val="21"/>
                    </w:rPr>
                  </w:pPr>
                </w:p>
              </w:tc>
              <w:tc>
                <w:tcPr>
                  <w:tcW w:w="1834"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gridSpan w:val="2"/>
                  <w:vMerge w:val="continue"/>
                  <w:vAlign w:val="center"/>
                </w:tcPr>
                <w:p>
                  <w:pPr>
                    <w:pStyle w:val="24"/>
                    <w:spacing w:line="360" w:lineRule="exact"/>
                    <w:rPr>
                      <w:rFonts w:eastAsiaTheme="minorEastAsia"/>
                      <w:color w:val="000000" w:themeColor="text1"/>
                      <w:szCs w:val="21"/>
                    </w:rPr>
                  </w:pPr>
                </w:p>
              </w:tc>
              <w:tc>
                <w:tcPr>
                  <w:tcW w:w="777"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hint="eastAsia"/>
                      <w:bCs w:val="0"/>
                      <w:color w:val="000000" w:themeColor="text1"/>
                    </w:rPr>
                    <w:t>总余氯（近期）</w:t>
                  </w:r>
                </w:p>
              </w:tc>
              <w:tc>
                <w:tcPr>
                  <w:tcW w:w="3004" w:type="dxa"/>
                  <w:vMerge w:val="continue"/>
                  <w:vAlign w:val="center"/>
                </w:tcPr>
                <w:p>
                  <w:pPr>
                    <w:pStyle w:val="24"/>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24"/>
                    <w:spacing w:line="360" w:lineRule="exact"/>
                    <w:rPr>
                      <w:rFonts w:eastAsiaTheme="minorEastAsia"/>
                      <w:color w:val="000000" w:themeColor="text1"/>
                      <w:szCs w:val="21"/>
                    </w:rPr>
                  </w:pPr>
                </w:p>
              </w:tc>
              <w:tc>
                <w:tcPr>
                  <w:tcW w:w="1834" w:type="dxa"/>
                  <w:vMerge w:val="continue"/>
                  <w:vAlign w:val="center"/>
                </w:tcPr>
                <w:p>
                  <w:pPr>
                    <w:pStyle w:val="24"/>
                    <w:spacing w:line="360" w:lineRule="exact"/>
                    <w:rPr>
                      <w:rFonts w:eastAsiaTheme="minorEastAsia"/>
                      <w:color w:val="000000" w:themeColor="text1"/>
                      <w:szCs w:val="21"/>
                    </w:rPr>
                  </w:pPr>
                </w:p>
              </w:tc>
            </w:tr>
          </w:tbl>
          <w:p>
            <w:pPr>
              <w:spacing w:beforeLines="50"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②</w:t>
            </w:r>
            <w:r>
              <w:rPr>
                <w:rFonts w:ascii="Times New Roman" w:hAnsi="Times New Roman" w:cs="Times New Roman"/>
                <w:b/>
                <w:color w:val="000000" w:themeColor="text1"/>
                <w:sz w:val="24"/>
              </w:rPr>
              <w:t>废水污染物排放源产排量及达标情况</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根据项目产污环节和</w:t>
            </w:r>
            <w:r>
              <w:rPr>
                <w:rFonts w:ascii="Times New Roman" w:cs="Times New Roman" w:hAnsiTheme="minorEastAsia"/>
                <w:color w:val="000000" w:themeColor="text1"/>
                <w:sz w:val="24"/>
                <w:szCs w:val="24"/>
              </w:rPr>
              <w:t>废水污染物治理措施</w:t>
            </w:r>
            <w:r>
              <w:rPr>
                <w:rFonts w:hint="eastAsia" w:ascii="Times New Roman" w:cs="Times New Roman" w:hAnsiTheme="minorEastAsia"/>
                <w:color w:val="000000" w:themeColor="text1"/>
                <w:sz w:val="24"/>
                <w:szCs w:val="24"/>
              </w:rPr>
              <w:t>可知，</w:t>
            </w:r>
            <w:r>
              <w:rPr>
                <w:rFonts w:ascii="Times New Roman" w:cs="Times New Roman" w:hAnsiTheme="minorEastAsia"/>
                <w:color w:val="000000" w:themeColor="text1"/>
                <w:sz w:val="24"/>
                <w:szCs w:val="24"/>
              </w:rPr>
              <w:t>针对</w:t>
            </w:r>
            <w:r>
              <w:rPr>
                <w:rFonts w:hint="eastAsia" w:ascii="Times New Roman" w:cs="Times New Roman" w:hAnsiTheme="minorEastAsia"/>
                <w:color w:val="000000" w:themeColor="text1"/>
                <w:sz w:val="24"/>
                <w:szCs w:val="24"/>
              </w:rPr>
              <w:t>食堂废水，厂房租赁后拟再配套建设1个1m³的隔油池对其进行预处理，</w:t>
            </w:r>
            <w:r>
              <w:rPr>
                <w:rFonts w:ascii="Times New Roman" w:cs="Times New Roman" w:hAnsiTheme="minorEastAsia"/>
                <w:color w:val="000000" w:themeColor="text1"/>
                <w:sz w:val="24"/>
                <w:szCs w:val="24"/>
              </w:rPr>
              <w:t>针对</w:t>
            </w:r>
            <w:r>
              <w:rPr>
                <w:rFonts w:hint="eastAsia" w:ascii="Times New Roman" w:cs="Times New Roman" w:hAnsiTheme="minorEastAsia"/>
                <w:color w:val="000000" w:themeColor="text1"/>
                <w:sz w:val="24"/>
                <w:szCs w:val="24"/>
              </w:rPr>
              <w:t>综合楼产生的</w:t>
            </w:r>
            <w:r>
              <w:rPr>
                <w:rFonts w:ascii="Times New Roman" w:cs="Times New Roman" w:hAnsiTheme="minorEastAsia"/>
                <w:color w:val="000000" w:themeColor="text1"/>
                <w:sz w:val="24"/>
                <w:szCs w:val="24"/>
              </w:rPr>
              <w:t>生活污水</w:t>
            </w:r>
            <w:r>
              <w:rPr>
                <w:rFonts w:hint="eastAsia" w:ascii="Times New Roman" w:cs="Times New Roman" w:hAnsiTheme="minorEastAsia"/>
                <w:color w:val="000000" w:themeColor="text1"/>
                <w:sz w:val="24"/>
                <w:szCs w:val="24"/>
              </w:rPr>
              <w:t>，厂房建设方拟配套设置1个有效容积为10m³的化粪池，对生活污水进行预处理，厂房租赁后拟再配套建设1个处理能力为10</w:t>
            </w:r>
            <w:r>
              <w:rPr>
                <w:rFonts w:ascii="Times New Roman" w:cs="Times New Roman" w:hAnsiTheme="minorEastAsia"/>
                <w:color w:val="000000" w:themeColor="text1"/>
                <w:sz w:val="24"/>
                <w:szCs w:val="24"/>
              </w:rPr>
              <w:t>m³</w:t>
            </w:r>
            <w:r>
              <w:rPr>
                <w:rFonts w:hint="eastAsia" w:ascii="Times New Roman" w:cs="Times New Roman" w:hAnsiTheme="minorEastAsia"/>
                <w:color w:val="000000" w:themeColor="text1"/>
                <w:sz w:val="24"/>
                <w:szCs w:val="24"/>
              </w:rPr>
              <w:t>/d的一体化污水处理设施，对隔油池、化粪池预处理后的生活污水进行处理。</w:t>
            </w:r>
          </w:p>
          <w:p>
            <w:pPr>
              <w:spacing w:line="360" w:lineRule="auto"/>
              <w:ind w:firstLine="482" w:firstLineChars="200"/>
              <w:rPr>
                <w:rFonts w:ascii="Times New Roman" w:cs="Times New Roman" w:hAnsiTheme="minorEastAsia"/>
                <w:b/>
                <w:color w:val="000000" w:themeColor="text1"/>
                <w:sz w:val="24"/>
                <w:szCs w:val="24"/>
              </w:rPr>
            </w:pPr>
            <w:r>
              <w:rPr>
                <w:rFonts w:ascii="Times New Roman" w:cs="Times New Roman" w:hAnsiTheme="minorEastAsia"/>
                <w:b/>
                <w:color w:val="000000" w:themeColor="text1"/>
                <w:sz w:val="24"/>
                <w:szCs w:val="24"/>
              </w:rPr>
              <w:fldChar w:fldCharType="begin"/>
            </w:r>
            <w:r>
              <w:rPr>
                <w:rFonts w:ascii="Times New Roman" w:cs="Times New Roman" w:hAnsiTheme="minorEastAsia"/>
                <w:b/>
                <w:color w:val="000000" w:themeColor="text1"/>
                <w:sz w:val="24"/>
                <w:szCs w:val="24"/>
              </w:rPr>
              <w:instrText xml:space="preserve"> </w:instrText>
            </w:r>
            <w:r>
              <w:rPr>
                <w:rFonts w:hint="eastAsia" w:ascii="Times New Roman" w:cs="Times New Roman" w:hAnsiTheme="minorEastAsia"/>
                <w:b/>
                <w:color w:val="000000" w:themeColor="text1"/>
                <w:sz w:val="24"/>
                <w:szCs w:val="24"/>
              </w:rPr>
              <w:instrText xml:space="preserve">= 1 \* GB2</w:instrText>
            </w:r>
            <w:r>
              <w:rPr>
                <w:rFonts w:ascii="Times New Roman" w:cs="Times New Roman" w:hAnsiTheme="minorEastAsia"/>
                <w:b/>
                <w:color w:val="000000" w:themeColor="text1"/>
                <w:sz w:val="24"/>
                <w:szCs w:val="24"/>
              </w:rPr>
              <w:instrText xml:space="preserve"> </w:instrText>
            </w:r>
            <w:r>
              <w:rPr>
                <w:rFonts w:ascii="Times New Roman" w:cs="Times New Roman" w:hAnsiTheme="minorEastAsia"/>
                <w:b/>
                <w:color w:val="000000" w:themeColor="text1"/>
                <w:sz w:val="24"/>
                <w:szCs w:val="24"/>
              </w:rPr>
              <w:fldChar w:fldCharType="separate"/>
            </w:r>
            <w:r>
              <w:rPr>
                <w:rFonts w:hint="eastAsia" w:ascii="Times New Roman" w:cs="Times New Roman" w:hAnsiTheme="minorEastAsia"/>
                <w:b/>
                <w:color w:val="000000" w:themeColor="text1"/>
                <w:sz w:val="24"/>
                <w:szCs w:val="24"/>
              </w:rPr>
              <w:t>⑴</w:t>
            </w:r>
            <w:r>
              <w:rPr>
                <w:rFonts w:ascii="Times New Roman" w:cs="Times New Roman" w:hAnsiTheme="minorEastAsia"/>
                <w:b/>
                <w:color w:val="000000" w:themeColor="text1"/>
                <w:sz w:val="24"/>
                <w:szCs w:val="24"/>
              </w:rPr>
              <w:fldChar w:fldCharType="end"/>
            </w:r>
            <w:r>
              <w:rPr>
                <w:rFonts w:ascii="Times New Roman" w:cs="Times New Roman" w:hAnsiTheme="minorEastAsia"/>
                <w:b/>
                <w:color w:val="000000" w:themeColor="text1"/>
                <w:sz w:val="24"/>
                <w:szCs w:val="24"/>
              </w:rPr>
              <w:t>隔油池、化粪池污染物去除分析</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项目生活污水产生量约为</w:t>
            </w:r>
            <w:r>
              <w:rPr>
                <w:rFonts w:hint="eastAsia" w:ascii="Times New Roman" w:cs="Times New Roman" w:hAnsiTheme="minorEastAsia"/>
                <w:color w:val="000000" w:themeColor="text1"/>
                <w:sz w:val="24"/>
                <w:szCs w:val="24"/>
              </w:rPr>
              <w:t>696</w:t>
            </w:r>
            <w:r>
              <w:rPr>
                <w:rFonts w:ascii="Times New Roman" w:cs="Times New Roman" w:hAnsiTheme="minorEastAsia"/>
                <w:color w:val="000000" w:themeColor="text1"/>
                <w:sz w:val="24"/>
                <w:szCs w:val="24"/>
              </w:rPr>
              <w:t>m³/a，隔油池主要对厨房废水进行预处理，而化粪池对水污染物有削减作用。该项目污水污染物产生源强表见下表。</w:t>
            </w: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t>表</w:t>
            </w:r>
            <w:r>
              <w:rPr>
                <w:rFonts w:hint="eastAsia" w:ascii="Times New Roman" w:cs="Times New Roman" w:hAnsiTheme="minorEastAsia"/>
                <w:b/>
                <w:color w:val="000000" w:themeColor="text1"/>
                <w:szCs w:val="24"/>
              </w:rPr>
              <w:t>4.2.2-3</w:t>
            </w:r>
            <w:r>
              <w:rPr>
                <w:rFonts w:ascii="Times New Roman" w:cs="Times New Roman" w:hAnsiTheme="minorEastAsia"/>
                <w:b/>
                <w:color w:val="000000" w:themeColor="text1"/>
                <w:szCs w:val="24"/>
              </w:rPr>
              <w:t xml:space="preserve"> 生活污水污染物产生及隔油池、化粪池预处理去除源强表</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66"/>
              <w:gridCol w:w="948"/>
              <w:gridCol w:w="1393"/>
              <w:gridCol w:w="1042"/>
              <w:gridCol w:w="26"/>
              <w:gridCol w:w="989"/>
              <w:gridCol w:w="1151"/>
              <w:gridCol w:w="1163"/>
              <w:gridCol w:w="12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产排污环节</w:t>
                  </w:r>
                </w:p>
              </w:tc>
              <w:tc>
                <w:tcPr>
                  <w:tcW w:w="816"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类别</w:t>
                  </w:r>
                </w:p>
              </w:tc>
              <w:tc>
                <w:tcPr>
                  <w:tcW w:w="1199"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污染物种类</w:t>
                  </w:r>
                </w:p>
              </w:tc>
              <w:tc>
                <w:tcPr>
                  <w:tcW w:w="1770" w:type="dxa"/>
                  <w:gridSpan w:val="3"/>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污染物产生情况</w:t>
                  </w:r>
                </w:p>
              </w:tc>
              <w:tc>
                <w:tcPr>
                  <w:tcW w:w="1992" w:type="dxa"/>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隔油池、化粪池处理情况</w:t>
                  </w:r>
                </w:p>
              </w:tc>
              <w:tc>
                <w:tcPr>
                  <w:tcW w:w="1090"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排放标准限值（mg/L）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 w:type="dxa"/>
                  <w:vMerge w:val="continue"/>
                  <w:vAlign w:val="center"/>
                </w:tcPr>
                <w:p>
                  <w:pPr>
                    <w:pStyle w:val="24"/>
                    <w:spacing w:line="360" w:lineRule="exact"/>
                    <w:rPr>
                      <w:rFonts w:eastAsiaTheme="minorEastAsia"/>
                      <w:color w:val="000000" w:themeColor="text1"/>
                      <w:szCs w:val="21"/>
                    </w:rPr>
                  </w:pPr>
                </w:p>
              </w:tc>
              <w:tc>
                <w:tcPr>
                  <w:tcW w:w="816" w:type="dxa"/>
                  <w:vMerge w:val="continue"/>
                  <w:vAlign w:val="center"/>
                </w:tcPr>
                <w:p>
                  <w:pPr>
                    <w:pStyle w:val="24"/>
                    <w:spacing w:line="360" w:lineRule="exact"/>
                    <w:rPr>
                      <w:rFonts w:eastAsiaTheme="minorEastAsia"/>
                      <w:color w:val="000000" w:themeColor="text1"/>
                      <w:szCs w:val="21"/>
                    </w:rPr>
                  </w:pPr>
                </w:p>
              </w:tc>
              <w:tc>
                <w:tcPr>
                  <w:tcW w:w="1199" w:type="dxa"/>
                  <w:vMerge w:val="continue"/>
                  <w:vAlign w:val="center"/>
                </w:tcPr>
                <w:p>
                  <w:pPr>
                    <w:pStyle w:val="24"/>
                    <w:spacing w:line="360" w:lineRule="exact"/>
                    <w:rPr>
                      <w:rFonts w:eastAsiaTheme="minorEastAsia"/>
                      <w:color w:val="000000" w:themeColor="text1"/>
                      <w:szCs w:val="21"/>
                    </w:rPr>
                  </w:pPr>
                </w:p>
              </w:tc>
              <w:tc>
                <w:tcPr>
                  <w:tcW w:w="89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产生浓度mg/m³</w:t>
                  </w:r>
                </w:p>
              </w:tc>
              <w:tc>
                <w:tcPr>
                  <w:tcW w:w="873" w:type="dxa"/>
                  <w:gridSpan w:val="2"/>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产生量m³/a</w:t>
                  </w:r>
                </w:p>
              </w:tc>
              <w:tc>
                <w:tcPr>
                  <w:tcW w:w="99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化粪池出口浓度（mg/L）</w:t>
                  </w:r>
                </w:p>
              </w:tc>
              <w:tc>
                <w:tcPr>
                  <w:tcW w:w="1001" w:type="dxa"/>
                  <w:tcBorders>
                    <w:top w:val="single" w:color="auto" w:sz="4" w:space="0"/>
                    <w:bottom w:val="single" w:color="auto" w:sz="4"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化粪池出口量（t/a）</w:t>
                  </w:r>
                </w:p>
              </w:tc>
              <w:tc>
                <w:tcPr>
                  <w:tcW w:w="1090"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员工生活</w:t>
                  </w:r>
                </w:p>
              </w:tc>
              <w:tc>
                <w:tcPr>
                  <w:tcW w:w="816"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生活污水</w:t>
                  </w:r>
                </w:p>
              </w:tc>
              <w:tc>
                <w:tcPr>
                  <w:tcW w:w="1199"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废水量</w:t>
                  </w:r>
                </w:p>
              </w:tc>
              <w:tc>
                <w:tcPr>
                  <w:tcW w:w="1770" w:type="dxa"/>
                  <w:gridSpan w:val="3"/>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696m³/a</w:t>
                  </w:r>
                </w:p>
              </w:tc>
              <w:tc>
                <w:tcPr>
                  <w:tcW w:w="1992" w:type="dxa"/>
                  <w:gridSpan w:val="2"/>
                  <w:tcBorders>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696m³/a</w:t>
                  </w:r>
                </w:p>
              </w:tc>
              <w:tc>
                <w:tcPr>
                  <w:tcW w:w="109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 w:type="dxa"/>
                  <w:vMerge w:val="continue"/>
                  <w:vAlign w:val="center"/>
                </w:tcPr>
                <w:p>
                  <w:pPr>
                    <w:pStyle w:val="24"/>
                    <w:spacing w:line="360" w:lineRule="exact"/>
                    <w:rPr>
                      <w:rFonts w:eastAsiaTheme="minorEastAsia"/>
                      <w:color w:val="000000" w:themeColor="text1"/>
                      <w:szCs w:val="21"/>
                    </w:rPr>
                  </w:pPr>
                </w:p>
              </w:tc>
              <w:tc>
                <w:tcPr>
                  <w:tcW w:w="816" w:type="dxa"/>
                  <w:vMerge w:val="continue"/>
                  <w:vAlign w:val="center"/>
                </w:tcPr>
                <w:p>
                  <w:pPr>
                    <w:pStyle w:val="24"/>
                    <w:spacing w:line="360" w:lineRule="exact"/>
                    <w:rPr>
                      <w:rFonts w:eastAsiaTheme="minorEastAsia"/>
                      <w:color w:val="000000" w:themeColor="text1"/>
                      <w:szCs w:val="21"/>
                    </w:rPr>
                  </w:pPr>
                </w:p>
              </w:tc>
              <w:tc>
                <w:tcPr>
                  <w:tcW w:w="1199"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pH</w:t>
                  </w:r>
                </w:p>
              </w:tc>
              <w:tc>
                <w:tcPr>
                  <w:tcW w:w="919" w:type="dxa"/>
                  <w:gridSpan w:val="2"/>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6-9</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99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6-9</w:t>
                  </w:r>
                </w:p>
              </w:tc>
              <w:tc>
                <w:tcPr>
                  <w:tcW w:w="1001" w:type="dxa"/>
                  <w:tcBorders>
                    <w:top w:val="single" w:color="auto" w:sz="4" w:space="0"/>
                    <w:bottom w:val="single" w:color="auto" w:sz="4"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09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17" w:type="dxa"/>
                  <w:vMerge w:val="continue"/>
                  <w:vAlign w:val="center"/>
                </w:tcPr>
                <w:p>
                  <w:pPr>
                    <w:pStyle w:val="24"/>
                    <w:spacing w:line="360" w:lineRule="exact"/>
                    <w:rPr>
                      <w:rFonts w:eastAsiaTheme="minorEastAsia"/>
                      <w:color w:val="000000" w:themeColor="text1"/>
                      <w:szCs w:val="21"/>
                    </w:rPr>
                  </w:pPr>
                </w:p>
              </w:tc>
              <w:tc>
                <w:tcPr>
                  <w:tcW w:w="816" w:type="dxa"/>
                  <w:vMerge w:val="continue"/>
                  <w:vAlign w:val="center"/>
                </w:tcPr>
                <w:p>
                  <w:pPr>
                    <w:pStyle w:val="24"/>
                    <w:spacing w:line="360" w:lineRule="exact"/>
                    <w:rPr>
                      <w:rFonts w:eastAsiaTheme="minorEastAsia"/>
                      <w:color w:val="000000" w:themeColor="text1"/>
                      <w:szCs w:val="21"/>
                    </w:rPr>
                  </w:pPr>
                </w:p>
              </w:tc>
              <w:tc>
                <w:tcPr>
                  <w:tcW w:w="1199"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CODcr</w:t>
                  </w:r>
                </w:p>
              </w:tc>
              <w:tc>
                <w:tcPr>
                  <w:tcW w:w="919" w:type="dxa"/>
                  <w:gridSpan w:val="2"/>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350</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0.25</w:t>
                  </w:r>
                </w:p>
              </w:tc>
              <w:tc>
                <w:tcPr>
                  <w:tcW w:w="99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280</w:t>
                  </w:r>
                </w:p>
              </w:tc>
              <w:tc>
                <w:tcPr>
                  <w:tcW w:w="1001" w:type="dxa"/>
                  <w:tcBorders>
                    <w:top w:val="single" w:color="auto" w:sz="4" w:space="0"/>
                    <w:bottom w:val="single" w:color="auto" w:sz="4"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0.20</w:t>
                  </w:r>
                </w:p>
              </w:tc>
              <w:tc>
                <w:tcPr>
                  <w:tcW w:w="109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 w:type="dxa"/>
                  <w:vMerge w:val="continue"/>
                  <w:vAlign w:val="center"/>
                </w:tcPr>
                <w:p>
                  <w:pPr>
                    <w:pStyle w:val="24"/>
                    <w:spacing w:line="360" w:lineRule="exact"/>
                    <w:rPr>
                      <w:rFonts w:eastAsiaTheme="minorEastAsia"/>
                      <w:color w:val="000000" w:themeColor="text1"/>
                      <w:szCs w:val="21"/>
                    </w:rPr>
                  </w:pPr>
                </w:p>
              </w:tc>
              <w:tc>
                <w:tcPr>
                  <w:tcW w:w="816" w:type="dxa"/>
                  <w:vMerge w:val="continue"/>
                  <w:vAlign w:val="center"/>
                </w:tcPr>
                <w:p>
                  <w:pPr>
                    <w:pStyle w:val="24"/>
                    <w:spacing w:line="360" w:lineRule="exact"/>
                    <w:rPr>
                      <w:rFonts w:eastAsiaTheme="minorEastAsia"/>
                      <w:color w:val="000000" w:themeColor="text1"/>
                      <w:szCs w:val="21"/>
                    </w:rPr>
                  </w:pPr>
                </w:p>
              </w:tc>
              <w:tc>
                <w:tcPr>
                  <w:tcW w:w="1199"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919" w:type="dxa"/>
                  <w:gridSpan w:val="2"/>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220</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0.15</w:t>
                  </w:r>
                </w:p>
              </w:tc>
              <w:tc>
                <w:tcPr>
                  <w:tcW w:w="99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190</w:t>
                  </w:r>
                </w:p>
              </w:tc>
              <w:tc>
                <w:tcPr>
                  <w:tcW w:w="1001" w:type="dxa"/>
                  <w:tcBorders>
                    <w:top w:val="single" w:color="auto" w:sz="4"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0.13</w:t>
                  </w:r>
                </w:p>
              </w:tc>
              <w:tc>
                <w:tcPr>
                  <w:tcW w:w="109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 w:type="dxa"/>
                  <w:vMerge w:val="continue"/>
                  <w:vAlign w:val="center"/>
                </w:tcPr>
                <w:p>
                  <w:pPr>
                    <w:pStyle w:val="24"/>
                    <w:spacing w:line="360" w:lineRule="exact"/>
                    <w:rPr>
                      <w:rFonts w:eastAsiaTheme="minorEastAsia"/>
                      <w:color w:val="000000" w:themeColor="text1"/>
                      <w:szCs w:val="21"/>
                    </w:rPr>
                  </w:pPr>
                </w:p>
              </w:tc>
              <w:tc>
                <w:tcPr>
                  <w:tcW w:w="816" w:type="dxa"/>
                  <w:vMerge w:val="continue"/>
                  <w:vAlign w:val="center"/>
                </w:tcPr>
                <w:p>
                  <w:pPr>
                    <w:pStyle w:val="24"/>
                    <w:spacing w:line="360" w:lineRule="exact"/>
                    <w:rPr>
                      <w:rFonts w:eastAsiaTheme="minorEastAsia"/>
                      <w:color w:val="000000" w:themeColor="text1"/>
                      <w:szCs w:val="21"/>
                    </w:rPr>
                  </w:pPr>
                </w:p>
              </w:tc>
              <w:tc>
                <w:tcPr>
                  <w:tcW w:w="1199"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919" w:type="dxa"/>
                  <w:gridSpan w:val="2"/>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38</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0.03</w:t>
                  </w:r>
                </w:p>
              </w:tc>
              <w:tc>
                <w:tcPr>
                  <w:tcW w:w="99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35</w:t>
                  </w:r>
                </w:p>
              </w:tc>
              <w:tc>
                <w:tcPr>
                  <w:tcW w:w="1001" w:type="dxa"/>
                  <w:tcBorders>
                    <w:top w:val="single" w:color="auto" w:sz="4"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0.02</w:t>
                  </w:r>
                </w:p>
              </w:tc>
              <w:tc>
                <w:tcPr>
                  <w:tcW w:w="109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 w:type="dxa"/>
                  <w:vMerge w:val="continue"/>
                  <w:vAlign w:val="center"/>
                </w:tcPr>
                <w:p>
                  <w:pPr>
                    <w:pStyle w:val="24"/>
                    <w:spacing w:line="360" w:lineRule="exact"/>
                    <w:rPr>
                      <w:rFonts w:eastAsiaTheme="minorEastAsia"/>
                      <w:color w:val="000000" w:themeColor="text1"/>
                      <w:szCs w:val="21"/>
                    </w:rPr>
                  </w:pPr>
                </w:p>
              </w:tc>
              <w:tc>
                <w:tcPr>
                  <w:tcW w:w="816" w:type="dxa"/>
                  <w:vMerge w:val="continue"/>
                  <w:vAlign w:val="center"/>
                </w:tcPr>
                <w:p>
                  <w:pPr>
                    <w:pStyle w:val="24"/>
                    <w:spacing w:line="360" w:lineRule="exact"/>
                    <w:rPr>
                      <w:rFonts w:eastAsiaTheme="minorEastAsia"/>
                      <w:color w:val="000000" w:themeColor="text1"/>
                      <w:szCs w:val="21"/>
                    </w:rPr>
                  </w:pPr>
                </w:p>
              </w:tc>
              <w:tc>
                <w:tcPr>
                  <w:tcW w:w="1199"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SS</w:t>
                  </w:r>
                </w:p>
              </w:tc>
              <w:tc>
                <w:tcPr>
                  <w:tcW w:w="919" w:type="dxa"/>
                  <w:gridSpan w:val="2"/>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300</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0.21</w:t>
                  </w:r>
                </w:p>
              </w:tc>
              <w:tc>
                <w:tcPr>
                  <w:tcW w:w="99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160</w:t>
                  </w:r>
                </w:p>
              </w:tc>
              <w:tc>
                <w:tcPr>
                  <w:tcW w:w="1001" w:type="dxa"/>
                  <w:tcBorders>
                    <w:top w:val="single" w:color="auto" w:sz="4"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0.11</w:t>
                  </w:r>
                </w:p>
              </w:tc>
              <w:tc>
                <w:tcPr>
                  <w:tcW w:w="109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 w:type="dxa"/>
                  <w:vMerge w:val="continue"/>
                  <w:vAlign w:val="center"/>
                </w:tcPr>
                <w:p>
                  <w:pPr>
                    <w:pStyle w:val="24"/>
                    <w:spacing w:line="360" w:lineRule="exact"/>
                    <w:rPr>
                      <w:rFonts w:eastAsiaTheme="minorEastAsia"/>
                      <w:color w:val="000000" w:themeColor="text1"/>
                      <w:szCs w:val="21"/>
                    </w:rPr>
                  </w:pPr>
                </w:p>
              </w:tc>
              <w:tc>
                <w:tcPr>
                  <w:tcW w:w="816" w:type="dxa"/>
                  <w:vMerge w:val="continue"/>
                  <w:vAlign w:val="center"/>
                </w:tcPr>
                <w:p>
                  <w:pPr>
                    <w:pStyle w:val="24"/>
                    <w:spacing w:line="360" w:lineRule="exact"/>
                    <w:rPr>
                      <w:rFonts w:eastAsiaTheme="minorEastAsia"/>
                      <w:color w:val="000000" w:themeColor="text1"/>
                      <w:szCs w:val="21"/>
                    </w:rPr>
                  </w:pPr>
                </w:p>
              </w:tc>
              <w:tc>
                <w:tcPr>
                  <w:tcW w:w="1199"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总磷</w:t>
                  </w:r>
                </w:p>
              </w:tc>
              <w:tc>
                <w:tcPr>
                  <w:tcW w:w="919" w:type="dxa"/>
                  <w:gridSpan w:val="2"/>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w:t>
                  </w:r>
                </w:p>
              </w:tc>
              <w:tc>
                <w:tcPr>
                  <w:tcW w:w="99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7</w:t>
                  </w:r>
                </w:p>
              </w:tc>
              <w:tc>
                <w:tcPr>
                  <w:tcW w:w="1001" w:type="dxa"/>
                  <w:tcBorders>
                    <w:top w:val="single" w:color="auto" w:sz="4"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0.005</w:t>
                  </w:r>
                </w:p>
              </w:tc>
              <w:tc>
                <w:tcPr>
                  <w:tcW w:w="109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 w:type="dxa"/>
                  <w:vMerge w:val="continue"/>
                  <w:vAlign w:val="center"/>
                </w:tcPr>
                <w:p>
                  <w:pPr>
                    <w:pStyle w:val="24"/>
                    <w:spacing w:line="360" w:lineRule="exact"/>
                    <w:rPr>
                      <w:rFonts w:eastAsiaTheme="minorEastAsia"/>
                      <w:color w:val="000000" w:themeColor="text1"/>
                      <w:szCs w:val="21"/>
                    </w:rPr>
                  </w:pPr>
                </w:p>
              </w:tc>
              <w:tc>
                <w:tcPr>
                  <w:tcW w:w="816" w:type="dxa"/>
                  <w:vMerge w:val="continue"/>
                  <w:vAlign w:val="center"/>
                </w:tcPr>
                <w:p>
                  <w:pPr>
                    <w:pStyle w:val="24"/>
                    <w:spacing w:line="360" w:lineRule="exact"/>
                    <w:rPr>
                      <w:rFonts w:eastAsiaTheme="minorEastAsia"/>
                      <w:color w:val="000000" w:themeColor="text1"/>
                      <w:szCs w:val="21"/>
                    </w:rPr>
                  </w:pPr>
                </w:p>
              </w:tc>
              <w:tc>
                <w:tcPr>
                  <w:tcW w:w="1199"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总氮</w:t>
                  </w:r>
                </w:p>
              </w:tc>
              <w:tc>
                <w:tcPr>
                  <w:tcW w:w="919" w:type="dxa"/>
                  <w:gridSpan w:val="2"/>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45</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0.03</w:t>
                  </w:r>
                </w:p>
              </w:tc>
              <w:tc>
                <w:tcPr>
                  <w:tcW w:w="99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40</w:t>
                  </w:r>
                </w:p>
              </w:tc>
              <w:tc>
                <w:tcPr>
                  <w:tcW w:w="1001" w:type="dxa"/>
                  <w:tcBorders>
                    <w:top w:val="single" w:color="auto" w:sz="4"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0.03</w:t>
                  </w:r>
                </w:p>
              </w:tc>
              <w:tc>
                <w:tcPr>
                  <w:tcW w:w="109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 w:type="dxa"/>
                  <w:vMerge w:val="continue"/>
                  <w:vAlign w:val="center"/>
                </w:tcPr>
                <w:p>
                  <w:pPr>
                    <w:pStyle w:val="24"/>
                    <w:spacing w:line="360" w:lineRule="exact"/>
                    <w:rPr>
                      <w:rFonts w:eastAsiaTheme="minorEastAsia"/>
                      <w:color w:val="000000" w:themeColor="text1"/>
                      <w:szCs w:val="21"/>
                    </w:rPr>
                  </w:pPr>
                </w:p>
              </w:tc>
              <w:tc>
                <w:tcPr>
                  <w:tcW w:w="816" w:type="dxa"/>
                  <w:vMerge w:val="continue"/>
                  <w:vAlign w:val="center"/>
                </w:tcPr>
                <w:p>
                  <w:pPr>
                    <w:pStyle w:val="24"/>
                    <w:spacing w:line="360" w:lineRule="exact"/>
                    <w:rPr>
                      <w:rFonts w:eastAsiaTheme="minorEastAsia"/>
                      <w:color w:val="000000" w:themeColor="text1"/>
                      <w:szCs w:val="21"/>
                    </w:rPr>
                  </w:pPr>
                </w:p>
              </w:tc>
              <w:tc>
                <w:tcPr>
                  <w:tcW w:w="1199" w:type="dxa"/>
                  <w:vAlign w:val="center"/>
                </w:tcPr>
                <w:p>
                  <w:pPr>
                    <w:pStyle w:val="24"/>
                    <w:spacing w:line="360" w:lineRule="exact"/>
                    <w:rPr>
                      <w:rFonts w:eastAsiaTheme="minorEastAsia"/>
                      <w:color w:val="000000" w:themeColor="text1"/>
                      <w:szCs w:val="21"/>
                    </w:rPr>
                  </w:pPr>
                  <w:r>
                    <w:rPr>
                      <w:color w:val="000000" w:themeColor="text1"/>
                      <w:szCs w:val="21"/>
                    </w:rPr>
                    <w:t>动植物油</w:t>
                  </w:r>
                </w:p>
              </w:tc>
              <w:tc>
                <w:tcPr>
                  <w:tcW w:w="919" w:type="dxa"/>
                  <w:gridSpan w:val="2"/>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100</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0.07</w:t>
                  </w:r>
                </w:p>
              </w:tc>
              <w:tc>
                <w:tcPr>
                  <w:tcW w:w="99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60</w:t>
                  </w:r>
                </w:p>
              </w:tc>
              <w:tc>
                <w:tcPr>
                  <w:tcW w:w="1001" w:type="dxa"/>
                  <w:tcBorders>
                    <w:top w:val="single" w:color="auto" w:sz="4"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0.04</w:t>
                  </w:r>
                </w:p>
              </w:tc>
              <w:tc>
                <w:tcPr>
                  <w:tcW w:w="109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 w:type="dxa"/>
                  <w:vMerge w:val="continue"/>
                  <w:vAlign w:val="center"/>
                </w:tcPr>
                <w:p>
                  <w:pPr>
                    <w:pStyle w:val="24"/>
                    <w:spacing w:line="360" w:lineRule="exact"/>
                    <w:rPr>
                      <w:rFonts w:eastAsiaTheme="minorEastAsia"/>
                      <w:color w:val="000000" w:themeColor="text1"/>
                      <w:szCs w:val="21"/>
                    </w:rPr>
                  </w:pPr>
                </w:p>
              </w:tc>
              <w:tc>
                <w:tcPr>
                  <w:tcW w:w="816" w:type="dxa"/>
                  <w:vMerge w:val="continue"/>
                  <w:vAlign w:val="center"/>
                </w:tcPr>
                <w:p>
                  <w:pPr>
                    <w:pStyle w:val="24"/>
                    <w:spacing w:line="360" w:lineRule="exact"/>
                    <w:rPr>
                      <w:rFonts w:eastAsiaTheme="minorEastAsia"/>
                      <w:color w:val="000000" w:themeColor="text1"/>
                      <w:szCs w:val="21"/>
                    </w:rPr>
                  </w:pPr>
                </w:p>
              </w:tc>
              <w:tc>
                <w:tcPr>
                  <w:tcW w:w="1199"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919" w:type="dxa"/>
                  <w:gridSpan w:val="2"/>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16</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w:t>
                  </w:r>
                </w:p>
              </w:tc>
              <w:tc>
                <w:tcPr>
                  <w:tcW w:w="99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11</w:t>
                  </w:r>
                </w:p>
              </w:tc>
              <w:tc>
                <w:tcPr>
                  <w:tcW w:w="1001" w:type="dxa"/>
                  <w:tcBorders>
                    <w:top w:val="single" w:color="auto" w:sz="4"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w:t>
                  </w:r>
                </w:p>
              </w:tc>
              <w:tc>
                <w:tcPr>
                  <w:tcW w:w="109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 w:type="dxa"/>
                  <w:vMerge w:val="continue"/>
                  <w:vAlign w:val="center"/>
                </w:tcPr>
                <w:p>
                  <w:pPr>
                    <w:pStyle w:val="24"/>
                    <w:spacing w:line="360" w:lineRule="exact"/>
                    <w:rPr>
                      <w:rFonts w:eastAsiaTheme="minorEastAsia"/>
                      <w:color w:val="000000" w:themeColor="text1"/>
                      <w:szCs w:val="21"/>
                    </w:rPr>
                  </w:pPr>
                </w:p>
              </w:tc>
              <w:tc>
                <w:tcPr>
                  <w:tcW w:w="816" w:type="dxa"/>
                  <w:vMerge w:val="continue"/>
                  <w:vAlign w:val="center"/>
                </w:tcPr>
                <w:p>
                  <w:pPr>
                    <w:pStyle w:val="24"/>
                    <w:spacing w:line="360" w:lineRule="exact"/>
                    <w:rPr>
                      <w:rFonts w:eastAsiaTheme="minorEastAsia"/>
                      <w:color w:val="000000" w:themeColor="text1"/>
                      <w:szCs w:val="21"/>
                    </w:rPr>
                  </w:pPr>
                </w:p>
              </w:tc>
              <w:tc>
                <w:tcPr>
                  <w:tcW w:w="1199"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919" w:type="dxa"/>
                  <w:gridSpan w:val="2"/>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16000</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99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8000</w:t>
                  </w:r>
                </w:p>
              </w:tc>
              <w:tc>
                <w:tcPr>
                  <w:tcW w:w="1001" w:type="dxa"/>
                  <w:tcBorders>
                    <w:top w:val="single" w:color="auto" w:sz="4"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09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20</w:t>
                  </w:r>
                </w:p>
              </w:tc>
            </w:tr>
          </w:tbl>
          <w:p>
            <w:pPr>
              <w:pStyle w:val="32"/>
              <w:spacing w:beforeLines="50"/>
              <w:ind w:firstLine="480"/>
              <w:rPr>
                <w:rFonts w:hAnsiTheme="minorEastAsia"/>
                <w:color w:val="000000" w:themeColor="text1"/>
                <w:szCs w:val="24"/>
              </w:rPr>
            </w:pPr>
            <w:r>
              <w:rPr>
                <w:rFonts w:hAnsiTheme="minorEastAsia"/>
                <w:color w:val="000000" w:themeColor="text1"/>
                <w:szCs w:val="24"/>
              </w:rPr>
              <w:t>由上表可知，</w:t>
            </w:r>
            <w:r>
              <w:rPr>
                <w:color w:val="000000" w:themeColor="text1"/>
              </w:rPr>
              <w:t>项目生活污水经隔油池、化粪池处理后可达到《污水排入城镇下水道水质标准》（GB/T31962-2015）B等级标准。</w:t>
            </w:r>
          </w:p>
          <w:p>
            <w:pPr>
              <w:pStyle w:val="32"/>
              <w:ind w:firstLine="482"/>
              <w:rPr>
                <w:b/>
                <w:color w:val="000000" w:themeColor="text1"/>
              </w:rPr>
            </w:pPr>
            <w:r>
              <w:rPr>
                <w:b/>
                <w:color w:val="000000" w:themeColor="text1"/>
              </w:rPr>
              <w:fldChar w:fldCharType="begin"/>
            </w:r>
            <w:r>
              <w:rPr>
                <w:b/>
                <w:color w:val="000000" w:themeColor="text1"/>
              </w:rPr>
              <w:instrText xml:space="preserve"> </w:instrText>
            </w:r>
            <w:r>
              <w:rPr>
                <w:rFonts w:hint="eastAsia"/>
                <w:b/>
                <w:color w:val="000000" w:themeColor="text1"/>
              </w:rPr>
              <w:instrText xml:space="preserve">= 2 \* GB2</w:instrText>
            </w:r>
            <w:r>
              <w:rPr>
                <w:b/>
                <w:color w:val="000000" w:themeColor="text1"/>
              </w:rPr>
              <w:instrText xml:space="preserve"> </w:instrText>
            </w:r>
            <w:r>
              <w:rPr>
                <w:b/>
                <w:color w:val="000000" w:themeColor="text1"/>
              </w:rPr>
              <w:fldChar w:fldCharType="separate"/>
            </w:r>
            <w:r>
              <w:rPr>
                <w:rFonts w:hint="eastAsia"/>
                <w:b/>
                <w:color w:val="000000" w:themeColor="text1"/>
              </w:rPr>
              <w:t>⑵</w:t>
            </w:r>
            <w:r>
              <w:rPr>
                <w:b/>
                <w:color w:val="000000" w:themeColor="text1"/>
              </w:rPr>
              <w:fldChar w:fldCharType="end"/>
            </w:r>
            <w:r>
              <w:rPr>
                <w:b/>
                <w:color w:val="000000" w:themeColor="text1"/>
              </w:rPr>
              <w:t>一体化污水处理设施污染物去除分析</w:t>
            </w:r>
          </w:p>
          <w:p>
            <w:pPr>
              <w:pStyle w:val="32"/>
              <w:ind w:firstLine="480"/>
              <w:rPr>
                <w:color w:val="000000" w:themeColor="text1"/>
              </w:rPr>
            </w:pPr>
            <w:r>
              <w:rPr>
                <w:color w:val="000000" w:themeColor="text1"/>
              </w:rPr>
              <w:t>项目一体化污水处理设施对生活污水污染物处理情况见下表。</w:t>
            </w: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t>表</w:t>
            </w:r>
            <w:r>
              <w:rPr>
                <w:rFonts w:hint="eastAsia" w:ascii="Times New Roman" w:cs="Times New Roman" w:hAnsiTheme="minorEastAsia"/>
                <w:b/>
                <w:color w:val="000000" w:themeColor="text1"/>
                <w:szCs w:val="24"/>
              </w:rPr>
              <w:t>4.2.2-4</w:t>
            </w:r>
            <w:r>
              <w:rPr>
                <w:rFonts w:ascii="Times New Roman" w:cs="Times New Roman" w:hAnsiTheme="minorEastAsia"/>
                <w:b/>
                <w:color w:val="000000" w:themeColor="text1"/>
                <w:szCs w:val="24"/>
              </w:rPr>
              <w:t xml:space="preserve"> 项目一体化污水处理设施污染物核算一览表</w:t>
            </w:r>
          </w:p>
          <w:tbl>
            <w:tblPr>
              <w:tblStyle w:val="14"/>
              <w:tblW w:w="5000" w:type="pct"/>
              <w:tblInd w:w="0" w:type="dxa"/>
              <w:tblLayout w:type="fixed"/>
              <w:tblCellMar>
                <w:top w:w="0" w:type="dxa"/>
                <w:left w:w="108" w:type="dxa"/>
                <w:bottom w:w="0" w:type="dxa"/>
                <w:right w:w="108" w:type="dxa"/>
              </w:tblCellMar>
            </w:tblPr>
            <w:tblGrid>
              <w:gridCol w:w="1084"/>
              <w:gridCol w:w="1275"/>
              <w:gridCol w:w="1127"/>
              <w:gridCol w:w="1114"/>
              <w:gridCol w:w="1126"/>
              <w:gridCol w:w="1114"/>
              <w:gridCol w:w="1126"/>
              <w:gridCol w:w="1085"/>
            </w:tblGrid>
            <w:tr>
              <w:tblPrEx>
                <w:tblCellMar>
                  <w:top w:w="0" w:type="dxa"/>
                  <w:left w:w="108" w:type="dxa"/>
                  <w:bottom w:w="0" w:type="dxa"/>
                  <w:right w:w="108" w:type="dxa"/>
                </w:tblCellMar>
              </w:tblPrEx>
              <w:tc>
                <w:tcPr>
                  <w:tcW w:w="1030"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排放源</w:t>
                  </w:r>
                </w:p>
              </w:tc>
              <w:tc>
                <w:tcPr>
                  <w:tcW w:w="1211"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污染物</w:t>
                  </w:r>
                </w:p>
              </w:tc>
              <w:tc>
                <w:tcPr>
                  <w:tcW w:w="1070" w:type="dxa"/>
                  <w:tcBorders>
                    <w:top w:val="single" w:color="auto" w:sz="8" w:space="0"/>
                    <w:left w:val="nil"/>
                    <w:bottom w:val="single" w:color="auto" w:sz="4"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进水浓度</w:t>
                  </w:r>
                </w:p>
                <w:p>
                  <w:pPr>
                    <w:pStyle w:val="24"/>
                    <w:spacing w:line="360" w:lineRule="exact"/>
                    <w:rPr>
                      <w:rFonts w:eastAsiaTheme="minorEastAsia"/>
                      <w:color w:val="000000" w:themeColor="text1"/>
                      <w:szCs w:val="21"/>
                    </w:rPr>
                  </w:pPr>
                  <w:r>
                    <w:rPr>
                      <w:rFonts w:hint="eastAsia" w:eastAsiaTheme="minorEastAsia"/>
                      <w:color w:val="000000" w:themeColor="text1"/>
                      <w:szCs w:val="21"/>
                    </w:rPr>
                    <w:t>（</w:t>
                  </w:r>
                  <w:r>
                    <w:rPr>
                      <w:rFonts w:eastAsiaTheme="minorEastAsia"/>
                      <w:color w:val="000000" w:themeColor="text1"/>
                      <w:szCs w:val="21"/>
                    </w:rPr>
                    <w:t>mg/L</w:t>
                  </w:r>
                  <w:r>
                    <w:rPr>
                      <w:rFonts w:hint="eastAsia" w:eastAsiaTheme="minorEastAsia"/>
                      <w:color w:val="000000" w:themeColor="text1"/>
                      <w:szCs w:val="21"/>
                    </w:rPr>
                    <w:t>）</w:t>
                  </w:r>
                </w:p>
              </w:tc>
              <w:tc>
                <w:tcPr>
                  <w:tcW w:w="1058" w:type="dxa"/>
                  <w:tcBorders>
                    <w:top w:val="single" w:color="auto" w:sz="8" w:space="0"/>
                    <w:left w:val="nil"/>
                    <w:bottom w:val="single" w:color="auto" w:sz="4"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产生量（</w:t>
                  </w:r>
                  <w:r>
                    <w:rPr>
                      <w:rFonts w:eastAsiaTheme="minorEastAsia"/>
                      <w:color w:val="000000" w:themeColor="text1"/>
                      <w:szCs w:val="21"/>
                    </w:rPr>
                    <w:t>t/a</w:t>
                  </w:r>
                  <w:r>
                    <w:rPr>
                      <w:rFonts w:hint="eastAsia" w:eastAsiaTheme="minorEastAsia"/>
                      <w:color w:val="000000" w:themeColor="text1"/>
                      <w:szCs w:val="21"/>
                    </w:rPr>
                    <w:t>）</w:t>
                  </w:r>
                </w:p>
              </w:tc>
              <w:tc>
                <w:tcPr>
                  <w:tcW w:w="1069" w:type="dxa"/>
                  <w:tcBorders>
                    <w:top w:val="single" w:color="auto" w:sz="8" w:space="0"/>
                    <w:left w:val="nil"/>
                    <w:bottom w:val="single" w:color="auto" w:sz="4"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出水浓度</w:t>
                  </w:r>
                </w:p>
                <w:p>
                  <w:pPr>
                    <w:pStyle w:val="24"/>
                    <w:spacing w:line="360" w:lineRule="exact"/>
                    <w:rPr>
                      <w:rFonts w:eastAsiaTheme="minorEastAsia"/>
                      <w:color w:val="000000" w:themeColor="text1"/>
                      <w:szCs w:val="21"/>
                    </w:rPr>
                  </w:pPr>
                  <w:r>
                    <w:rPr>
                      <w:rFonts w:hint="eastAsia" w:eastAsiaTheme="minorEastAsia"/>
                      <w:color w:val="000000" w:themeColor="text1"/>
                      <w:szCs w:val="21"/>
                    </w:rPr>
                    <w:t>（</w:t>
                  </w:r>
                  <w:r>
                    <w:rPr>
                      <w:rFonts w:eastAsiaTheme="minorEastAsia"/>
                      <w:color w:val="000000" w:themeColor="text1"/>
                      <w:szCs w:val="21"/>
                    </w:rPr>
                    <w:t>mg/L</w:t>
                  </w:r>
                  <w:r>
                    <w:rPr>
                      <w:rFonts w:hint="eastAsia" w:eastAsiaTheme="minorEastAsia"/>
                      <w:color w:val="000000" w:themeColor="text1"/>
                      <w:szCs w:val="21"/>
                    </w:rPr>
                    <w:t>）</w:t>
                  </w:r>
                </w:p>
              </w:tc>
              <w:tc>
                <w:tcPr>
                  <w:tcW w:w="1058"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再生水回用量（</w:t>
                  </w:r>
                  <w:r>
                    <w:rPr>
                      <w:rFonts w:eastAsiaTheme="minorEastAsia"/>
                      <w:color w:val="000000" w:themeColor="text1"/>
                      <w:szCs w:val="21"/>
                    </w:rPr>
                    <w:t>t/a</w:t>
                  </w:r>
                  <w:r>
                    <w:rPr>
                      <w:rFonts w:hint="eastAsia" w:eastAsiaTheme="minorEastAsia"/>
                      <w:color w:val="000000" w:themeColor="text1"/>
                      <w:szCs w:val="21"/>
                    </w:rPr>
                    <w:t>）</w:t>
                  </w:r>
                </w:p>
              </w:tc>
              <w:tc>
                <w:tcPr>
                  <w:tcW w:w="1069" w:type="dxa"/>
                  <w:tcBorders>
                    <w:top w:val="single" w:color="auto" w:sz="8" w:space="0"/>
                    <w:left w:val="nil"/>
                    <w:bottom w:val="single" w:color="auto" w:sz="4"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标准值</w:t>
                  </w:r>
                </w:p>
                <w:p>
                  <w:pPr>
                    <w:pStyle w:val="24"/>
                    <w:spacing w:line="360" w:lineRule="exact"/>
                    <w:rPr>
                      <w:rFonts w:eastAsiaTheme="minorEastAsia"/>
                      <w:color w:val="000000" w:themeColor="text1"/>
                      <w:szCs w:val="21"/>
                    </w:rPr>
                  </w:pPr>
                  <w:r>
                    <w:rPr>
                      <w:rFonts w:hint="eastAsia" w:eastAsiaTheme="minorEastAsia"/>
                      <w:color w:val="000000" w:themeColor="text1"/>
                      <w:szCs w:val="21"/>
                    </w:rPr>
                    <w:t>（</w:t>
                  </w:r>
                  <w:r>
                    <w:rPr>
                      <w:rFonts w:eastAsiaTheme="minorEastAsia"/>
                      <w:color w:val="000000" w:themeColor="text1"/>
                      <w:szCs w:val="21"/>
                    </w:rPr>
                    <w:t>mg/L</w:t>
                  </w:r>
                  <w:r>
                    <w:rPr>
                      <w:rFonts w:hint="eastAsia" w:eastAsiaTheme="minorEastAsia"/>
                      <w:color w:val="000000" w:themeColor="text1"/>
                      <w:szCs w:val="21"/>
                    </w:rPr>
                    <w:t>）</w:t>
                  </w:r>
                </w:p>
              </w:tc>
              <w:tc>
                <w:tcPr>
                  <w:tcW w:w="1030"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达标情况</w:t>
                  </w:r>
                </w:p>
              </w:tc>
            </w:tr>
            <w:tr>
              <w:tblPrEx>
                <w:tblCellMar>
                  <w:top w:w="0" w:type="dxa"/>
                  <w:left w:w="108" w:type="dxa"/>
                  <w:bottom w:w="0" w:type="dxa"/>
                  <w:right w:w="108" w:type="dxa"/>
                </w:tblCellMar>
              </w:tblPrEx>
              <w:tc>
                <w:tcPr>
                  <w:tcW w:w="1030" w:type="dxa"/>
                  <w:vMerge w:val="restart"/>
                  <w:tcBorders>
                    <w:top w:val="nil"/>
                    <w:left w:val="single" w:color="auto" w:sz="8" w:space="0"/>
                    <w:bottom w:val="single" w:color="000000"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经化粪池处理后并进入一体化污水处理设施的生活污水</w:t>
                  </w:r>
                </w:p>
              </w:tc>
              <w:tc>
                <w:tcPr>
                  <w:tcW w:w="1211"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废水量</w:t>
                  </w:r>
                </w:p>
              </w:tc>
              <w:tc>
                <w:tcPr>
                  <w:tcW w:w="1070" w:type="dxa"/>
                  <w:tcBorders>
                    <w:top w:val="single" w:color="auto" w:sz="4" w:space="0"/>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058" w:type="dxa"/>
                  <w:tcBorders>
                    <w:top w:val="single" w:color="auto" w:sz="4" w:space="0"/>
                    <w:left w:val="nil"/>
                    <w:bottom w:val="single" w:color="auto" w:sz="8" w:space="0"/>
                    <w:right w:val="single" w:color="auto" w:sz="8" w:space="0"/>
                  </w:tcBorders>
                  <w:shd w:val="clear" w:color="auto" w:fill="auto"/>
                  <w:vAlign w:val="bottom"/>
                </w:tcPr>
                <w:p>
                  <w:pPr>
                    <w:pStyle w:val="24"/>
                    <w:spacing w:line="360" w:lineRule="exact"/>
                    <w:rPr>
                      <w:rFonts w:eastAsiaTheme="minorEastAsia"/>
                      <w:color w:val="000000" w:themeColor="text1"/>
                      <w:szCs w:val="21"/>
                    </w:rPr>
                  </w:pPr>
                  <w:r>
                    <w:rPr>
                      <w:rFonts w:eastAsiaTheme="minorEastAsia"/>
                      <w:color w:val="000000" w:themeColor="text1"/>
                      <w:szCs w:val="21"/>
                    </w:rPr>
                    <w:t>696</w:t>
                  </w:r>
                </w:p>
              </w:tc>
              <w:tc>
                <w:tcPr>
                  <w:tcW w:w="1069" w:type="dxa"/>
                  <w:tcBorders>
                    <w:top w:val="single" w:color="auto" w:sz="4" w:space="0"/>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058" w:type="dxa"/>
                  <w:tcBorders>
                    <w:top w:val="nil"/>
                    <w:left w:val="nil"/>
                    <w:bottom w:val="single" w:color="auto" w:sz="8" w:space="0"/>
                    <w:right w:val="single" w:color="auto" w:sz="8" w:space="0"/>
                  </w:tcBorders>
                  <w:shd w:val="clear" w:color="auto" w:fill="auto"/>
                  <w:vAlign w:val="bottom"/>
                </w:tcPr>
                <w:p>
                  <w:pPr>
                    <w:pStyle w:val="24"/>
                    <w:spacing w:line="360" w:lineRule="exact"/>
                    <w:rPr>
                      <w:rFonts w:eastAsiaTheme="minorEastAsia"/>
                      <w:color w:val="000000" w:themeColor="text1"/>
                      <w:szCs w:val="21"/>
                    </w:rPr>
                  </w:pPr>
                  <w:r>
                    <w:rPr>
                      <w:rFonts w:eastAsiaTheme="minorEastAsia"/>
                      <w:color w:val="000000" w:themeColor="text1"/>
                      <w:szCs w:val="21"/>
                    </w:rPr>
                    <w:t>696</w:t>
                  </w:r>
                </w:p>
              </w:tc>
              <w:tc>
                <w:tcPr>
                  <w:tcW w:w="1069" w:type="dxa"/>
                  <w:tcBorders>
                    <w:top w:val="single" w:color="auto" w:sz="4" w:space="0"/>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03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c>
                <w:tcPr>
                  <w:tcW w:w="1030" w:type="dxa"/>
                  <w:vMerge w:val="continue"/>
                  <w:tcBorders>
                    <w:top w:val="nil"/>
                    <w:left w:val="single" w:color="auto" w:sz="8" w:space="0"/>
                    <w:bottom w:val="single" w:color="000000" w:sz="8" w:space="0"/>
                    <w:right w:val="single" w:color="auto" w:sz="8" w:space="0"/>
                  </w:tcBorders>
                  <w:vAlign w:val="center"/>
                </w:tcPr>
                <w:p>
                  <w:pPr>
                    <w:pStyle w:val="24"/>
                    <w:spacing w:line="360" w:lineRule="exact"/>
                    <w:rPr>
                      <w:rFonts w:eastAsiaTheme="minorEastAsia"/>
                      <w:color w:val="000000" w:themeColor="text1"/>
                      <w:szCs w:val="21"/>
                    </w:rPr>
                  </w:pPr>
                </w:p>
              </w:tc>
              <w:tc>
                <w:tcPr>
                  <w:tcW w:w="1211"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pH</w:t>
                  </w:r>
                </w:p>
              </w:tc>
              <w:tc>
                <w:tcPr>
                  <w:tcW w:w="107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6-9</w:t>
                  </w:r>
                </w:p>
              </w:tc>
              <w:tc>
                <w:tcPr>
                  <w:tcW w:w="1058" w:type="dxa"/>
                  <w:tcBorders>
                    <w:top w:val="nil"/>
                    <w:left w:val="nil"/>
                    <w:bottom w:val="single" w:color="auto" w:sz="8" w:space="0"/>
                    <w:right w:val="single" w:color="auto" w:sz="8" w:space="0"/>
                  </w:tcBorders>
                  <w:shd w:val="clear" w:color="auto" w:fill="auto"/>
                  <w:vAlign w:val="bottom"/>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6-9</w:t>
                  </w:r>
                </w:p>
              </w:tc>
              <w:tc>
                <w:tcPr>
                  <w:tcW w:w="1058" w:type="dxa"/>
                  <w:tcBorders>
                    <w:top w:val="nil"/>
                    <w:left w:val="nil"/>
                    <w:bottom w:val="single" w:color="auto" w:sz="8" w:space="0"/>
                    <w:right w:val="single" w:color="auto" w:sz="8" w:space="0"/>
                  </w:tcBorders>
                  <w:shd w:val="clear" w:color="auto" w:fill="auto"/>
                  <w:vAlign w:val="bottom"/>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6.0</w:t>
                  </w:r>
                  <w:r>
                    <w:rPr>
                      <w:rFonts w:hint="eastAsia" w:eastAsiaTheme="minorEastAsia"/>
                      <w:color w:val="000000" w:themeColor="text1"/>
                      <w:szCs w:val="21"/>
                    </w:rPr>
                    <w:t>-</w:t>
                  </w:r>
                  <w:r>
                    <w:rPr>
                      <w:rFonts w:eastAsiaTheme="minorEastAsia"/>
                      <w:color w:val="000000" w:themeColor="text1"/>
                      <w:szCs w:val="21"/>
                    </w:rPr>
                    <w:t>9.0</w:t>
                  </w:r>
                </w:p>
              </w:tc>
              <w:tc>
                <w:tcPr>
                  <w:tcW w:w="103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c>
                <w:tcPr>
                  <w:tcW w:w="1030" w:type="dxa"/>
                  <w:vMerge w:val="continue"/>
                  <w:tcBorders>
                    <w:top w:val="nil"/>
                    <w:left w:val="single" w:color="auto" w:sz="8" w:space="0"/>
                    <w:bottom w:val="single" w:color="000000" w:sz="8" w:space="0"/>
                    <w:right w:val="single" w:color="auto" w:sz="8" w:space="0"/>
                  </w:tcBorders>
                  <w:vAlign w:val="center"/>
                </w:tcPr>
                <w:p>
                  <w:pPr>
                    <w:pStyle w:val="24"/>
                    <w:spacing w:line="360" w:lineRule="exact"/>
                    <w:rPr>
                      <w:rFonts w:eastAsiaTheme="minorEastAsia"/>
                      <w:color w:val="000000" w:themeColor="text1"/>
                      <w:szCs w:val="21"/>
                    </w:rPr>
                  </w:pPr>
                </w:p>
              </w:tc>
              <w:tc>
                <w:tcPr>
                  <w:tcW w:w="1211"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CODcr</w:t>
                  </w:r>
                </w:p>
              </w:tc>
              <w:tc>
                <w:tcPr>
                  <w:tcW w:w="107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280</w:t>
                  </w:r>
                </w:p>
              </w:tc>
              <w:tc>
                <w:tcPr>
                  <w:tcW w:w="105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0.19</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30</w:t>
                  </w:r>
                </w:p>
              </w:tc>
              <w:tc>
                <w:tcPr>
                  <w:tcW w:w="105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0.02</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03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c>
                <w:tcPr>
                  <w:tcW w:w="1030" w:type="dxa"/>
                  <w:vMerge w:val="continue"/>
                  <w:tcBorders>
                    <w:top w:val="nil"/>
                    <w:left w:val="single" w:color="auto" w:sz="8" w:space="0"/>
                    <w:bottom w:val="single" w:color="000000" w:sz="8" w:space="0"/>
                    <w:right w:val="single" w:color="auto" w:sz="8" w:space="0"/>
                  </w:tcBorders>
                  <w:vAlign w:val="center"/>
                </w:tcPr>
                <w:p>
                  <w:pPr>
                    <w:pStyle w:val="24"/>
                    <w:spacing w:line="360" w:lineRule="exact"/>
                    <w:rPr>
                      <w:rFonts w:eastAsiaTheme="minorEastAsia"/>
                      <w:color w:val="000000" w:themeColor="text1"/>
                      <w:szCs w:val="21"/>
                    </w:rPr>
                  </w:pPr>
                </w:p>
              </w:tc>
              <w:tc>
                <w:tcPr>
                  <w:tcW w:w="1211"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BOD5</w:t>
                  </w:r>
                </w:p>
              </w:tc>
              <w:tc>
                <w:tcPr>
                  <w:tcW w:w="107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190</w:t>
                  </w:r>
                </w:p>
              </w:tc>
              <w:tc>
                <w:tcPr>
                  <w:tcW w:w="105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0.13</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15</w:t>
                  </w:r>
                </w:p>
              </w:tc>
              <w:tc>
                <w:tcPr>
                  <w:tcW w:w="105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10</w:t>
                  </w:r>
                </w:p>
              </w:tc>
              <w:tc>
                <w:tcPr>
                  <w:tcW w:w="103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w:t>
                  </w:r>
                </w:p>
              </w:tc>
            </w:tr>
            <w:tr>
              <w:tc>
                <w:tcPr>
                  <w:tcW w:w="1030" w:type="dxa"/>
                  <w:vMerge w:val="continue"/>
                  <w:tcBorders>
                    <w:top w:val="nil"/>
                    <w:left w:val="single" w:color="auto" w:sz="8" w:space="0"/>
                    <w:bottom w:val="single" w:color="000000" w:sz="8" w:space="0"/>
                    <w:right w:val="single" w:color="auto" w:sz="8" w:space="0"/>
                  </w:tcBorders>
                  <w:vAlign w:val="center"/>
                </w:tcPr>
                <w:p>
                  <w:pPr>
                    <w:pStyle w:val="24"/>
                    <w:spacing w:line="360" w:lineRule="exact"/>
                    <w:rPr>
                      <w:rFonts w:eastAsiaTheme="minorEastAsia"/>
                      <w:color w:val="000000" w:themeColor="text1"/>
                      <w:szCs w:val="21"/>
                    </w:rPr>
                  </w:pPr>
                </w:p>
              </w:tc>
              <w:tc>
                <w:tcPr>
                  <w:tcW w:w="1211"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NH3-N</w:t>
                  </w:r>
                </w:p>
              </w:tc>
              <w:tc>
                <w:tcPr>
                  <w:tcW w:w="107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35</w:t>
                  </w:r>
                </w:p>
              </w:tc>
              <w:tc>
                <w:tcPr>
                  <w:tcW w:w="105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0.02</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w:t>
                  </w:r>
                </w:p>
              </w:tc>
              <w:tc>
                <w:tcPr>
                  <w:tcW w:w="105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8</w:t>
                  </w:r>
                </w:p>
              </w:tc>
              <w:tc>
                <w:tcPr>
                  <w:tcW w:w="103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c>
                <w:tcPr>
                  <w:tcW w:w="1030" w:type="dxa"/>
                  <w:vMerge w:val="continue"/>
                  <w:tcBorders>
                    <w:top w:val="nil"/>
                    <w:left w:val="single" w:color="auto" w:sz="8" w:space="0"/>
                    <w:bottom w:val="single" w:color="000000" w:sz="8" w:space="0"/>
                    <w:right w:val="single" w:color="auto" w:sz="8" w:space="0"/>
                  </w:tcBorders>
                  <w:vAlign w:val="center"/>
                </w:tcPr>
                <w:p>
                  <w:pPr>
                    <w:pStyle w:val="24"/>
                    <w:spacing w:line="360" w:lineRule="exact"/>
                    <w:rPr>
                      <w:rFonts w:eastAsiaTheme="minorEastAsia"/>
                      <w:color w:val="000000" w:themeColor="text1"/>
                      <w:szCs w:val="21"/>
                    </w:rPr>
                  </w:pPr>
                </w:p>
              </w:tc>
              <w:tc>
                <w:tcPr>
                  <w:tcW w:w="1211"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SS</w:t>
                  </w:r>
                </w:p>
              </w:tc>
              <w:tc>
                <w:tcPr>
                  <w:tcW w:w="107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160</w:t>
                  </w:r>
                </w:p>
              </w:tc>
              <w:tc>
                <w:tcPr>
                  <w:tcW w:w="105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0.11</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30</w:t>
                  </w:r>
                </w:p>
              </w:tc>
              <w:tc>
                <w:tcPr>
                  <w:tcW w:w="105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0.02</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03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c>
                <w:tcPr>
                  <w:tcW w:w="1030" w:type="dxa"/>
                  <w:vMerge w:val="continue"/>
                  <w:tcBorders>
                    <w:top w:val="nil"/>
                    <w:left w:val="single" w:color="auto" w:sz="8" w:space="0"/>
                    <w:bottom w:val="single" w:color="000000" w:sz="8" w:space="0"/>
                    <w:right w:val="single" w:color="auto" w:sz="8" w:space="0"/>
                  </w:tcBorders>
                  <w:vAlign w:val="center"/>
                </w:tcPr>
                <w:p>
                  <w:pPr>
                    <w:pStyle w:val="24"/>
                    <w:spacing w:line="360" w:lineRule="exact"/>
                    <w:rPr>
                      <w:rFonts w:eastAsiaTheme="minorEastAsia"/>
                      <w:color w:val="000000" w:themeColor="text1"/>
                      <w:szCs w:val="21"/>
                    </w:rPr>
                  </w:pPr>
                </w:p>
              </w:tc>
              <w:tc>
                <w:tcPr>
                  <w:tcW w:w="1211"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107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7</w:t>
                  </w:r>
                </w:p>
              </w:tc>
              <w:tc>
                <w:tcPr>
                  <w:tcW w:w="105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0.005</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w:t>
                  </w:r>
                </w:p>
              </w:tc>
              <w:tc>
                <w:tcPr>
                  <w:tcW w:w="105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0.001</w:t>
                  </w:r>
                </w:p>
              </w:tc>
              <w:tc>
                <w:tcPr>
                  <w:tcW w:w="1069" w:type="dxa"/>
                  <w:tcBorders>
                    <w:top w:val="nil"/>
                    <w:left w:val="nil"/>
                    <w:bottom w:val="single" w:color="auto" w:sz="8" w:space="0"/>
                    <w:right w:val="single" w:color="auto" w:sz="8" w:space="0"/>
                  </w:tcBorders>
                  <w:shd w:val="clear" w:color="auto" w:fill="auto"/>
                  <w:noWrap/>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03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c>
                <w:tcPr>
                  <w:tcW w:w="1030" w:type="dxa"/>
                  <w:vMerge w:val="continue"/>
                  <w:tcBorders>
                    <w:top w:val="nil"/>
                    <w:left w:val="single" w:color="auto" w:sz="8" w:space="0"/>
                    <w:bottom w:val="single" w:color="000000" w:sz="8" w:space="0"/>
                    <w:right w:val="single" w:color="auto" w:sz="8" w:space="0"/>
                  </w:tcBorders>
                  <w:vAlign w:val="center"/>
                </w:tcPr>
                <w:p>
                  <w:pPr>
                    <w:pStyle w:val="24"/>
                    <w:spacing w:line="360" w:lineRule="exact"/>
                    <w:rPr>
                      <w:rFonts w:eastAsiaTheme="minorEastAsia"/>
                      <w:color w:val="000000" w:themeColor="text1"/>
                      <w:szCs w:val="21"/>
                    </w:rPr>
                  </w:pPr>
                </w:p>
              </w:tc>
              <w:tc>
                <w:tcPr>
                  <w:tcW w:w="1211"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总氮</w:t>
                  </w:r>
                </w:p>
              </w:tc>
              <w:tc>
                <w:tcPr>
                  <w:tcW w:w="107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40</w:t>
                  </w:r>
                </w:p>
              </w:tc>
              <w:tc>
                <w:tcPr>
                  <w:tcW w:w="105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0.03</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16</w:t>
                  </w:r>
                </w:p>
              </w:tc>
              <w:tc>
                <w:tcPr>
                  <w:tcW w:w="105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03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c>
                <w:tcPr>
                  <w:tcW w:w="1030" w:type="dxa"/>
                  <w:vMerge w:val="continue"/>
                  <w:tcBorders>
                    <w:top w:val="nil"/>
                    <w:left w:val="single" w:color="auto" w:sz="8" w:space="0"/>
                    <w:bottom w:val="single" w:color="000000" w:sz="8" w:space="0"/>
                    <w:right w:val="single" w:color="auto" w:sz="8" w:space="0"/>
                  </w:tcBorders>
                  <w:vAlign w:val="center"/>
                </w:tcPr>
                <w:p>
                  <w:pPr>
                    <w:pStyle w:val="24"/>
                    <w:spacing w:line="360" w:lineRule="exact"/>
                    <w:rPr>
                      <w:rFonts w:eastAsiaTheme="minorEastAsia"/>
                      <w:color w:val="000000" w:themeColor="text1"/>
                      <w:szCs w:val="21"/>
                    </w:rPr>
                  </w:pPr>
                </w:p>
              </w:tc>
              <w:tc>
                <w:tcPr>
                  <w:tcW w:w="1211"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动植物油</w:t>
                  </w:r>
                </w:p>
              </w:tc>
              <w:tc>
                <w:tcPr>
                  <w:tcW w:w="107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60</w:t>
                  </w:r>
                </w:p>
              </w:tc>
              <w:tc>
                <w:tcPr>
                  <w:tcW w:w="105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0.04</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20</w:t>
                  </w:r>
                </w:p>
              </w:tc>
              <w:tc>
                <w:tcPr>
                  <w:tcW w:w="105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03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c>
                <w:tcPr>
                  <w:tcW w:w="1030" w:type="dxa"/>
                  <w:vMerge w:val="continue"/>
                  <w:tcBorders>
                    <w:top w:val="nil"/>
                    <w:left w:val="single" w:color="auto" w:sz="8" w:space="0"/>
                    <w:bottom w:val="single" w:color="000000" w:sz="8" w:space="0"/>
                    <w:right w:val="single" w:color="auto" w:sz="8" w:space="0"/>
                  </w:tcBorders>
                  <w:vAlign w:val="center"/>
                </w:tcPr>
                <w:p>
                  <w:pPr>
                    <w:pStyle w:val="24"/>
                    <w:spacing w:line="360" w:lineRule="exact"/>
                    <w:rPr>
                      <w:rFonts w:eastAsiaTheme="minorEastAsia"/>
                      <w:color w:val="000000" w:themeColor="text1"/>
                      <w:szCs w:val="21"/>
                    </w:rPr>
                  </w:pPr>
                </w:p>
              </w:tc>
              <w:tc>
                <w:tcPr>
                  <w:tcW w:w="1211"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阴离子表面活性剂</w:t>
                  </w:r>
                </w:p>
              </w:tc>
              <w:tc>
                <w:tcPr>
                  <w:tcW w:w="107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11</w:t>
                  </w:r>
                </w:p>
              </w:tc>
              <w:tc>
                <w:tcPr>
                  <w:tcW w:w="105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0.2</w:t>
                  </w:r>
                </w:p>
              </w:tc>
              <w:tc>
                <w:tcPr>
                  <w:tcW w:w="105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r>
                    <w:rPr>
                      <w:rFonts w:hint="eastAsia"/>
                      <w:color w:val="000000" w:themeColor="text1"/>
                      <w:szCs w:val="21"/>
                    </w:rPr>
                    <w:t>0.5</w:t>
                  </w:r>
                </w:p>
              </w:tc>
              <w:tc>
                <w:tcPr>
                  <w:tcW w:w="103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c>
                <w:tcPr>
                  <w:tcW w:w="1030" w:type="dxa"/>
                  <w:vMerge w:val="continue"/>
                  <w:tcBorders>
                    <w:top w:val="nil"/>
                    <w:left w:val="single" w:color="auto" w:sz="8" w:space="0"/>
                    <w:bottom w:val="single" w:color="000000" w:sz="8" w:space="0"/>
                    <w:right w:val="single" w:color="auto" w:sz="8" w:space="0"/>
                  </w:tcBorders>
                  <w:vAlign w:val="center"/>
                </w:tcPr>
                <w:p>
                  <w:pPr>
                    <w:pStyle w:val="24"/>
                    <w:spacing w:line="360" w:lineRule="exact"/>
                    <w:rPr>
                      <w:rFonts w:eastAsiaTheme="minorEastAsia"/>
                      <w:color w:val="000000" w:themeColor="text1"/>
                      <w:szCs w:val="21"/>
                    </w:rPr>
                  </w:pPr>
                </w:p>
              </w:tc>
              <w:tc>
                <w:tcPr>
                  <w:tcW w:w="1211"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粪大肠菌群数（</w:t>
                  </w:r>
                  <w:r>
                    <w:rPr>
                      <w:rFonts w:eastAsiaTheme="minorEastAsia"/>
                      <w:color w:val="000000" w:themeColor="text1"/>
                      <w:szCs w:val="21"/>
                    </w:rPr>
                    <w:t>MPN/L</w:t>
                  </w:r>
                  <w:r>
                    <w:rPr>
                      <w:rFonts w:hint="eastAsia" w:eastAsiaTheme="minorEastAsia"/>
                      <w:color w:val="000000" w:themeColor="text1"/>
                      <w:szCs w:val="21"/>
                    </w:rPr>
                    <w:t>）</w:t>
                  </w:r>
                </w:p>
              </w:tc>
              <w:tc>
                <w:tcPr>
                  <w:tcW w:w="107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8000</w:t>
                  </w:r>
                </w:p>
              </w:tc>
              <w:tc>
                <w:tcPr>
                  <w:tcW w:w="105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w:t>
                  </w:r>
                </w:p>
              </w:tc>
              <w:tc>
                <w:tcPr>
                  <w:tcW w:w="105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06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03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r>
          </w:tbl>
          <w:p>
            <w:pPr>
              <w:pStyle w:val="32"/>
              <w:spacing w:beforeLines="50"/>
              <w:ind w:firstLine="480"/>
              <w:rPr>
                <w:color w:val="000000" w:themeColor="text1"/>
              </w:rPr>
            </w:pPr>
            <w:r>
              <w:rPr>
                <w:color w:val="000000" w:themeColor="text1"/>
              </w:rPr>
              <w:t>由上表可知，经一体化污水处理设施处理后的生活污水可达到《城市污水再生利用 城市杂用水水质》（GB/T18920-2020）中城市绿化标准。</w:t>
            </w:r>
          </w:p>
          <w:p>
            <w:pPr>
              <w:pStyle w:val="32"/>
              <w:ind w:firstLine="482"/>
              <w:rPr>
                <w:rFonts w:hAnsiTheme="minorEastAsia" w:eastAsiaTheme="minorEastAsia"/>
                <w:b/>
                <w:color w:val="000000" w:themeColor="text1"/>
                <w:szCs w:val="24"/>
              </w:rPr>
            </w:pPr>
            <w:r>
              <w:rPr>
                <w:rFonts w:hint="eastAsia" w:hAnsiTheme="minorEastAsia" w:eastAsiaTheme="minorEastAsia"/>
                <w:b/>
                <w:color w:val="000000" w:themeColor="text1"/>
                <w:szCs w:val="24"/>
              </w:rPr>
              <w:t>④</w:t>
            </w:r>
            <w:r>
              <w:rPr>
                <w:rFonts w:hAnsiTheme="minorEastAsia" w:eastAsiaTheme="minorEastAsia"/>
                <w:b/>
                <w:color w:val="000000" w:themeColor="text1"/>
                <w:szCs w:val="24"/>
              </w:rPr>
              <w:t>水平衡</w:t>
            </w:r>
          </w:p>
          <w:p>
            <w:pPr>
              <w:pStyle w:val="32"/>
              <w:ind w:firstLine="480"/>
              <w:rPr>
                <w:rFonts w:hAnsiTheme="minorEastAsia" w:eastAsiaTheme="minorEastAsia"/>
                <w:color w:val="000000" w:themeColor="text1"/>
                <w:szCs w:val="24"/>
              </w:rPr>
            </w:pPr>
            <w:r>
              <w:rPr>
                <w:rFonts w:hAnsiTheme="minorEastAsia" w:eastAsiaTheme="minorEastAsia"/>
                <w:color w:val="000000" w:themeColor="text1"/>
                <w:szCs w:val="24"/>
              </w:rPr>
              <w:t>通过核算，本项目用排水情况详见下表。</w:t>
            </w:r>
          </w:p>
          <w:p>
            <w:pPr>
              <w:jc w:val="center"/>
              <w:rPr>
                <w:rFonts w:ascii="Times New Roman" w:hAnsi="Times New Roman" w:cs="Times New Roman"/>
                <w:b/>
                <w:bCs/>
                <w:color w:val="000000" w:themeColor="text1"/>
                <w:kern w:val="0"/>
              </w:rPr>
            </w:pPr>
            <w:r>
              <w:rPr>
                <w:rFonts w:ascii="Times New Roman" w:cs="Times New Roman" w:hAnsiTheme="minorEastAsia"/>
                <w:b/>
                <w:bCs/>
                <w:color w:val="000000" w:themeColor="text1"/>
                <w:kern w:val="0"/>
              </w:rPr>
              <w:t>表</w:t>
            </w:r>
            <w:r>
              <w:rPr>
                <w:rFonts w:hint="eastAsia" w:ascii="Times New Roman" w:hAnsi="Times New Roman" w:cs="Times New Roman"/>
                <w:b/>
                <w:bCs/>
                <w:color w:val="000000" w:themeColor="text1"/>
                <w:kern w:val="0"/>
              </w:rPr>
              <w:t>4.2</w:t>
            </w:r>
            <w:r>
              <w:rPr>
                <w:rFonts w:ascii="Times New Roman" w:hAnsi="Times New Roman" w:cs="Times New Roman"/>
                <w:b/>
                <w:bCs/>
                <w:color w:val="000000" w:themeColor="text1"/>
                <w:kern w:val="0"/>
              </w:rPr>
              <w:t>.2-</w:t>
            </w:r>
            <w:r>
              <w:rPr>
                <w:rFonts w:hint="eastAsia" w:ascii="Times New Roman" w:hAnsi="Times New Roman" w:cs="Times New Roman"/>
                <w:b/>
                <w:bCs/>
                <w:color w:val="000000" w:themeColor="text1"/>
                <w:kern w:val="0"/>
              </w:rPr>
              <w:t>4</w:t>
            </w:r>
            <w:r>
              <w:rPr>
                <w:rFonts w:ascii="Times New Roman" w:hAnsi="Times New Roman" w:cs="Times New Roman"/>
                <w:b/>
                <w:bCs/>
                <w:color w:val="000000" w:themeColor="text1"/>
                <w:kern w:val="0"/>
              </w:rPr>
              <w:t xml:space="preserve">  </w:t>
            </w:r>
            <w:r>
              <w:rPr>
                <w:rFonts w:ascii="Times New Roman" w:cs="Times New Roman" w:hAnsiTheme="minorEastAsia"/>
                <w:b/>
                <w:bCs/>
                <w:color w:val="000000" w:themeColor="text1"/>
                <w:kern w:val="0"/>
              </w:rPr>
              <w:t>项目供排水情况一览表</w:t>
            </w:r>
          </w:p>
          <w:tbl>
            <w:tblPr>
              <w:tblStyle w:val="14"/>
              <w:tblW w:w="5000" w:type="pct"/>
              <w:jc w:val="center"/>
              <w:tblLayout w:type="fixed"/>
              <w:tblCellMar>
                <w:top w:w="0" w:type="dxa"/>
                <w:left w:w="108" w:type="dxa"/>
                <w:bottom w:w="0" w:type="dxa"/>
                <w:right w:w="108" w:type="dxa"/>
              </w:tblCellMar>
            </w:tblPr>
            <w:tblGrid>
              <w:gridCol w:w="1603"/>
              <w:gridCol w:w="1557"/>
              <w:gridCol w:w="1410"/>
              <w:gridCol w:w="1120"/>
              <w:gridCol w:w="1123"/>
              <w:gridCol w:w="1120"/>
              <w:gridCol w:w="1119"/>
            </w:tblGrid>
            <w:tr>
              <w:tblPrEx>
                <w:tblCellMar>
                  <w:top w:w="0" w:type="dxa"/>
                  <w:left w:w="108" w:type="dxa"/>
                  <w:bottom w:w="0" w:type="dxa"/>
                  <w:right w:w="108" w:type="dxa"/>
                </w:tblCellMar>
              </w:tblPrEx>
              <w:trPr>
                <w:trHeight w:val="67" w:hRule="atLeast"/>
                <w:jc w:val="center"/>
              </w:trPr>
              <w:tc>
                <w:tcPr>
                  <w:tcW w:w="152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lang w:val="en-US"/>
                    </w:rPr>
                  </w:pPr>
                  <w:r>
                    <w:rPr>
                      <w:rFonts w:hAnsiTheme="minorEastAsia" w:eastAsiaTheme="minorEastAsia"/>
                      <w:color w:val="000000" w:themeColor="text1"/>
                    </w:rPr>
                    <w:t>用水单元</w:t>
                  </w:r>
                </w:p>
              </w:tc>
              <w:tc>
                <w:tcPr>
                  <w:tcW w:w="147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hAnsiTheme="minorEastAsia" w:eastAsiaTheme="minorEastAsia"/>
                      <w:color w:val="000000" w:themeColor="text1"/>
                    </w:rPr>
                    <w:t>规模</w:t>
                  </w:r>
                </w:p>
              </w:tc>
              <w:tc>
                <w:tcPr>
                  <w:tcW w:w="133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hAnsiTheme="minorEastAsia" w:eastAsiaTheme="minorEastAsia"/>
                      <w:color w:val="000000" w:themeColor="text1"/>
                    </w:rPr>
                    <w:t>用水定额</w:t>
                  </w:r>
                </w:p>
              </w:tc>
              <w:tc>
                <w:tcPr>
                  <w:tcW w:w="2131" w:type="dxa"/>
                  <w:gridSpan w:val="2"/>
                  <w:tcBorders>
                    <w:top w:val="single" w:color="auto" w:sz="8" w:space="0"/>
                    <w:left w:val="nil"/>
                    <w:bottom w:val="single" w:color="auto" w:sz="8" w:space="0"/>
                    <w:right w:val="single" w:color="000000" w:sz="8" w:space="0"/>
                  </w:tcBorders>
                  <w:shd w:val="clear" w:color="auto" w:fill="auto"/>
                  <w:vAlign w:val="center"/>
                </w:tcPr>
                <w:p>
                  <w:pPr>
                    <w:pStyle w:val="24"/>
                    <w:spacing w:line="360" w:lineRule="exact"/>
                    <w:rPr>
                      <w:rFonts w:eastAsiaTheme="minorEastAsia"/>
                      <w:color w:val="000000" w:themeColor="text1"/>
                      <w:lang w:val="en-US"/>
                    </w:rPr>
                  </w:pPr>
                  <w:r>
                    <w:rPr>
                      <w:rFonts w:hAnsiTheme="minorEastAsia" w:eastAsiaTheme="minorEastAsia"/>
                      <w:color w:val="000000" w:themeColor="text1"/>
                    </w:rPr>
                    <w:t>用水量</w:t>
                  </w:r>
                </w:p>
              </w:tc>
              <w:tc>
                <w:tcPr>
                  <w:tcW w:w="2127" w:type="dxa"/>
                  <w:gridSpan w:val="2"/>
                  <w:tcBorders>
                    <w:top w:val="single" w:color="auto" w:sz="8" w:space="0"/>
                    <w:left w:val="nil"/>
                    <w:bottom w:val="single" w:color="auto" w:sz="8" w:space="0"/>
                    <w:right w:val="single" w:color="000000" w:sz="8" w:space="0"/>
                  </w:tcBorders>
                  <w:shd w:val="clear" w:color="auto" w:fill="auto"/>
                  <w:vAlign w:val="center"/>
                </w:tcPr>
                <w:p>
                  <w:pPr>
                    <w:pStyle w:val="24"/>
                    <w:spacing w:line="360" w:lineRule="exact"/>
                    <w:rPr>
                      <w:rFonts w:eastAsiaTheme="minorEastAsia"/>
                      <w:color w:val="000000" w:themeColor="text1"/>
                      <w:lang w:val="en-US"/>
                    </w:rPr>
                  </w:pPr>
                  <w:r>
                    <w:rPr>
                      <w:rFonts w:hAnsiTheme="minorEastAsia" w:eastAsiaTheme="minorEastAsia"/>
                      <w:color w:val="000000" w:themeColor="text1"/>
                    </w:rPr>
                    <w:t>废水量</w:t>
                  </w: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8" w:space="0"/>
                    <w:left w:val="single" w:color="auto" w:sz="8" w:space="0"/>
                    <w:bottom w:val="single" w:color="000000" w:sz="8" w:space="0"/>
                    <w:right w:val="single" w:color="000000" w:sz="8" w:space="0"/>
                  </w:tcBorders>
                  <w:vAlign w:val="center"/>
                </w:tcPr>
                <w:p>
                  <w:pPr>
                    <w:pStyle w:val="24"/>
                    <w:spacing w:line="360" w:lineRule="exact"/>
                    <w:rPr>
                      <w:rFonts w:eastAsiaTheme="minorEastAsia"/>
                      <w:color w:val="000000" w:themeColor="text1"/>
                      <w:lang w:val="en-US"/>
                    </w:rPr>
                  </w:pPr>
                </w:p>
              </w:tc>
              <w:tc>
                <w:tcPr>
                  <w:tcW w:w="1478" w:type="dxa"/>
                  <w:vMerge w:val="continue"/>
                  <w:tcBorders>
                    <w:top w:val="single" w:color="auto" w:sz="8" w:space="0"/>
                    <w:left w:val="single" w:color="auto" w:sz="8" w:space="0"/>
                    <w:bottom w:val="single" w:color="000000" w:sz="8" w:space="0"/>
                    <w:right w:val="single" w:color="auto" w:sz="8" w:space="0"/>
                  </w:tcBorders>
                  <w:vAlign w:val="center"/>
                </w:tcPr>
                <w:p>
                  <w:pPr>
                    <w:pStyle w:val="24"/>
                    <w:spacing w:line="360" w:lineRule="exact"/>
                    <w:rPr>
                      <w:rFonts w:eastAsiaTheme="minorEastAsia"/>
                      <w:color w:val="000000" w:themeColor="text1"/>
                      <w:lang w:val="en-US"/>
                    </w:rPr>
                  </w:pPr>
                </w:p>
              </w:tc>
              <w:tc>
                <w:tcPr>
                  <w:tcW w:w="1339" w:type="dxa"/>
                  <w:vMerge w:val="continue"/>
                  <w:tcBorders>
                    <w:top w:val="single" w:color="auto" w:sz="8" w:space="0"/>
                    <w:left w:val="single" w:color="auto" w:sz="8" w:space="0"/>
                    <w:bottom w:val="single" w:color="000000" w:sz="8" w:space="0"/>
                    <w:right w:val="single" w:color="auto" w:sz="8" w:space="0"/>
                  </w:tcBorders>
                  <w:vAlign w:val="center"/>
                </w:tcPr>
                <w:p>
                  <w:pPr>
                    <w:pStyle w:val="24"/>
                    <w:spacing w:line="360" w:lineRule="exact"/>
                    <w:rPr>
                      <w:rFonts w:eastAsiaTheme="minorEastAsia"/>
                      <w:color w:val="000000" w:themeColor="text1"/>
                      <w:lang w:val="en-US"/>
                    </w:rPr>
                  </w:pPr>
                </w:p>
              </w:tc>
              <w:tc>
                <w:tcPr>
                  <w:tcW w:w="1064"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eastAsiaTheme="minorEastAsia"/>
                      <w:color w:val="000000" w:themeColor="text1"/>
                      <w:lang w:val="en-US"/>
                    </w:rPr>
                    <w:t>m³/d</w:t>
                  </w:r>
                </w:p>
              </w:tc>
              <w:tc>
                <w:tcPr>
                  <w:tcW w:w="1067"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eastAsiaTheme="minorEastAsia"/>
                      <w:color w:val="000000" w:themeColor="text1"/>
                      <w:lang w:val="en-US"/>
                    </w:rPr>
                    <w:t>m³/a</w:t>
                  </w:r>
                </w:p>
              </w:tc>
              <w:tc>
                <w:tcPr>
                  <w:tcW w:w="1064"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eastAsiaTheme="minorEastAsia"/>
                      <w:color w:val="000000" w:themeColor="text1"/>
                      <w:lang w:val="en-US"/>
                    </w:rPr>
                    <w:t>m³/d</w:t>
                  </w:r>
                </w:p>
              </w:tc>
              <w:tc>
                <w:tcPr>
                  <w:tcW w:w="1063"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eastAsiaTheme="minorEastAsia"/>
                      <w:color w:val="000000" w:themeColor="text1"/>
                      <w:lang w:val="en-US"/>
                    </w:rPr>
                    <w:t>m³/a</w:t>
                  </w:r>
                </w:p>
              </w:tc>
            </w:tr>
            <w:tr>
              <w:tblPrEx>
                <w:tblCellMar>
                  <w:top w:w="0" w:type="dxa"/>
                  <w:left w:w="108" w:type="dxa"/>
                  <w:bottom w:w="0" w:type="dxa"/>
                  <w:right w:w="108" w:type="dxa"/>
                </w:tblCellMar>
              </w:tblPrEx>
              <w:trPr>
                <w:trHeight w:val="285" w:hRule="atLeast"/>
                <w:jc w:val="center"/>
              </w:trPr>
              <w:tc>
                <w:tcPr>
                  <w:tcW w:w="1520" w:type="dxa"/>
                  <w:vMerge w:val="restart"/>
                  <w:tcBorders>
                    <w:top w:val="single" w:color="auto" w:sz="8" w:space="0"/>
                    <w:left w:val="single" w:color="auto" w:sz="8" w:space="0"/>
                    <w:right w:val="single" w:color="000000" w:sz="8" w:space="0"/>
                  </w:tcBorders>
                  <w:shd w:val="clear" w:color="auto" w:fill="auto"/>
                  <w:vAlign w:val="center"/>
                </w:tcPr>
                <w:p>
                  <w:pPr>
                    <w:pStyle w:val="24"/>
                    <w:spacing w:line="360" w:lineRule="exact"/>
                    <w:rPr>
                      <w:rFonts w:eastAsiaTheme="minorEastAsia"/>
                      <w:color w:val="000000" w:themeColor="text1"/>
                      <w:lang w:val="en-US"/>
                    </w:rPr>
                  </w:pPr>
                  <w:r>
                    <w:rPr>
                      <w:rFonts w:hAnsiTheme="minorEastAsia" w:eastAsiaTheme="minorEastAsia"/>
                      <w:color w:val="000000" w:themeColor="text1"/>
                    </w:rPr>
                    <w:t>生活用水</w:t>
                  </w:r>
                </w:p>
              </w:tc>
              <w:tc>
                <w:tcPr>
                  <w:tcW w:w="147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hint="eastAsia" w:eastAsiaTheme="minorEastAsia"/>
                      <w:color w:val="000000" w:themeColor="text1"/>
                      <w:lang w:val="en-US"/>
                    </w:rPr>
                    <w:t>15</w:t>
                  </w:r>
                  <w:r>
                    <w:rPr>
                      <w:rFonts w:hAnsiTheme="minorEastAsia" w:eastAsiaTheme="minorEastAsia"/>
                      <w:color w:val="000000" w:themeColor="text1"/>
                    </w:rPr>
                    <w:t>人</w:t>
                  </w:r>
                  <w:r>
                    <w:rPr>
                      <w:rFonts w:eastAsiaTheme="minorEastAsia"/>
                      <w:color w:val="000000" w:themeColor="text1"/>
                      <w:lang w:val="en-US"/>
                    </w:rPr>
                    <w:t>/</w:t>
                  </w:r>
                  <w:r>
                    <w:rPr>
                      <w:rFonts w:hAnsiTheme="minorEastAsia" w:eastAsiaTheme="minorEastAsia"/>
                      <w:color w:val="000000" w:themeColor="text1"/>
                    </w:rPr>
                    <w:t>不住宿</w:t>
                  </w:r>
                </w:p>
              </w:tc>
              <w:tc>
                <w:tcPr>
                  <w:tcW w:w="133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hint="eastAsia" w:eastAsiaTheme="minorEastAsia"/>
                      <w:color w:val="000000" w:themeColor="text1"/>
                      <w:lang w:val="en-US"/>
                    </w:rPr>
                    <w:t>6</w:t>
                  </w:r>
                  <w:r>
                    <w:rPr>
                      <w:rFonts w:eastAsiaTheme="minorEastAsia"/>
                      <w:color w:val="000000" w:themeColor="text1"/>
                      <w:lang w:val="en-US"/>
                    </w:rPr>
                    <w:t>0L/d·</w:t>
                  </w:r>
                  <w:r>
                    <w:rPr>
                      <w:rFonts w:hAnsiTheme="minorEastAsia" w:eastAsiaTheme="minorEastAsia"/>
                      <w:color w:val="000000" w:themeColor="text1"/>
                    </w:rPr>
                    <w:t>人</w:t>
                  </w:r>
                </w:p>
              </w:tc>
              <w:tc>
                <w:tcPr>
                  <w:tcW w:w="1064" w:type="dxa"/>
                  <w:vMerge w:val="restart"/>
                  <w:tcBorders>
                    <w:top w:val="nil"/>
                    <w:left w:val="nil"/>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hint="eastAsia" w:eastAsiaTheme="minorEastAsia"/>
                      <w:color w:val="000000" w:themeColor="text1"/>
                      <w:lang w:val="en-US"/>
                    </w:rPr>
                    <w:t>2.9</w:t>
                  </w:r>
                </w:p>
              </w:tc>
              <w:tc>
                <w:tcPr>
                  <w:tcW w:w="1067" w:type="dxa"/>
                  <w:vMerge w:val="restart"/>
                  <w:tcBorders>
                    <w:top w:val="nil"/>
                    <w:left w:val="nil"/>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hint="eastAsia" w:eastAsiaTheme="minorEastAsia"/>
                      <w:color w:val="000000" w:themeColor="text1"/>
                      <w:szCs w:val="24"/>
                      <w:lang w:val="en-US"/>
                    </w:rPr>
                    <w:t>870</w:t>
                  </w:r>
                </w:p>
              </w:tc>
              <w:tc>
                <w:tcPr>
                  <w:tcW w:w="1064" w:type="dxa"/>
                  <w:vMerge w:val="restart"/>
                  <w:tcBorders>
                    <w:top w:val="nil"/>
                    <w:left w:val="nil"/>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hint="eastAsia" w:eastAsiaTheme="minorEastAsia"/>
                      <w:color w:val="000000" w:themeColor="text1"/>
                      <w:szCs w:val="24"/>
                      <w:lang w:val="en-US"/>
                    </w:rPr>
                    <w:t>2.32</w:t>
                  </w:r>
                </w:p>
              </w:tc>
              <w:tc>
                <w:tcPr>
                  <w:tcW w:w="1063" w:type="dxa"/>
                  <w:vMerge w:val="restart"/>
                  <w:tcBorders>
                    <w:top w:val="nil"/>
                    <w:left w:val="nil"/>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hint="eastAsia" w:eastAsiaTheme="minorEastAsia"/>
                      <w:color w:val="000000" w:themeColor="text1"/>
                      <w:szCs w:val="24"/>
                      <w:lang w:val="en-US"/>
                    </w:rPr>
                    <w:t>696</w:t>
                  </w:r>
                </w:p>
              </w:tc>
            </w:tr>
            <w:tr>
              <w:tblPrEx>
                <w:tblCellMar>
                  <w:top w:w="0" w:type="dxa"/>
                  <w:left w:w="108" w:type="dxa"/>
                  <w:bottom w:w="0" w:type="dxa"/>
                  <w:right w:w="108" w:type="dxa"/>
                </w:tblCellMar>
              </w:tblPrEx>
              <w:trPr>
                <w:trHeight w:val="285" w:hRule="atLeast"/>
                <w:jc w:val="center"/>
              </w:trPr>
              <w:tc>
                <w:tcPr>
                  <w:tcW w:w="1520" w:type="dxa"/>
                  <w:vMerge w:val="continue"/>
                  <w:tcBorders>
                    <w:left w:val="single" w:color="auto" w:sz="8" w:space="0"/>
                    <w:bottom w:val="single" w:color="auto" w:sz="8" w:space="0"/>
                    <w:right w:val="single" w:color="000000" w:sz="8" w:space="0"/>
                  </w:tcBorders>
                  <w:shd w:val="clear" w:color="auto" w:fill="auto"/>
                  <w:vAlign w:val="center"/>
                </w:tcPr>
                <w:p>
                  <w:pPr>
                    <w:pStyle w:val="24"/>
                    <w:spacing w:line="360" w:lineRule="exact"/>
                    <w:rPr>
                      <w:rFonts w:eastAsiaTheme="minorEastAsia"/>
                      <w:color w:val="000000" w:themeColor="text1"/>
                      <w:lang w:val="en-US"/>
                    </w:rPr>
                  </w:pPr>
                </w:p>
              </w:tc>
              <w:tc>
                <w:tcPr>
                  <w:tcW w:w="147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eastAsiaTheme="minorEastAsia"/>
                      <w:color w:val="000000" w:themeColor="text1"/>
                      <w:lang w:val="en-US"/>
                    </w:rPr>
                    <w:t>20</w:t>
                  </w:r>
                  <w:r>
                    <w:rPr>
                      <w:rFonts w:hAnsiTheme="minorEastAsia" w:eastAsiaTheme="minorEastAsia"/>
                      <w:color w:val="000000" w:themeColor="text1"/>
                    </w:rPr>
                    <w:t>人</w:t>
                  </w:r>
                  <w:r>
                    <w:rPr>
                      <w:rFonts w:eastAsiaTheme="minorEastAsia"/>
                      <w:color w:val="000000" w:themeColor="text1"/>
                      <w:lang w:val="en-US"/>
                    </w:rPr>
                    <w:t>/</w:t>
                  </w:r>
                  <w:r>
                    <w:rPr>
                      <w:rFonts w:hAnsiTheme="minorEastAsia" w:eastAsiaTheme="minorEastAsia"/>
                      <w:color w:val="000000" w:themeColor="text1"/>
                    </w:rPr>
                    <w:t>住宿</w:t>
                  </w:r>
                </w:p>
              </w:tc>
              <w:tc>
                <w:tcPr>
                  <w:tcW w:w="133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eastAsiaTheme="minorEastAsia"/>
                      <w:color w:val="000000" w:themeColor="text1"/>
                      <w:lang w:val="en-US"/>
                    </w:rPr>
                    <w:t>100L/d·</w:t>
                  </w:r>
                  <w:r>
                    <w:rPr>
                      <w:rFonts w:hAnsiTheme="minorEastAsia" w:eastAsiaTheme="minorEastAsia"/>
                      <w:color w:val="000000" w:themeColor="text1"/>
                    </w:rPr>
                    <w:t>人</w:t>
                  </w:r>
                </w:p>
              </w:tc>
              <w:tc>
                <w:tcPr>
                  <w:tcW w:w="1064" w:type="dxa"/>
                  <w:vMerge w:val="continue"/>
                  <w:tcBorders>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p>
              </w:tc>
              <w:tc>
                <w:tcPr>
                  <w:tcW w:w="1067" w:type="dxa"/>
                  <w:vMerge w:val="continue"/>
                  <w:tcBorders>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p>
              </w:tc>
              <w:tc>
                <w:tcPr>
                  <w:tcW w:w="1064" w:type="dxa"/>
                  <w:vMerge w:val="continue"/>
                  <w:tcBorders>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p>
              </w:tc>
              <w:tc>
                <w:tcPr>
                  <w:tcW w:w="1063" w:type="dxa"/>
                  <w:vMerge w:val="continue"/>
                  <w:tcBorders>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p>
              </w:tc>
            </w:tr>
            <w:tr>
              <w:tblPrEx>
                <w:tblCellMar>
                  <w:top w:w="0" w:type="dxa"/>
                  <w:left w:w="108" w:type="dxa"/>
                  <w:bottom w:w="0" w:type="dxa"/>
                  <w:right w:w="108" w:type="dxa"/>
                </w:tblCellMar>
              </w:tblPrEx>
              <w:trPr>
                <w:trHeight w:val="285" w:hRule="atLeast"/>
                <w:jc w:val="center"/>
              </w:trPr>
              <w:tc>
                <w:tcPr>
                  <w:tcW w:w="1520" w:type="dxa"/>
                  <w:tcBorders>
                    <w:left w:val="single" w:color="auto" w:sz="8" w:space="0"/>
                    <w:bottom w:val="single" w:color="auto" w:sz="8" w:space="0"/>
                    <w:right w:val="single" w:color="000000" w:sz="8" w:space="0"/>
                  </w:tcBorders>
                  <w:shd w:val="clear" w:color="auto" w:fill="auto"/>
                  <w:vAlign w:val="center"/>
                </w:tcPr>
                <w:p>
                  <w:pPr>
                    <w:pStyle w:val="24"/>
                    <w:spacing w:line="360" w:lineRule="exact"/>
                    <w:rPr>
                      <w:rFonts w:eastAsiaTheme="minorEastAsia"/>
                      <w:color w:val="000000" w:themeColor="text1"/>
                      <w:lang w:val="en-US"/>
                    </w:rPr>
                  </w:pPr>
                  <w:r>
                    <w:rPr>
                      <w:rFonts w:hint="eastAsia" w:eastAsiaTheme="minorEastAsia"/>
                      <w:color w:val="000000" w:themeColor="text1"/>
                      <w:lang w:val="en-US"/>
                    </w:rPr>
                    <w:t>绿化用水</w:t>
                  </w:r>
                </w:p>
              </w:tc>
              <w:tc>
                <w:tcPr>
                  <w:tcW w:w="147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hint="eastAsia"/>
                      <w:color w:val="000000" w:themeColor="text1"/>
                      <w:szCs w:val="30"/>
                      <w:lang w:val="en-US"/>
                    </w:rPr>
                    <w:t>1200</w:t>
                  </w:r>
                  <w:r>
                    <w:rPr>
                      <w:color w:val="000000" w:themeColor="text1"/>
                      <w:szCs w:val="30"/>
                      <w:lang w:val="en-US"/>
                    </w:rPr>
                    <w:t>m²</w:t>
                  </w:r>
                </w:p>
              </w:tc>
              <w:tc>
                <w:tcPr>
                  <w:tcW w:w="1339"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color w:val="000000" w:themeColor="text1"/>
                      <w:lang w:val="en-US"/>
                    </w:rPr>
                    <w:t>3L/（m²·</w:t>
                  </w:r>
                  <w:r>
                    <w:rPr>
                      <w:color w:val="000000" w:themeColor="text1"/>
                    </w:rPr>
                    <w:t>次</w:t>
                  </w:r>
                  <w:r>
                    <w:rPr>
                      <w:color w:val="000000" w:themeColor="text1"/>
                      <w:lang w:val="en-US"/>
                    </w:rPr>
                    <w:t>）</w:t>
                  </w:r>
                </w:p>
              </w:tc>
              <w:tc>
                <w:tcPr>
                  <w:tcW w:w="1064" w:type="dxa"/>
                  <w:tcBorders>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hint="eastAsia" w:eastAsiaTheme="minorEastAsia"/>
                      <w:color w:val="000000" w:themeColor="text1"/>
                      <w:lang w:val="en-US"/>
                    </w:rPr>
                    <w:t>3.6</w:t>
                  </w:r>
                </w:p>
              </w:tc>
              <w:tc>
                <w:tcPr>
                  <w:tcW w:w="1067" w:type="dxa"/>
                  <w:tcBorders>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hint="eastAsia" w:eastAsiaTheme="minorEastAsia"/>
                      <w:color w:val="000000" w:themeColor="text1"/>
                      <w:lang w:val="en-US"/>
                    </w:rPr>
                    <w:t>918</w:t>
                  </w:r>
                </w:p>
              </w:tc>
              <w:tc>
                <w:tcPr>
                  <w:tcW w:w="1064" w:type="dxa"/>
                  <w:tcBorders>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hint="eastAsia" w:eastAsiaTheme="minorEastAsia"/>
                      <w:color w:val="000000" w:themeColor="text1"/>
                      <w:lang w:val="en-US"/>
                    </w:rPr>
                    <w:t>0</w:t>
                  </w:r>
                </w:p>
              </w:tc>
              <w:tc>
                <w:tcPr>
                  <w:tcW w:w="1063" w:type="dxa"/>
                  <w:tcBorders>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hint="eastAsia" w:eastAsiaTheme="minorEastAsia"/>
                      <w:color w:val="000000" w:themeColor="text1"/>
                      <w:lang w:val="en-US"/>
                    </w:rPr>
                    <w:t>0</w:t>
                  </w:r>
                </w:p>
              </w:tc>
            </w:tr>
            <w:tr>
              <w:tblPrEx>
                <w:tblCellMar>
                  <w:top w:w="0" w:type="dxa"/>
                  <w:left w:w="108" w:type="dxa"/>
                  <w:bottom w:w="0" w:type="dxa"/>
                  <w:right w:w="108" w:type="dxa"/>
                </w:tblCellMar>
              </w:tblPrEx>
              <w:trPr>
                <w:trHeight w:val="330" w:hRule="atLeast"/>
                <w:jc w:val="center"/>
              </w:trPr>
              <w:tc>
                <w:tcPr>
                  <w:tcW w:w="1520"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24"/>
                    <w:spacing w:line="360" w:lineRule="exact"/>
                    <w:rPr>
                      <w:rFonts w:eastAsiaTheme="minorEastAsia"/>
                      <w:color w:val="000000" w:themeColor="text1"/>
                      <w:lang w:val="en-US"/>
                    </w:rPr>
                  </w:pPr>
                  <w:r>
                    <w:rPr>
                      <w:rFonts w:hAnsiTheme="minorEastAsia" w:eastAsiaTheme="minorEastAsia"/>
                      <w:color w:val="000000" w:themeColor="text1"/>
                    </w:rPr>
                    <w:t>合计</w:t>
                  </w:r>
                </w:p>
              </w:tc>
              <w:tc>
                <w:tcPr>
                  <w:tcW w:w="1478" w:type="dxa"/>
                  <w:tcBorders>
                    <w:top w:val="single" w:color="auto" w:sz="4" w:space="0"/>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eastAsiaTheme="minorEastAsia"/>
                      <w:color w:val="000000" w:themeColor="text1"/>
                      <w:lang w:val="en-US"/>
                    </w:rPr>
                    <w:t>--</w:t>
                  </w:r>
                </w:p>
              </w:tc>
              <w:tc>
                <w:tcPr>
                  <w:tcW w:w="1339" w:type="dxa"/>
                  <w:tcBorders>
                    <w:top w:val="single" w:color="auto" w:sz="4" w:space="0"/>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eastAsiaTheme="minorEastAsia"/>
                      <w:color w:val="000000" w:themeColor="text1"/>
                      <w:lang w:val="en-US"/>
                    </w:rPr>
                    <w:t>--</w:t>
                  </w:r>
                </w:p>
              </w:tc>
              <w:tc>
                <w:tcPr>
                  <w:tcW w:w="1064" w:type="dxa"/>
                  <w:tcBorders>
                    <w:top w:val="single" w:color="auto" w:sz="4" w:space="0"/>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hint="eastAsia" w:eastAsiaTheme="minorEastAsia"/>
                      <w:color w:val="000000" w:themeColor="text1"/>
                      <w:lang w:val="en-US"/>
                    </w:rPr>
                    <w:t>6.5</w:t>
                  </w:r>
                </w:p>
              </w:tc>
              <w:tc>
                <w:tcPr>
                  <w:tcW w:w="1067" w:type="dxa"/>
                  <w:tcBorders>
                    <w:top w:val="single" w:color="auto" w:sz="4" w:space="0"/>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lang w:val="en-US"/>
                    </w:rPr>
                  </w:pPr>
                  <w:r>
                    <w:rPr>
                      <w:rFonts w:hint="eastAsia" w:eastAsiaTheme="minorEastAsia"/>
                      <w:color w:val="000000" w:themeColor="text1"/>
                      <w:lang w:val="en-US"/>
                    </w:rPr>
                    <w:t>1788</w:t>
                  </w:r>
                </w:p>
              </w:tc>
              <w:tc>
                <w:tcPr>
                  <w:tcW w:w="1064" w:type="dxa"/>
                  <w:tcBorders>
                    <w:top w:val="single" w:color="auto" w:sz="8" w:space="0"/>
                    <w:left w:val="nil"/>
                    <w:bottom w:val="single" w:color="auto" w:sz="8" w:space="0"/>
                    <w:right w:val="single" w:color="auto" w:sz="4" w:space="0"/>
                  </w:tcBorders>
                  <w:shd w:val="clear" w:color="auto" w:fill="auto"/>
                  <w:vAlign w:val="center"/>
                </w:tcPr>
                <w:p>
                  <w:pPr>
                    <w:pStyle w:val="24"/>
                    <w:spacing w:line="360" w:lineRule="exact"/>
                    <w:rPr>
                      <w:rFonts w:eastAsiaTheme="minorEastAsia"/>
                      <w:color w:val="000000" w:themeColor="text1"/>
                      <w:lang w:val="en-US"/>
                    </w:rPr>
                  </w:pPr>
                  <w:r>
                    <w:rPr>
                      <w:rFonts w:hint="eastAsia" w:eastAsiaTheme="minorEastAsia"/>
                      <w:color w:val="000000" w:themeColor="text1"/>
                      <w:szCs w:val="24"/>
                      <w:lang w:val="en-US"/>
                    </w:rPr>
                    <w:t>2.32</w:t>
                  </w:r>
                </w:p>
              </w:tc>
              <w:tc>
                <w:tcPr>
                  <w:tcW w:w="1063"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24"/>
                    <w:spacing w:line="360" w:lineRule="exact"/>
                    <w:rPr>
                      <w:rFonts w:eastAsiaTheme="minorEastAsia"/>
                      <w:color w:val="000000" w:themeColor="text1"/>
                      <w:lang w:val="en-US"/>
                    </w:rPr>
                  </w:pPr>
                  <w:r>
                    <w:rPr>
                      <w:rFonts w:hint="eastAsia" w:eastAsiaTheme="minorEastAsia"/>
                      <w:color w:val="000000" w:themeColor="text1"/>
                      <w:szCs w:val="24"/>
                      <w:lang w:val="en-US"/>
                    </w:rPr>
                    <w:t>696</w:t>
                  </w:r>
                </w:p>
              </w:tc>
            </w:tr>
          </w:tbl>
          <w:p>
            <w:pPr>
              <w:pStyle w:val="32"/>
              <w:spacing w:beforeLines="50"/>
              <w:ind w:firstLine="480"/>
              <w:rPr>
                <w:rFonts w:eastAsiaTheme="minorEastAsia"/>
                <w:color w:val="000000" w:themeColor="text1"/>
              </w:rPr>
            </w:pPr>
            <w:r>
              <w:rPr>
                <w:rFonts w:hAnsiTheme="minorEastAsia" w:eastAsiaTheme="minorEastAsia"/>
                <w:color w:val="000000" w:themeColor="text1"/>
              </w:rPr>
              <w:t>本项目水平衡</w:t>
            </w:r>
          </w:p>
          <w:p>
            <w:pPr>
              <w:pStyle w:val="32"/>
              <w:ind w:firstLine="482"/>
              <w:rPr>
                <w:b/>
                <w:color w:val="000000" w:themeColor="text1"/>
              </w:rPr>
            </w:pPr>
            <w:r>
              <w:rPr>
                <w:b/>
                <w:color w:val="000000" w:themeColor="text1"/>
              </w:rPr>
              <w:fldChar w:fldCharType="begin"/>
            </w:r>
            <w:r>
              <w:rPr>
                <w:b/>
                <w:color w:val="000000" w:themeColor="text1"/>
              </w:rPr>
              <w:instrText xml:space="preserve"> </w:instrText>
            </w:r>
            <w:r>
              <w:rPr>
                <w:rFonts w:hint="eastAsia"/>
                <w:b/>
                <w:color w:val="000000" w:themeColor="text1"/>
              </w:rPr>
              <w:instrText xml:space="preserve">= 1 \* GB2</w:instrText>
            </w:r>
            <w:r>
              <w:rPr>
                <w:b/>
                <w:color w:val="000000" w:themeColor="text1"/>
              </w:rPr>
              <w:instrText xml:space="preserve"> </w:instrText>
            </w:r>
            <w:r>
              <w:rPr>
                <w:b/>
                <w:color w:val="000000" w:themeColor="text1"/>
              </w:rPr>
              <w:fldChar w:fldCharType="separate"/>
            </w:r>
            <w:r>
              <w:rPr>
                <w:rFonts w:hint="eastAsia"/>
                <w:b/>
                <w:color w:val="000000" w:themeColor="text1"/>
              </w:rPr>
              <w:t>⑴</w:t>
            </w:r>
            <w:r>
              <w:rPr>
                <w:b/>
                <w:color w:val="000000" w:themeColor="text1"/>
              </w:rPr>
              <w:fldChar w:fldCharType="end"/>
            </w:r>
            <w:r>
              <w:rPr>
                <w:b/>
                <w:color w:val="000000" w:themeColor="text1"/>
              </w:rPr>
              <w:t>非雨天水平衡</w:t>
            </w:r>
          </w:p>
          <w:p>
            <w:pPr>
              <w:pStyle w:val="32"/>
              <w:ind w:firstLine="480"/>
              <w:rPr>
                <w:rFonts w:hAnsiTheme="minorEastAsia" w:eastAsiaTheme="minorEastAsia"/>
                <w:color w:val="000000" w:themeColor="text1"/>
                <w:szCs w:val="24"/>
              </w:rPr>
            </w:pPr>
            <w:r>
              <w:rPr>
                <w:rFonts w:hAnsiTheme="minorEastAsia" w:eastAsiaTheme="minorEastAsia"/>
                <w:color w:val="000000" w:themeColor="text1"/>
                <w:szCs w:val="24"/>
              </w:rPr>
              <w:t>非雨天水平衡如下图所示。</w:t>
            </w:r>
          </w:p>
          <w:p>
            <w:pPr>
              <w:pStyle w:val="32"/>
              <w:ind w:firstLine="480"/>
              <w:rPr>
                <w:rFonts w:hAnsiTheme="minorEastAsia" w:eastAsiaTheme="minorEastAsia"/>
                <w:color w:val="000000" w:themeColor="text1"/>
                <w:szCs w:val="24"/>
              </w:rPr>
            </w:pPr>
          </w:p>
          <w:p>
            <w:pPr>
              <w:pStyle w:val="32"/>
              <w:ind w:firstLine="480"/>
              <w:rPr>
                <w:rFonts w:hAnsiTheme="minorEastAsia" w:eastAsiaTheme="minorEastAsia"/>
                <w:color w:val="000000" w:themeColor="text1"/>
                <w:szCs w:val="24"/>
              </w:rPr>
            </w:pPr>
          </w:p>
          <w:p>
            <w:pPr>
              <w:pStyle w:val="32"/>
              <w:ind w:firstLine="480"/>
              <w:rPr>
                <w:rFonts w:hAnsiTheme="minorEastAsia" w:eastAsiaTheme="minorEastAsia"/>
                <w:color w:val="000000" w:themeColor="text1"/>
                <w:szCs w:val="24"/>
              </w:rPr>
            </w:pPr>
          </w:p>
          <w:p>
            <w:pPr>
              <w:pStyle w:val="32"/>
              <w:ind w:firstLine="480"/>
              <w:rPr>
                <w:rFonts w:hAnsiTheme="minorEastAsia" w:eastAsiaTheme="minorEastAsia"/>
                <w:color w:val="000000" w:themeColor="text1"/>
                <w:szCs w:val="24"/>
              </w:rPr>
            </w:pPr>
          </w:p>
          <w:p>
            <w:pPr>
              <w:pStyle w:val="32"/>
              <w:ind w:firstLine="480"/>
              <w:rPr>
                <w:rFonts w:hAnsiTheme="minorEastAsia" w:eastAsiaTheme="minorEastAsia"/>
                <w:color w:val="000000" w:themeColor="text1"/>
                <w:szCs w:val="24"/>
              </w:rPr>
            </w:pPr>
          </w:p>
          <w:p>
            <w:pPr>
              <w:pStyle w:val="32"/>
              <w:ind w:firstLine="480"/>
              <w:rPr>
                <w:rFonts w:hAnsiTheme="minorEastAsia" w:eastAsiaTheme="minorEastAsia"/>
                <w:color w:val="000000" w:themeColor="text1"/>
                <w:szCs w:val="24"/>
              </w:rPr>
            </w:pPr>
          </w:p>
          <w:p>
            <w:pPr>
              <w:pStyle w:val="32"/>
              <w:ind w:firstLine="480"/>
              <w:rPr>
                <w:rFonts w:hAnsiTheme="minorEastAsia" w:eastAsiaTheme="minorEastAsia"/>
                <w:color w:val="000000" w:themeColor="text1"/>
                <w:szCs w:val="24"/>
              </w:rPr>
            </w:pPr>
          </w:p>
          <w:p>
            <w:pPr>
              <w:pStyle w:val="32"/>
              <w:ind w:firstLine="480"/>
              <w:rPr>
                <w:rFonts w:hAnsiTheme="minorEastAsia" w:eastAsiaTheme="minorEastAsia"/>
                <w:color w:val="000000" w:themeColor="text1"/>
                <w:szCs w:val="24"/>
              </w:rPr>
            </w:pPr>
          </w:p>
          <w:p>
            <w:pPr>
              <w:pStyle w:val="32"/>
              <w:ind w:firstLine="480"/>
              <w:rPr>
                <w:rFonts w:hAnsiTheme="minorEastAsia" w:eastAsiaTheme="minorEastAsia"/>
                <w:color w:val="000000" w:themeColor="text1"/>
                <w:szCs w:val="24"/>
              </w:rPr>
            </w:pPr>
          </w:p>
          <w:p>
            <w:pPr>
              <w:jc w:val="center"/>
              <w:rPr>
                <w:color w:val="000000" w:themeColor="text1"/>
              </w:rPr>
            </w:pPr>
            <w:r>
              <w:rPr>
                <w:color w:val="000000" w:themeColor="text1"/>
              </w:rPr>
              <w:object>
                <v:shape id="_x0000_i1027" o:spt="75" type="#_x0000_t75" style="height:284.4pt;width:430.8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t>图</w:t>
            </w:r>
            <w:r>
              <w:rPr>
                <w:rFonts w:hint="eastAsia" w:ascii="Times New Roman" w:cs="Times New Roman" w:hAnsiTheme="minorEastAsia"/>
                <w:b/>
                <w:color w:val="000000" w:themeColor="text1"/>
                <w:szCs w:val="24"/>
              </w:rPr>
              <w:t>4.2</w:t>
            </w:r>
            <w:r>
              <w:rPr>
                <w:rFonts w:ascii="Times New Roman" w:cs="Times New Roman" w:hAnsiTheme="minorEastAsia"/>
                <w:b/>
                <w:color w:val="000000" w:themeColor="text1"/>
                <w:szCs w:val="24"/>
              </w:rPr>
              <w:t>.2-1 项目</w:t>
            </w:r>
            <w:r>
              <w:rPr>
                <w:rFonts w:hint="eastAsia" w:ascii="Times New Roman" w:cs="Times New Roman" w:hAnsiTheme="minorEastAsia"/>
                <w:b/>
                <w:color w:val="000000" w:themeColor="text1"/>
                <w:szCs w:val="24"/>
              </w:rPr>
              <w:t>非雨天</w:t>
            </w:r>
            <w:r>
              <w:rPr>
                <w:rFonts w:ascii="Times New Roman" w:cs="Times New Roman" w:hAnsiTheme="minorEastAsia"/>
                <w:b/>
                <w:color w:val="000000" w:themeColor="text1"/>
                <w:szCs w:val="24"/>
              </w:rPr>
              <w:t>水平衡图 m³/d</w:t>
            </w:r>
          </w:p>
          <w:p>
            <w:pPr>
              <w:pStyle w:val="32"/>
              <w:spacing w:beforeLines="50"/>
              <w:ind w:firstLine="482"/>
              <w:rPr>
                <w:b/>
                <w:color w:val="000000" w:themeColor="text1"/>
              </w:rPr>
            </w:pPr>
            <w:r>
              <w:rPr>
                <w:b/>
                <w:color w:val="000000" w:themeColor="text1"/>
              </w:rPr>
              <w:fldChar w:fldCharType="begin"/>
            </w:r>
            <w:r>
              <w:rPr>
                <w:b/>
                <w:color w:val="000000" w:themeColor="text1"/>
              </w:rPr>
              <w:instrText xml:space="preserve"> </w:instrText>
            </w:r>
            <w:r>
              <w:rPr>
                <w:rFonts w:hint="eastAsia"/>
                <w:b/>
                <w:color w:val="000000" w:themeColor="text1"/>
              </w:rPr>
              <w:instrText xml:space="preserve">= 2 \* GB2</w:instrText>
            </w:r>
            <w:r>
              <w:rPr>
                <w:b/>
                <w:color w:val="000000" w:themeColor="text1"/>
              </w:rPr>
              <w:instrText xml:space="preserve"> </w:instrText>
            </w:r>
            <w:r>
              <w:rPr>
                <w:b/>
                <w:color w:val="000000" w:themeColor="text1"/>
              </w:rPr>
              <w:fldChar w:fldCharType="separate"/>
            </w:r>
            <w:r>
              <w:rPr>
                <w:rFonts w:hint="eastAsia"/>
                <w:b/>
                <w:color w:val="000000" w:themeColor="text1"/>
              </w:rPr>
              <w:t>⑵</w:t>
            </w:r>
            <w:r>
              <w:rPr>
                <w:b/>
                <w:color w:val="000000" w:themeColor="text1"/>
              </w:rPr>
              <w:fldChar w:fldCharType="end"/>
            </w:r>
            <w:r>
              <w:rPr>
                <w:b/>
                <w:color w:val="000000" w:themeColor="text1"/>
              </w:rPr>
              <w:t>雨天水平衡</w:t>
            </w:r>
          </w:p>
          <w:p>
            <w:pPr>
              <w:pStyle w:val="32"/>
              <w:ind w:firstLine="480"/>
              <w:rPr>
                <w:rFonts w:hAnsiTheme="minorEastAsia" w:eastAsiaTheme="minorEastAsia"/>
                <w:color w:val="000000" w:themeColor="text1"/>
                <w:szCs w:val="24"/>
              </w:rPr>
            </w:pPr>
            <w:r>
              <w:rPr>
                <w:rFonts w:hAnsiTheme="minorEastAsia" w:eastAsiaTheme="minorEastAsia"/>
                <w:color w:val="000000" w:themeColor="text1"/>
                <w:szCs w:val="24"/>
              </w:rPr>
              <w:t>雨天水平衡如下图所示。</w:t>
            </w: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object>
                <v:shape id="_x0000_i1028" o:spt="75" type="#_x0000_t75" style="height:284.4pt;width:430.8pt;" o:ole="t" filled="f" o:preferrelative="t" stroked="f" coordsize="21600,21600">
                  <v:path/>
                  <v:fill on="f" focussize="0,0"/>
                  <v:stroke on="f" joinstyle="miter"/>
                  <v:imagedata r:id="rId12" o:title=""/>
                  <o:lock v:ext="edit" aspectratio="t"/>
                  <w10:wrap type="none"/>
                  <w10:anchorlock/>
                </v:shape>
                <o:OLEObject Type="Embed" ProgID="Visio.Drawing.11" ShapeID="_x0000_i1028" DrawAspect="Content" ObjectID="_1468075728" r:id="rId11">
                  <o:LockedField>false</o:LockedField>
                </o:OLEObject>
              </w:object>
            </w: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t>图5.4.2-2 项目雨天水平衡图 m³/d</w:t>
            </w:r>
          </w:p>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①</w:t>
            </w:r>
            <w:r>
              <w:rPr>
                <w:rFonts w:ascii="Times New Roman" w:hAnsi="Times New Roman" w:cs="Times New Roman"/>
                <w:b/>
                <w:color w:val="000000" w:themeColor="text1"/>
                <w:sz w:val="24"/>
              </w:rPr>
              <w:t>隔油池</w:t>
            </w:r>
            <w:r>
              <w:rPr>
                <w:rFonts w:ascii="Times New Roman" w:hAnsi="Times New Roman" w:cs="Times New Roman"/>
                <w:b/>
                <w:color w:val="000000" w:themeColor="text1"/>
                <w:sz w:val="24"/>
                <w:szCs w:val="24"/>
              </w:rPr>
              <w:t>环境影响减缓措施有效性分析</w:t>
            </w:r>
          </w:p>
          <w:p>
            <w:pPr>
              <w:pStyle w:val="32"/>
              <w:ind w:firstLine="480"/>
              <w:rPr>
                <w:rFonts w:eastAsiaTheme="minorEastAsia"/>
                <w:color w:val="000000" w:themeColor="text1"/>
                <w:szCs w:val="24"/>
              </w:rPr>
            </w:pPr>
            <w:r>
              <w:rPr>
                <w:rFonts w:eastAsiaTheme="minorEastAsia"/>
                <w:color w:val="000000" w:themeColor="text1"/>
                <w:szCs w:val="24"/>
              </w:rPr>
              <w:t>根据工程分析可知，该项目设置食堂，食堂废水量约为1.16m³/d（348m³/a），根据《建筑给排水设计规范》（（GB50015-2019），污水在隔油池内停留时间宜为30min，则该项目设置的1m³的隔油池可满足停留要求，隔油池设置合理。</w:t>
            </w:r>
          </w:p>
          <w:p>
            <w:pPr>
              <w:spacing w:line="360" w:lineRule="auto"/>
              <w:ind w:firstLine="482" w:firstLineChars="200"/>
              <w:rPr>
                <w:rFonts w:ascii="Times New Roman" w:hAnsi="Times New Roman" w:cs="Times New Roman"/>
                <w:color w:val="000000" w:themeColor="text1"/>
                <w:szCs w:val="24"/>
              </w:rPr>
            </w:pPr>
            <w:r>
              <w:rPr>
                <w:rFonts w:ascii="Times New Roman" w:hAnsi="Times New Roman" w:cs="Times New Roman"/>
                <w:b/>
                <w:color w:val="000000" w:themeColor="text1"/>
                <w:sz w:val="24"/>
              </w:rPr>
              <w:t>②化粪池</w:t>
            </w:r>
            <w:r>
              <w:rPr>
                <w:rFonts w:ascii="Times New Roman" w:hAnsi="Times New Roman" w:cs="Times New Roman"/>
                <w:b/>
                <w:color w:val="000000" w:themeColor="text1"/>
                <w:sz w:val="24"/>
                <w:szCs w:val="24"/>
              </w:rPr>
              <w:t>环境影响减缓措施有效性分析</w:t>
            </w:r>
          </w:p>
          <w:p>
            <w:pPr>
              <w:pStyle w:val="32"/>
              <w:ind w:firstLine="480"/>
              <w:rPr>
                <w:rFonts w:eastAsiaTheme="minorEastAsia"/>
                <w:color w:val="000000" w:themeColor="text1"/>
                <w:szCs w:val="24"/>
              </w:rPr>
            </w:pPr>
            <w:r>
              <w:rPr>
                <w:rFonts w:eastAsiaTheme="minorEastAsia"/>
                <w:color w:val="000000" w:themeColor="text1"/>
                <w:szCs w:val="24"/>
              </w:rPr>
              <w:t>根据工程分析可知，项目生活污水产生量约为2.32m³/d，变化系数按照1.2计，则最大生活污水量约为2.78m³/d，根据《建筑给排水设计规范》（（GB50015-2019），化粪池总容积应满足废水停留时间12-24h的要求，并做好防渗处理，化粪池宜建在便于机动车清掏的位置；综合楼旁设置一个有效容积为10m³的化粪池对综合楼生活污水进行处理，可满足24h停留时间要求，又该化粪池所处区域，清掏车辆可进入进行清掏，且化粪池将严格按照规范要求进行防渗处置，因此化粪池设置合理。</w:t>
            </w:r>
          </w:p>
          <w:p>
            <w:pPr>
              <w:pStyle w:val="32"/>
              <w:ind w:firstLine="482"/>
              <w:rPr>
                <w:rFonts w:eastAsiaTheme="minorEastAsia"/>
                <w:color w:val="000000" w:themeColor="text1"/>
                <w:szCs w:val="24"/>
              </w:rPr>
            </w:pPr>
            <w:r>
              <w:rPr>
                <w:b/>
                <w:color w:val="000000" w:themeColor="text1"/>
              </w:rPr>
              <w:t>③一体化污水处理设施</w:t>
            </w:r>
            <w:r>
              <w:rPr>
                <w:b/>
                <w:color w:val="000000" w:themeColor="text1"/>
                <w:szCs w:val="24"/>
              </w:rPr>
              <w:t>环境影响减缓措施有效性分析</w:t>
            </w:r>
          </w:p>
          <w:p>
            <w:pPr>
              <w:pStyle w:val="32"/>
              <w:ind w:firstLine="482"/>
              <w:rPr>
                <w:rFonts w:eastAsiaTheme="minorEastAsia"/>
                <w:b/>
                <w:color w:val="000000" w:themeColor="text1"/>
                <w:szCs w:val="24"/>
              </w:rPr>
            </w:pPr>
            <w:r>
              <w:rPr>
                <w:rFonts w:eastAsiaTheme="minorEastAsia"/>
                <w:b/>
                <w:color w:val="000000" w:themeColor="text1"/>
                <w:szCs w:val="24"/>
              </w:rPr>
              <w:fldChar w:fldCharType="begin"/>
            </w:r>
            <w:r>
              <w:rPr>
                <w:rFonts w:eastAsiaTheme="minorEastAsia"/>
                <w:b/>
                <w:color w:val="000000" w:themeColor="text1"/>
                <w:szCs w:val="24"/>
              </w:rPr>
              <w:instrText xml:space="preserve"> = 1 \* GB4 </w:instrText>
            </w:r>
            <w:r>
              <w:rPr>
                <w:rFonts w:eastAsiaTheme="minorEastAsia"/>
                <w:b/>
                <w:color w:val="000000" w:themeColor="text1"/>
                <w:szCs w:val="24"/>
              </w:rPr>
              <w:fldChar w:fldCharType="separate"/>
            </w:r>
            <w:r>
              <w:rPr>
                <w:rFonts w:eastAsiaTheme="minorEastAsia"/>
                <w:b/>
                <w:color w:val="000000" w:themeColor="text1"/>
                <w:szCs w:val="24"/>
              </w:rPr>
              <w:t>㈠</w:t>
            </w:r>
            <w:r>
              <w:rPr>
                <w:rFonts w:eastAsiaTheme="minorEastAsia"/>
                <w:b/>
                <w:color w:val="000000" w:themeColor="text1"/>
                <w:szCs w:val="24"/>
              </w:rPr>
              <w:fldChar w:fldCharType="end"/>
            </w:r>
            <w:r>
              <w:rPr>
                <w:rFonts w:eastAsiaTheme="minorEastAsia"/>
                <w:b/>
                <w:color w:val="000000" w:themeColor="text1"/>
                <w:szCs w:val="24"/>
              </w:rPr>
              <w:t>一体化污水处理设施规模设置合理性分析</w:t>
            </w:r>
          </w:p>
          <w:p>
            <w:pPr>
              <w:pStyle w:val="32"/>
              <w:ind w:firstLine="480"/>
              <w:rPr>
                <w:rFonts w:eastAsiaTheme="minorEastAsia"/>
                <w:color w:val="000000" w:themeColor="text1"/>
                <w:szCs w:val="24"/>
              </w:rPr>
            </w:pPr>
            <w:r>
              <w:rPr>
                <w:rFonts w:eastAsiaTheme="minorEastAsia"/>
                <w:color w:val="000000" w:themeColor="text1"/>
                <w:szCs w:val="24"/>
              </w:rPr>
              <w:t>根据工程分析可知，该项目生活污水产生量为2.32m³/d，变化系数按照1.2计，则最大生活污水量约为2.78m³/d，而项目拟设置1套处理能力为10m³/d的一体化污水处理设施其规模可满足要求。</w:t>
            </w:r>
          </w:p>
          <w:p>
            <w:pPr>
              <w:pStyle w:val="32"/>
              <w:ind w:firstLine="482"/>
              <w:rPr>
                <w:rFonts w:eastAsiaTheme="minorEastAsia"/>
                <w:b/>
                <w:color w:val="000000" w:themeColor="text1"/>
                <w:szCs w:val="24"/>
              </w:rPr>
            </w:pPr>
            <w:r>
              <w:rPr>
                <w:rFonts w:eastAsiaTheme="minorEastAsia"/>
                <w:b/>
                <w:color w:val="000000" w:themeColor="text1"/>
                <w:szCs w:val="24"/>
              </w:rPr>
              <w:fldChar w:fldCharType="begin"/>
            </w:r>
            <w:r>
              <w:rPr>
                <w:rFonts w:eastAsiaTheme="minorEastAsia"/>
                <w:b/>
                <w:color w:val="000000" w:themeColor="text1"/>
                <w:szCs w:val="24"/>
              </w:rPr>
              <w:instrText xml:space="preserve"> = 2 \* GB4 </w:instrText>
            </w:r>
            <w:r>
              <w:rPr>
                <w:rFonts w:eastAsiaTheme="minorEastAsia"/>
                <w:b/>
                <w:color w:val="000000" w:themeColor="text1"/>
                <w:szCs w:val="24"/>
              </w:rPr>
              <w:fldChar w:fldCharType="separate"/>
            </w:r>
            <w:r>
              <w:rPr>
                <w:rFonts w:eastAsiaTheme="minorEastAsia"/>
                <w:b/>
                <w:color w:val="000000" w:themeColor="text1"/>
                <w:szCs w:val="24"/>
              </w:rPr>
              <w:t>㈡</w:t>
            </w:r>
            <w:r>
              <w:rPr>
                <w:rFonts w:eastAsiaTheme="minorEastAsia"/>
                <w:b/>
                <w:color w:val="000000" w:themeColor="text1"/>
                <w:szCs w:val="24"/>
              </w:rPr>
              <w:fldChar w:fldCharType="end"/>
            </w:r>
            <w:r>
              <w:rPr>
                <w:rFonts w:eastAsiaTheme="minorEastAsia"/>
                <w:b/>
                <w:color w:val="000000" w:themeColor="text1"/>
                <w:szCs w:val="24"/>
              </w:rPr>
              <w:t>一体化污水处理设施工艺设置合理性分析</w:t>
            </w:r>
          </w:p>
          <w:p>
            <w:pPr>
              <w:pStyle w:val="32"/>
              <w:ind w:firstLine="480"/>
              <w:rPr>
                <w:rFonts w:eastAsiaTheme="minorEastAsia"/>
                <w:color w:val="000000" w:themeColor="text1"/>
                <w:szCs w:val="24"/>
              </w:rPr>
            </w:pPr>
            <w:r>
              <w:rPr>
                <w:rFonts w:eastAsiaTheme="minorEastAsia"/>
                <w:color w:val="000000" w:themeColor="text1"/>
                <w:szCs w:val="24"/>
              </w:rPr>
              <w:t>该项目设置的一体化污水处理设施购买成品进行安装，根据该一体化设施的设计资料，该设施拟采用生化处理工艺对综合污水进行处理，设计工艺如下图所示。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object>
                <v:shape id="_x0000_i1029" o:spt="75" type="#_x0000_t75" style="height:139.8pt;width:372.6pt;" o:ole="t" filled="f" o:preferrelative="t" stroked="f" coordsize="21600,21600">
                  <v:path/>
                  <v:fill on="f" focussize="0,0"/>
                  <v:stroke on="f" joinstyle="miter"/>
                  <v:imagedata r:id="rId14" o:title=""/>
                  <o:lock v:ext="edit" aspectratio="t"/>
                  <w10:wrap type="none"/>
                  <w10:anchorlock/>
                </v:shape>
                <o:OLEObject Type="Embed" ProgID="Visio.Drawing.11" ShapeID="_x0000_i1029" DrawAspect="Content" ObjectID="_1468075729" r:id="rId13">
                  <o:LockedField>false</o:LockedField>
                </o:OLEObject>
              </w:object>
            </w:r>
            <w:r>
              <w:rPr>
                <w:rFonts w:ascii="Times New Roman" w:hAnsi="Times New Roman" w:cs="Times New Roman"/>
                <w:b/>
                <w:color w:val="000000" w:themeColor="text1"/>
                <w:szCs w:val="24"/>
              </w:rPr>
              <w:t xml:space="preserve"> </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图4.2.2-2 污水处理站处理工艺</w:t>
            </w:r>
          </w:p>
          <w:p>
            <w:pPr>
              <w:pStyle w:val="32"/>
              <w:spacing w:beforeLines="50"/>
              <w:ind w:firstLine="480"/>
              <w:rPr>
                <w:rFonts w:eastAsiaTheme="minorEastAsia"/>
                <w:color w:val="000000" w:themeColor="text1"/>
                <w:szCs w:val="24"/>
              </w:rPr>
            </w:pPr>
            <w:r>
              <w:rPr>
                <w:rFonts w:eastAsiaTheme="minorEastAsia"/>
                <w:color w:val="000000" w:themeColor="text1"/>
                <w:szCs w:val="24"/>
              </w:rPr>
              <w:t>污水处理工艺流程简述：</w:t>
            </w:r>
          </w:p>
          <w:p>
            <w:pPr>
              <w:pStyle w:val="32"/>
              <w:ind w:firstLine="482"/>
              <w:rPr>
                <w:rFonts w:eastAsiaTheme="minorEastAsia"/>
                <w:b/>
                <w:color w:val="000000" w:themeColor="text1"/>
                <w:szCs w:val="24"/>
              </w:rPr>
            </w:pPr>
            <w:r>
              <w:rPr>
                <w:rFonts w:eastAsiaTheme="minorEastAsia"/>
                <w:b/>
                <w:color w:val="000000" w:themeColor="text1"/>
                <w:szCs w:val="24"/>
              </w:rPr>
              <w:fldChar w:fldCharType="begin"/>
            </w:r>
            <w:r>
              <w:rPr>
                <w:rFonts w:eastAsiaTheme="minorEastAsia"/>
                <w:b/>
                <w:color w:val="000000" w:themeColor="text1"/>
                <w:szCs w:val="24"/>
              </w:rPr>
              <w:instrText xml:space="preserve"> = 1 \* GB2 </w:instrText>
            </w:r>
            <w:r>
              <w:rPr>
                <w:rFonts w:eastAsiaTheme="minorEastAsia"/>
                <w:b/>
                <w:color w:val="000000" w:themeColor="text1"/>
                <w:szCs w:val="24"/>
              </w:rPr>
              <w:fldChar w:fldCharType="separate"/>
            </w:r>
            <w:r>
              <w:rPr>
                <w:rFonts w:eastAsiaTheme="minorEastAsia"/>
                <w:b/>
                <w:color w:val="000000" w:themeColor="text1"/>
                <w:szCs w:val="24"/>
              </w:rPr>
              <w:t>⑴</w:t>
            </w:r>
            <w:r>
              <w:rPr>
                <w:rFonts w:eastAsiaTheme="minorEastAsia"/>
                <w:b/>
                <w:color w:val="000000" w:themeColor="text1"/>
                <w:szCs w:val="24"/>
              </w:rPr>
              <w:fldChar w:fldCharType="end"/>
            </w:r>
            <w:r>
              <w:rPr>
                <w:rFonts w:eastAsiaTheme="minorEastAsia"/>
                <w:b/>
                <w:color w:val="000000" w:themeColor="text1"/>
                <w:szCs w:val="24"/>
              </w:rPr>
              <w:t>调节池</w:t>
            </w:r>
          </w:p>
          <w:p>
            <w:pPr>
              <w:pStyle w:val="32"/>
              <w:ind w:firstLine="480"/>
              <w:rPr>
                <w:rFonts w:eastAsiaTheme="minorEastAsia"/>
                <w:color w:val="000000" w:themeColor="text1"/>
                <w:szCs w:val="24"/>
              </w:rPr>
            </w:pPr>
            <w:r>
              <w:rPr>
                <w:rFonts w:eastAsiaTheme="minorEastAsia"/>
                <w:color w:val="000000" w:themeColor="text1"/>
                <w:szCs w:val="24"/>
              </w:rPr>
              <w:t>进入调节池进行水量水质的混合。调节池兼酸化水解作用，将大分子有机污染物分解去除，由于调节池集生物降解、物理沉降和吸附为一体，污水中的颗粒和胶体污染物得到截留和吸附，并在产酸细菌等微生物作用下得到分化和降解。</w:t>
            </w:r>
          </w:p>
          <w:p>
            <w:pPr>
              <w:pStyle w:val="32"/>
              <w:ind w:firstLine="482"/>
              <w:rPr>
                <w:rFonts w:eastAsiaTheme="minorEastAsia"/>
                <w:b/>
                <w:color w:val="000000" w:themeColor="text1"/>
                <w:szCs w:val="24"/>
              </w:rPr>
            </w:pPr>
            <w:r>
              <w:rPr>
                <w:rFonts w:eastAsiaTheme="minorEastAsia"/>
                <w:b/>
                <w:color w:val="000000" w:themeColor="text1"/>
                <w:szCs w:val="24"/>
              </w:rPr>
              <w:fldChar w:fldCharType="begin"/>
            </w:r>
            <w:r>
              <w:rPr>
                <w:rFonts w:eastAsiaTheme="minorEastAsia"/>
                <w:b/>
                <w:color w:val="000000" w:themeColor="text1"/>
                <w:szCs w:val="24"/>
              </w:rPr>
              <w:instrText xml:space="preserve"> = 2 \* GB2 </w:instrText>
            </w:r>
            <w:r>
              <w:rPr>
                <w:rFonts w:eastAsiaTheme="minorEastAsia"/>
                <w:b/>
                <w:color w:val="000000" w:themeColor="text1"/>
                <w:szCs w:val="24"/>
              </w:rPr>
              <w:fldChar w:fldCharType="separate"/>
            </w:r>
            <w:r>
              <w:rPr>
                <w:rFonts w:eastAsiaTheme="minorEastAsia"/>
                <w:b/>
                <w:color w:val="000000" w:themeColor="text1"/>
                <w:szCs w:val="24"/>
              </w:rPr>
              <w:t>⑵</w:t>
            </w:r>
            <w:r>
              <w:rPr>
                <w:rFonts w:eastAsiaTheme="minorEastAsia"/>
                <w:b/>
                <w:color w:val="000000" w:themeColor="text1"/>
                <w:szCs w:val="24"/>
              </w:rPr>
              <w:fldChar w:fldCharType="end"/>
            </w:r>
            <w:r>
              <w:rPr>
                <w:rFonts w:eastAsiaTheme="minorEastAsia"/>
                <w:b/>
                <w:color w:val="000000" w:themeColor="text1"/>
                <w:szCs w:val="24"/>
              </w:rPr>
              <w:t>接触氧化池</w:t>
            </w:r>
          </w:p>
          <w:p>
            <w:pPr>
              <w:pStyle w:val="32"/>
              <w:ind w:firstLine="480"/>
              <w:rPr>
                <w:rFonts w:eastAsiaTheme="minorEastAsia"/>
                <w:color w:val="000000" w:themeColor="text1"/>
                <w:szCs w:val="24"/>
              </w:rPr>
            </w:pPr>
            <w:r>
              <w:rPr>
                <w:rFonts w:eastAsiaTheme="minorEastAsia"/>
                <w:color w:val="000000" w:themeColor="text1"/>
                <w:szCs w:val="24"/>
              </w:rPr>
              <w:t>好氧接触氧化池主要利用好氧菌去除CODcr、BOD5、SS、NH3-N和总磷等污染物。污水在调节水解池中调节水解后由泵提升依次进入接触氧化池，对污水中有机物进行充分的生物降解，在充氧的条件下，利用微生物的生物活动，将废水中大部分的有机物分解去除。</w:t>
            </w:r>
          </w:p>
          <w:p>
            <w:pPr>
              <w:pStyle w:val="32"/>
              <w:ind w:firstLine="482"/>
              <w:rPr>
                <w:rFonts w:eastAsiaTheme="minorEastAsia"/>
                <w:b/>
                <w:color w:val="000000" w:themeColor="text1"/>
                <w:szCs w:val="24"/>
              </w:rPr>
            </w:pPr>
            <w:r>
              <w:rPr>
                <w:rFonts w:eastAsiaTheme="minorEastAsia"/>
                <w:b/>
                <w:color w:val="000000" w:themeColor="text1"/>
                <w:szCs w:val="24"/>
              </w:rPr>
              <w:fldChar w:fldCharType="begin"/>
            </w:r>
            <w:r>
              <w:rPr>
                <w:rFonts w:eastAsiaTheme="minorEastAsia"/>
                <w:b/>
                <w:color w:val="000000" w:themeColor="text1"/>
                <w:szCs w:val="24"/>
              </w:rPr>
              <w:instrText xml:space="preserve"> = 3 \* GB2 </w:instrText>
            </w:r>
            <w:r>
              <w:rPr>
                <w:rFonts w:eastAsiaTheme="minorEastAsia"/>
                <w:b/>
                <w:color w:val="000000" w:themeColor="text1"/>
                <w:szCs w:val="24"/>
              </w:rPr>
              <w:fldChar w:fldCharType="separate"/>
            </w:r>
            <w:r>
              <w:rPr>
                <w:rFonts w:eastAsiaTheme="minorEastAsia"/>
                <w:b/>
                <w:color w:val="000000" w:themeColor="text1"/>
                <w:szCs w:val="24"/>
              </w:rPr>
              <w:t>⑶</w:t>
            </w:r>
            <w:r>
              <w:rPr>
                <w:rFonts w:eastAsiaTheme="minorEastAsia"/>
                <w:b/>
                <w:color w:val="000000" w:themeColor="text1"/>
                <w:szCs w:val="24"/>
              </w:rPr>
              <w:fldChar w:fldCharType="end"/>
            </w:r>
            <w:r>
              <w:rPr>
                <w:rFonts w:eastAsiaTheme="minorEastAsia"/>
                <w:b/>
                <w:color w:val="000000" w:themeColor="text1"/>
                <w:szCs w:val="24"/>
              </w:rPr>
              <w:t>二沉池</w:t>
            </w:r>
          </w:p>
          <w:p>
            <w:pPr>
              <w:pStyle w:val="32"/>
              <w:ind w:firstLine="480"/>
              <w:rPr>
                <w:rFonts w:eastAsiaTheme="minorEastAsia"/>
                <w:color w:val="000000" w:themeColor="text1"/>
                <w:szCs w:val="24"/>
              </w:rPr>
            </w:pPr>
            <w:r>
              <w:rPr>
                <w:rFonts w:eastAsiaTheme="minorEastAsia"/>
                <w:color w:val="000000" w:themeColor="text1"/>
                <w:szCs w:val="24"/>
              </w:rPr>
              <w:t>接触氧化池出水进入二沉池，二沉池前设PAC（絮凝剂）投加系统，投加PAC（絮凝剂），去除SS和部分胶体颗粒，二沉池出水经过石英砂过滤后，进一步降低水中SS和胶体颗粒含量。</w:t>
            </w:r>
          </w:p>
          <w:p>
            <w:pPr>
              <w:pStyle w:val="32"/>
              <w:ind w:firstLine="482"/>
              <w:rPr>
                <w:rFonts w:eastAsiaTheme="minorEastAsia"/>
                <w:b/>
                <w:color w:val="000000" w:themeColor="text1"/>
                <w:szCs w:val="24"/>
              </w:rPr>
            </w:pPr>
            <w:r>
              <w:rPr>
                <w:rFonts w:eastAsiaTheme="minorEastAsia"/>
                <w:b/>
                <w:color w:val="000000" w:themeColor="text1"/>
                <w:szCs w:val="24"/>
              </w:rPr>
              <w:fldChar w:fldCharType="begin"/>
            </w:r>
            <w:r>
              <w:rPr>
                <w:rFonts w:eastAsiaTheme="minorEastAsia"/>
                <w:b/>
                <w:color w:val="000000" w:themeColor="text1"/>
                <w:szCs w:val="24"/>
              </w:rPr>
              <w:instrText xml:space="preserve"> = 4 \* GB2 </w:instrText>
            </w:r>
            <w:r>
              <w:rPr>
                <w:rFonts w:eastAsiaTheme="minorEastAsia"/>
                <w:b/>
                <w:color w:val="000000" w:themeColor="text1"/>
                <w:szCs w:val="24"/>
              </w:rPr>
              <w:fldChar w:fldCharType="separate"/>
            </w:r>
            <w:r>
              <w:rPr>
                <w:rFonts w:eastAsiaTheme="minorEastAsia"/>
                <w:b/>
                <w:color w:val="000000" w:themeColor="text1"/>
                <w:szCs w:val="24"/>
              </w:rPr>
              <w:t>⑷</w:t>
            </w:r>
            <w:r>
              <w:rPr>
                <w:rFonts w:eastAsiaTheme="minorEastAsia"/>
                <w:b/>
                <w:color w:val="000000" w:themeColor="text1"/>
                <w:szCs w:val="24"/>
              </w:rPr>
              <w:fldChar w:fldCharType="end"/>
            </w:r>
            <w:r>
              <w:rPr>
                <w:rFonts w:eastAsiaTheme="minorEastAsia"/>
                <w:b/>
                <w:color w:val="000000" w:themeColor="text1"/>
                <w:szCs w:val="24"/>
              </w:rPr>
              <w:t>过滤</w:t>
            </w:r>
          </w:p>
          <w:p>
            <w:pPr>
              <w:pStyle w:val="32"/>
              <w:ind w:firstLine="480"/>
              <w:rPr>
                <w:rFonts w:eastAsiaTheme="minorEastAsia"/>
                <w:color w:val="000000" w:themeColor="text1"/>
                <w:szCs w:val="24"/>
              </w:rPr>
            </w:pPr>
            <w:r>
              <w:rPr>
                <w:rFonts w:eastAsiaTheme="minorEastAsia"/>
                <w:color w:val="000000" w:themeColor="text1"/>
                <w:szCs w:val="24"/>
              </w:rPr>
              <w:t>二沉池出水仍含有一定的悬浮物杂质，因此本方案设置深度处理（过滤）处理单元。二沉池出水进入过滤池进行过滤，去除水中残存的有机物、胶体、细菌残留物、微生物等。</w:t>
            </w:r>
          </w:p>
          <w:p>
            <w:pPr>
              <w:pStyle w:val="32"/>
              <w:ind w:firstLine="482"/>
              <w:rPr>
                <w:rFonts w:eastAsiaTheme="minorEastAsia"/>
                <w:b/>
                <w:color w:val="000000" w:themeColor="text1"/>
                <w:szCs w:val="24"/>
              </w:rPr>
            </w:pPr>
            <w:r>
              <w:rPr>
                <w:rFonts w:eastAsiaTheme="minorEastAsia"/>
                <w:b/>
                <w:color w:val="000000" w:themeColor="text1"/>
                <w:szCs w:val="24"/>
              </w:rPr>
              <w:fldChar w:fldCharType="begin"/>
            </w:r>
            <w:r>
              <w:rPr>
                <w:rFonts w:eastAsiaTheme="minorEastAsia"/>
                <w:b/>
                <w:color w:val="000000" w:themeColor="text1"/>
                <w:szCs w:val="24"/>
              </w:rPr>
              <w:instrText xml:space="preserve"> = 5 \* GB2 </w:instrText>
            </w:r>
            <w:r>
              <w:rPr>
                <w:rFonts w:eastAsiaTheme="minorEastAsia"/>
                <w:b/>
                <w:color w:val="000000" w:themeColor="text1"/>
                <w:szCs w:val="24"/>
              </w:rPr>
              <w:fldChar w:fldCharType="separate"/>
            </w:r>
            <w:r>
              <w:rPr>
                <w:rFonts w:eastAsiaTheme="minorEastAsia"/>
                <w:b/>
                <w:color w:val="000000" w:themeColor="text1"/>
                <w:szCs w:val="24"/>
              </w:rPr>
              <w:t>⑸</w:t>
            </w:r>
            <w:r>
              <w:rPr>
                <w:rFonts w:eastAsiaTheme="minorEastAsia"/>
                <w:b/>
                <w:color w:val="000000" w:themeColor="text1"/>
                <w:szCs w:val="24"/>
              </w:rPr>
              <w:fldChar w:fldCharType="end"/>
            </w:r>
            <w:r>
              <w:rPr>
                <w:rFonts w:eastAsiaTheme="minorEastAsia"/>
                <w:b/>
                <w:color w:val="000000" w:themeColor="text1"/>
                <w:szCs w:val="24"/>
              </w:rPr>
              <w:t>消毒</w:t>
            </w:r>
          </w:p>
          <w:p>
            <w:pPr>
              <w:pStyle w:val="32"/>
              <w:ind w:firstLine="480"/>
              <w:rPr>
                <w:rFonts w:eastAsiaTheme="minorEastAsia"/>
                <w:color w:val="000000" w:themeColor="text1"/>
                <w:szCs w:val="24"/>
              </w:rPr>
            </w:pPr>
            <w:r>
              <w:rPr>
                <w:rFonts w:eastAsiaTheme="minorEastAsia"/>
                <w:color w:val="000000" w:themeColor="text1"/>
                <w:szCs w:val="24"/>
              </w:rPr>
              <w:t>过滤后的污水经过消毒，即可满足排放要求，消毒采用自动投加方式，定量把次氯酸钠药液投加到消毒池中，可以较彻底的消除细菌、臭味、色度等可能对人群造成的危害。</w:t>
            </w:r>
          </w:p>
          <w:p>
            <w:pPr>
              <w:pStyle w:val="32"/>
              <w:ind w:firstLine="480"/>
              <w:rPr>
                <w:rFonts w:eastAsiaTheme="minorEastAsia"/>
                <w:color w:val="000000" w:themeColor="text1"/>
                <w:szCs w:val="24"/>
              </w:rPr>
            </w:pPr>
            <w:r>
              <w:rPr>
                <w:rFonts w:eastAsiaTheme="minorEastAsia"/>
                <w:color w:val="000000" w:themeColor="text1"/>
                <w:szCs w:val="24"/>
              </w:rPr>
              <w:t>根据工程分析可知，经隔油池、化粪池处理后的生活污水BOD/COD约为0.68≥0.3，满足可生化条件，因此项目拟采用废水生化处理工艺技术可行，由根据核算，项目生活污水经一体化污水处理设施处理后可达到《城市污水再生利用 城市杂用水水质》（GB/T18920 -2020）城市绿化标准，因此其技术可行。</w:t>
            </w:r>
          </w:p>
          <w:p>
            <w:pPr>
              <w:pStyle w:val="32"/>
              <w:ind w:firstLine="480"/>
              <w:rPr>
                <w:rFonts w:eastAsiaTheme="minorEastAsia"/>
                <w:color w:val="000000" w:themeColor="text1"/>
                <w:szCs w:val="24"/>
              </w:rPr>
            </w:pPr>
            <w:r>
              <w:rPr>
                <w:rFonts w:eastAsiaTheme="minorEastAsia"/>
                <w:color w:val="000000" w:themeColor="text1"/>
                <w:szCs w:val="24"/>
              </w:rPr>
              <w:t>综上，项目设置1套处理能力为10m³/d的一体化污水处理设施对项目区废水进行处理，处理后回用于回用于项目区绿化，该措施可行。</w:t>
            </w:r>
          </w:p>
          <w:p>
            <w:pPr>
              <w:pStyle w:val="32"/>
              <w:ind w:firstLine="482"/>
              <w:rPr>
                <w:rFonts w:eastAsiaTheme="minorEastAsia"/>
                <w:b/>
                <w:color w:val="000000" w:themeColor="text1"/>
                <w:szCs w:val="24"/>
              </w:rPr>
            </w:pPr>
            <w:r>
              <w:rPr>
                <w:rFonts w:eastAsiaTheme="minorEastAsia"/>
                <w:b/>
                <w:color w:val="000000" w:themeColor="text1"/>
                <w:szCs w:val="24"/>
              </w:rPr>
              <w:t>④清水池环境影响减缓措施有效性分析</w:t>
            </w:r>
          </w:p>
          <w:p>
            <w:pPr>
              <w:pStyle w:val="32"/>
              <w:ind w:firstLine="480"/>
              <w:rPr>
                <w:color w:val="000000" w:themeColor="text1"/>
                <w:szCs w:val="21"/>
              </w:rPr>
            </w:pPr>
            <w:r>
              <w:rPr>
                <w:color w:val="000000" w:themeColor="text1"/>
                <w:szCs w:val="21"/>
              </w:rPr>
              <w:t>为了满足雨天等特殊情况，处理后生活污水的暂存要求，项目拟配套设置1个有效容积为10m³的清水池对处理后的生活污水进行暂存；项目生活污水产生量为2.32m³/d，清水池和化粪池、一体化处理设施的总容积可满足生活污水超过</w:t>
            </w:r>
            <w:r>
              <w:rPr>
                <w:rFonts w:hint="eastAsia"/>
                <w:color w:val="000000" w:themeColor="text1"/>
                <w:szCs w:val="21"/>
              </w:rPr>
              <w:t>4</w:t>
            </w:r>
            <w:r>
              <w:rPr>
                <w:color w:val="000000" w:themeColor="text1"/>
                <w:szCs w:val="21"/>
              </w:rPr>
              <w:t>d的储存量，可满足雨天暂存后用于非雨天绿化的暂存要求，因此其设置可行。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w:t>
            </w:r>
            <w:r>
              <w:rPr>
                <w:rFonts w:hint="eastAsia" w:ascii="Times New Roman" w:hAnsi="Times New Roman" w:cs="Times New Roman"/>
                <w:color w:val="000000" w:themeColor="text1"/>
                <w:sz w:val="24"/>
                <w:szCs w:val="24"/>
              </w:rPr>
              <w:t>和《排污许可证申请与核发技术规范 废弃资源加工工业》（HJ1034-2019）</w:t>
            </w:r>
            <w:r>
              <w:rPr>
                <w:rFonts w:ascii="Times New Roman" w:hAnsi="Times New Roman" w:cs="Times New Roman"/>
                <w:color w:val="000000" w:themeColor="text1"/>
                <w:sz w:val="24"/>
                <w:szCs w:val="24"/>
              </w:rPr>
              <w:t>的要求，项目</w:t>
            </w:r>
            <w:r>
              <w:rPr>
                <w:rFonts w:ascii="Times New Roman" w:hAnsi="Times New Roman" w:cs="Times New Roman"/>
                <w:color w:val="000000" w:themeColor="text1"/>
                <w:sz w:val="24"/>
              </w:rPr>
              <w:t>废水</w:t>
            </w:r>
            <w:r>
              <w:rPr>
                <w:rFonts w:ascii="Times New Roman" w:hAnsi="Times New Roman" w:cs="Times New Roman"/>
                <w:color w:val="000000" w:themeColor="text1"/>
                <w:sz w:val="24"/>
                <w:szCs w:val="24"/>
              </w:rPr>
              <w:t>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表4.2.2-5  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36"/>
              <w:gridCol w:w="2533"/>
              <w:gridCol w:w="1043"/>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对象</w:t>
                  </w:r>
                </w:p>
              </w:tc>
              <w:tc>
                <w:tcPr>
                  <w:tcW w:w="1842" w:type="dxa"/>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监测点位</w:t>
                  </w:r>
                </w:p>
              </w:tc>
              <w:tc>
                <w:tcPr>
                  <w:tcW w:w="2410" w:type="dxa"/>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监测因子</w:t>
                  </w:r>
                </w:p>
              </w:tc>
              <w:tc>
                <w:tcPr>
                  <w:tcW w:w="992" w:type="dxa"/>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最低监测频率</w:t>
                  </w:r>
                </w:p>
              </w:tc>
              <w:tc>
                <w:tcPr>
                  <w:tcW w:w="24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77" w:type="dxa"/>
                  <w:vMerge w:val="restart"/>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废水</w:t>
                  </w:r>
                </w:p>
              </w:tc>
              <w:tc>
                <w:tcPr>
                  <w:tcW w:w="1842" w:type="dxa"/>
                  <w:vAlign w:val="center"/>
                </w:tcPr>
                <w:p>
                  <w:pPr>
                    <w:pStyle w:val="24"/>
                    <w:spacing w:line="360" w:lineRule="exact"/>
                    <w:ind w:firstLine="210" w:firstLineChars="100"/>
                    <w:jc w:val="left"/>
                    <w:rPr>
                      <w:rFonts w:hAnsiTheme="minorEastAsia" w:eastAsiaTheme="minorEastAsia"/>
                      <w:color w:val="000000" w:themeColor="text1"/>
                      <w:szCs w:val="21"/>
                    </w:rPr>
                  </w:pPr>
                  <w:r>
                    <w:rPr>
                      <w:rFonts w:hint="eastAsia" w:hAnsiTheme="minorEastAsia" w:eastAsiaTheme="minorEastAsia"/>
                      <w:color w:val="000000" w:themeColor="text1"/>
                      <w:szCs w:val="21"/>
                    </w:rPr>
                    <w:t>近期监测点位位：一体化污水处理设施</w:t>
                  </w:r>
                </w:p>
              </w:tc>
              <w:tc>
                <w:tcPr>
                  <w:tcW w:w="2410" w:type="dxa"/>
                  <w:vAlign w:val="center"/>
                </w:tcPr>
                <w:p>
                  <w:pPr>
                    <w:pStyle w:val="24"/>
                    <w:spacing w:line="360" w:lineRule="exact"/>
                    <w:ind w:firstLine="210" w:firstLineChars="100"/>
                    <w:jc w:val="left"/>
                    <w:rPr>
                      <w:rFonts w:eastAsiaTheme="minorEastAsia"/>
                      <w:color w:val="000000" w:themeColor="text1"/>
                    </w:rPr>
                  </w:pPr>
                  <w:r>
                    <w:rPr>
                      <w:color w:val="000000" w:themeColor="text1"/>
                    </w:rPr>
                    <w:t>pH、</w:t>
                  </w:r>
                  <w:r>
                    <w:rPr>
                      <w:rFonts w:hint="eastAsia"/>
                      <w:color w:val="000000" w:themeColor="text1"/>
                    </w:rPr>
                    <w:t>CODcr、</w:t>
                  </w:r>
                  <w:r>
                    <w:rPr>
                      <w:color w:val="000000" w:themeColor="text1"/>
                    </w:rPr>
                    <w:t>BOD</w:t>
                  </w:r>
                  <w:r>
                    <w:rPr>
                      <w:color w:val="000000" w:themeColor="text1"/>
                      <w:vertAlign w:val="subscript"/>
                    </w:rPr>
                    <w:t>5</w:t>
                  </w:r>
                  <w:r>
                    <w:rPr>
                      <w:color w:val="000000" w:themeColor="text1"/>
                    </w:rPr>
                    <w:t>、NH</w:t>
                  </w:r>
                  <w:r>
                    <w:rPr>
                      <w:color w:val="000000" w:themeColor="text1"/>
                      <w:vertAlign w:val="subscript"/>
                    </w:rPr>
                    <w:t>3</w:t>
                  </w:r>
                  <w:r>
                    <w:rPr>
                      <w:color w:val="000000" w:themeColor="text1"/>
                    </w:rPr>
                    <w:t>-N、</w:t>
                  </w:r>
                  <w:r>
                    <w:rPr>
                      <w:bCs w:val="0"/>
                      <w:snapToGrid/>
                      <w:color w:val="000000" w:themeColor="text1"/>
                      <w:kern w:val="0"/>
                      <w:szCs w:val="21"/>
                      <w:lang w:val="en-US"/>
                    </w:rPr>
                    <w:t>阴离子表面活性剂、</w:t>
                  </w:r>
                  <w:r>
                    <w:rPr>
                      <w:color w:val="000000" w:themeColor="text1"/>
                    </w:rPr>
                    <w:t>粪大肠菌群数</w:t>
                  </w:r>
                  <w:r>
                    <w:rPr>
                      <w:rFonts w:hint="eastAsia"/>
                      <w:color w:val="000000" w:themeColor="text1"/>
                    </w:rPr>
                    <w:t>、总磷、动植物油、总余氯</w:t>
                  </w:r>
                </w:p>
              </w:tc>
              <w:tc>
                <w:tcPr>
                  <w:tcW w:w="992" w:type="dxa"/>
                  <w:vAlign w:val="center"/>
                </w:tcPr>
                <w:p>
                  <w:pPr>
                    <w:pStyle w:val="24"/>
                    <w:spacing w:line="360" w:lineRule="exact"/>
                    <w:rPr>
                      <w:rFonts w:eastAsiaTheme="minorEastAsia"/>
                      <w:color w:val="000000" w:themeColor="text1"/>
                      <w:szCs w:val="21"/>
                    </w:rPr>
                  </w:pPr>
                  <w:r>
                    <w:rPr>
                      <w:rFonts w:hint="eastAsia" w:hAnsiTheme="minorEastAsia" w:eastAsiaTheme="minorEastAsia"/>
                      <w:color w:val="000000" w:themeColor="text1"/>
                      <w:szCs w:val="21"/>
                    </w:rPr>
                    <w:t>1</w:t>
                  </w:r>
                  <w:r>
                    <w:rPr>
                      <w:rFonts w:hAnsiTheme="minorEastAsia" w:eastAsiaTheme="minorEastAsia"/>
                      <w:color w:val="000000" w:themeColor="text1"/>
                      <w:szCs w:val="21"/>
                    </w:rPr>
                    <w:t>次</w:t>
                  </w:r>
                  <w:r>
                    <w:rPr>
                      <w:rFonts w:eastAsiaTheme="minorEastAsia"/>
                      <w:color w:val="000000" w:themeColor="text1"/>
                      <w:szCs w:val="21"/>
                    </w:rPr>
                    <w:t>/</w:t>
                  </w:r>
                  <w:r>
                    <w:rPr>
                      <w:rFonts w:hAnsiTheme="minorEastAsia" w:eastAsiaTheme="minorEastAsia"/>
                      <w:color w:val="000000" w:themeColor="text1"/>
                      <w:szCs w:val="21"/>
                    </w:rPr>
                    <w:t>年</w:t>
                  </w:r>
                </w:p>
              </w:tc>
              <w:tc>
                <w:tcPr>
                  <w:tcW w:w="2484" w:type="dxa"/>
                  <w:vAlign w:val="center"/>
                </w:tcPr>
                <w:p>
                  <w:pPr>
                    <w:pStyle w:val="24"/>
                    <w:spacing w:line="360" w:lineRule="exact"/>
                    <w:ind w:firstLine="210" w:firstLineChars="100"/>
                    <w:jc w:val="both"/>
                    <w:rPr>
                      <w:rFonts w:eastAsiaTheme="minorEastAsia"/>
                      <w:color w:val="000000" w:themeColor="text1"/>
                      <w:szCs w:val="21"/>
                    </w:rPr>
                  </w:pPr>
                  <w:r>
                    <w:rPr>
                      <w:color w:val="000000" w:themeColor="text1"/>
                    </w:rPr>
                    <w:t>《城市污水再生利用 城市杂用水水质》（GB/T18920-2020）中城市绿化标准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77" w:type="dxa"/>
                  <w:vMerge w:val="continue"/>
                  <w:vAlign w:val="center"/>
                </w:tcPr>
                <w:p>
                  <w:pPr>
                    <w:pStyle w:val="24"/>
                    <w:spacing w:line="360" w:lineRule="exact"/>
                    <w:rPr>
                      <w:rFonts w:hAnsiTheme="minorEastAsia" w:eastAsiaTheme="minorEastAsia"/>
                      <w:color w:val="000000" w:themeColor="text1"/>
                      <w:szCs w:val="21"/>
                    </w:rPr>
                  </w:pPr>
                </w:p>
              </w:tc>
              <w:tc>
                <w:tcPr>
                  <w:tcW w:w="1842" w:type="dxa"/>
                  <w:vAlign w:val="center"/>
                </w:tcPr>
                <w:p>
                  <w:pPr>
                    <w:pStyle w:val="24"/>
                    <w:spacing w:line="360" w:lineRule="exact"/>
                    <w:ind w:firstLine="210" w:firstLineChars="100"/>
                    <w:jc w:val="left"/>
                    <w:rPr>
                      <w:rFonts w:hAnsiTheme="minorEastAsia" w:eastAsiaTheme="minorEastAsia"/>
                      <w:color w:val="000000" w:themeColor="text1"/>
                      <w:szCs w:val="21"/>
                    </w:rPr>
                  </w:pPr>
                  <w:r>
                    <w:rPr>
                      <w:rFonts w:hint="eastAsia" w:hAnsiTheme="minorEastAsia" w:eastAsiaTheme="minorEastAsia"/>
                      <w:color w:val="000000" w:themeColor="text1"/>
                      <w:szCs w:val="21"/>
                    </w:rPr>
                    <w:t>远期监测点位位：</w:t>
                  </w:r>
                  <w:r>
                    <w:rPr>
                      <w:rFonts w:hAnsiTheme="minorEastAsia" w:eastAsiaTheme="minorEastAsia"/>
                      <w:color w:val="000000" w:themeColor="text1"/>
                      <w:szCs w:val="21"/>
                    </w:rPr>
                    <w:t>化粪池排放口</w:t>
                  </w:r>
                </w:p>
              </w:tc>
              <w:tc>
                <w:tcPr>
                  <w:tcW w:w="2410" w:type="dxa"/>
                  <w:vAlign w:val="center"/>
                </w:tcPr>
                <w:p>
                  <w:pPr>
                    <w:pStyle w:val="24"/>
                    <w:spacing w:line="360" w:lineRule="exact"/>
                    <w:ind w:firstLine="210" w:firstLineChars="100"/>
                    <w:jc w:val="left"/>
                    <w:rPr>
                      <w:rFonts w:eastAsiaTheme="minorEastAsia"/>
                      <w:color w:val="000000" w:themeColor="text1"/>
                    </w:rPr>
                  </w:pPr>
                  <w:r>
                    <w:rPr>
                      <w:color w:val="000000" w:themeColor="text1"/>
                    </w:rPr>
                    <w:t>pH、CODcr、BOD</w:t>
                  </w:r>
                  <w:r>
                    <w:rPr>
                      <w:color w:val="000000" w:themeColor="text1"/>
                      <w:vertAlign w:val="subscript"/>
                    </w:rPr>
                    <w:t>5</w:t>
                  </w:r>
                  <w:r>
                    <w:rPr>
                      <w:color w:val="000000" w:themeColor="text1"/>
                    </w:rPr>
                    <w:t>、NH</w:t>
                  </w:r>
                  <w:r>
                    <w:rPr>
                      <w:color w:val="000000" w:themeColor="text1"/>
                      <w:vertAlign w:val="subscript"/>
                    </w:rPr>
                    <w:t>3</w:t>
                  </w:r>
                  <w:r>
                    <w:rPr>
                      <w:color w:val="000000" w:themeColor="text1"/>
                    </w:rPr>
                    <w:t>-N、SS、总磷、总氮、动植物油、</w:t>
                  </w:r>
                  <w:r>
                    <w:rPr>
                      <w:bCs w:val="0"/>
                      <w:snapToGrid/>
                      <w:color w:val="000000" w:themeColor="text1"/>
                      <w:kern w:val="0"/>
                      <w:szCs w:val="21"/>
                      <w:lang w:val="en-US"/>
                    </w:rPr>
                    <w:t>阴离子表面活性剂、</w:t>
                  </w:r>
                  <w:r>
                    <w:rPr>
                      <w:color w:val="000000" w:themeColor="text1"/>
                    </w:rPr>
                    <w:t>粪大肠菌群数</w:t>
                  </w:r>
                </w:p>
              </w:tc>
              <w:tc>
                <w:tcPr>
                  <w:tcW w:w="992" w:type="dxa"/>
                  <w:vAlign w:val="center"/>
                </w:tcPr>
                <w:p>
                  <w:pPr>
                    <w:pStyle w:val="24"/>
                    <w:spacing w:line="360" w:lineRule="exact"/>
                    <w:rPr>
                      <w:rFonts w:eastAsiaTheme="minorEastAsia"/>
                      <w:color w:val="000000" w:themeColor="text1"/>
                      <w:szCs w:val="21"/>
                    </w:rPr>
                  </w:pPr>
                  <w:r>
                    <w:rPr>
                      <w:rFonts w:hint="eastAsia" w:hAnsiTheme="minorEastAsia" w:eastAsiaTheme="minorEastAsia"/>
                      <w:color w:val="000000" w:themeColor="text1"/>
                      <w:szCs w:val="21"/>
                    </w:rPr>
                    <w:t>1</w:t>
                  </w:r>
                  <w:r>
                    <w:rPr>
                      <w:rFonts w:hAnsiTheme="minorEastAsia" w:eastAsiaTheme="minorEastAsia"/>
                      <w:color w:val="000000" w:themeColor="text1"/>
                      <w:szCs w:val="21"/>
                    </w:rPr>
                    <w:t>次</w:t>
                  </w:r>
                  <w:r>
                    <w:rPr>
                      <w:rFonts w:eastAsiaTheme="minorEastAsia"/>
                      <w:color w:val="000000" w:themeColor="text1"/>
                      <w:szCs w:val="21"/>
                    </w:rPr>
                    <w:t>/</w:t>
                  </w:r>
                  <w:r>
                    <w:rPr>
                      <w:rFonts w:hAnsiTheme="minorEastAsia" w:eastAsiaTheme="minorEastAsia"/>
                      <w:color w:val="000000" w:themeColor="text1"/>
                      <w:szCs w:val="21"/>
                    </w:rPr>
                    <w:t>年</w:t>
                  </w:r>
                </w:p>
              </w:tc>
              <w:tc>
                <w:tcPr>
                  <w:tcW w:w="2484" w:type="dxa"/>
                  <w:vAlign w:val="center"/>
                </w:tcPr>
                <w:p>
                  <w:pPr>
                    <w:pStyle w:val="24"/>
                    <w:spacing w:line="360" w:lineRule="exact"/>
                    <w:ind w:firstLine="210" w:firstLineChars="100"/>
                    <w:jc w:val="both"/>
                    <w:rPr>
                      <w:rFonts w:eastAsiaTheme="minorEastAsia"/>
                      <w:color w:val="000000" w:themeColor="text1"/>
                      <w:szCs w:val="21"/>
                    </w:rPr>
                  </w:pPr>
                  <w:r>
                    <w:rPr>
                      <w:color w:val="000000" w:themeColor="text1"/>
                    </w:rPr>
                    <w:t>《污水排入城镇下水道水质标准》（GB/T31962-2015）的B等级标准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877" w:type="dxa"/>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雨水</w:t>
                  </w:r>
                </w:p>
              </w:tc>
              <w:tc>
                <w:tcPr>
                  <w:tcW w:w="1842"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雨水排放口</w:t>
                  </w:r>
                </w:p>
              </w:tc>
              <w:tc>
                <w:tcPr>
                  <w:tcW w:w="2410" w:type="dxa"/>
                  <w:vAlign w:val="center"/>
                </w:tcPr>
                <w:p>
                  <w:pPr>
                    <w:pStyle w:val="24"/>
                    <w:spacing w:line="360" w:lineRule="exact"/>
                    <w:ind w:firstLine="210" w:firstLineChars="100"/>
                    <w:jc w:val="left"/>
                    <w:rPr>
                      <w:color w:val="000000" w:themeColor="text1"/>
                    </w:rPr>
                  </w:pPr>
                  <w:r>
                    <w:rPr>
                      <w:rFonts w:hint="eastAsia"/>
                      <w:color w:val="000000" w:themeColor="text1"/>
                    </w:rPr>
                    <w:t>SS、</w:t>
                  </w:r>
                  <w:r>
                    <w:rPr>
                      <w:color w:val="000000" w:themeColor="text1"/>
                    </w:rPr>
                    <w:t>CODcr</w:t>
                  </w:r>
                  <w:r>
                    <w:rPr>
                      <w:rFonts w:hint="eastAsia"/>
                      <w:color w:val="000000" w:themeColor="text1"/>
                    </w:rPr>
                    <w:t>、石油类</w:t>
                  </w:r>
                </w:p>
              </w:tc>
              <w:tc>
                <w:tcPr>
                  <w:tcW w:w="992"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1次/日</w:t>
                  </w:r>
                </w:p>
              </w:tc>
              <w:tc>
                <w:tcPr>
                  <w:tcW w:w="2484" w:type="dxa"/>
                  <w:vAlign w:val="center"/>
                </w:tcPr>
                <w:p>
                  <w:pPr>
                    <w:pStyle w:val="24"/>
                    <w:spacing w:line="360" w:lineRule="exact"/>
                    <w:ind w:firstLine="210" w:firstLineChars="100"/>
                    <w:jc w:val="both"/>
                    <w:rPr>
                      <w:color w:val="000000" w:themeColor="text1"/>
                    </w:rPr>
                  </w:pPr>
                  <w:r>
                    <w:rPr>
                      <w:rFonts w:hint="eastAsia"/>
                      <w:color w:val="000000" w:themeColor="text1"/>
                    </w:rPr>
                    <w:t>《污水综合排放标准》（GB8978-1996）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5" w:type="dxa"/>
                  <w:gridSpan w:val="5"/>
                  <w:vAlign w:val="center"/>
                </w:tcPr>
                <w:p>
                  <w:pPr>
                    <w:pStyle w:val="24"/>
                    <w:spacing w:line="360" w:lineRule="exact"/>
                    <w:ind w:firstLine="210" w:firstLineChars="100"/>
                    <w:jc w:val="both"/>
                    <w:rPr>
                      <w:color w:val="000000" w:themeColor="text1"/>
                    </w:rPr>
                  </w:pPr>
                  <w:r>
                    <w:rPr>
                      <w:rFonts w:hint="eastAsia"/>
                      <w:color w:val="000000" w:themeColor="text1"/>
                    </w:rPr>
                    <w:t>备注：雨水排放口有流动水排放时开展监测，如监测一年无异常，按每季度有流量水时，开展监测。</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项目生活污水产生量为</w:t>
            </w:r>
            <w:r>
              <w:rPr>
                <w:rFonts w:hint="eastAsia" w:ascii="Times New Roman" w:cs="Times New Roman" w:hAnsiTheme="minorEastAsia"/>
                <w:color w:val="000000" w:themeColor="text1"/>
                <w:sz w:val="24"/>
                <w:szCs w:val="24"/>
              </w:rPr>
              <w:t>2.32</w:t>
            </w:r>
            <w:r>
              <w:rPr>
                <w:rFonts w:ascii="Times New Roman" w:cs="Times New Roman" w:hAnsiTheme="minorEastAsia"/>
                <w:color w:val="000000" w:themeColor="text1"/>
                <w:sz w:val="24"/>
                <w:szCs w:val="24"/>
              </w:rPr>
              <w:t>m³/d，合计为</w:t>
            </w:r>
            <w:r>
              <w:rPr>
                <w:rFonts w:hint="eastAsia" w:ascii="Times New Roman" w:cs="Times New Roman" w:hAnsiTheme="minorEastAsia"/>
                <w:color w:val="000000" w:themeColor="text1"/>
                <w:sz w:val="24"/>
                <w:szCs w:val="24"/>
              </w:rPr>
              <w:t>696</w:t>
            </w:r>
            <w:r>
              <w:rPr>
                <w:rFonts w:ascii="Times New Roman" w:cs="Times New Roman" w:hAnsiTheme="minorEastAsia"/>
                <w:color w:val="000000" w:themeColor="text1"/>
                <w:sz w:val="24"/>
                <w:szCs w:val="24"/>
              </w:rPr>
              <w:t>m³/a；针对</w:t>
            </w:r>
            <w:r>
              <w:rPr>
                <w:rFonts w:hint="eastAsia" w:ascii="Times New Roman" w:cs="Times New Roman" w:hAnsiTheme="minorEastAsia"/>
                <w:color w:val="000000" w:themeColor="text1"/>
                <w:sz w:val="24"/>
                <w:szCs w:val="24"/>
              </w:rPr>
              <w:t>食堂废水，厂房租赁后拟再配套建设1个1m³的隔油池对其进行预处理，</w:t>
            </w:r>
            <w:r>
              <w:rPr>
                <w:rFonts w:ascii="Times New Roman" w:cs="Times New Roman" w:hAnsiTheme="minorEastAsia"/>
                <w:color w:val="000000" w:themeColor="text1"/>
                <w:sz w:val="24"/>
                <w:szCs w:val="24"/>
              </w:rPr>
              <w:t>针对</w:t>
            </w:r>
            <w:r>
              <w:rPr>
                <w:rFonts w:hint="eastAsia" w:ascii="Times New Roman" w:cs="Times New Roman" w:hAnsiTheme="minorEastAsia"/>
                <w:color w:val="000000" w:themeColor="text1"/>
                <w:sz w:val="24"/>
                <w:szCs w:val="24"/>
              </w:rPr>
              <w:t>综合楼产生的</w:t>
            </w:r>
            <w:r>
              <w:rPr>
                <w:rFonts w:ascii="Times New Roman" w:cs="Times New Roman" w:hAnsiTheme="minorEastAsia"/>
                <w:color w:val="000000" w:themeColor="text1"/>
                <w:sz w:val="24"/>
                <w:szCs w:val="24"/>
              </w:rPr>
              <w:t>生活污水</w:t>
            </w:r>
            <w:r>
              <w:rPr>
                <w:rFonts w:hint="eastAsia" w:ascii="Times New Roman" w:cs="Times New Roman" w:hAnsiTheme="minorEastAsia"/>
                <w:color w:val="000000" w:themeColor="text1"/>
                <w:sz w:val="24"/>
                <w:szCs w:val="24"/>
              </w:rPr>
              <w:t>，厂房建设方拟配套设置1个有效容积为10m³的化粪池，对生活污水进行预处理，厂房租赁后拟再配套建设1个处理能力为10</w:t>
            </w:r>
            <w:r>
              <w:rPr>
                <w:rFonts w:ascii="Times New Roman" w:cs="Times New Roman" w:hAnsiTheme="minorEastAsia"/>
                <w:color w:val="000000" w:themeColor="text1"/>
                <w:sz w:val="24"/>
                <w:szCs w:val="24"/>
              </w:rPr>
              <w:t>m³</w:t>
            </w:r>
            <w:r>
              <w:rPr>
                <w:rFonts w:hint="eastAsia" w:ascii="Times New Roman" w:cs="Times New Roman" w:hAnsiTheme="minorEastAsia"/>
                <w:color w:val="000000" w:themeColor="text1"/>
                <w:sz w:val="24"/>
                <w:szCs w:val="24"/>
              </w:rPr>
              <w:t>/d的一体化污水处理设施，对隔油池、化粪池预处理后的生活污水进行处理。同时项目拟配套设置1个有效容积为10</w:t>
            </w:r>
            <w:r>
              <w:rPr>
                <w:rFonts w:ascii="Times New Roman" w:cs="Times New Roman" w:hAnsiTheme="minorEastAsia"/>
                <w:color w:val="000000" w:themeColor="text1"/>
                <w:sz w:val="24"/>
                <w:szCs w:val="24"/>
              </w:rPr>
              <w:t>m³</w:t>
            </w:r>
            <w:r>
              <w:rPr>
                <w:rFonts w:hint="eastAsia" w:ascii="Times New Roman" w:cs="Times New Roman" w:hAnsiTheme="minorEastAsia"/>
                <w:color w:val="000000" w:themeColor="text1"/>
                <w:sz w:val="24"/>
                <w:szCs w:val="24"/>
              </w:rPr>
              <w:t>的清水池对雨天处理后的生活污水进行暂存，可满足暂存要求；</w:t>
            </w:r>
            <w:r>
              <w:rPr>
                <w:rFonts w:ascii="Times New Roman" w:cs="Times New Roman" w:hAnsiTheme="minorEastAsia"/>
                <w:color w:val="000000" w:themeColor="text1"/>
                <w:sz w:val="24"/>
                <w:szCs w:val="24"/>
              </w:rPr>
              <w:t>近期（园区污水处理厂建成前）</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非雨天项目产生的废水可完全回用于绿化不外排；而雨天项目产生的废水不能用于绿化，生活污水产生量为</w:t>
            </w:r>
            <w:r>
              <w:rPr>
                <w:rFonts w:hint="eastAsia" w:ascii="Times New Roman" w:cs="Times New Roman" w:hAnsiTheme="minorEastAsia"/>
                <w:color w:val="000000" w:themeColor="text1"/>
                <w:sz w:val="24"/>
                <w:szCs w:val="24"/>
              </w:rPr>
              <w:t>696</w:t>
            </w:r>
            <w:r>
              <w:rPr>
                <w:rFonts w:ascii="Times New Roman" w:cs="Times New Roman" w:hAnsiTheme="minorEastAsia"/>
                <w:color w:val="000000" w:themeColor="text1"/>
                <w:sz w:val="24"/>
                <w:szCs w:val="24"/>
              </w:rPr>
              <w:t>m³/a，而项目绿化需水量为</w:t>
            </w:r>
            <w:r>
              <w:rPr>
                <w:rFonts w:hint="eastAsia" w:ascii="Times New Roman" w:cs="Times New Roman" w:hAnsiTheme="minorEastAsia"/>
                <w:color w:val="000000" w:themeColor="text1"/>
                <w:sz w:val="24"/>
                <w:szCs w:val="24"/>
              </w:rPr>
              <w:t>918</w:t>
            </w:r>
            <w:r>
              <w:rPr>
                <w:rFonts w:ascii="Times New Roman" w:cs="Times New Roman" w:hAnsiTheme="minorEastAsia"/>
                <w:color w:val="000000" w:themeColor="text1"/>
                <w:sz w:val="24"/>
                <w:szCs w:val="24"/>
              </w:rPr>
              <w:t>m³/a，大于项目区生活污水产生量，因此项目区雨天产生的废水暂存</w:t>
            </w:r>
            <w:r>
              <w:rPr>
                <w:rFonts w:hint="eastAsia" w:ascii="Times New Roman" w:cs="Times New Roman" w:hAnsiTheme="minorEastAsia"/>
                <w:color w:val="000000" w:themeColor="text1"/>
                <w:sz w:val="24"/>
                <w:szCs w:val="24"/>
              </w:rPr>
              <w:t>于</w:t>
            </w:r>
            <w:r>
              <w:rPr>
                <w:rFonts w:ascii="Times New Roman" w:cs="Times New Roman" w:hAnsiTheme="minorEastAsia"/>
                <w:color w:val="000000" w:themeColor="text1"/>
                <w:sz w:val="24"/>
                <w:szCs w:val="24"/>
              </w:rPr>
              <w:t>再生水收集池后，完全可回用于项目区非雨天绿化，不外排。综上，项目区生活污水在近期（园区污水处理厂建成前）可得到合理处置</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远期（园区污水处理厂建成后）</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根据《云南省东川再就业特区天生桥特色产业园区规划》，产业园将规划二座污水处理厂，在产业园中部规划一座日处理规模为近期2.0万m³/d，远期3.0万m³/d的污水处理厂；中期在产业园的北部规划一座占地40亩，日处理规模为1.0万m³/d的污水处理厂。本项目位于天生桥特色产业园中部，可预处理后直接进入中部污水处理厂。若污水处理厂及配套管网建成后，本项目产生的生活污水通过隔油池、化粪池预处理达到《污水排入城镇下水道水质标准》（GB/T31962-2015）中B级标准后，进入东川再就业特区天生桥特色产业园污水处理厂集中处理。</w:t>
            </w:r>
            <w:r>
              <w:rPr>
                <w:rFonts w:hint="eastAsia" w:ascii="Times New Roman" w:cs="Times New Roman" w:hAnsiTheme="minorEastAsia"/>
                <w:color w:val="000000" w:themeColor="text1"/>
                <w:sz w:val="24"/>
                <w:szCs w:val="24"/>
              </w:rPr>
              <w:t>因此，</w:t>
            </w:r>
            <w:r>
              <w:rPr>
                <w:rFonts w:ascii="Times New Roman" w:cs="Times New Roman" w:hAnsiTheme="minorEastAsia"/>
                <w:color w:val="000000" w:themeColor="text1"/>
                <w:sz w:val="24"/>
                <w:szCs w:val="24"/>
              </w:rPr>
              <w:t>生活污水近期（园区污水处理厂建成前）</w:t>
            </w:r>
            <w:r>
              <w:rPr>
                <w:rFonts w:hint="eastAsia" w:ascii="Times New Roman" w:cs="Times New Roman" w:hAnsiTheme="minorEastAsia"/>
                <w:color w:val="000000" w:themeColor="text1"/>
                <w:sz w:val="24"/>
                <w:szCs w:val="24"/>
              </w:rPr>
              <w:t>回用和</w:t>
            </w:r>
            <w:r>
              <w:rPr>
                <w:rFonts w:ascii="Times New Roman" w:cs="Times New Roman" w:hAnsiTheme="minorEastAsia"/>
                <w:color w:val="000000" w:themeColor="text1"/>
                <w:sz w:val="24"/>
                <w:szCs w:val="24"/>
              </w:rPr>
              <w:t>远期（园区污水处理厂建成后）</w:t>
            </w:r>
            <w:r>
              <w:rPr>
                <w:rFonts w:hint="eastAsia" w:ascii="Times New Roman" w:cs="Times New Roman" w:hAnsiTheme="minorEastAsia"/>
                <w:color w:val="000000" w:themeColor="text1"/>
                <w:sz w:val="24"/>
                <w:szCs w:val="24"/>
              </w:rPr>
              <w:t>进入</w:t>
            </w:r>
            <w:r>
              <w:rPr>
                <w:rFonts w:ascii="Times New Roman" w:cs="Times New Roman" w:hAnsiTheme="minorEastAsia"/>
                <w:color w:val="000000" w:themeColor="text1"/>
                <w:sz w:val="24"/>
                <w:szCs w:val="24"/>
              </w:rPr>
              <w:t>东川再就业特区天生桥特色产业园污水处理厂</w:t>
            </w:r>
            <w:r>
              <w:rPr>
                <w:rFonts w:hint="eastAsia" w:ascii="Times New Roman" w:cs="Times New Roman" w:hAnsiTheme="minorEastAsia"/>
                <w:color w:val="000000" w:themeColor="text1"/>
                <w:sz w:val="24"/>
                <w:szCs w:val="24"/>
              </w:rPr>
              <w:t>的可行性。</w:t>
            </w:r>
            <w:r>
              <w:rPr>
                <w:rFonts w:ascii="Times New Roman" w:cs="Times New Roman" w:hAnsiTheme="minorEastAsia"/>
                <w:color w:val="000000" w:themeColor="text1"/>
                <w:sz w:val="24"/>
                <w:szCs w:val="24"/>
              </w:rPr>
              <w:t>对地表水环境影响较小。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pStyle w:val="32"/>
              <w:ind w:firstLine="480"/>
              <w:rPr>
                <w:color w:val="000000" w:themeColor="text1"/>
                <w:szCs w:val="24"/>
              </w:rPr>
            </w:pPr>
            <w:r>
              <w:rPr>
                <w:color w:val="000000" w:themeColor="text1"/>
                <w:szCs w:val="24"/>
              </w:rPr>
              <w:t>项目噪声污染源主要为设备噪声，其源强如下表所示。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szCs w:val="24"/>
              </w:rPr>
              <w:t>表4.2.</w:t>
            </w:r>
            <w:r>
              <w:rPr>
                <w:rFonts w:ascii="Times New Roman" w:hAnsi="Times New Roman" w:cs="Times New Roman"/>
                <w:b/>
                <w:color w:val="000000" w:themeColor="text1"/>
              </w:rPr>
              <w:t>3</w:t>
            </w:r>
            <w:r>
              <w:rPr>
                <w:rFonts w:ascii="Times New Roman" w:hAnsi="Times New Roman" w:cs="Times New Roman"/>
                <w:b/>
                <w:color w:val="000000" w:themeColor="text1"/>
                <w:szCs w:val="24"/>
              </w:rPr>
              <w:t>-1 项目主要生产设备噪声源强一览表</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68"/>
              <w:gridCol w:w="1341"/>
              <w:gridCol w:w="1192"/>
              <w:gridCol w:w="1340"/>
              <w:gridCol w:w="1044"/>
              <w:gridCol w:w="1340"/>
              <w:gridCol w:w="14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jc w:val="center"/>
              </w:trPr>
              <w:tc>
                <w:tcPr>
                  <w:tcW w:w="130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主要工艺</w:t>
                  </w:r>
                </w:p>
              </w:tc>
              <w:tc>
                <w:tcPr>
                  <w:tcW w:w="127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生产设施</w:t>
                  </w:r>
                </w:p>
              </w:tc>
              <w:tc>
                <w:tcPr>
                  <w:tcW w:w="113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数量</w:t>
                  </w:r>
                </w:p>
              </w:tc>
              <w:tc>
                <w:tcPr>
                  <w:tcW w:w="12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产生强度〔dB（A）〕</w:t>
                  </w:r>
                </w:p>
              </w:tc>
              <w:tc>
                <w:tcPr>
                  <w:tcW w:w="99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降噪措施</w:t>
                  </w:r>
                </w:p>
              </w:tc>
              <w:tc>
                <w:tcPr>
                  <w:tcW w:w="12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排放强度〔dB（A）〕</w:t>
                  </w:r>
                </w:p>
              </w:tc>
              <w:tc>
                <w:tcPr>
                  <w:tcW w:w="13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2"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球磨筛分车间</w:t>
                  </w:r>
                </w:p>
              </w:tc>
              <w:tc>
                <w:tcPr>
                  <w:tcW w:w="127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自动给料机</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4套</w:t>
                  </w:r>
                </w:p>
              </w:tc>
              <w:tc>
                <w:tcPr>
                  <w:tcW w:w="12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65</w:t>
                  </w:r>
                </w:p>
              </w:tc>
              <w:tc>
                <w:tcPr>
                  <w:tcW w:w="993"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减震垫、消声器、墙体阻隔等</w:t>
                  </w:r>
                </w:p>
              </w:tc>
              <w:tc>
                <w:tcPr>
                  <w:tcW w:w="12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55</w:t>
                  </w:r>
                </w:p>
              </w:tc>
              <w:tc>
                <w:tcPr>
                  <w:tcW w:w="13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2" w:type="dxa"/>
                  <w:vMerge w:val="continue"/>
                  <w:vAlign w:val="center"/>
                </w:tcPr>
                <w:p>
                  <w:pPr>
                    <w:pStyle w:val="24"/>
                    <w:spacing w:line="360" w:lineRule="exact"/>
                    <w:rPr>
                      <w:rFonts w:eastAsiaTheme="minorEastAsia"/>
                      <w:color w:val="000000" w:themeColor="text1"/>
                      <w:szCs w:val="21"/>
                    </w:rPr>
                  </w:pPr>
                </w:p>
              </w:tc>
              <w:tc>
                <w:tcPr>
                  <w:tcW w:w="127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球磨机</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4台</w:t>
                  </w:r>
                </w:p>
              </w:tc>
              <w:tc>
                <w:tcPr>
                  <w:tcW w:w="12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85</w:t>
                  </w:r>
                </w:p>
              </w:tc>
              <w:tc>
                <w:tcPr>
                  <w:tcW w:w="993" w:type="dxa"/>
                  <w:vMerge w:val="continue"/>
                  <w:vAlign w:val="center"/>
                </w:tcPr>
                <w:p>
                  <w:pPr>
                    <w:pStyle w:val="24"/>
                    <w:spacing w:line="360" w:lineRule="exact"/>
                    <w:rPr>
                      <w:rFonts w:eastAsiaTheme="minorEastAsia"/>
                      <w:color w:val="000000" w:themeColor="text1"/>
                      <w:szCs w:val="21"/>
                    </w:rPr>
                  </w:pPr>
                </w:p>
              </w:tc>
              <w:tc>
                <w:tcPr>
                  <w:tcW w:w="12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75</w:t>
                  </w:r>
                </w:p>
              </w:tc>
              <w:tc>
                <w:tcPr>
                  <w:tcW w:w="13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2" w:type="dxa"/>
                  <w:vMerge w:val="continue"/>
                  <w:vAlign w:val="center"/>
                </w:tcPr>
                <w:p>
                  <w:pPr>
                    <w:pStyle w:val="24"/>
                    <w:spacing w:line="360" w:lineRule="exact"/>
                    <w:rPr>
                      <w:rFonts w:eastAsiaTheme="minorEastAsia"/>
                      <w:color w:val="000000" w:themeColor="text1"/>
                      <w:szCs w:val="21"/>
                    </w:rPr>
                  </w:pPr>
                </w:p>
              </w:tc>
              <w:tc>
                <w:tcPr>
                  <w:tcW w:w="127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磨头筛分机</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4台</w:t>
                  </w:r>
                </w:p>
              </w:tc>
              <w:tc>
                <w:tcPr>
                  <w:tcW w:w="12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75</w:t>
                  </w:r>
                </w:p>
              </w:tc>
              <w:tc>
                <w:tcPr>
                  <w:tcW w:w="993" w:type="dxa"/>
                  <w:vMerge w:val="continue"/>
                  <w:vAlign w:val="center"/>
                </w:tcPr>
                <w:p>
                  <w:pPr>
                    <w:pStyle w:val="24"/>
                    <w:spacing w:line="360" w:lineRule="exact"/>
                    <w:rPr>
                      <w:rFonts w:eastAsiaTheme="minorEastAsia"/>
                      <w:color w:val="000000" w:themeColor="text1"/>
                      <w:szCs w:val="21"/>
                    </w:rPr>
                  </w:pPr>
                </w:p>
              </w:tc>
              <w:tc>
                <w:tcPr>
                  <w:tcW w:w="12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65</w:t>
                  </w:r>
                </w:p>
              </w:tc>
              <w:tc>
                <w:tcPr>
                  <w:tcW w:w="13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2" w:type="dxa"/>
                  <w:vMerge w:val="continue"/>
                  <w:vAlign w:val="center"/>
                </w:tcPr>
                <w:p>
                  <w:pPr>
                    <w:pStyle w:val="24"/>
                    <w:spacing w:line="360" w:lineRule="exact"/>
                    <w:rPr>
                      <w:rFonts w:eastAsiaTheme="minorEastAsia"/>
                      <w:color w:val="000000" w:themeColor="text1"/>
                      <w:szCs w:val="21"/>
                    </w:rPr>
                  </w:pPr>
                </w:p>
              </w:tc>
              <w:tc>
                <w:tcPr>
                  <w:tcW w:w="127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输送机</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4套</w:t>
                  </w:r>
                </w:p>
              </w:tc>
              <w:tc>
                <w:tcPr>
                  <w:tcW w:w="12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75</w:t>
                  </w:r>
                </w:p>
              </w:tc>
              <w:tc>
                <w:tcPr>
                  <w:tcW w:w="993" w:type="dxa"/>
                  <w:vMerge w:val="continue"/>
                  <w:vAlign w:val="center"/>
                </w:tcPr>
                <w:p>
                  <w:pPr>
                    <w:pStyle w:val="24"/>
                    <w:spacing w:line="360" w:lineRule="exact"/>
                    <w:rPr>
                      <w:rFonts w:eastAsiaTheme="minorEastAsia"/>
                      <w:color w:val="000000" w:themeColor="text1"/>
                      <w:szCs w:val="21"/>
                    </w:rPr>
                  </w:pPr>
                </w:p>
              </w:tc>
              <w:tc>
                <w:tcPr>
                  <w:tcW w:w="12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65</w:t>
                  </w:r>
                </w:p>
              </w:tc>
              <w:tc>
                <w:tcPr>
                  <w:tcW w:w="13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间歇性产生，3h/d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熔化车间</w:t>
                  </w:r>
                </w:p>
              </w:tc>
              <w:tc>
                <w:tcPr>
                  <w:tcW w:w="127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回转炉</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2套</w:t>
                  </w:r>
                </w:p>
              </w:tc>
              <w:tc>
                <w:tcPr>
                  <w:tcW w:w="12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70</w:t>
                  </w:r>
                </w:p>
              </w:tc>
              <w:tc>
                <w:tcPr>
                  <w:tcW w:w="993" w:type="dxa"/>
                  <w:vMerge w:val="continue"/>
                  <w:vAlign w:val="center"/>
                </w:tcPr>
                <w:p>
                  <w:pPr>
                    <w:pStyle w:val="24"/>
                    <w:spacing w:line="360" w:lineRule="exact"/>
                    <w:rPr>
                      <w:rFonts w:eastAsiaTheme="minorEastAsia"/>
                      <w:color w:val="000000" w:themeColor="text1"/>
                      <w:szCs w:val="21"/>
                    </w:rPr>
                  </w:pPr>
                </w:p>
              </w:tc>
              <w:tc>
                <w:tcPr>
                  <w:tcW w:w="12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60</w:t>
                  </w:r>
                </w:p>
              </w:tc>
              <w:tc>
                <w:tcPr>
                  <w:tcW w:w="13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原料车间</w:t>
                  </w:r>
                </w:p>
              </w:tc>
              <w:tc>
                <w:tcPr>
                  <w:tcW w:w="127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叉车</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1台</w:t>
                  </w:r>
                </w:p>
              </w:tc>
              <w:tc>
                <w:tcPr>
                  <w:tcW w:w="12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85</w:t>
                  </w:r>
                </w:p>
              </w:tc>
              <w:tc>
                <w:tcPr>
                  <w:tcW w:w="993" w:type="dxa"/>
                  <w:vMerge w:val="continue"/>
                  <w:vAlign w:val="center"/>
                </w:tcPr>
                <w:p>
                  <w:pPr>
                    <w:pStyle w:val="24"/>
                    <w:spacing w:line="360" w:lineRule="exact"/>
                    <w:rPr>
                      <w:rFonts w:eastAsiaTheme="minorEastAsia"/>
                      <w:color w:val="000000" w:themeColor="text1"/>
                      <w:szCs w:val="21"/>
                    </w:rPr>
                  </w:pPr>
                </w:p>
              </w:tc>
              <w:tc>
                <w:tcPr>
                  <w:tcW w:w="12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75</w:t>
                  </w:r>
                </w:p>
              </w:tc>
              <w:tc>
                <w:tcPr>
                  <w:tcW w:w="13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间歇性产生，3h/d</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预测模式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本次评价场界噪声预测采用点源衰减模式，把项目区作为一个整体预测，预测场界外1m处噪声贡献值。预测公式如下：</w:t>
            </w:r>
          </w:p>
          <w:p>
            <w:pPr>
              <w:pStyle w:val="45"/>
              <w:ind w:firstLine="0"/>
              <w:jc w:val="center"/>
              <w:rPr>
                <w:color w:val="000000" w:themeColor="text1"/>
              </w:rPr>
            </w:pPr>
            <w:r>
              <w:rPr>
                <w:color w:val="000000" w:themeColor="text1"/>
              </w:rPr>
              <w:t>Lr=Lr</w:t>
            </w:r>
            <w:r>
              <w:rPr>
                <w:color w:val="000000" w:themeColor="text1"/>
                <w:vertAlign w:val="subscript"/>
              </w:rPr>
              <w:t>0</w:t>
            </w:r>
            <w:r>
              <w:rPr>
                <w:color w:val="000000" w:themeColor="text1"/>
              </w:rPr>
              <w:t>-20lg（r/r</w:t>
            </w:r>
            <w:r>
              <w:rPr>
                <w:color w:val="000000" w:themeColor="text1"/>
                <w:vertAlign w:val="subscript"/>
              </w:rPr>
              <w:t>0</w:t>
            </w:r>
            <w:r>
              <w:rPr>
                <w:color w:val="000000" w:themeColor="text1"/>
              </w:rPr>
              <w:t>）-</w:t>
            </w:r>
            <w:r>
              <w:rPr>
                <w:rFonts w:ascii="Cambria Math"/>
                <w:color w:val="000000" w:themeColor="text1"/>
              </w:rPr>
              <w:t>△</w:t>
            </w:r>
            <w:r>
              <w:rPr>
                <w:color w:val="000000" w:themeColor="text1"/>
              </w:rPr>
              <w:t>L</w:t>
            </w:r>
          </w:p>
          <w:p>
            <w:pPr>
              <w:pStyle w:val="45"/>
              <w:rPr>
                <w:color w:val="000000" w:themeColor="text1"/>
              </w:rPr>
            </w:pPr>
            <w:r>
              <w:rPr>
                <w:color w:val="000000" w:themeColor="text1"/>
              </w:rPr>
              <w:t>式中：Lr--距声源r处的A声压级，dB（A）；</w:t>
            </w:r>
          </w:p>
          <w:p>
            <w:pPr>
              <w:pStyle w:val="45"/>
              <w:ind w:firstLine="1228" w:firstLineChars="512"/>
              <w:rPr>
                <w:color w:val="000000" w:themeColor="text1"/>
              </w:rPr>
            </w:pPr>
            <w:r>
              <w:rPr>
                <w:color w:val="000000" w:themeColor="text1"/>
              </w:rPr>
              <w:t>Lr</w:t>
            </w:r>
            <w:r>
              <w:rPr>
                <w:color w:val="000000" w:themeColor="text1"/>
                <w:vertAlign w:val="subscript"/>
              </w:rPr>
              <w:t>0</w:t>
            </w:r>
            <w:r>
              <w:rPr>
                <w:color w:val="000000" w:themeColor="text1"/>
              </w:rPr>
              <w:t>--距声源r</w:t>
            </w:r>
            <w:r>
              <w:rPr>
                <w:color w:val="000000" w:themeColor="text1"/>
                <w:vertAlign w:val="subscript"/>
              </w:rPr>
              <w:t>0</w:t>
            </w:r>
            <w:r>
              <w:rPr>
                <w:color w:val="000000" w:themeColor="text1"/>
              </w:rPr>
              <w:t>处的A声压级，dB（A）；</w:t>
            </w:r>
          </w:p>
          <w:p>
            <w:pPr>
              <w:pStyle w:val="45"/>
              <w:ind w:firstLine="1228" w:firstLineChars="512"/>
              <w:rPr>
                <w:color w:val="000000" w:themeColor="text1"/>
              </w:rPr>
            </w:pPr>
            <w:r>
              <w:rPr>
                <w:color w:val="000000" w:themeColor="text1"/>
              </w:rPr>
              <w:t>r--预测点与声源的距离，m；</w:t>
            </w:r>
          </w:p>
          <w:p>
            <w:pPr>
              <w:pStyle w:val="45"/>
              <w:ind w:firstLine="1228" w:firstLineChars="512"/>
              <w:rPr>
                <w:color w:val="000000" w:themeColor="text1"/>
              </w:rPr>
            </w:pPr>
            <w:r>
              <w:rPr>
                <w:color w:val="000000" w:themeColor="text1"/>
              </w:rPr>
              <w:t>r</w:t>
            </w:r>
            <w:r>
              <w:rPr>
                <w:color w:val="000000" w:themeColor="text1"/>
                <w:vertAlign w:val="subscript"/>
              </w:rPr>
              <w:t>0</w:t>
            </w:r>
            <w:r>
              <w:rPr>
                <w:color w:val="000000" w:themeColor="text1"/>
              </w:rPr>
              <w:t>--监测设备噪声时的距离，m；</w:t>
            </w:r>
          </w:p>
          <w:p>
            <w:pPr>
              <w:pStyle w:val="45"/>
              <w:ind w:firstLine="1228" w:firstLineChars="512"/>
              <w:rPr>
                <w:color w:val="000000" w:themeColor="text1"/>
              </w:rPr>
            </w:pPr>
            <w:r>
              <w:rPr>
                <w:rFonts w:ascii="Cambria Math"/>
                <w:color w:val="000000" w:themeColor="text1"/>
              </w:rPr>
              <w:t>△</w:t>
            </w:r>
            <w:r>
              <w:rPr>
                <w:color w:val="000000" w:themeColor="text1"/>
              </w:rPr>
              <w:t>L--主要为墙体吸收等衰减，本项目取值为15dB（A）；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预测参数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根据项目平面布置图，测算出项目区主要建筑物距离厂界的最近距离分别是：东面26m、南面12m、西面14m、北面15m，本次场界噪声预测点为场界外1m，即噪声衰减计算距离在上述值的基础上增加1m。</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3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③</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预测结果及分析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根据预测公式计算出机械噪声对场界的影响，预测结果见下表。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表4.2.3-2  项目厂界声预测值    单位：dB（A）</w:t>
            </w:r>
          </w:p>
          <w:tbl>
            <w:tblPr>
              <w:tblStyle w:val="14"/>
              <w:tblW w:w="5000" w:type="pct"/>
              <w:jc w:val="center"/>
              <w:tblLayout w:type="fixed"/>
              <w:tblCellMar>
                <w:top w:w="0" w:type="dxa"/>
                <w:left w:w="108" w:type="dxa"/>
                <w:bottom w:w="0" w:type="dxa"/>
                <w:right w:w="108" w:type="dxa"/>
              </w:tblCellMar>
            </w:tblPr>
            <w:tblGrid>
              <w:gridCol w:w="1111"/>
              <w:gridCol w:w="966"/>
              <w:gridCol w:w="1120"/>
              <w:gridCol w:w="1137"/>
              <w:gridCol w:w="900"/>
              <w:gridCol w:w="901"/>
              <w:gridCol w:w="1047"/>
              <w:gridCol w:w="986"/>
              <w:gridCol w:w="886"/>
            </w:tblGrid>
            <w:tr>
              <w:tblPrEx>
                <w:tblCellMar>
                  <w:top w:w="0" w:type="dxa"/>
                  <w:left w:w="108" w:type="dxa"/>
                  <w:bottom w:w="0" w:type="dxa"/>
                  <w:right w:w="108" w:type="dxa"/>
                </w:tblCellMar>
              </w:tblPrEx>
              <w:trPr>
                <w:jc w:val="center"/>
              </w:trPr>
              <w:tc>
                <w:tcPr>
                  <w:tcW w:w="1056"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噪声区域</w:t>
                  </w:r>
                </w:p>
              </w:tc>
              <w:tc>
                <w:tcPr>
                  <w:tcW w:w="1981" w:type="dxa"/>
                  <w:gridSpan w:val="2"/>
                  <w:tcBorders>
                    <w:top w:val="single" w:color="000000" w:sz="8" w:space="0"/>
                    <w:left w:val="nil"/>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机械名称</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采取措施后声级</w:t>
                  </w:r>
                </w:p>
              </w:tc>
              <w:tc>
                <w:tcPr>
                  <w:tcW w:w="855" w:type="dxa"/>
                  <w:tcBorders>
                    <w:top w:val="single" w:color="000000" w:sz="8" w:space="0"/>
                    <w:left w:val="nil"/>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东面</w:t>
                  </w:r>
                </w:p>
              </w:tc>
              <w:tc>
                <w:tcPr>
                  <w:tcW w:w="856" w:type="dxa"/>
                  <w:tcBorders>
                    <w:top w:val="single" w:color="000000" w:sz="8" w:space="0"/>
                    <w:left w:val="nil"/>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南面</w:t>
                  </w:r>
                </w:p>
              </w:tc>
              <w:tc>
                <w:tcPr>
                  <w:tcW w:w="994" w:type="dxa"/>
                  <w:tcBorders>
                    <w:top w:val="single" w:color="000000" w:sz="8" w:space="0"/>
                    <w:left w:val="nil"/>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西面</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北面</w:t>
                  </w:r>
                </w:p>
              </w:tc>
              <w:tc>
                <w:tcPr>
                  <w:tcW w:w="842" w:type="dxa"/>
                  <w:tcBorders>
                    <w:top w:val="single" w:color="000000" w:sz="8" w:space="0"/>
                    <w:left w:val="nil"/>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标准</w:t>
                  </w:r>
                </w:p>
              </w:tc>
            </w:tr>
            <w:tr>
              <w:tblPrEx>
                <w:tblCellMar>
                  <w:top w:w="0" w:type="dxa"/>
                  <w:left w:w="108" w:type="dxa"/>
                  <w:bottom w:w="0" w:type="dxa"/>
                  <w:right w:w="108" w:type="dxa"/>
                </w:tblCellMar>
              </w:tblPrEx>
              <w:trPr>
                <w:jc w:val="center"/>
              </w:trPr>
              <w:tc>
                <w:tcPr>
                  <w:tcW w:w="1056" w:type="dxa"/>
                  <w:vMerge w:val="continue"/>
                  <w:tcBorders>
                    <w:top w:val="single" w:color="000000" w:sz="8" w:space="0"/>
                    <w:left w:val="single" w:color="auto" w:sz="4" w:space="0"/>
                    <w:bottom w:val="single" w:color="000000" w:sz="8" w:space="0"/>
                    <w:right w:val="single" w:color="000000" w:sz="8" w:space="0"/>
                  </w:tcBorders>
                  <w:vAlign w:val="center"/>
                </w:tcPr>
                <w:p>
                  <w:pPr>
                    <w:pStyle w:val="24"/>
                    <w:widowControl w:val="0"/>
                    <w:spacing w:line="360" w:lineRule="exact"/>
                    <w:rPr>
                      <w:color w:val="000000" w:themeColor="text1"/>
                    </w:rPr>
                  </w:pPr>
                </w:p>
              </w:tc>
              <w:tc>
                <w:tcPr>
                  <w:tcW w:w="1981" w:type="dxa"/>
                  <w:gridSpan w:val="2"/>
                  <w:tcBorders>
                    <w:top w:val="nil"/>
                    <w:left w:val="nil"/>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厂界距离</w:t>
                  </w:r>
                </w:p>
              </w:tc>
              <w:tc>
                <w:tcPr>
                  <w:tcW w:w="1080" w:type="dxa"/>
                  <w:tcBorders>
                    <w:top w:val="nil"/>
                    <w:left w:val="nil"/>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1m</w:t>
                  </w:r>
                </w:p>
              </w:tc>
              <w:tc>
                <w:tcPr>
                  <w:tcW w:w="855"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26m</w:t>
                  </w:r>
                </w:p>
              </w:tc>
              <w:tc>
                <w:tcPr>
                  <w:tcW w:w="85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12m</w:t>
                  </w:r>
                </w:p>
              </w:tc>
              <w:tc>
                <w:tcPr>
                  <w:tcW w:w="99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14m</w:t>
                  </w:r>
                </w:p>
              </w:tc>
              <w:tc>
                <w:tcPr>
                  <w:tcW w:w="93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15m</w:t>
                  </w:r>
                </w:p>
              </w:tc>
              <w:tc>
                <w:tcPr>
                  <w:tcW w:w="842" w:type="dxa"/>
                  <w:vMerge w:val="restart"/>
                  <w:tcBorders>
                    <w:top w:val="nil"/>
                    <w:left w:val="nil"/>
                    <w:right w:val="single" w:color="000000" w:sz="8" w:space="0"/>
                  </w:tcBorders>
                  <w:shd w:val="clear" w:color="auto" w:fill="auto"/>
                  <w:vAlign w:val="center"/>
                </w:tcPr>
                <w:p>
                  <w:pPr>
                    <w:pStyle w:val="24"/>
                    <w:widowControl w:val="0"/>
                    <w:spacing w:line="360" w:lineRule="exact"/>
                    <w:ind w:firstLine="105" w:firstLineChars="50"/>
                    <w:jc w:val="both"/>
                    <w:rPr>
                      <w:color w:val="000000" w:themeColor="text1"/>
                    </w:rPr>
                  </w:pPr>
                  <w:r>
                    <w:rPr>
                      <w:color w:val="000000" w:themeColor="text1"/>
                    </w:rPr>
                    <w:t>3类标准：昼间65、夜间55</w:t>
                  </w:r>
                </w:p>
              </w:tc>
            </w:tr>
            <w:tr>
              <w:tblPrEx>
                <w:tblCellMar>
                  <w:top w:w="0" w:type="dxa"/>
                  <w:left w:w="108" w:type="dxa"/>
                  <w:bottom w:w="0" w:type="dxa"/>
                  <w:right w:w="108" w:type="dxa"/>
                </w:tblCellMar>
              </w:tblPrEx>
              <w:trPr>
                <w:jc w:val="center"/>
              </w:trPr>
              <w:tc>
                <w:tcPr>
                  <w:tcW w:w="1056" w:type="dxa"/>
                  <w:vMerge w:val="restart"/>
                  <w:tcBorders>
                    <w:top w:val="nil"/>
                    <w:left w:val="single" w:color="auto" w:sz="4" w:space="0"/>
                    <w:right w:val="single" w:color="000000" w:sz="8" w:space="0"/>
                  </w:tcBorders>
                  <w:shd w:val="clear" w:color="auto" w:fill="auto"/>
                  <w:vAlign w:val="center"/>
                </w:tcPr>
                <w:p>
                  <w:pPr>
                    <w:pStyle w:val="24"/>
                    <w:widowControl w:val="0"/>
                    <w:spacing w:line="360" w:lineRule="exact"/>
                    <w:rPr>
                      <w:color w:val="000000" w:themeColor="text1"/>
                    </w:rPr>
                  </w:pPr>
                  <w:r>
                    <w:rPr>
                      <w:rFonts w:eastAsiaTheme="minorEastAsia"/>
                      <w:color w:val="000000" w:themeColor="text1"/>
                      <w:szCs w:val="21"/>
                    </w:rPr>
                    <w:t>球磨筛分车间</w:t>
                  </w:r>
                </w:p>
              </w:tc>
              <w:tc>
                <w:tcPr>
                  <w:tcW w:w="1981" w:type="dxa"/>
                  <w:gridSpan w:val="2"/>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自动给料机</w:t>
                  </w:r>
                </w:p>
              </w:tc>
              <w:tc>
                <w:tcPr>
                  <w:tcW w:w="1080"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55</w:t>
                  </w:r>
                </w:p>
              </w:tc>
              <w:tc>
                <w:tcPr>
                  <w:tcW w:w="855"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26.7</w:t>
                  </w:r>
                </w:p>
              </w:tc>
              <w:tc>
                <w:tcPr>
                  <w:tcW w:w="85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29.4</w:t>
                  </w:r>
                </w:p>
              </w:tc>
              <w:tc>
                <w:tcPr>
                  <w:tcW w:w="99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28.9</w:t>
                  </w:r>
                </w:p>
              </w:tc>
              <w:tc>
                <w:tcPr>
                  <w:tcW w:w="93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27.3</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1056" w:type="dxa"/>
                  <w:vMerge w:val="continue"/>
                  <w:tcBorders>
                    <w:left w:val="single" w:color="auto" w:sz="4" w:space="0"/>
                    <w:right w:val="single" w:color="000000" w:sz="8" w:space="0"/>
                  </w:tcBorders>
                  <w:shd w:val="clear" w:color="auto" w:fill="auto"/>
                  <w:vAlign w:val="center"/>
                </w:tcPr>
                <w:p>
                  <w:pPr>
                    <w:pStyle w:val="24"/>
                    <w:widowControl w:val="0"/>
                    <w:spacing w:line="360" w:lineRule="exact"/>
                    <w:rPr>
                      <w:color w:val="000000" w:themeColor="text1"/>
                    </w:rPr>
                  </w:pPr>
                </w:p>
              </w:tc>
              <w:tc>
                <w:tcPr>
                  <w:tcW w:w="1981" w:type="dxa"/>
                  <w:gridSpan w:val="2"/>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球磨机</w:t>
                  </w:r>
                </w:p>
              </w:tc>
              <w:tc>
                <w:tcPr>
                  <w:tcW w:w="1080"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75</w:t>
                  </w:r>
                </w:p>
              </w:tc>
              <w:tc>
                <w:tcPr>
                  <w:tcW w:w="855"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46.7</w:t>
                  </w:r>
                </w:p>
              </w:tc>
              <w:tc>
                <w:tcPr>
                  <w:tcW w:w="85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49.4</w:t>
                  </w:r>
                </w:p>
              </w:tc>
              <w:tc>
                <w:tcPr>
                  <w:tcW w:w="99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48.9</w:t>
                  </w:r>
                </w:p>
              </w:tc>
              <w:tc>
                <w:tcPr>
                  <w:tcW w:w="93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47.3</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1056" w:type="dxa"/>
                  <w:vMerge w:val="continue"/>
                  <w:tcBorders>
                    <w:left w:val="single" w:color="auto" w:sz="4" w:space="0"/>
                    <w:right w:val="single" w:color="000000" w:sz="8" w:space="0"/>
                  </w:tcBorders>
                  <w:shd w:val="clear" w:color="auto" w:fill="auto"/>
                  <w:vAlign w:val="center"/>
                </w:tcPr>
                <w:p>
                  <w:pPr>
                    <w:pStyle w:val="24"/>
                    <w:widowControl w:val="0"/>
                    <w:spacing w:line="360" w:lineRule="exact"/>
                    <w:rPr>
                      <w:color w:val="000000" w:themeColor="text1"/>
                    </w:rPr>
                  </w:pPr>
                </w:p>
              </w:tc>
              <w:tc>
                <w:tcPr>
                  <w:tcW w:w="1981" w:type="dxa"/>
                  <w:gridSpan w:val="2"/>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磨头筛分机</w:t>
                  </w:r>
                </w:p>
              </w:tc>
              <w:tc>
                <w:tcPr>
                  <w:tcW w:w="1080"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65</w:t>
                  </w:r>
                </w:p>
              </w:tc>
              <w:tc>
                <w:tcPr>
                  <w:tcW w:w="855"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36.7</w:t>
                  </w:r>
                </w:p>
              </w:tc>
              <w:tc>
                <w:tcPr>
                  <w:tcW w:w="85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39.4</w:t>
                  </w:r>
                </w:p>
              </w:tc>
              <w:tc>
                <w:tcPr>
                  <w:tcW w:w="99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38.9</w:t>
                  </w:r>
                </w:p>
              </w:tc>
              <w:tc>
                <w:tcPr>
                  <w:tcW w:w="93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37.3</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1056" w:type="dxa"/>
                  <w:vMerge w:val="continue"/>
                  <w:tcBorders>
                    <w:left w:val="single" w:color="auto" w:sz="4" w:space="0"/>
                    <w:bottom w:val="single" w:color="auto" w:sz="4" w:space="0"/>
                    <w:right w:val="single" w:color="000000" w:sz="8" w:space="0"/>
                  </w:tcBorders>
                  <w:shd w:val="clear" w:color="auto" w:fill="auto"/>
                  <w:vAlign w:val="center"/>
                </w:tcPr>
                <w:p>
                  <w:pPr>
                    <w:pStyle w:val="24"/>
                    <w:widowControl w:val="0"/>
                    <w:spacing w:line="360" w:lineRule="exact"/>
                    <w:rPr>
                      <w:color w:val="000000" w:themeColor="text1"/>
                    </w:rPr>
                  </w:pPr>
                </w:p>
              </w:tc>
              <w:tc>
                <w:tcPr>
                  <w:tcW w:w="1981" w:type="dxa"/>
                  <w:gridSpan w:val="2"/>
                  <w:tcBorders>
                    <w:top w:val="nil"/>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输送机</w:t>
                  </w:r>
                </w:p>
              </w:tc>
              <w:tc>
                <w:tcPr>
                  <w:tcW w:w="1080" w:type="dxa"/>
                  <w:tcBorders>
                    <w:top w:val="nil"/>
                    <w:left w:val="nil"/>
                    <w:bottom w:val="single" w:color="auto" w:sz="4"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55</w:t>
                  </w:r>
                </w:p>
              </w:tc>
              <w:tc>
                <w:tcPr>
                  <w:tcW w:w="855" w:type="dxa"/>
                  <w:tcBorders>
                    <w:top w:val="nil"/>
                    <w:left w:val="nil"/>
                    <w:bottom w:val="single" w:color="auto" w:sz="4"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26.7</w:t>
                  </w:r>
                </w:p>
              </w:tc>
              <w:tc>
                <w:tcPr>
                  <w:tcW w:w="856" w:type="dxa"/>
                  <w:tcBorders>
                    <w:top w:val="nil"/>
                    <w:left w:val="nil"/>
                    <w:bottom w:val="single" w:color="auto" w:sz="4"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29.4</w:t>
                  </w:r>
                </w:p>
              </w:tc>
              <w:tc>
                <w:tcPr>
                  <w:tcW w:w="994" w:type="dxa"/>
                  <w:tcBorders>
                    <w:top w:val="nil"/>
                    <w:left w:val="nil"/>
                    <w:bottom w:val="single" w:color="auto" w:sz="4"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28.9</w:t>
                  </w:r>
                </w:p>
              </w:tc>
              <w:tc>
                <w:tcPr>
                  <w:tcW w:w="936" w:type="dxa"/>
                  <w:tcBorders>
                    <w:top w:val="nil"/>
                    <w:left w:val="nil"/>
                    <w:bottom w:val="single" w:color="auto" w:sz="4"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27.3</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1056" w:type="dxa"/>
                  <w:tcBorders>
                    <w:top w:val="single" w:color="auto" w:sz="4" w:space="0"/>
                    <w:left w:val="single" w:color="auto" w:sz="4" w:space="0"/>
                    <w:right w:val="single" w:color="000000" w:sz="8" w:space="0"/>
                  </w:tcBorders>
                  <w:shd w:val="clear" w:color="auto" w:fill="auto"/>
                  <w:vAlign w:val="center"/>
                </w:tcPr>
                <w:p>
                  <w:pPr>
                    <w:pStyle w:val="24"/>
                    <w:widowControl w:val="0"/>
                    <w:spacing w:line="360" w:lineRule="exact"/>
                    <w:rPr>
                      <w:color w:val="000000" w:themeColor="text1"/>
                    </w:rPr>
                  </w:pPr>
                  <w:r>
                    <w:rPr>
                      <w:rFonts w:eastAsiaTheme="minorEastAsia"/>
                      <w:color w:val="000000" w:themeColor="text1"/>
                      <w:szCs w:val="21"/>
                    </w:rPr>
                    <w:t>熔化车间</w:t>
                  </w:r>
                </w:p>
              </w:tc>
              <w:tc>
                <w:tcPr>
                  <w:tcW w:w="1981" w:type="dxa"/>
                  <w:gridSpan w:val="2"/>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回转炉</w:t>
                  </w:r>
                </w:p>
              </w:tc>
              <w:tc>
                <w:tcPr>
                  <w:tcW w:w="1080" w:type="dxa"/>
                  <w:tcBorders>
                    <w:top w:val="single" w:color="auto" w:sz="4" w:space="0"/>
                    <w:left w:val="nil"/>
                    <w:bottom w:val="single" w:color="auto" w:sz="4"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60</w:t>
                  </w:r>
                </w:p>
              </w:tc>
              <w:tc>
                <w:tcPr>
                  <w:tcW w:w="855" w:type="dxa"/>
                  <w:tcBorders>
                    <w:top w:val="single" w:color="auto" w:sz="4" w:space="0"/>
                    <w:left w:val="nil"/>
                    <w:bottom w:val="single" w:color="auto" w:sz="4"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31.7</w:t>
                  </w:r>
                </w:p>
              </w:tc>
              <w:tc>
                <w:tcPr>
                  <w:tcW w:w="856" w:type="dxa"/>
                  <w:tcBorders>
                    <w:top w:val="single" w:color="auto" w:sz="4" w:space="0"/>
                    <w:left w:val="nil"/>
                    <w:bottom w:val="single" w:color="auto" w:sz="4"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34.4</w:t>
                  </w:r>
                </w:p>
              </w:tc>
              <w:tc>
                <w:tcPr>
                  <w:tcW w:w="994" w:type="dxa"/>
                  <w:tcBorders>
                    <w:top w:val="single" w:color="auto" w:sz="4" w:space="0"/>
                    <w:left w:val="nil"/>
                    <w:bottom w:val="single" w:color="auto" w:sz="4"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33.9</w:t>
                  </w:r>
                </w:p>
              </w:tc>
              <w:tc>
                <w:tcPr>
                  <w:tcW w:w="936" w:type="dxa"/>
                  <w:tcBorders>
                    <w:top w:val="single" w:color="auto" w:sz="4" w:space="0"/>
                    <w:left w:val="nil"/>
                    <w:bottom w:val="single" w:color="auto" w:sz="4"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32.3</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1056" w:type="dxa"/>
                  <w:tcBorders>
                    <w:top w:val="single" w:color="auto" w:sz="4" w:space="0"/>
                    <w:left w:val="single" w:color="auto" w:sz="4" w:space="0"/>
                    <w:right w:val="single" w:color="000000" w:sz="8" w:space="0"/>
                  </w:tcBorders>
                  <w:shd w:val="clear" w:color="auto" w:fill="auto"/>
                  <w:vAlign w:val="center"/>
                </w:tcPr>
                <w:p>
                  <w:pPr>
                    <w:pStyle w:val="24"/>
                    <w:widowControl w:val="0"/>
                    <w:spacing w:line="360" w:lineRule="exact"/>
                    <w:rPr>
                      <w:color w:val="000000" w:themeColor="text1"/>
                    </w:rPr>
                  </w:pPr>
                  <w:r>
                    <w:rPr>
                      <w:rFonts w:eastAsiaTheme="minorEastAsia"/>
                      <w:color w:val="000000" w:themeColor="text1"/>
                      <w:szCs w:val="21"/>
                    </w:rPr>
                    <w:t>原料车间</w:t>
                  </w:r>
                </w:p>
              </w:tc>
              <w:tc>
                <w:tcPr>
                  <w:tcW w:w="1981" w:type="dxa"/>
                  <w:gridSpan w:val="2"/>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叉车</w:t>
                  </w:r>
                </w:p>
              </w:tc>
              <w:tc>
                <w:tcPr>
                  <w:tcW w:w="1080" w:type="dxa"/>
                  <w:tcBorders>
                    <w:top w:val="single" w:color="auto" w:sz="4" w:space="0"/>
                    <w:left w:val="nil"/>
                    <w:bottom w:val="single" w:color="auto" w:sz="4"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75</w:t>
                  </w:r>
                </w:p>
              </w:tc>
              <w:tc>
                <w:tcPr>
                  <w:tcW w:w="855" w:type="dxa"/>
                  <w:tcBorders>
                    <w:top w:val="single" w:color="auto" w:sz="4" w:space="0"/>
                    <w:left w:val="nil"/>
                    <w:bottom w:val="single" w:color="auto" w:sz="4"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46.7</w:t>
                  </w:r>
                </w:p>
              </w:tc>
              <w:tc>
                <w:tcPr>
                  <w:tcW w:w="856" w:type="dxa"/>
                  <w:tcBorders>
                    <w:top w:val="single" w:color="auto" w:sz="4" w:space="0"/>
                    <w:left w:val="nil"/>
                    <w:bottom w:val="single" w:color="auto" w:sz="4"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49.4</w:t>
                  </w:r>
                </w:p>
              </w:tc>
              <w:tc>
                <w:tcPr>
                  <w:tcW w:w="994" w:type="dxa"/>
                  <w:tcBorders>
                    <w:top w:val="single" w:color="auto" w:sz="4" w:space="0"/>
                    <w:left w:val="nil"/>
                    <w:bottom w:val="single" w:color="auto" w:sz="4"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48.9</w:t>
                  </w:r>
                </w:p>
              </w:tc>
              <w:tc>
                <w:tcPr>
                  <w:tcW w:w="936" w:type="dxa"/>
                  <w:tcBorders>
                    <w:top w:val="single" w:color="auto" w:sz="4" w:space="0"/>
                    <w:left w:val="nil"/>
                    <w:bottom w:val="single" w:color="auto" w:sz="4"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47.3</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1056" w:type="dxa"/>
                  <w:vMerge w:val="restart"/>
                  <w:tcBorders>
                    <w:top w:val="nil"/>
                    <w:left w:val="single" w:color="auto" w:sz="4" w:space="0"/>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w:t>
                  </w:r>
                </w:p>
              </w:tc>
              <w:tc>
                <w:tcPr>
                  <w:tcW w:w="917" w:type="dxa"/>
                  <w:vMerge w:val="restart"/>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贡献值</w:t>
                  </w:r>
                </w:p>
              </w:tc>
              <w:tc>
                <w:tcPr>
                  <w:tcW w:w="1064"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昼间</w:t>
                  </w:r>
                </w:p>
              </w:tc>
              <w:tc>
                <w:tcPr>
                  <w:tcW w:w="1080" w:type="dxa"/>
                  <w:tcBorders>
                    <w:top w:val="nil"/>
                    <w:left w:val="nil"/>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w:t>
                  </w:r>
                </w:p>
              </w:tc>
              <w:tc>
                <w:tcPr>
                  <w:tcW w:w="855"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51.9</w:t>
                  </w:r>
                </w:p>
              </w:tc>
              <w:tc>
                <w:tcPr>
                  <w:tcW w:w="85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54.6</w:t>
                  </w:r>
                </w:p>
              </w:tc>
              <w:tc>
                <w:tcPr>
                  <w:tcW w:w="99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54.1</w:t>
                  </w:r>
                </w:p>
              </w:tc>
              <w:tc>
                <w:tcPr>
                  <w:tcW w:w="93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52.5</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1056" w:type="dxa"/>
                  <w:vMerge w:val="continue"/>
                  <w:tcBorders>
                    <w:top w:val="nil"/>
                    <w:left w:val="single" w:color="auto" w:sz="4" w:space="0"/>
                    <w:bottom w:val="single" w:color="000000" w:sz="8" w:space="0"/>
                    <w:right w:val="single" w:color="000000" w:sz="8" w:space="0"/>
                  </w:tcBorders>
                  <w:vAlign w:val="center"/>
                </w:tcPr>
                <w:p>
                  <w:pPr>
                    <w:pStyle w:val="24"/>
                    <w:spacing w:line="360" w:lineRule="exact"/>
                    <w:rPr>
                      <w:color w:val="000000" w:themeColor="text1"/>
                      <w:szCs w:val="21"/>
                    </w:rPr>
                  </w:pPr>
                </w:p>
              </w:tc>
              <w:tc>
                <w:tcPr>
                  <w:tcW w:w="917" w:type="dxa"/>
                  <w:vMerge w:val="continue"/>
                  <w:tcBorders>
                    <w:top w:val="nil"/>
                    <w:left w:val="nil"/>
                    <w:bottom w:val="single" w:color="000000" w:sz="8" w:space="0"/>
                    <w:right w:val="single" w:color="000000" w:sz="8" w:space="0"/>
                  </w:tcBorders>
                  <w:vAlign w:val="center"/>
                </w:tcPr>
                <w:p>
                  <w:pPr>
                    <w:pStyle w:val="24"/>
                    <w:spacing w:line="360" w:lineRule="exact"/>
                    <w:rPr>
                      <w:color w:val="000000" w:themeColor="text1"/>
                      <w:szCs w:val="21"/>
                    </w:rPr>
                  </w:pPr>
                </w:p>
              </w:tc>
              <w:tc>
                <w:tcPr>
                  <w:tcW w:w="1064" w:type="dxa"/>
                  <w:tcBorders>
                    <w:top w:val="nil"/>
                    <w:left w:val="nil"/>
                    <w:bottom w:val="single" w:color="000000" w:sz="8" w:space="0"/>
                    <w:right w:val="single" w:color="000000" w:sz="8" w:space="0"/>
                  </w:tcBorders>
                  <w:shd w:val="clear" w:color="auto" w:fill="auto"/>
                  <w:vAlign w:val="center"/>
                </w:tcPr>
                <w:p>
                  <w:pPr>
                    <w:pStyle w:val="24"/>
                    <w:spacing w:line="360" w:lineRule="exact"/>
                    <w:rPr>
                      <w:color w:val="000000" w:themeColor="text1"/>
                      <w:szCs w:val="21"/>
                    </w:rPr>
                  </w:pPr>
                  <w:r>
                    <w:rPr>
                      <w:color w:val="000000" w:themeColor="text1"/>
                      <w:szCs w:val="21"/>
                    </w:rPr>
                    <w:t>夜间</w:t>
                  </w:r>
                </w:p>
              </w:tc>
              <w:tc>
                <w:tcPr>
                  <w:tcW w:w="1080" w:type="dxa"/>
                  <w:tcBorders>
                    <w:top w:val="nil"/>
                    <w:left w:val="nil"/>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w:t>
                  </w:r>
                </w:p>
              </w:tc>
              <w:tc>
                <w:tcPr>
                  <w:tcW w:w="855"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51.9</w:t>
                  </w:r>
                </w:p>
              </w:tc>
              <w:tc>
                <w:tcPr>
                  <w:tcW w:w="85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54.6</w:t>
                  </w:r>
                </w:p>
              </w:tc>
              <w:tc>
                <w:tcPr>
                  <w:tcW w:w="99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54.1</w:t>
                  </w:r>
                </w:p>
              </w:tc>
              <w:tc>
                <w:tcPr>
                  <w:tcW w:w="93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52.5</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1056" w:type="dxa"/>
                  <w:vMerge w:val="restart"/>
                  <w:tcBorders>
                    <w:top w:val="nil"/>
                    <w:left w:val="single" w:color="auto" w:sz="4" w:space="0"/>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w:t>
                  </w:r>
                </w:p>
              </w:tc>
              <w:tc>
                <w:tcPr>
                  <w:tcW w:w="917" w:type="dxa"/>
                  <w:vMerge w:val="restart"/>
                  <w:tcBorders>
                    <w:top w:val="nil"/>
                    <w:left w:val="nil"/>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达标性分析</w:t>
                  </w:r>
                </w:p>
              </w:tc>
              <w:tc>
                <w:tcPr>
                  <w:tcW w:w="1064" w:type="dxa"/>
                  <w:tcBorders>
                    <w:top w:val="nil"/>
                    <w:left w:val="nil"/>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昼间</w:t>
                  </w:r>
                </w:p>
              </w:tc>
              <w:tc>
                <w:tcPr>
                  <w:tcW w:w="1080" w:type="dxa"/>
                  <w:tcBorders>
                    <w:top w:val="nil"/>
                    <w:left w:val="nil"/>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w:t>
                  </w:r>
                </w:p>
              </w:tc>
              <w:tc>
                <w:tcPr>
                  <w:tcW w:w="855"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达标</w:t>
                  </w:r>
                </w:p>
              </w:tc>
              <w:tc>
                <w:tcPr>
                  <w:tcW w:w="85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超标</w:t>
                  </w:r>
                </w:p>
              </w:tc>
              <w:tc>
                <w:tcPr>
                  <w:tcW w:w="99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达标</w:t>
                  </w:r>
                </w:p>
              </w:tc>
              <w:tc>
                <w:tcPr>
                  <w:tcW w:w="93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达标</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rPr>
                <w:jc w:val="center"/>
              </w:trPr>
              <w:tc>
                <w:tcPr>
                  <w:tcW w:w="1056" w:type="dxa"/>
                  <w:vMerge w:val="continue"/>
                  <w:tcBorders>
                    <w:top w:val="nil"/>
                    <w:left w:val="single" w:color="auto" w:sz="4" w:space="0"/>
                    <w:bottom w:val="single" w:color="000000" w:sz="8" w:space="0"/>
                    <w:right w:val="single" w:color="000000" w:sz="8" w:space="0"/>
                  </w:tcBorders>
                  <w:vAlign w:val="center"/>
                </w:tcPr>
                <w:p>
                  <w:pPr>
                    <w:pStyle w:val="24"/>
                    <w:widowControl w:val="0"/>
                    <w:spacing w:line="360" w:lineRule="exact"/>
                    <w:rPr>
                      <w:color w:val="000000" w:themeColor="text1"/>
                    </w:rPr>
                  </w:pPr>
                </w:p>
              </w:tc>
              <w:tc>
                <w:tcPr>
                  <w:tcW w:w="917" w:type="dxa"/>
                  <w:vMerge w:val="continue"/>
                  <w:tcBorders>
                    <w:top w:val="nil"/>
                    <w:left w:val="nil"/>
                    <w:bottom w:val="single" w:color="000000" w:sz="8" w:space="0"/>
                    <w:right w:val="single" w:color="000000" w:sz="8" w:space="0"/>
                  </w:tcBorders>
                  <w:vAlign w:val="center"/>
                </w:tcPr>
                <w:p>
                  <w:pPr>
                    <w:pStyle w:val="24"/>
                    <w:widowControl w:val="0"/>
                    <w:spacing w:line="360" w:lineRule="exact"/>
                    <w:rPr>
                      <w:color w:val="000000" w:themeColor="text1"/>
                    </w:rPr>
                  </w:pPr>
                </w:p>
              </w:tc>
              <w:tc>
                <w:tcPr>
                  <w:tcW w:w="1064" w:type="dxa"/>
                  <w:tcBorders>
                    <w:top w:val="nil"/>
                    <w:left w:val="nil"/>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夜间</w:t>
                  </w:r>
                </w:p>
              </w:tc>
              <w:tc>
                <w:tcPr>
                  <w:tcW w:w="1080" w:type="dxa"/>
                  <w:tcBorders>
                    <w:top w:val="nil"/>
                    <w:left w:val="nil"/>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w:t>
                  </w:r>
                </w:p>
              </w:tc>
              <w:tc>
                <w:tcPr>
                  <w:tcW w:w="855"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超标</w:t>
                  </w:r>
                </w:p>
              </w:tc>
              <w:tc>
                <w:tcPr>
                  <w:tcW w:w="85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超标</w:t>
                  </w:r>
                </w:p>
              </w:tc>
              <w:tc>
                <w:tcPr>
                  <w:tcW w:w="99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超标</w:t>
                  </w:r>
                </w:p>
              </w:tc>
              <w:tc>
                <w:tcPr>
                  <w:tcW w:w="93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超标</w:t>
                  </w:r>
                </w:p>
              </w:tc>
              <w:tc>
                <w:tcPr>
                  <w:tcW w:w="842" w:type="dxa"/>
                  <w:vMerge w:val="continue"/>
                  <w:tcBorders>
                    <w:left w:val="nil"/>
                    <w:bottom w:val="single" w:color="000000" w:sz="8" w:space="0"/>
                    <w:right w:val="single" w:color="000000" w:sz="8" w:space="0"/>
                  </w:tcBorders>
                  <w:vAlign w:val="center"/>
                </w:tcPr>
                <w:p>
                  <w:pPr>
                    <w:pStyle w:val="24"/>
                    <w:widowControl w:val="0"/>
                    <w:spacing w:line="360" w:lineRule="exact"/>
                    <w:rPr>
                      <w:color w:val="000000" w:themeColor="text1"/>
                    </w:rPr>
                  </w:pPr>
                </w:p>
              </w:tc>
            </w:tr>
          </w:tbl>
          <w:p>
            <w:pPr>
              <w:pStyle w:val="32"/>
              <w:spacing w:beforeLines="50"/>
              <w:ind w:firstLine="480"/>
              <w:rPr>
                <w:color w:val="000000" w:themeColor="text1"/>
                <w:szCs w:val="21"/>
              </w:rPr>
            </w:pPr>
            <w:r>
              <w:rPr>
                <w:color w:val="000000" w:themeColor="text1"/>
                <w:szCs w:val="21"/>
              </w:rPr>
              <w:t>从上表可知，项目运营期设备加装减振垫、消音器，噪声墙体阻隔、空气吸收和距离等衰减后，厂界噪声可达到《工业企业厂界环境噪声排放标准》（GB12348-2008）3类标准要求。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32"/>
              <w:ind w:firstLine="480"/>
              <w:rPr>
                <w:rFonts w:eastAsiaTheme="minorEastAsia"/>
                <w:color w:val="000000" w:themeColor="text1"/>
                <w:szCs w:val="24"/>
              </w:rPr>
            </w:pPr>
            <w:r>
              <w:rPr>
                <w:rFonts w:eastAsiaTheme="minorEastAsia"/>
                <w:color w:val="000000" w:themeColor="text1"/>
                <w:szCs w:val="24"/>
              </w:rPr>
              <w:t>根据项目环境保护目标分布，项目区声环境评价范围内无声环境保护目标，因此项目噪声对环境影响较小。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pStyle w:val="32"/>
              <w:ind w:firstLine="480"/>
              <w:rPr>
                <w:rFonts w:eastAsiaTheme="minorEastAsia"/>
                <w:color w:val="000000" w:themeColor="text1"/>
                <w:szCs w:val="24"/>
              </w:rPr>
            </w:pPr>
            <w:r>
              <w:rPr>
                <w:rFonts w:eastAsiaTheme="minorEastAsia"/>
                <w:color w:val="000000" w:themeColor="text1"/>
                <w:szCs w:val="24"/>
              </w:rPr>
              <w:t>根据《排污单位自行监测技术指南 总则》（HJ819-2017）的要求，项目噪声自行监测要求如下表所示。</w:t>
            </w:r>
          </w:p>
          <w:p>
            <w:pPr>
              <w:pStyle w:val="26"/>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表4.2.3-2  厂界噪声自行监测计划一览表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192"/>
              <w:gridCol w:w="1788"/>
              <w:gridCol w:w="1639"/>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24"/>
                    <w:widowControl w:val="0"/>
                    <w:spacing w:line="360" w:lineRule="exact"/>
                    <w:rPr>
                      <w:rFonts w:eastAsiaTheme="minorEastAsia"/>
                      <w:color w:val="000000" w:themeColor="text1"/>
                    </w:rPr>
                  </w:pPr>
                  <w:r>
                    <w:rPr>
                      <w:rFonts w:eastAsiaTheme="minorEastAsia"/>
                      <w:color w:val="000000" w:themeColor="text1"/>
                    </w:rPr>
                    <w:t>对象</w:t>
                  </w:r>
                </w:p>
              </w:tc>
              <w:tc>
                <w:tcPr>
                  <w:tcW w:w="1134" w:type="dxa"/>
                  <w:vAlign w:val="center"/>
                </w:tcPr>
                <w:p>
                  <w:pPr>
                    <w:pStyle w:val="24"/>
                    <w:widowControl w:val="0"/>
                    <w:spacing w:line="360" w:lineRule="exact"/>
                    <w:rPr>
                      <w:rFonts w:eastAsiaTheme="minorEastAsia"/>
                      <w:color w:val="000000" w:themeColor="text1"/>
                    </w:rPr>
                  </w:pPr>
                  <w:r>
                    <w:rPr>
                      <w:rFonts w:eastAsiaTheme="minorEastAsia"/>
                      <w:color w:val="000000" w:themeColor="text1"/>
                    </w:rPr>
                    <w:t>监测点位</w:t>
                  </w:r>
                </w:p>
              </w:tc>
              <w:tc>
                <w:tcPr>
                  <w:tcW w:w="1701" w:type="dxa"/>
                  <w:vAlign w:val="center"/>
                </w:tcPr>
                <w:p>
                  <w:pPr>
                    <w:pStyle w:val="24"/>
                    <w:widowControl w:val="0"/>
                    <w:spacing w:line="360" w:lineRule="exact"/>
                    <w:rPr>
                      <w:rFonts w:eastAsiaTheme="minorEastAsia"/>
                      <w:color w:val="000000" w:themeColor="text1"/>
                    </w:rPr>
                  </w:pPr>
                  <w:r>
                    <w:rPr>
                      <w:rFonts w:eastAsiaTheme="minorEastAsia"/>
                      <w:color w:val="000000" w:themeColor="text1"/>
                    </w:rPr>
                    <w:t>监测因子</w:t>
                  </w:r>
                </w:p>
              </w:tc>
              <w:tc>
                <w:tcPr>
                  <w:tcW w:w="1559" w:type="dxa"/>
                  <w:vAlign w:val="center"/>
                </w:tcPr>
                <w:p>
                  <w:pPr>
                    <w:pStyle w:val="24"/>
                    <w:widowControl w:val="0"/>
                    <w:spacing w:line="360" w:lineRule="exact"/>
                    <w:rPr>
                      <w:rFonts w:eastAsiaTheme="minorEastAsia"/>
                      <w:color w:val="000000" w:themeColor="text1"/>
                    </w:rPr>
                  </w:pPr>
                  <w:r>
                    <w:rPr>
                      <w:rFonts w:eastAsiaTheme="minorEastAsia"/>
                      <w:color w:val="000000" w:themeColor="text1"/>
                    </w:rPr>
                    <w:t>最低监测频率</w:t>
                  </w:r>
                </w:p>
              </w:tc>
              <w:tc>
                <w:tcPr>
                  <w:tcW w:w="3476" w:type="dxa"/>
                  <w:vAlign w:val="center"/>
                </w:tcPr>
                <w:p>
                  <w:pPr>
                    <w:pStyle w:val="24"/>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35" w:type="dxa"/>
                  <w:vAlign w:val="center"/>
                </w:tcPr>
                <w:p>
                  <w:pPr>
                    <w:pStyle w:val="24"/>
                    <w:widowControl w:val="0"/>
                    <w:spacing w:line="360" w:lineRule="exact"/>
                    <w:rPr>
                      <w:rFonts w:eastAsiaTheme="minorEastAsia"/>
                      <w:color w:val="000000" w:themeColor="text1"/>
                    </w:rPr>
                  </w:pPr>
                  <w:r>
                    <w:rPr>
                      <w:rFonts w:eastAsiaTheme="minorEastAsia"/>
                      <w:color w:val="000000" w:themeColor="text1"/>
                    </w:rPr>
                    <w:t>噪声</w:t>
                  </w:r>
                </w:p>
              </w:tc>
              <w:tc>
                <w:tcPr>
                  <w:tcW w:w="1134" w:type="dxa"/>
                  <w:vAlign w:val="center"/>
                </w:tcPr>
                <w:p>
                  <w:pPr>
                    <w:pStyle w:val="24"/>
                    <w:widowControl w:val="0"/>
                    <w:spacing w:line="360" w:lineRule="exact"/>
                    <w:rPr>
                      <w:rFonts w:eastAsiaTheme="minorEastAsia"/>
                      <w:color w:val="000000" w:themeColor="text1"/>
                    </w:rPr>
                  </w:pPr>
                  <w:r>
                    <w:rPr>
                      <w:rFonts w:eastAsiaTheme="minorEastAsia"/>
                      <w:color w:val="000000" w:themeColor="text1"/>
                    </w:rPr>
                    <w:t>厂界四周</w:t>
                  </w:r>
                </w:p>
              </w:tc>
              <w:tc>
                <w:tcPr>
                  <w:tcW w:w="1701" w:type="dxa"/>
                  <w:vAlign w:val="center"/>
                </w:tcPr>
                <w:p>
                  <w:pPr>
                    <w:pStyle w:val="24"/>
                    <w:widowControl w:val="0"/>
                    <w:spacing w:line="360" w:lineRule="exact"/>
                    <w:rPr>
                      <w:rFonts w:eastAsiaTheme="minorEastAsia"/>
                      <w:color w:val="000000" w:themeColor="text1"/>
                    </w:rPr>
                  </w:pPr>
                  <w:r>
                    <w:rPr>
                      <w:rFonts w:eastAsiaTheme="minorEastAsia"/>
                      <w:color w:val="000000" w:themeColor="text1"/>
                    </w:rPr>
                    <w:t>等效连续A声级</w:t>
                  </w:r>
                </w:p>
              </w:tc>
              <w:tc>
                <w:tcPr>
                  <w:tcW w:w="1559" w:type="dxa"/>
                  <w:vAlign w:val="center"/>
                </w:tcPr>
                <w:p>
                  <w:pPr>
                    <w:pStyle w:val="24"/>
                    <w:widowControl w:val="0"/>
                    <w:spacing w:line="360" w:lineRule="exact"/>
                    <w:rPr>
                      <w:rFonts w:eastAsiaTheme="minorEastAsia"/>
                      <w:color w:val="000000" w:themeColor="text1"/>
                    </w:rPr>
                  </w:pPr>
                  <w:r>
                    <w:rPr>
                      <w:rFonts w:eastAsiaTheme="minorEastAsia"/>
                      <w:color w:val="000000" w:themeColor="text1"/>
                    </w:rPr>
                    <w:t>次/季</w:t>
                  </w:r>
                </w:p>
              </w:tc>
              <w:tc>
                <w:tcPr>
                  <w:tcW w:w="3476" w:type="dxa"/>
                  <w:vAlign w:val="center"/>
                </w:tcPr>
                <w:p>
                  <w:pPr>
                    <w:pStyle w:val="24"/>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《工业企业厂界环境噪声排放标准》（GB12348-2008）中3类标准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pStyle w:val="32"/>
              <w:ind w:firstLine="480"/>
              <w:rPr>
                <w:rFonts w:eastAsiaTheme="minorEastAsia"/>
                <w:color w:val="000000" w:themeColor="text1"/>
                <w:szCs w:val="24"/>
              </w:rPr>
            </w:pPr>
            <w:r>
              <w:rPr>
                <w:rFonts w:eastAsiaTheme="minorEastAsia"/>
                <w:color w:val="000000" w:themeColor="text1"/>
                <w:szCs w:val="24"/>
              </w:rPr>
              <w:t>根据项目工程内容及生产工艺，本项目产生的固体废物包括：球磨筛分及熔化过程产生的灰渣、旋风冷却塔+脉冲除尘器收集烟粉尘、氟化物处理产生的吸氟固废、设备维修产生的废机油及废弃沾油抹布、生活垃圾。具体如下：</w:t>
            </w:r>
          </w:p>
          <w:p>
            <w:pPr>
              <w:pStyle w:val="32"/>
              <w:ind w:firstLine="482"/>
              <w:rPr>
                <w:rFonts w:eastAsiaTheme="minorEastAsia"/>
                <w:b/>
                <w:color w:val="000000" w:themeColor="text1"/>
                <w:szCs w:val="24"/>
              </w:rPr>
            </w:pPr>
            <w:r>
              <w:rPr>
                <w:rFonts w:eastAsiaTheme="minorEastAsia"/>
                <w:b/>
                <w:color w:val="000000" w:themeColor="text1"/>
                <w:szCs w:val="24"/>
              </w:rPr>
              <w:t>①灰渣</w:t>
            </w:r>
          </w:p>
          <w:p>
            <w:pPr>
              <w:pStyle w:val="32"/>
              <w:ind w:firstLine="480"/>
              <w:rPr>
                <w:rFonts w:eastAsiaTheme="minorEastAsia"/>
                <w:color w:val="000000" w:themeColor="text1"/>
                <w:szCs w:val="24"/>
              </w:rPr>
            </w:pPr>
            <w:r>
              <w:rPr>
                <w:rFonts w:eastAsiaTheme="minorEastAsia"/>
                <w:color w:val="000000" w:themeColor="text1"/>
                <w:szCs w:val="24"/>
              </w:rPr>
              <w:t>项目球磨筛分产生的铝灰</w:t>
            </w:r>
            <w:r>
              <w:rPr>
                <w:rFonts w:hint="eastAsia" w:eastAsiaTheme="minorEastAsia"/>
                <w:color w:val="000000" w:themeColor="text1"/>
                <w:szCs w:val="24"/>
              </w:rPr>
              <w:t>和熔化过程产生的浮渣，统称为灰渣，</w:t>
            </w:r>
            <w:r>
              <w:rPr>
                <w:rFonts w:eastAsiaTheme="minorEastAsia"/>
                <w:color w:val="000000" w:themeColor="text1"/>
                <w:szCs w:val="24"/>
              </w:rPr>
              <w:t>产生情况核算如下。</w:t>
            </w:r>
          </w:p>
          <w:p>
            <w:pPr>
              <w:pStyle w:val="32"/>
              <w:ind w:firstLine="482"/>
              <w:rPr>
                <w:rFonts w:eastAsiaTheme="minorEastAsia"/>
                <w:b/>
                <w:color w:val="000000" w:themeColor="text1"/>
                <w:szCs w:val="24"/>
              </w:rPr>
            </w:pPr>
            <w:r>
              <w:rPr>
                <w:rFonts w:eastAsiaTheme="minorEastAsia"/>
                <w:b/>
                <w:color w:val="000000" w:themeColor="text1"/>
                <w:szCs w:val="24"/>
              </w:rPr>
              <w:fldChar w:fldCharType="begin"/>
            </w:r>
            <w:r>
              <w:rPr>
                <w:rFonts w:eastAsiaTheme="minorEastAsia"/>
                <w:b/>
                <w:color w:val="000000" w:themeColor="text1"/>
                <w:szCs w:val="24"/>
              </w:rPr>
              <w:instrText xml:space="preserve"> = 1 \* GB2 </w:instrText>
            </w:r>
            <w:r>
              <w:rPr>
                <w:rFonts w:eastAsiaTheme="minorEastAsia"/>
                <w:b/>
                <w:color w:val="000000" w:themeColor="text1"/>
                <w:szCs w:val="24"/>
              </w:rPr>
              <w:fldChar w:fldCharType="separate"/>
            </w:r>
            <w:r>
              <w:rPr>
                <w:rFonts w:eastAsiaTheme="minorEastAsia"/>
                <w:b/>
                <w:color w:val="000000" w:themeColor="text1"/>
                <w:szCs w:val="24"/>
              </w:rPr>
              <w:t>⑴</w:t>
            </w:r>
            <w:r>
              <w:rPr>
                <w:rFonts w:eastAsiaTheme="minorEastAsia"/>
                <w:b/>
                <w:color w:val="000000" w:themeColor="text1"/>
                <w:szCs w:val="24"/>
              </w:rPr>
              <w:fldChar w:fldCharType="end"/>
            </w:r>
            <w:r>
              <w:rPr>
                <w:rFonts w:eastAsiaTheme="minorEastAsia"/>
                <w:b/>
                <w:color w:val="000000" w:themeColor="text1"/>
                <w:szCs w:val="24"/>
              </w:rPr>
              <w:t>球磨筛分铝灰</w:t>
            </w:r>
          </w:p>
          <w:p>
            <w:pPr>
              <w:pStyle w:val="32"/>
              <w:ind w:firstLine="480"/>
              <w:rPr>
                <w:rFonts w:eastAsiaTheme="minorEastAsia"/>
                <w:color w:val="000000" w:themeColor="text1"/>
                <w:szCs w:val="24"/>
              </w:rPr>
            </w:pPr>
            <w:r>
              <w:rPr>
                <w:rFonts w:eastAsiaTheme="minorEastAsia"/>
                <w:color w:val="000000" w:themeColor="text1"/>
                <w:szCs w:val="24"/>
              </w:rPr>
              <w:t>根据项目生产工艺，本项目拟设置</w:t>
            </w:r>
            <w:r>
              <w:rPr>
                <w:rFonts w:hint="eastAsia" w:eastAsiaTheme="minorEastAsia"/>
                <w:color w:val="000000" w:themeColor="text1"/>
                <w:szCs w:val="24"/>
              </w:rPr>
              <w:t>4</w:t>
            </w:r>
            <w:r>
              <w:rPr>
                <w:rFonts w:eastAsiaTheme="minorEastAsia"/>
                <w:color w:val="000000" w:themeColor="text1"/>
                <w:szCs w:val="24"/>
              </w:rPr>
              <w:t>套球磨筛分设备对废铝渣进行球磨筛分，将废铝渣中的有效成分铝（颗粒状）和无效成分灰渣进行分离，根据项目物料平衡可知，本项目球磨筛分铝灰产生量约为7935t/a。</w:t>
            </w:r>
          </w:p>
          <w:p>
            <w:pPr>
              <w:pStyle w:val="32"/>
              <w:ind w:firstLine="482"/>
              <w:rPr>
                <w:rFonts w:eastAsiaTheme="minorEastAsia"/>
                <w:b/>
                <w:color w:val="000000" w:themeColor="text1"/>
                <w:szCs w:val="24"/>
              </w:rPr>
            </w:pPr>
            <w:r>
              <w:rPr>
                <w:rFonts w:eastAsiaTheme="minorEastAsia"/>
                <w:b/>
                <w:color w:val="000000" w:themeColor="text1"/>
                <w:szCs w:val="24"/>
              </w:rPr>
              <w:fldChar w:fldCharType="begin"/>
            </w:r>
            <w:r>
              <w:rPr>
                <w:rFonts w:eastAsiaTheme="minorEastAsia"/>
                <w:b/>
                <w:color w:val="000000" w:themeColor="text1"/>
                <w:szCs w:val="24"/>
              </w:rPr>
              <w:instrText xml:space="preserve"> = 2 \* GB2 </w:instrText>
            </w:r>
            <w:r>
              <w:rPr>
                <w:rFonts w:eastAsiaTheme="minorEastAsia"/>
                <w:b/>
                <w:color w:val="000000" w:themeColor="text1"/>
                <w:szCs w:val="24"/>
              </w:rPr>
              <w:fldChar w:fldCharType="separate"/>
            </w:r>
            <w:r>
              <w:rPr>
                <w:rFonts w:eastAsiaTheme="minorEastAsia"/>
                <w:b/>
                <w:color w:val="000000" w:themeColor="text1"/>
                <w:szCs w:val="24"/>
              </w:rPr>
              <w:t>⑵</w:t>
            </w:r>
            <w:r>
              <w:rPr>
                <w:rFonts w:eastAsiaTheme="minorEastAsia"/>
                <w:b/>
                <w:color w:val="000000" w:themeColor="text1"/>
                <w:szCs w:val="24"/>
              </w:rPr>
              <w:fldChar w:fldCharType="end"/>
            </w:r>
            <w:r>
              <w:rPr>
                <w:rFonts w:hint="eastAsia" w:eastAsiaTheme="minorEastAsia"/>
                <w:b/>
                <w:color w:val="000000" w:themeColor="text1"/>
                <w:szCs w:val="24"/>
              </w:rPr>
              <w:t>熔化浮渣</w:t>
            </w:r>
          </w:p>
          <w:p>
            <w:pPr>
              <w:pStyle w:val="32"/>
              <w:ind w:firstLine="480"/>
              <w:rPr>
                <w:rFonts w:eastAsiaTheme="minorEastAsia"/>
                <w:color w:val="000000" w:themeColor="text1"/>
                <w:szCs w:val="24"/>
              </w:rPr>
            </w:pPr>
            <w:r>
              <w:rPr>
                <w:rFonts w:eastAsiaTheme="minorEastAsia"/>
                <w:color w:val="000000" w:themeColor="text1"/>
                <w:szCs w:val="24"/>
              </w:rPr>
              <w:t>根据项目生产工艺，</w:t>
            </w:r>
            <w:r>
              <w:rPr>
                <w:rFonts w:hint="eastAsia" w:eastAsiaTheme="minorEastAsia"/>
                <w:color w:val="000000" w:themeColor="text1"/>
                <w:szCs w:val="24"/>
              </w:rPr>
              <w:t>项目利用金属铝≥</w:t>
            </w:r>
            <w:r>
              <w:rPr>
                <w:rFonts w:eastAsiaTheme="minorEastAsia"/>
                <w:color w:val="000000" w:themeColor="text1"/>
                <w:szCs w:val="24"/>
              </w:rPr>
              <w:t>660.4</w:t>
            </w:r>
            <w:r>
              <w:rPr>
                <w:rFonts w:hint="eastAsia" w:eastAsiaTheme="minorEastAsia"/>
                <w:color w:val="000000" w:themeColor="text1"/>
                <w:szCs w:val="24"/>
              </w:rPr>
              <w:t>℃即可熔化的物理特性，使回转炉的温度控制在</w:t>
            </w:r>
            <w:r>
              <w:rPr>
                <w:rFonts w:eastAsiaTheme="minorEastAsia"/>
                <w:color w:val="000000" w:themeColor="text1"/>
                <w:szCs w:val="24"/>
              </w:rPr>
              <w:t>800</w:t>
            </w:r>
            <w:r>
              <w:rPr>
                <w:rFonts w:hint="eastAsia" w:eastAsiaTheme="minorEastAsia"/>
                <w:color w:val="000000" w:themeColor="text1"/>
                <w:szCs w:val="24"/>
              </w:rPr>
              <w:t>℃，使其熔化后和灰渣进行物理分离，该过程灰份不会熔化形成浮渣，浮渣</w:t>
            </w:r>
            <w:r>
              <w:rPr>
                <w:rFonts w:eastAsiaTheme="minorEastAsia"/>
                <w:color w:val="000000" w:themeColor="text1"/>
                <w:szCs w:val="24"/>
              </w:rPr>
              <w:t>进入冷灰桶冷却，冷却采用冷却水间接冷却，根据项目物料平衡可知，冷却后的熔化浮渣产生量约为184.83t/a。</w:t>
            </w:r>
          </w:p>
          <w:p>
            <w:pPr>
              <w:pStyle w:val="32"/>
              <w:ind w:firstLine="480"/>
              <w:rPr>
                <w:rFonts w:eastAsiaTheme="minorEastAsia"/>
                <w:color w:val="000000" w:themeColor="text1"/>
                <w:szCs w:val="24"/>
              </w:rPr>
            </w:pPr>
            <w:r>
              <w:rPr>
                <w:rFonts w:eastAsiaTheme="minorEastAsia"/>
                <w:color w:val="000000" w:themeColor="text1"/>
                <w:szCs w:val="24"/>
              </w:rPr>
              <w:t>综上，本项目灰渣产生量约为8119.83t/a。根据《国家危险废物名录》（2021 年版），其属性见下表。</w:t>
            </w:r>
          </w:p>
          <w:p>
            <w:pPr>
              <w:pStyle w:val="34"/>
              <w:ind w:firstLine="422"/>
              <w:rPr>
                <w:color w:val="000000" w:themeColor="text1"/>
                <w:szCs w:val="21"/>
              </w:rPr>
            </w:pPr>
            <w:r>
              <w:rPr>
                <w:color w:val="000000" w:themeColor="text1"/>
                <w:szCs w:val="21"/>
              </w:rPr>
              <w:t>表4.2.4-1  国家危险废物名录（2021年）（摘抄）</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366"/>
              <w:gridCol w:w="903"/>
              <w:gridCol w:w="1223"/>
              <w:gridCol w:w="3042"/>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0" w:type="pct"/>
                  <w:vAlign w:val="center"/>
                </w:tcPr>
                <w:p>
                  <w:pPr>
                    <w:pStyle w:val="24"/>
                    <w:spacing w:line="360" w:lineRule="exact"/>
                    <w:rPr>
                      <w:color w:val="000000" w:themeColor="text1"/>
                      <w:szCs w:val="21"/>
                    </w:rPr>
                  </w:pPr>
                  <w:r>
                    <w:rPr>
                      <w:color w:val="000000" w:themeColor="text1"/>
                      <w:szCs w:val="21"/>
                    </w:rPr>
                    <w:t>项目危废名称</w:t>
                  </w:r>
                </w:p>
              </w:tc>
              <w:tc>
                <w:tcPr>
                  <w:tcW w:w="755" w:type="pct"/>
                  <w:vAlign w:val="center"/>
                </w:tcPr>
                <w:p>
                  <w:pPr>
                    <w:pStyle w:val="24"/>
                    <w:spacing w:line="360" w:lineRule="exact"/>
                    <w:rPr>
                      <w:color w:val="000000" w:themeColor="text1"/>
                      <w:szCs w:val="21"/>
                    </w:rPr>
                  </w:pPr>
                  <w:r>
                    <w:rPr>
                      <w:color w:val="000000" w:themeColor="text1"/>
                      <w:szCs w:val="21"/>
                    </w:rPr>
                    <w:t>废物类别</w:t>
                  </w:r>
                </w:p>
              </w:tc>
              <w:tc>
                <w:tcPr>
                  <w:tcW w:w="499" w:type="pct"/>
                  <w:vAlign w:val="center"/>
                </w:tcPr>
                <w:p>
                  <w:pPr>
                    <w:pStyle w:val="24"/>
                    <w:spacing w:line="360" w:lineRule="exact"/>
                    <w:rPr>
                      <w:color w:val="000000" w:themeColor="text1"/>
                      <w:szCs w:val="21"/>
                    </w:rPr>
                  </w:pPr>
                  <w:r>
                    <w:rPr>
                      <w:color w:val="000000" w:themeColor="text1"/>
                      <w:szCs w:val="21"/>
                    </w:rPr>
                    <w:t>行业来源</w:t>
                  </w:r>
                </w:p>
              </w:tc>
              <w:tc>
                <w:tcPr>
                  <w:tcW w:w="676" w:type="pct"/>
                  <w:vAlign w:val="center"/>
                </w:tcPr>
                <w:p>
                  <w:pPr>
                    <w:pStyle w:val="24"/>
                    <w:spacing w:line="360" w:lineRule="exact"/>
                    <w:rPr>
                      <w:color w:val="000000" w:themeColor="text1"/>
                      <w:szCs w:val="21"/>
                    </w:rPr>
                  </w:pPr>
                  <w:r>
                    <w:rPr>
                      <w:color w:val="000000" w:themeColor="text1"/>
                      <w:szCs w:val="21"/>
                    </w:rPr>
                    <w:t>废物代码</w:t>
                  </w:r>
                </w:p>
              </w:tc>
              <w:tc>
                <w:tcPr>
                  <w:tcW w:w="1682" w:type="pct"/>
                  <w:vAlign w:val="center"/>
                </w:tcPr>
                <w:p>
                  <w:pPr>
                    <w:pStyle w:val="24"/>
                    <w:spacing w:line="360" w:lineRule="exact"/>
                    <w:rPr>
                      <w:color w:val="000000" w:themeColor="text1"/>
                      <w:szCs w:val="21"/>
                    </w:rPr>
                  </w:pPr>
                  <w:r>
                    <w:rPr>
                      <w:color w:val="000000" w:themeColor="text1"/>
                      <w:szCs w:val="21"/>
                    </w:rPr>
                    <w:t>危险废物</w:t>
                  </w:r>
                </w:p>
              </w:tc>
              <w:tc>
                <w:tcPr>
                  <w:tcW w:w="608" w:type="pct"/>
                  <w:vAlign w:val="center"/>
                </w:tcPr>
                <w:p>
                  <w:pPr>
                    <w:pStyle w:val="24"/>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pct"/>
                  <w:vAlign w:val="center"/>
                </w:tcPr>
                <w:p>
                  <w:pPr>
                    <w:pStyle w:val="24"/>
                    <w:spacing w:line="360" w:lineRule="exact"/>
                    <w:rPr>
                      <w:color w:val="000000" w:themeColor="text1"/>
                      <w:szCs w:val="21"/>
                    </w:rPr>
                  </w:pPr>
                  <w:r>
                    <w:rPr>
                      <w:color w:val="000000" w:themeColor="text1"/>
                      <w:szCs w:val="21"/>
                    </w:rPr>
                    <w:t>灰渣</w:t>
                  </w:r>
                </w:p>
              </w:tc>
              <w:tc>
                <w:tcPr>
                  <w:tcW w:w="755" w:type="pct"/>
                  <w:vAlign w:val="center"/>
                </w:tcPr>
                <w:p>
                  <w:pPr>
                    <w:autoSpaceDE w:val="0"/>
                    <w:autoSpaceDN w:val="0"/>
                    <w:adjustRightInd w:val="0"/>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HW48有色金属采选和冶</w:t>
                  </w:r>
                  <w:r>
                    <w:rPr>
                      <w:rFonts w:ascii="Times New Roman" w:hAnsi="Times New Roman" w:eastAsia="宋体" w:cs="Times New Roman"/>
                      <w:color w:val="000000" w:themeColor="text1"/>
                      <w:kern w:val="32"/>
                    </w:rPr>
                    <w:t>炼废物</w:t>
                  </w:r>
                </w:p>
              </w:tc>
              <w:tc>
                <w:tcPr>
                  <w:tcW w:w="499" w:type="pct"/>
                  <w:vAlign w:val="center"/>
                </w:tcPr>
                <w:p>
                  <w:pPr>
                    <w:autoSpaceDE w:val="0"/>
                    <w:autoSpaceDN w:val="0"/>
                    <w:adjustRightInd w:val="0"/>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常用有色金属</w:t>
                  </w:r>
                  <w:r>
                    <w:rPr>
                      <w:rFonts w:ascii="Times New Roman" w:hAnsi="Times New Roman" w:eastAsia="宋体" w:cs="Times New Roman"/>
                      <w:color w:val="000000" w:themeColor="text1"/>
                      <w:kern w:val="32"/>
                    </w:rPr>
                    <w:t>冶炼</w:t>
                  </w:r>
                </w:p>
              </w:tc>
              <w:tc>
                <w:tcPr>
                  <w:tcW w:w="676" w:type="pct"/>
                  <w:vAlign w:val="center"/>
                </w:tcPr>
                <w:p>
                  <w:pPr>
                    <w:pStyle w:val="24"/>
                    <w:spacing w:line="360" w:lineRule="exact"/>
                    <w:rPr>
                      <w:color w:val="000000" w:themeColor="text1"/>
                      <w:szCs w:val="21"/>
                    </w:rPr>
                  </w:pPr>
                  <w:r>
                    <w:rPr>
                      <w:color w:val="000000" w:themeColor="text1"/>
                      <w:szCs w:val="21"/>
                    </w:rPr>
                    <w:t>321-026-48</w:t>
                  </w:r>
                </w:p>
              </w:tc>
              <w:tc>
                <w:tcPr>
                  <w:tcW w:w="1682" w:type="pct"/>
                  <w:vAlign w:val="center"/>
                </w:tcPr>
                <w:p>
                  <w:pPr>
                    <w:autoSpaceDE w:val="0"/>
                    <w:autoSpaceDN w:val="0"/>
                    <w:adjustRightInd w:val="0"/>
                    <w:ind w:firstLine="210" w:firstLineChars="100"/>
                    <w:jc w:val="left"/>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再生铝和铝材加工过程中，废铝及铝锭重熔、精炼、合金化、铸造熔体表面产生的铝灰渣，及其回收铝过程产生的盐渣和二次铝灰。</w:t>
                  </w:r>
                </w:p>
              </w:tc>
              <w:tc>
                <w:tcPr>
                  <w:tcW w:w="608" w:type="pct"/>
                  <w:vAlign w:val="center"/>
                </w:tcPr>
                <w:p>
                  <w:pPr>
                    <w:pStyle w:val="24"/>
                    <w:spacing w:line="360" w:lineRule="exact"/>
                    <w:rPr>
                      <w:color w:val="000000" w:themeColor="text1"/>
                      <w:szCs w:val="21"/>
                    </w:rPr>
                  </w:pPr>
                  <w:r>
                    <w:rPr>
                      <w:color w:val="000000" w:themeColor="text1"/>
                      <w:szCs w:val="21"/>
                    </w:rPr>
                    <w:t>R</w:t>
                  </w:r>
                </w:p>
              </w:tc>
            </w:tr>
          </w:tbl>
          <w:p>
            <w:pPr>
              <w:pStyle w:val="32"/>
              <w:spacing w:beforeLines="50"/>
              <w:ind w:firstLine="480"/>
              <w:rPr>
                <w:rFonts w:eastAsiaTheme="minorEastAsia"/>
                <w:color w:val="000000" w:themeColor="text1"/>
                <w:szCs w:val="24"/>
              </w:rPr>
            </w:pPr>
            <w:r>
              <w:rPr>
                <w:rFonts w:eastAsiaTheme="minorEastAsia"/>
                <w:color w:val="000000" w:themeColor="text1"/>
                <w:szCs w:val="24"/>
              </w:rPr>
              <w:t>针对球磨筛分及熔化过程产生的灰渣，项目拟设置1个100m²的危险废物贮存间，对项目产生的危险废物进行分类暂存，并委托云南凯凌环保工程有限公司进行处置。</w:t>
            </w:r>
          </w:p>
          <w:p>
            <w:pPr>
              <w:pStyle w:val="32"/>
              <w:ind w:firstLine="482"/>
              <w:rPr>
                <w:rFonts w:eastAsiaTheme="minorEastAsia"/>
                <w:color w:val="000000" w:themeColor="text1"/>
                <w:szCs w:val="24"/>
              </w:rPr>
            </w:pPr>
            <w:r>
              <w:rPr>
                <w:rFonts w:hint="eastAsia" w:ascii="宋体" w:hAnsi="宋体" w:cs="宋体"/>
                <w:b/>
                <w:color w:val="000000" w:themeColor="text1"/>
                <w:szCs w:val="24"/>
              </w:rPr>
              <w:t>②</w:t>
            </w:r>
            <w:r>
              <w:rPr>
                <w:rFonts w:eastAsiaTheme="minorEastAsia"/>
                <w:b/>
                <w:color w:val="000000" w:themeColor="text1"/>
                <w:szCs w:val="24"/>
              </w:rPr>
              <w:t>旋风冷却塔+脉冲除尘器收集烟粉尘</w:t>
            </w:r>
          </w:p>
          <w:p>
            <w:pPr>
              <w:pStyle w:val="32"/>
              <w:ind w:firstLine="482"/>
              <w:rPr>
                <w:rFonts w:eastAsiaTheme="minorEastAsia"/>
                <w:b/>
                <w:color w:val="000000" w:themeColor="text1"/>
                <w:szCs w:val="24"/>
              </w:rPr>
            </w:pPr>
            <w:r>
              <w:rPr>
                <w:rFonts w:eastAsiaTheme="minorEastAsia"/>
                <w:b/>
                <w:color w:val="000000" w:themeColor="text1"/>
                <w:szCs w:val="24"/>
              </w:rPr>
              <w:fldChar w:fldCharType="begin"/>
            </w:r>
            <w:r>
              <w:rPr>
                <w:rFonts w:eastAsiaTheme="minorEastAsia"/>
                <w:b/>
                <w:color w:val="000000" w:themeColor="text1"/>
                <w:szCs w:val="24"/>
              </w:rPr>
              <w:instrText xml:space="preserve"> = 1 \* GB2 </w:instrText>
            </w:r>
            <w:r>
              <w:rPr>
                <w:rFonts w:eastAsiaTheme="minorEastAsia"/>
                <w:b/>
                <w:color w:val="000000" w:themeColor="text1"/>
                <w:szCs w:val="24"/>
              </w:rPr>
              <w:fldChar w:fldCharType="separate"/>
            </w:r>
            <w:r>
              <w:rPr>
                <w:rFonts w:eastAsiaTheme="minorEastAsia"/>
                <w:b/>
                <w:color w:val="000000" w:themeColor="text1"/>
                <w:szCs w:val="24"/>
              </w:rPr>
              <w:t>⑴</w:t>
            </w:r>
            <w:r>
              <w:rPr>
                <w:rFonts w:eastAsiaTheme="minorEastAsia"/>
                <w:b/>
                <w:color w:val="000000" w:themeColor="text1"/>
                <w:szCs w:val="24"/>
              </w:rPr>
              <w:fldChar w:fldCharType="end"/>
            </w:r>
            <w:r>
              <w:rPr>
                <w:rFonts w:eastAsiaTheme="minorEastAsia"/>
                <w:b/>
                <w:color w:val="000000" w:themeColor="text1"/>
                <w:szCs w:val="24"/>
              </w:rPr>
              <w:t>旋风冷却塔收集烟粉尘</w:t>
            </w:r>
          </w:p>
          <w:p>
            <w:pPr>
              <w:pStyle w:val="32"/>
              <w:ind w:firstLine="480"/>
              <w:rPr>
                <w:rFonts w:eastAsiaTheme="minorEastAsia"/>
                <w:color w:val="000000" w:themeColor="text1"/>
                <w:szCs w:val="24"/>
              </w:rPr>
            </w:pPr>
            <w:r>
              <w:rPr>
                <w:rFonts w:eastAsiaTheme="minorEastAsia"/>
                <w:color w:val="000000" w:themeColor="text1"/>
                <w:szCs w:val="24"/>
              </w:rPr>
              <w:t>根据废气处理工艺，项目溶化过程中产生的烟气温度较高，为了达到稳定的去除效率，熔化废气通过集气罩收集（效率不低于95%），经烟气管道输送</w:t>
            </w:r>
            <w:r>
              <w:rPr>
                <w:rFonts w:hint="eastAsia" w:eastAsiaTheme="minorEastAsia"/>
                <w:color w:val="000000" w:themeColor="text1"/>
                <w:szCs w:val="24"/>
              </w:rPr>
              <w:t>进入旋风冷却塔+脉冲除尘器</w:t>
            </w:r>
            <w:r>
              <w:rPr>
                <w:rFonts w:eastAsiaTheme="minorEastAsia"/>
                <w:color w:val="000000" w:themeColor="text1"/>
                <w:szCs w:val="24"/>
              </w:rPr>
              <w:t>处理，根据物料平衡可知，旋风冷却塔收集烟粉尘量为359.10t/a。</w:t>
            </w:r>
          </w:p>
          <w:p>
            <w:pPr>
              <w:pStyle w:val="32"/>
              <w:ind w:firstLine="482"/>
              <w:rPr>
                <w:rFonts w:eastAsiaTheme="minorEastAsia"/>
                <w:b/>
                <w:color w:val="000000" w:themeColor="text1"/>
                <w:szCs w:val="24"/>
              </w:rPr>
            </w:pPr>
            <w:r>
              <w:rPr>
                <w:rFonts w:eastAsiaTheme="minorEastAsia"/>
                <w:b/>
                <w:color w:val="000000" w:themeColor="text1"/>
                <w:szCs w:val="24"/>
              </w:rPr>
              <w:fldChar w:fldCharType="begin"/>
            </w:r>
            <w:r>
              <w:rPr>
                <w:rFonts w:eastAsiaTheme="minorEastAsia"/>
                <w:b/>
                <w:color w:val="000000" w:themeColor="text1"/>
                <w:szCs w:val="24"/>
              </w:rPr>
              <w:instrText xml:space="preserve"> = 2 \* GB2 </w:instrText>
            </w:r>
            <w:r>
              <w:rPr>
                <w:rFonts w:eastAsiaTheme="minorEastAsia"/>
                <w:b/>
                <w:color w:val="000000" w:themeColor="text1"/>
                <w:szCs w:val="24"/>
              </w:rPr>
              <w:fldChar w:fldCharType="separate"/>
            </w:r>
            <w:r>
              <w:rPr>
                <w:rFonts w:eastAsiaTheme="minorEastAsia"/>
                <w:b/>
                <w:color w:val="000000" w:themeColor="text1"/>
                <w:szCs w:val="24"/>
              </w:rPr>
              <w:t>⑵</w:t>
            </w:r>
            <w:r>
              <w:rPr>
                <w:rFonts w:eastAsiaTheme="minorEastAsia"/>
                <w:b/>
                <w:color w:val="000000" w:themeColor="text1"/>
                <w:szCs w:val="24"/>
              </w:rPr>
              <w:fldChar w:fldCharType="end"/>
            </w:r>
            <w:r>
              <w:rPr>
                <w:rFonts w:hint="eastAsia" w:eastAsiaTheme="minorEastAsia"/>
                <w:b/>
                <w:color w:val="000000" w:themeColor="text1"/>
                <w:szCs w:val="24"/>
              </w:rPr>
              <w:t>脉冲除尘器</w:t>
            </w:r>
            <w:r>
              <w:rPr>
                <w:rFonts w:eastAsiaTheme="minorEastAsia"/>
                <w:b/>
                <w:color w:val="000000" w:themeColor="text1"/>
                <w:szCs w:val="24"/>
              </w:rPr>
              <w:t>收集烟粉尘</w:t>
            </w:r>
          </w:p>
          <w:p>
            <w:pPr>
              <w:pStyle w:val="32"/>
              <w:ind w:firstLine="480"/>
              <w:rPr>
                <w:rFonts w:eastAsiaTheme="minorEastAsia"/>
                <w:color w:val="000000" w:themeColor="text1"/>
                <w:szCs w:val="24"/>
              </w:rPr>
            </w:pPr>
            <w:r>
              <w:rPr>
                <w:rFonts w:eastAsiaTheme="minorEastAsia"/>
                <w:color w:val="000000" w:themeColor="text1"/>
                <w:szCs w:val="24"/>
              </w:rPr>
              <w:t>根据废气处理工艺，熔化废气通过集气罩收集（效率不低于95%），经烟气管道输送</w:t>
            </w:r>
            <w:r>
              <w:rPr>
                <w:rFonts w:hint="eastAsia" w:eastAsiaTheme="minorEastAsia"/>
                <w:color w:val="000000" w:themeColor="text1"/>
                <w:szCs w:val="24"/>
              </w:rPr>
              <w:t>进入旋风冷却塔+脉冲除尘器</w:t>
            </w:r>
            <w:r>
              <w:rPr>
                <w:rFonts w:eastAsiaTheme="minorEastAsia"/>
                <w:color w:val="000000" w:themeColor="text1"/>
                <w:szCs w:val="24"/>
              </w:rPr>
              <w:t>处理，根据物料平衡可知，</w:t>
            </w:r>
            <w:r>
              <w:rPr>
                <w:rFonts w:hint="eastAsia" w:eastAsiaTheme="minorEastAsia"/>
                <w:color w:val="000000" w:themeColor="text1"/>
                <w:szCs w:val="24"/>
              </w:rPr>
              <w:t>脉冲除尘器</w:t>
            </w:r>
            <w:r>
              <w:rPr>
                <w:rFonts w:eastAsiaTheme="minorEastAsia"/>
                <w:color w:val="000000" w:themeColor="text1"/>
                <w:szCs w:val="24"/>
              </w:rPr>
              <w:t>收集烟粉尘量为147.74t/a。</w:t>
            </w:r>
          </w:p>
          <w:p>
            <w:pPr>
              <w:pStyle w:val="32"/>
              <w:ind w:firstLine="480"/>
              <w:rPr>
                <w:rFonts w:eastAsiaTheme="minorEastAsia"/>
                <w:color w:val="000000" w:themeColor="text1"/>
                <w:szCs w:val="24"/>
              </w:rPr>
            </w:pPr>
            <w:r>
              <w:rPr>
                <w:rFonts w:eastAsiaTheme="minorEastAsia"/>
                <w:color w:val="000000" w:themeColor="text1"/>
                <w:szCs w:val="24"/>
              </w:rPr>
              <w:t>综上，本项目旋风冷却塔+脉冲除尘器收集烟粉尘产生量约为506.84t/a。根据《国家危险废物名录》（2021 年版），其属性见下表。</w:t>
            </w:r>
          </w:p>
          <w:p>
            <w:pPr>
              <w:pStyle w:val="34"/>
              <w:ind w:firstLine="422"/>
              <w:rPr>
                <w:color w:val="000000" w:themeColor="text1"/>
                <w:szCs w:val="21"/>
              </w:rPr>
            </w:pPr>
            <w:r>
              <w:rPr>
                <w:color w:val="000000" w:themeColor="text1"/>
                <w:szCs w:val="21"/>
              </w:rPr>
              <w:t>表4.2.4-</w:t>
            </w:r>
            <w:r>
              <w:rPr>
                <w:rFonts w:hint="eastAsia"/>
                <w:color w:val="000000" w:themeColor="text1"/>
                <w:szCs w:val="21"/>
              </w:rPr>
              <w:t>2</w:t>
            </w:r>
            <w:r>
              <w:rPr>
                <w:color w:val="000000" w:themeColor="text1"/>
                <w:szCs w:val="21"/>
              </w:rPr>
              <w:t xml:space="preserve">  国家危险废物名录（2021年）（摘抄）</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366"/>
              <w:gridCol w:w="903"/>
              <w:gridCol w:w="966"/>
              <w:gridCol w:w="329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pct"/>
                  <w:vAlign w:val="center"/>
                </w:tcPr>
                <w:p>
                  <w:pPr>
                    <w:pStyle w:val="24"/>
                    <w:spacing w:line="360" w:lineRule="exact"/>
                    <w:rPr>
                      <w:color w:val="000000" w:themeColor="text1"/>
                      <w:szCs w:val="21"/>
                    </w:rPr>
                  </w:pPr>
                  <w:r>
                    <w:rPr>
                      <w:color w:val="000000" w:themeColor="text1"/>
                      <w:szCs w:val="21"/>
                    </w:rPr>
                    <w:t>项目危废名称</w:t>
                  </w:r>
                </w:p>
              </w:tc>
              <w:tc>
                <w:tcPr>
                  <w:tcW w:w="755" w:type="pct"/>
                  <w:vAlign w:val="center"/>
                </w:tcPr>
                <w:p>
                  <w:pPr>
                    <w:pStyle w:val="24"/>
                    <w:spacing w:line="360" w:lineRule="exact"/>
                    <w:rPr>
                      <w:color w:val="000000" w:themeColor="text1"/>
                      <w:szCs w:val="21"/>
                    </w:rPr>
                  </w:pPr>
                  <w:r>
                    <w:rPr>
                      <w:color w:val="000000" w:themeColor="text1"/>
                      <w:szCs w:val="21"/>
                    </w:rPr>
                    <w:t>废物类别</w:t>
                  </w:r>
                </w:p>
              </w:tc>
              <w:tc>
                <w:tcPr>
                  <w:tcW w:w="499" w:type="pct"/>
                  <w:vAlign w:val="center"/>
                </w:tcPr>
                <w:p>
                  <w:pPr>
                    <w:pStyle w:val="24"/>
                    <w:spacing w:line="360" w:lineRule="exact"/>
                    <w:rPr>
                      <w:color w:val="000000" w:themeColor="text1"/>
                      <w:szCs w:val="21"/>
                    </w:rPr>
                  </w:pPr>
                  <w:r>
                    <w:rPr>
                      <w:color w:val="000000" w:themeColor="text1"/>
                      <w:szCs w:val="21"/>
                    </w:rPr>
                    <w:t>行业来源</w:t>
                  </w:r>
                </w:p>
              </w:tc>
              <w:tc>
                <w:tcPr>
                  <w:tcW w:w="534" w:type="pct"/>
                  <w:vAlign w:val="center"/>
                </w:tcPr>
                <w:p>
                  <w:pPr>
                    <w:pStyle w:val="24"/>
                    <w:spacing w:line="360" w:lineRule="exact"/>
                    <w:rPr>
                      <w:color w:val="000000" w:themeColor="text1"/>
                      <w:szCs w:val="21"/>
                    </w:rPr>
                  </w:pPr>
                  <w:r>
                    <w:rPr>
                      <w:color w:val="000000" w:themeColor="text1"/>
                      <w:szCs w:val="21"/>
                    </w:rPr>
                    <w:t>废物代码</w:t>
                  </w:r>
                </w:p>
              </w:tc>
              <w:tc>
                <w:tcPr>
                  <w:tcW w:w="1824" w:type="pct"/>
                  <w:vAlign w:val="center"/>
                </w:tcPr>
                <w:p>
                  <w:pPr>
                    <w:pStyle w:val="24"/>
                    <w:spacing w:line="360" w:lineRule="exact"/>
                    <w:rPr>
                      <w:color w:val="000000" w:themeColor="text1"/>
                      <w:szCs w:val="21"/>
                    </w:rPr>
                  </w:pPr>
                  <w:r>
                    <w:rPr>
                      <w:color w:val="000000" w:themeColor="text1"/>
                      <w:szCs w:val="21"/>
                    </w:rPr>
                    <w:t>危险废物</w:t>
                  </w:r>
                </w:p>
              </w:tc>
              <w:tc>
                <w:tcPr>
                  <w:tcW w:w="608" w:type="pct"/>
                  <w:vAlign w:val="center"/>
                </w:tcPr>
                <w:p>
                  <w:pPr>
                    <w:pStyle w:val="24"/>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pct"/>
                  <w:vAlign w:val="center"/>
                </w:tcPr>
                <w:p>
                  <w:pPr>
                    <w:pStyle w:val="24"/>
                    <w:spacing w:line="360" w:lineRule="exact"/>
                    <w:rPr>
                      <w:color w:val="000000" w:themeColor="text1"/>
                      <w:szCs w:val="21"/>
                    </w:rPr>
                  </w:pPr>
                  <w:r>
                    <w:rPr>
                      <w:color w:val="000000" w:themeColor="text1"/>
                      <w:szCs w:val="21"/>
                    </w:rPr>
                    <w:t>旋风冷却塔+脉冲除尘器收集烟粉尘</w:t>
                  </w:r>
                </w:p>
              </w:tc>
              <w:tc>
                <w:tcPr>
                  <w:tcW w:w="755" w:type="pct"/>
                  <w:vAlign w:val="center"/>
                </w:tcPr>
                <w:p>
                  <w:pPr>
                    <w:autoSpaceDE w:val="0"/>
                    <w:autoSpaceDN w:val="0"/>
                    <w:adjustRightInd w:val="0"/>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HW48有色金属采选和冶炼废物</w:t>
                  </w:r>
                </w:p>
              </w:tc>
              <w:tc>
                <w:tcPr>
                  <w:tcW w:w="499" w:type="pct"/>
                  <w:vAlign w:val="center"/>
                </w:tcPr>
                <w:p>
                  <w:pPr>
                    <w:autoSpaceDE w:val="0"/>
                    <w:autoSpaceDN w:val="0"/>
                    <w:adjustRightInd w:val="0"/>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常用有色金属冶炼</w:t>
                  </w:r>
                </w:p>
              </w:tc>
              <w:tc>
                <w:tcPr>
                  <w:tcW w:w="534" w:type="pct"/>
                  <w:vAlign w:val="center"/>
                </w:tcPr>
                <w:p>
                  <w:pPr>
                    <w:pStyle w:val="24"/>
                    <w:spacing w:line="360" w:lineRule="exact"/>
                    <w:rPr>
                      <w:color w:val="000000" w:themeColor="text1"/>
                      <w:szCs w:val="21"/>
                    </w:rPr>
                  </w:pPr>
                  <w:r>
                    <w:rPr>
                      <w:color w:val="000000" w:themeColor="text1"/>
                      <w:szCs w:val="21"/>
                    </w:rPr>
                    <w:t>321-034-48</w:t>
                  </w:r>
                </w:p>
              </w:tc>
              <w:tc>
                <w:tcPr>
                  <w:tcW w:w="1824" w:type="pct"/>
                  <w:vAlign w:val="center"/>
                </w:tcPr>
                <w:p>
                  <w:pPr>
                    <w:autoSpaceDE w:val="0"/>
                    <w:autoSpaceDN w:val="0"/>
                    <w:adjustRightInd w:val="0"/>
                    <w:ind w:firstLine="210" w:firstLineChars="100"/>
                    <w:rPr>
                      <w:rFonts w:ascii="Times New Roman" w:hAnsi="Times New Roman" w:eastAsia="宋体" w:cs="Times New Roman"/>
                      <w:color w:val="000000" w:themeColor="text1"/>
                      <w:kern w:val="0"/>
                    </w:rPr>
                  </w:pPr>
                  <w:r>
                    <w:rPr>
                      <w:rFonts w:ascii="Times New Roman" w:hAnsi="Times New Roman" w:cs="Times New Roman"/>
                      <w:bCs/>
                      <w:snapToGrid w:val="0"/>
                      <w:color w:val="000000" w:themeColor="text1"/>
                      <w:kern w:val="32"/>
                      <w:lang w:val="zh-CN"/>
                    </w:rPr>
                    <w:t>铝灰热回收铝过程烟气处理集（除）尘装置收集的粉尘，铝冶炼和再生过程烟气（包括：再生铝熔炼烟气、铝液熔体净化、除杂、合金化、铸造烟气）处理集（除）尘装置收集的粉尘。</w:t>
                  </w:r>
                </w:p>
              </w:tc>
              <w:tc>
                <w:tcPr>
                  <w:tcW w:w="608" w:type="pct"/>
                  <w:vAlign w:val="center"/>
                </w:tcPr>
                <w:p>
                  <w:pPr>
                    <w:pStyle w:val="24"/>
                    <w:spacing w:line="360" w:lineRule="exact"/>
                    <w:rPr>
                      <w:color w:val="000000" w:themeColor="text1"/>
                      <w:szCs w:val="21"/>
                    </w:rPr>
                  </w:pPr>
                  <w:r>
                    <w:rPr>
                      <w:color w:val="000000" w:themeColor="text1"/>
                      <w:szCs w:val="21"/>
                    </w:rPr>
                    <w:t>T，R</w:t>
                  </w:r>
                </w:p>
              </w:tc>
            </w:tr>
          </w:tbl>
          <w:p>
            <w:pPr>
              <w:pStyle w:val="32"/>
              <w:spacing w:beforeLines="50"/>
              <w:ind w:firstLine="480"/>
              <w:rPr>
                <w:rFonts w:eastAsiaTheme="minorEastAsia"/>
                <w:color w:val="000000" w:themeColor="text1"/>
                <w:szCs w:val="24"/>
              </w:rPr>
            </w:pPr>
            <w:r>
              <w:rPr>
                <w:rFonts w:eastAsiaTheme="minorEastAsia"/>
                <w:color w:val="000000" w:themeColor="text1"/>
                <w:szCs w:val="24"/>
              </w:rPr>
              <w:t>针对旋风冷却塔+脉冲除尘器收集烟粉尘，项目拟设置1个100m²的危险废物贮存间，对项目产生的危险废物进行分类暂存，并委托云南凯凌环保工程有限公司进行处置。</w:t>
            </w:r>
          </w:p>
          <w:p>
            <w:pPr>
              <w:pStyle w:val="32"/>
              <w:ind w:firstLine="482"/>
              <w:rPr>
                <w:rFonts w:eastAsiaTheme="minorEastAsia"/>
                <w:b/>
                <w:color w:val="000000" w:themeColor="text1"/>
                <w:szCs w:val="24"/>
              </w:rPr>
            </w:pPr>
            <w:r>
              <w:rPr>
                <w:rFonts w:eastAsiaTheme="minorEastAsia"/>
                <w:b/>
                <w:color w:val="000000" w:themeColor="text1"/>
                <w:szCs w:val="24"/>
              </w:rPr>
              <w:t>③吸氟固废</w:t>
            </w:r>
          </w:p>
          <w:p>
            <w:pPr>
              <w:pStyle w:val="32"/>
              <w:ind w:firstLine="480"/>
              <w:rPr>
                <w:rFonts w:eastAsiaTheme="minorEastAsia"/>
                <w:color w:val="000000" w:themeColor="text1"/>
                <w:szCs w:val="24"/>
              </w:rPr>
            </w:pPr>
            <w:r>
              <w:rPr>
                <w:rFonts w:eastAsiaTheme="minorEastAsia"/>
                <w:color w:val="000000" w:themeColor="text1"/>
                <w:szCs w:val="24"/>
              </w:rPr>
              <w:t>根据废气处理工艺，</w:t>
            </w:r>
            <w:r>
              <w:rPr>
                <w:rFonts w:hint="eastAsia" w:eastAsiaTheme="minorEastAsia"/>
                <w:color w:val="000000" w:themeColor="text1"/>
                <w:szCs w:val="24"/>
              </w:rPr>
              <w:t>熔化</w:t>
            </w:r>
            <w:r>
              <w:rPr>
                <w:rFonts w:eastAsiaTheme="minorEastAsia"/>
                <w:color w:val="000000" w:themeColor="text1"/>
                <w:szCs w:val="24"/>
              </w:rPr>
              <w:t>废气中含有氟化物，因此拟在</w:t>
            </w:r>
            <w:r>
              <w:rPr>
                <w:rFonts w:hint="eastAsia" w:eastAsiaTheme="minorEastAsia"/>
                <w:color w:val="000000" w:themeColor="text1"/>
                <w:szCs w:val="24"/>
              </w:rPr>
              <w:t>旋风冷却塔+脉冲除尘器</w:t>
            </w:r>
            <w:r>
              <w:rPr>
                <w:rFonts w:eastAsiaTheme="minorEastAsia"/>
                <w:color w:val="000000" w:themeColor="text1"/>
                <w:szCs w:val="24"/>
              </w:rPr>
              <w:t>之后设置一个氟化物吸附装置，采用固体氧化铝作为吸附剂，氟化物吸附效率不低于80%。该装置是采用利用含氟废气通过装填有固体吸附剂的吸附装置，使氟化氢与吸附剂发生反应，生成氟化铝，氟化铝成分稳定，达到除氟的目的。根据物料平衡可知，吸氟固废产生量为10.83t/a，其主要成分为氟化铝，对照《国家危险废物名录》（2021版），氟化铝不属于危险废物，为一般工业固废，统一收集后，外卖电解铝厂作为原料使用。</w:t>
            </w:r>
          </w:p>
          <w:p>
            <w:pPr>
              <w:pStyle w:val="32"/>
              <w:ind w:firstLine="482"/>
              <w:rPr>
                <w:rFonts w:eastAsiaTheme="minorEastAsia"/>
                <w:b/>
                <w:color w:val="000000" w:themeColor="text1"/>
                <w:szCs w:val="24"/>
              </w:rPr>
            </w:pPr>
            <w:r>
              <w:rPr>
                <w:rFonts w:eastAsiaTheme="minorEastAsia"/>
                <w:b/>
                <w:color w:val="000000" w:themeColor="text1"/>
                <w:szCs w:val="24"/>
              </w:rPr>
              <w:t>④废机油及废弃沾油抹布</w:t>
            </w:r>
          </w:p>
          <w:p>
            <w:pPr>
              <w:pStyle w:val="32"/>
              <w:ind w:firstLine="480"/>
              <w:rPr>
                <w:rFonts w:eastAsiaTheme="minorEastAsia"/>
                <w:color w:val="000000" w:themeColor="text1"/>
                <w:szCs w:val="24"/>
              </w:rPr>
            </w:pPr>
            <w:r>
              <w:rPr>
                <w:rFonts w:eastAsiaTheme="minorEastAsia"/>
                <w:color w:val="000000" w:themeColor="text1"/>
                <w:szCs w:val="24"/>
              </w:rPr>
              <w:t>项目运营期将不定期对生产设备进行维护，如涂抹润滑油、机油等，维护过程中将产生少量废机油及废弃沾油抹布，根据《国家危险废物名录》（2021版），其属性见下表。</w:t>
            </w: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国家危险废物名录（2021年）（摘抄）</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367"/>
              <w:gridCol w:w="906"/>
              <w:gridCol w:w="1105"/>
              <w:gridCol w:w="3164"/>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Align w:val="center"/>
                </w:tcPr>
                <w:p>
                  <w:pPr>
                    <w:pStyle w:val="24"/>
                    <w:spacing w:line="360" w:lineRule="exact"/>
                    <w:rPr>
                      <w:color w:val="000000" w:themeColor="text1"/>
                      <w:szCs w:val="21"/>
                    </w:rPr>
                  </w:pPr>
                  <w:r>
                    <w:rPr>
                      <w:color w:val="000000" w:themeColor="text1"/>
                      <w:szCs w:val="21"/>
                    </w:rPr>
                    <w:t>项目危废</w:t>
                  </w:r>
                </w:p>
              </w:tc>
              <w:tc>
                <w:tcPr>
                  <w:tcW w:w="756" w:type="pct"/>
                  <w:vAlign w:val="center"/>
                </w:tcPr>
                <w:p>
                  <w:pPr>
                    <w:pStyle w:val="24"/>
                    <w:spacing w:line="360" w:lineRule="exact"/>
                    <w:rPr>
                      <w:color w:val="000000" w:themeColor="text1"/>
                      <w:szCs w:val="21"/>
                    </w:rPr>
                  </w:pPr>
                  <w:r>
                    <w:rPr>
                      <w:color w:val="000000" w:themeColor="text1"/>
                      <w:szCs w:val="21"/>
                    </w:rPr>
                    <w:t>废物类别</w:t>
                  </w:r>
                </w:p>
              </w:tc>
              <w:tc>
                <w:tcPr>
                  <w:tcW w:w="501" w:type="pct"/>
                  <w:vAlign w:val="center"/>
                </w:tcPr>
                <w:p>
                  <w:pPr>
                    <w:pStyle w:val="24"/>
                    <w:spacing w:line="360" w:lineRule="exact"/>
                    <w:rPr>
                      <w:color w:val="000000" w:themeColor="text1"/>
                      <w:szCs w:val="21"/>
                    </w:rPr>
                  </w:pPr>
                  <w:r>
                    <w:rPr>
                      <w:color w:val="000000" w:themeColor="text1"/>
                      <w:szCs w:val="21"/>
                    </w:rPr>
                    <w:t>行业来源</w:t>
                  </w:r>
                </w:p>
              </w:tc>
              <w:tc>
                <w:tcPr>
                  <w:tcW w:w="611" w:type="pct"/>
                  <w:vAlign w:val="center"/>
                </w:tcPr>
                <w:p>
                  <w:pPr>
                    <w:pStyle w:val="24"/>
                    <w:spacing w:line="360" w:lineRule="exact"/>
                    <w:rPr>
                      <w:color w:val="000000" w:themeColor="text1"/>
                      <w:szCs w:val="21"/>
                    </w:rPr>
                  </w:pPr>
                  <w:r>
                    <w:rPr>
                      <w:color w:val="000000" w:themeColor="text1"/>
                      <w:szCs w:val="21"/>
                    </w:rPr>
                    <w:t>废物代码</w:t>
                  </w:r>
                </w:p>
              </w:tc>
              <w:tc>
                <w:tcPr>
                  <w:tcW w:w="1749" w:type="pct"/>
                  <w:vAlign w:val="center"/>
                </w:tcPr>
                <w:p>
                  <w:pPr>
                    <w:pStyle w:val="24"/>
                    <w:spacing w:line="360" w:lineRule="exact"/>
                    <w:rPr>
                      <w:color w:val="000000" w:themeColor="text1"/>
                      <w:szCs w:val="21"/>
                    </w:rPr>
                  </w:pPr>
                  <w:r>
                    <w:rPr>
                      <w:color w:val="000000" w:themeColor="text1"/>
                      <w:szCs w:val="21"/>
                    </w:rPr>
                    <w:t>危险废物</w:t>
                  </w:r>
                </w:p>
              </w:tc>
              <w:tc>
                <w:tcPr>
                  <w:tcW w:w="600" w:type="pct"/>
                  <w:vAlign w:val="center"/>
                </w:tcPr>
                <w:p>
                  <w:pPr>
                    <w:pStyle w:val="24"/>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Align w:val="center"/>
                </w:tcPr>
                <w:p>
                  <w:pPr>
                    <w:pStyle w:val="24"/>
                    <w:spacing w:line="360" w:lineRule="exact"/>
                    <w:rPr>
                      <w:color w:val="000000" w:themeColor="text1"/>
                      <w:szCs w:val="21"/>
                    </w:rPr>
                  </w:pPr>
                  <w:r>
                    <w:rPr>
                      <w:color w:val="000000" w:themeColor="text1"/>
                      <w:szCs w:val="21"/>
                    </w:rPr>
                    <w:t>废机油</w:t>
                  </w:r>
                </w:p>
              </w:tc>
              <w:tc>
                <w:tcPr>
                  <w:tcW w:w="756" w:type="pct"/>
                  <w:vAlign w:val="center"/>
                </w:tcPr>
                <w:p>
                  <w:pPr>
                    <w:pStyle w:val="24"/>
                    <w:spacing w:line="360" w:lineRule="exact"/>
                    <w:rPr>
                      <w:color w:val="000000" w:themeColor="text1"/>
                      <w:szCs w:val="21"/>
                    </w:rPr>
                  </w:pPr>
                  <w:r>
                    <w:rPr>
                      <w:color w:val="000000" w:themeColor="text1"/>
                      <w:szCs w:val="21"/>
                    </w:rPr>
                    <w:t>HW08废矿物油与含矿物油废物</w:t>
                  </w:r>
                </w:p>
              </w:tc>
              <w:tc>
                <w:tcPr>
                  <w:tcW w:w="501" w:type="pct"/>
                  <w:vAlign w:val="center"/>
                </w:tcPr>
                <w:p>
                  <w:pPr>
                    <w:pStyle w:val="24"/>
                    <w:spacing w:line="360" w:lineRule="exact"/>
                    <w:rPr>
                      <w:color w:val="000000" w:themeColor="text1"/>
                      <w:szCs w:val="21"/>
                    </w:rPr>
                  </w:pPr>
                  <w:r>
                    <w:rPr>
                      <w:color w:val="000000" w:themeColor="text1"/>
                      <w:szCs w:val="21"/>
                    </w:rPr>
                    <w:t>非特定行业</w:t>
                  </w:r>
                </w:p>
              </w:tc>
              <w:tc>
                <w:tcPr>
                  <w:tcW w:w="611" w:type="pct"/>
                  <w:vAlign w:val="center"/>
                </w:tcPr>
                <w:p>
                  <w:pPr>
                    <w:pStyle w:val="24"/>
                    <w:spacing w:line="360" w:lineRule="exact"/>
                    <w:rPr>
                      <w:color w:val="000000" w:themeColor="text1"/>
                      <w:szCs w:val="21"/>
                    </w:rPr>
                  </w:pPr>
                  <w:r>
                    <w:rPr>
                      <w:color w:val="000000" w:themeColor="text1"/>
                      <w:szCs w:val="21"/>
                    </w:rPr>
                    <w:t>900-214-08</w:t>
                  </w:r>
                </w:p>
              </w:tc>
              <w:tc>
                <w:tcPr>
                  <w:tcW w:w="1749" w:type="pct"/>
                  <w:vAlign w:val="center"/>
                </w:tcPr>
                <w:p>
                  <w:pPr>
                    <w:pStyle w:val="24"/>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600" w:type="pct"/>
                  <w:vAlign w:val="center"/>
                </w:tcPr>
                <w:p>
                  <w:pPr>
                    <w:pStyle w:val="24"/>
                    <w:spacing w:line="360" w:lineRule="exact"/>
                    <w:rPr>
                      <w:color w:val="000000" w:themeColor="text1"/>
                      <w:szCs w:val="21"/>
                    </w:rPr>
                  </w:pPr>
                  <w:r>
                    <w:rPr>
                      <w:color w:val="000000" w:themeColor="text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Align w:val="center"/>
                </w:tcPr>
                <w:p>
                  <w:pPr>
                    <w:pStyle w:val="24"/>
                    <w:spacing w:line="360" w:lineRule="exact"/>
                    <w:rPr>
                      <w:color w:val="000000" w:themeColor="text1"/>
                      <w:szCs w:val="21"/>
                    </w:rPr>
                  </w:pPr>
                  <w:r>
                    <w:rPr>
                      <w:color w:val="000000" w:themeColor="text1"/>
                      <w:szCs w:val="21"/>
                    </w:rPr>
                    <w:t>沾油的抹布</w:t>
                  </w:r>
                </w:p>
              </w:tc>
              <w:tc>
                <w:tcPr>
                  <w:tcW w:w="756" w:type="pct"/>
                  <w:vAlign w:val="center"/>
                </w:tcPr>
                <w:p>
                  <w:pPr>
                    <w:pStyle w:val="24"/>
                    <w:spacing w:line="360" w:lineRule="exact"/>
                    <w:rPr>
                      <w:color w:val="000000" w:themeColor="text1"/>
                      <w:szCs w:val="21"/>
                    </w:rPr>
                  </w:pPr>
                  <w:r>
                    <w:rPr>
                      <w:color w:val="000000" w:themeColor="text1"/>
                      <w:szCs w:val="21"/>
                    </w:rPr>
                    <w:t>HW49其他废物</w:t>
                  </w:r>
                </w:p>
              </w:tc>
              <w:tc>
                <w:tcPr>
                  <w:tcW w:w="501" w:type="pct"/>
                  <w:vAlign w:val="center"/>
                </w:tcPr>
                <w:p>
                  <w:pPr>
                    <w:pStyle w:val="24"/>
                    <w:spacing w:line="360" w:lineRule="exact"/>
                    <w:rPr>
                      <w:color w:val="000000" w:themeColor="text1"/>
                      <w:szCs w:val="21"/>
                    </w:rPr>
                  </w:pPr>
                  <w:r>
                    <w:rPr>
                      <w:color w:val="000000" w:themeColor="text1"/>
                      <w:szCs w:val="21"/>
                    </w:rPr>
                    <w:t>非特定行业</w:t>
                  </w:r>
                </w:p>
              </w:tc>
              <w:tc>
                <w:tcPr>
                  <w:tcW w:w="611" w:type="pct"/>
                  <w:vAlign w:val="center"/>
                </w:tcPr>
                <w:p>
                  <w:pPr>
                    <w:pStyle w:val="24"/>
                    <w:spacing w:line="360" w:lineRule="exact"/>
                    <w:rPr>
                      <w:color w:val="000000" w:themeColor="text1"/>
                      <w:szCs w:val="21"/>
                    </w:rPr>
                  </w:pPr>
                  <w:r>
                    <w:rPr>
                      <w:color w:val="000000" w:themeColor="text1"/>
                      <w:szCs w:val="21"/>
                    </w:rPr>
                    <w:t>900-041-49</w:t>
                  </w:r>
                </w:p>
              </w:tc>
              <w:tc>
                <w:tcPr>
                  <w:tcW w:w="1749" w:type="pct"/>
                  <w:vAlign w:val="center"/>
                </w:tcPr>
                <w:p>
                  <w:pPr>
                    <w:pStyle w:val="24"/>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600" w:type="pct"/>
                  <w:vAlign w:val="center"/>
                </w:tcPr>
                <w:p>
                  <w:pPr>
                    <w:pStyle w:val="24"/>
                    <w:spacing w:line="360" w:lineRule="exact"/>
                    <w:rPr>
                      <w:color w:val="000000" w:themeColor="text1"/>
                      <w:szCs w:val="21"/>
                    </w:rPr>
                  </w:pPr>
                  <w:r>
                    <w:rPr>
                      <w:color w:val="000000" w:themeColor="text1"/>
                      <w:szCs w:val="21"/>
                    </w:rPr>
                    <w:t>T/In</w:t>
                  </w:r>
                </w:p>
              </w:tc>
            </w:tr>
          </w:tbl>
          <w:p>
            <w:pPr>
              <w:pStyle w:val="32"/>
              <w:spacing w:beforeLines="50"/>
              <w:ind w:firstLine="480"/>
              <w:rPr>
                <w:color w:val="000000" w:themeColor="text1"/>
                <w:szCs w:val="24"/>
              </w:rPr>
            </w:pPr>
            <w:r>
              <w:rPr>
                <w:color w:val="000000" w:themeColor="text1"/>
                <w:szCs w:val="24"/>
              </w:rPr>
              <w:t>根据业主提供的资料，项目区每年废机油产生量约为80kg，废弃沾油抹布产生量为10kg。根据《国家危险废物名录》（2021版）“危险废物豁免管理清单”的要求，该项目豁免危险废物清单如下：</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4</w:t>
            </w:r>
            <w:r>
              <w:rPr>
                <w:rFonts w:ascii="Times New Roman" w:hAnsi="Times New Roman" w:cs="Times New Roman"/>
                <w:b/>
                <w:color w:val="000000" w:themeColor="text1"/>
                <w:szCs w:val="24"/>
              </w:rPr>
              <w:t xml:space="preserve"> 该项目豁免危险废物清单一览表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556"/>
              <w:gridCol w:w="1315"/>
              <w:gridCol w:w="1740"/>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pct"/>
                  <w:vAlign w:val="center"/>
                </w:tcPr>
                <w:p>
                  <w:pPr>
                    <w:pStyle w:val="24"/>
                    <w:spacing w:line="360" w:lineRule="exact"/>
                    <w:rPr>
                      <w:color w:val="000000" w:themeColor="text1"/>
                      <w:szCs w:val="21"/>
                    </w:rPr>
                  </w:pPr>
                  <w:r>
                    <w:rPr>
                      <w:color w:val="000000" w:themeColor="text1"/>
                      <w:szCs w:val="21"/>
                    </w:rPr>
                    <w:t>废物类别</w:t>
                  </w:r>
                </w:p>
              </w:tc>
              <w:tc>
                <w:tcPr>
                  <w:tcW w:w="860" w:type="pct"/>
                  <w:vAlign w:val="center"/>
                </w:tcPr>
                <w:p>
                  <w:pPr>
                    <w:pStyle w:val="24"/>
                    <w:spacing w:line="360" w:lineRule="exact"/>
                    <w:rPr>
                      <w:color w:val="000000" w:themeColor="text1"/>
                      <w:szCs w:val="21"/>
                    </w:rPr>
                  </w:pPr>
                  <w:r>
                    <w:rPr>
                      <w:color w:val="000000" w:themeColor="text1"/>
                      <w:szCs w:val="21"/>
                    </w:rPr>
                    <w:t>危险废物</w:t>
                  </w:r>
                </w:p>
              </w:tc>
              <w:tc>
                <w:tcPr>
                  <w:tcW w:w="727" w:type="pct"/>
                  <w:vAlign w:val="center"/>
                </w:tcPr>
                <w:p>
                  <w:pPr>
                    <w:pStyle w:val="24"/>
                    <w:spacing w:line="360" w:lineRule="exact"/>
                    <w:rPr>
                      <w:color w:val="000000" w:themeColor="text1"/>
                      <w:szCs w:val="21"/>
                    </w:rPr>
                  </w:pPr>
                  <w:r>
                    <w:rPr>
                      <w:color w:val="000000" w:themeColor="text1"/>
                      <w:szCs w:val="21"/>
                    </w:rPr>
                    <w:t>豁免环节</w:t>
                  </w:r>
                </w:p>
              </w:tc>
              <w:tc>
                <w:tcPr>
                  <w:tcW w:w="962" w:type="pct"/>
                  <w:vAlign w:val="center"/>
                </w:tcPr>
                <w:p>
                  <w:pPr>
                    <w:pStyle w:val="24"/>
                    <w:spacing w:line="360" w:lineRule="exact"/>
                    <w:rPr>
                      <w:color w:val="000000" w:themeColor="text1"/>
                      <w:szCs w:val="21"/>
                    </w:rPr>
                  </w:pPr>
                  <w:r>
                    <w:rPr>
                      <w:color w:val="000000" w:themeColor="text1"/>
                      <w:szCs w:val="21"/>
                    </w:rPr>
                    <w:t>豁免条件</w:t>
                  </w:r>
                </w:p>
              </w:tc>
              <w:tc>
                <w:tcPr>
                  <w:tcW w:w="1562" w:type="pct"/>
                  <w:vAlign w:val="center"/>
                </w:tcPr>
                <w:p>
                  <w:pPr>
                    <w:pStyle w:val="24"/>
                    <w:spacing w:line="360" w:lineRule="exact"/>
                    <w:rPr>
                      <w:color w:val="000000" w:themeColor="text1"/>
                      <w:szCs w:val="21"/>
                    </w:rPr>
                  </w:pPr>
                  <w:r>
                    <w:rPr>
                      <w:color w:val="000000" w:themeColor="text1"/>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pct"/>
                  <w:vAlign w:val="center"/>
                </w:tcPr>
                <w:p>
                  <w:pPr>
                    <w:pStyle w:val="24"/>
                    <w:spacing w:line="360" w:lineRule="exact"/>
                    <w:rPr>
                      <w:color w:val="000000" w:themeColor="text1"/>
                      <w:szCs w:val="21"/>
                    </w:rPr>
                  </w:pPr>
                  <w:r>
                    <w:rPr>
                      <w:color w:val="000000" w:themeColor="text1"/>
                      <w:szCs w:val="21"/>
                    </w:rPr>
                    <w:t>900-041-49</w:t>
                  </w:r>
                </w:p>
              </w:tc>
              <w:tc>
                <w:tcPr>
                  <w:tcW w:w="860" w:type="pct"/>
                  <w:vAlign w:val="center"/>
                </w:tcPr>
                <w:p>
                  <w:pPr>
                    <w:autoSpaceDE w:val="0"/>
                    <w:autoSpaceDN w:val="0"/>
                    <w:adjustRightInd w:val="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废弃的含油抹布、劳保用品</w:t>
                  </w:r>
                </w:p>
              </w:tc>
              <w:tc>
                <w:tcPr>
                  <w:tcW w:w="727" w:type="pct"/>
                  <w:vAlign w:val="center"/>
                </w:tcPr>
                <w:p>
                  <w:pPr>
                    <w:pStyle w:val="24"/>
                    <w:spacing w:line="360" w:lineRule="exact"/>
                    <w:rPr>
                      <w:color w:val="000000" w:themeColor="text1"/>
                      <w:szCs w:val="21"/>
                    </w:rPr>
                  </w:pPr>
                  <w:r>
                    <w:rPr>
                      <w:color w:val="000000" w:themeColor="text1"/>
                      <w:szCs w:val="21"/>
                    </w:rPr>
                    <w:t>全部环节</w:t>
                  </w:r>
                </w:p>
              </w:tc>
              <w:tc>
                <w:tcPr>
                  <w:tcW w:w="962" w:type="pct"/>
                  <w:vAlign w:val="center"/>
                </w:tcPr>
                <w:p>
                  <w:pPr>
                    <w:pStyle w:val="24"/>
                    <w:spacing w:line="360" w:lineRule="exact"/>
                    <w:rPr>
                      <w:color w:val="000000" w:themeColor="text1"/>
                      <w:szCs w:val="21"/>
                    </w:rPr>
                  </w:pPr>
                  <w:r>
                    <w:rPr>
                      <w:color w:val="000000" w:themeColor="text1"/>
                      <w:szCs w:val="21"/>
                    </w:rPr>
                    <w:t>未分类收集</w:t>
                  </w:r>
                </w:p>
              </w:tc>
              <w:tc>
                <w:tcPr>
                  <w:tcW w:w="1562" w:type="pct"/>
                  <w:vAlign w:val="center"/>
                </w:tcPr>
                <w:p>
                  <w:pPr>
                    <w:pStyle w:val="24"/>
                    <w:spacing w:line="360" w:lineRule="exact"/>
                    <w:rPr>
                      <w:color w:val="000000" w:themeColor="text1"/>
                      <w:szCs w:val="21"/>
                    </w:rPr>
                  </w:pPr>
                  <w:r>
                    <w:rPr>
                      <w:color w:val="000000" w:themeColor="text1"/>
                      <w:szCs w:val="21"/>
                    </w:rPr>
                    <w:t>全过程不按危险废物管理</w:t>
                  </w:r>
                </w:p>
              </w:tc>
            </w:tr>
          </w:tbl>
          <w:p>
            <w:pPr>
              <w:pStyle w:val="32"/>
              <w:spacing w:beforeLines="50"/>
              <w:ind w:firstLine="480"/>
              <w:rPr>
                <w:color w:val="000000" w:themeColor="text1"/>
                <w:szCs w:val="24"/>
              </w:rPr>
            </w:pPr>
            <w:r>
              <w:rPr>
                <w:color w:val="000000" w:themeColor="text1"/>
                <w:szCs w:val="24"/>
              </w:rPr>
              <w:t>由上表可知，项目产生的废弃沾油抹布全部环节已被豁免，按一般固体废物管理要求管理；针对项目产生的废机油，项目拟设置1个100m²的危险废物贮存间，对项目产生的危险废物进行分类暂存，并委托有资质的单位处理。</w:t>
            </w:r>
          </w:p>
          <w:p>
            <w:pPr>
              <w:pStyle w:val="32"/>
              <w:ind w:firstLine="482"/>
              <w:rPr>
                <w:rFonts w:eastAsiaTheme="minorEastAsia"/>
                <w:b/>
                <w:color w:val="000000" w:themeColor="text1"/>
                <w:szCs w:val="24"/>
              </w:rPr>
            </w:pPr>
            <w:r>
              <w:rPr>
                <w:rFonts w:eastAsiaTheme="minorEastAsia"/>
                <w:b/>
                <w:color w:val="000000" w:themeColor="text1"/>
                <w:szCs w:val="24"/>
              </w:rPr>
              <w:t>⑤生活垃圾</w:t>
            </w:r>
          </w:p>
          <w:p>
            <w:pPr>
              <w:pStyle w:val="32"/>
              <w:ind w:firstLine="480"/>
              <w:rPr>
                <w:rFonts w:eastAsiaTheme="minorEastAsia"/>
                <w:color w:val="000000" w:themeColor="text1"/>
                <w:szCs w:val="24"/>
              </w:rPr>
            </w:pPr>
            <w:r>
              <w:rPr>
                <w:rFonts w:eastAsiaTheme="minorEastAsia"/>
                <w:color w:val="000000" w:themeColor="text1"/>
                <w:szCs w:val="24"/>
              </w:rPr>
              <w:t>根据项目特点可知，综合楼合计员工35人，生活产生量按1kg/（人·d）计，则生活垃圾产生量为35kg/d（10.5t/a）。生活垃圾集中收集后，委托环卫部门定期清运处置，处置率为100%。</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32"/>
              <w:ind w:firstLine="480"/>
              <w:rPr>
                <w:rFonts w:eastAsiaTheme="minorEastAsia"/>
                <w:color w:val="000000" w:themeColor="text1"/>
                <w:szCs w:val="24"/>
              </w:rPr>
            </w:pPr>
            <w:r>
              <w:rPr>
                <w:rFonts w:eastAsiaTheme="minorEastAsia"/>
                <w:color w:val="000000" w:themeColor="text1"/>
                <w:szCs w:val="24"/>
              </w:rPr>
              <w:t>根据固体废物污染源强分析可知，项目产生的固体废物，其环境影响和保护措施分析具体如下：</w:t>
            </w: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26"/>
              <w:spacing w:beforeLines="0"/>
              <w:rPr>
                <w:rFonts w:hAnsi="Times New Roman" w:eastAsiaTheme="minorEastAsia"/>
                <w:color w:val="000000" w:themeColor="text1"/>
                <w:sz w:val="21"/>
                <w:szCs w:val="21"/>
              </w:rPr>
            </w:pPr>
          </w:p>
          <w:p>
            <w:pPr>
              <w:pStyle w:val="26"/>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w:t>
            </w:r>
            <w:r>
              <w:rPr>
                <w:rFonts w:hint="eastAsia" w:hAnsi="Times New Roman" w:eastAsiaTheme="minorEastAsia"/>
                <w:color w:val="000000" w:themeColor="text1"/>
                <w:sz w:val="21"/>
                <w:szCs w:val="21"/>
              </w:rPr>
              <w:t>5</w:t>
            </w:r>
            <w:r>
              <w:rPr>
                <w:rFonts w:hAnsi="Times New Roman" w:eastAsiaTheme="minorEastAsia"/>
                <w:color w:val="000000" w:themeColor="text1"/>
                <w:sz w:val="21"/>
                <w:szCs w:val="21"/>
              </w:rPr>
              <w:t xml:space="preserve">  固体废物环境影响和保护措施分析一览表</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4"/>
              <w:gridCol w:w="1043"/>
              <w:gridCol w:w="894"/>
              <w:gridCol w:w="893"/>
              <w:gridCol w:w="894"/>
              <w:gridCol w:w="2085"/>
              <w:gridCol w:w="1620"/>
              <w:gridCol w:w="9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序号</w:t>
                  </w:r>
                </w:p>
              </w:tc>
              <w:tc>
                <w:tcPr>
                  <w:tcW w:w="99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产生环节</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名称</w:t>
                  </w:r>
                </w:p>
              </w:tc>
              <w:tc>
                <w:tcPr>
                  <w:tcW w:w="8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属性</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产生量</w:t>
                  </w: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贮存方式</w:t>
                  </w:r>
                </w:p>
              </w:tc>
              <w:tc>
                <w:tcPr>
                  <w:tcW w:w="154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4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9" w:hRule="atLeast"/>
              </w:trPr>
              <w:tc>
                <w:tcPr>
                  <w:tcW w:w="593"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w:t>
                  </w:r>
                </w:p>
              </w:tc>
              <w:tc>
                <w:tcPr>
                  <w:tcW w:w="99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4"/>
                    </w:rPr>
                    <w:t>球磨</w:t>
                  </w:r>
                  <w:r>
                    <w:rPr>
                      <w:rFonts w:eastAsiaTheme="minorEastAsia"/>
                      <w:color w:val="000000" w:themeColor="text1"/>
                      <w:szCs w:val="21"/>
                    </w:rPr>
                    <w:t>筛分</w:t>
                  </w:r>
                </w:p>
              </w:tc>
              <w:tc>
                <w:tcPr>
                  <w:tcW w:w="851"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灰渣</w:t>
                  </w:r>
                </w:p>
              </w:tc>
              <w:tc>
                <w:tcPr>
                  <w:tcW w:w="850"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危险废物</w:t>
                  </w:r>
                </w:p>
              </w:tc>
              <w:tc>
                <w:tcPr>
                  <w:tcW w:w="851"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8119.83t/a</w:t>
                  </w:r>
                </w:p>
              </w:tc>
              <w:tc>
                <w:tcPr>
                  <w:tcW w:w="1984" w:type="dxa"/>
                  <w:vMerge w:val="restart"/>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拟设置1个100m²的危险废物贮存间，对项目产生的危险废物进行分类暂存。</w:t>
                  </w:r>
                </w:p>
              </w:tc>
              <w:tc>
                <w:tcPr>
                  <w:tcW w:w="1541" w:type="dxa"/>
                  <w:vMerge w:val="restart"/>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委托云南凯凌环保工程有限公司进行处置。</w:t>
                  </w:r>
                </w:p>
              </w:tc>
              <w:tc>
                <w:tcPr>
                  <w:tcW w:w="943"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8119.83t/a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Merge w:val="continue"/>
                  <w:vAlign w:val="center"/>
                </w:tcPr>
                <w:p>
                  <w:pPr>
                    <w:pStyle w:val="24"/>
                    <w:spacing w:line="360" w:lineRule="exact"/>
                    <w:rPr>
                      <w:rFonts w:eastAsiaTheme="minorEastAsia"/>
                      <w:color w:val="000000" w:themeColor="text1"/>
                      <w:szCs w:val="21"/>
                    </w:rPr>
                  </w:pPr>
                </w:p>
              </w:tc>
              <w:tc>
                <w:tcPr>
                  <w:tcW w:w="992"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熔化</w:t>
                  </w:r>
                </w:p>
              </w:tc>
              <w:tc>
                <w:tcPr>
                  <w:tcW w:w="851" w:type="dxa"/>
                  <w:vMerge w:val="continue"/>
                  <w:vAlign w:val="center"/>
                </w:tcPr>
                <w:p>
                  <w:pPr>
                    <w:pStyle w:val="24"/>
                    <w:spacing w:line="360" w:lineRule="exact"/>
                    <w:rPr>
                      <w:rFonts w:eastAsiaTheme="minorEastAsia"/>
                      <w:color w:val="000000" w:themeColor="text1"/>
                      <w:szCs w:val="21"/>
                    </w:rPr>
                  </w:pPr>
                </w:p>
              </w:tc>
              <w:tc>
                <w:tcPr>
                  <w:tcW w:w="850" w:type="dxa"/>
                  <w:vMerge w:val="continue"/>
                  <w:vAlign w:val="center"/>
                </w:tcPr>
                <w:p>
                  <w:pPr>
                    <w:pStyle w:val="24"/>
                    <w:spacing w:line="360" w:lineRule="exact"/>
                    <w:rPr>
                      <w:rFonts w:eastAsiaTheme="minorEastAsia"/>
                      <w:color w:val="000000" w:themeColor="text1"/>
                      <w:szCs w:val="21"/>
                    </w:rPr>
                  </w:pPr>
                </w:p>
              </w:tc>
              <w:tc>
                <w:tcPr>
                  <w:tcW w:w="851" w:type="dxa"/>
                  <w:vMerge w:val="continue"/>
                  <w:vAlign w:val="center"/>
                </w:tcPr>
                <w:p>
                  <w:pPr>
                    <w:pStyle w:val="24"/>
                    <w:spacing w:line="360" w:lineRule="exact"/>
                    <w:rPr>
                      <w:rFonts w:eastAsiaTheme="minorEastAsia"/>
                      <w:color w:val="000000" w:themeColor="text1"/>
                      <w:szCs w:val="21"/>
                    </w:rPr>
                  </w:pPr>
                </w:p>
              </w:tc>
              <w:tc>
                <w:tcPr>
                  <w:tcW w:w="1984" w:type="dxa"/>
                  <w:vMerge w:val="continue"/>
                  <w:vAlign w:val="center"/>
                </w:tcPr>
                <w:p>
                  <w:pPr>
                    <w:pStyle w:val="24"/>
                    <w:spacing w:line="360" w:lineRule="exact"/>
                    <w:rPr>
                      <w:rFonts w:eastAsiaTheme="minorEastAsia"/>
                      <w:color w:val="000000" w:themeColor="text1"/>
                      <w:szCs w:val="21"/>
                    </w:rPr>
                  </w:pPr>
                </w:p>
              </w:tc>
              <w:tc>
                <w:tcPr>
                  <w:tcW w:w="1541" w:type="dxa"/>
                  <w:vMerge w:val="continue"/>
                  <w:vAlign w:val="center"/>
                </w:tcPr>
                <w:p>
                  <w:pPr>
                    <w:pStyle w:val="24"/>
                    <w:spacing w:line="360" w:lineRule="exact"/>
                    <w:rPr>
                      <w:rFonts w:eastAsiaTheme="minorEastAsia"/>
                      <w:color w:val="000000" w:themeColor="text1"/>
                      <w:szCs w:val="21"/>
                    </w:rPr>
                  </w:pPr>
                </w:p>
              </w:tc>
              <w:tc>
                <w:tcPr>
                  <w:tcW w:w="943"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w:t>
                  </w:r>
                </w:p>
              </w:tc>
              <w:tc>
                <w:tcPr>
                  <w:tcW w:w="99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旋风冷却塔+脉冲除尘器</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收集烟</w:t>
                  </w:r>
                  <w:r>
                    <w:rPr>
                      <w:rFonts w:hint="eastAsia" w:eastAsiaTheme="minorEastAsia"/>
                      <w:color w:val="000000" w:themeColor="text1"/>
                      <w:szCs w:val="21"/>
                    </w:rPr>
                    <w:t>粉</w:t>
                  </w:r>
                  <w:r>
                    <w:rPr>
                      <w:rFonts w:eastAsiaTheme="minorEastAsia"/>
                      <w:color w:val="000000" w:themeColor="text1"/>
                      <w:szCs w:val="21"/>
                    </w:rPr>
                    <w:t>尘</w:t>
                  </w:r>
                </w:p>
              </w:tc>
              <w:tc>
                <w:tcPr>
                  <w:tcW w:w="8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危险废物</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506.84t/a</w:t>
                  </w:r>
                </w:p>
              </w:tc>
              <w:tc>
                <w:tcPr>
                  <w:tcW w:w="1984"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拟设置1个100m²的危险废物贮存间，对项目产生的危险废物进行分类暂存。</w:t>
                  </w:r>
                </w:p>
              </w:tc>
              <w:tc>
                <w:tcPr>
                  <w:tcW w:w="1541"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委托云南凯凌环保工程有限公司进行处置。</w:t>
                  </w:r>
                </w:p>
              </w:tc>
              <w:tc>
                <w:tcPr>
                  <w:tcW w:w="94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506.84t/a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w:t>
                  </w:r>
                </w:p>
              </w:tc>
              <w:tc>
                <w:tcPr>
                  <w:tcW w:w="99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氟化物吸附装置</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吸氟固废</w:t>
                  </w:r>
                </w:p>
              </w:tc>
              <w:tc>
                <w:tcPr>
                  <w:tcW w:w="8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10.83t/a</w:t>
                  </w:r>
                </w:p>
              </w:tc>
              <w:tc>
                <w:tcPr>
                  <w:tcW w:w="1984" w:type="dxa"/>
                  <w:vAlign w:val="center"/>
                </w:tcPr>
                <w:p>
                  <w:pPr>
                    <w:pStyle w:val="24"/>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在仓储间暂存</w:t>
                  </w:r>
                </w:p>
              </w:tc>
              <w:tc>
                <w:tcPr>
                  <w:tcW w:w="1541"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统一收集后，外卖电解铝厂作为原料使用。</w:t>
                  </w:r>
                </w:p>
              </w:tc>
              <w:tc>
                <w:tcPr>
                  <w:tcW w:w="94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10.83t/a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w:t>
                  </w:r>
                </w:p>
              </w:tc>
              <w:tc>
                <w:tcPr>
                  <w:tcW w:w="992"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设备维护</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废机油</w:t>
                  </w:r>
                </w:p>
              </w:tc>
              <w:tc>
                <w:tcPr>
                  <w:tcW w:w="8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危险废物</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80kg/a</w:t>
                  </w:r>
                </w:p>
              </w:tc>
              <w:tc>
                <w:tcPr>
                  <w:tcW w:w="1984"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拟设置1个100m²的危险废物贮存间，对项目产生的危险废物进行分类暂存。</w:t>
                  </w:r>
                </w:p>
              </w:tc>
              <w:tc>
                <w:tcPr>
                  <w:tcW w:w="1541" w:type="dxa"/>
                  <w:vAlign w:val="center"/>
                </w:tcPr>
                <w:p>
                  <w:pPr>
                    <w:pStyle w:val="24"/>
                    <w:spacing w:line="360" w:lineRule="exact"/>
                    <w:ind w:firstLine="210" w:firstLineChars="100"/>
                    <w:jc w:val="both"/>
                    <w:rPr>
                      <w:rFonts w:eastAsiaTheme="minorEastAsia"/>
                      <w:color w:val="000000" w:themeColor="text1"/>
                      <w:szCs w:val="21"/>
                    </w:rPr>
                  </w:pPr>
                  <w:r>
                    <w:rPr>
                      <w:color w:val="000000" w:themeColor="text1"/>
                      <w:szCs w:val="24"/>
                    </w:rPr>
                    <w:t>委托有资质的单位处理。</w:t>
                  </w:r>
                </w:p>
              </w:tc>
              <w:tc>
                <w:tcPr>
                  <w:tcW w:w="943" w:type="dxa"/>
                  <w:vAlign w:val="center"/>
                </w:tcPr>
                <w:p>
                  <w:pPr>
                    <w:pStyle w:val="24"/>
                    <w:spacing w:line="360" w:lineRule="exact"/>
                    <w:rPr>
                      <w:rFonts w:eastAsiaTheme="minorEastAsia"/>
                      <w:color w:val="000000" w:themeColor="text1"/>
                      <w:szCs w:val="21"/>
                    </w:rPr>
                  </w:pPr>
                  <w:r>
                    <w:rPr>
                      <w:color w:val="000000" w:themeColor="text1"/>
                      <w:szCs w:val="24"/>
                    </w:rPr>
                    <w:t>80kg/a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Merge w:val="continue"/>
                  <w:vAlign w:val="center"/>
                </w:tcPr>
                <w:p>
                  <w:pPr>
                    <w:pStyle w:val="24"/>
                    <w:spacing w:line="360" w:lineRule="exact"/>
                    <w:rPr>
                      <w:rFonts w:eastAsiaTheme="minorEastAsia"/>
                      <w:color w:val="000000" w:themeColor="text1"/>
                      <w:szCs w:val="21"/>
                    </w:rPr>
                  </w:pPr>
                </w:p>
              </w:tc>
              <w:tc>
                <w:tcPr>
                  <w:tcW w:w="992" w:type="dxa"/>
                  <w:vMerge w:val="continue"/>
                  <w:vAlign w:val="center"/>
                </w:tcPr>
                <w:p>
                  <w:pPr>
                    <w:pStyle w:val="24"/>
                    <w:spacing w:line="360" w:lineRule="exact"/>
                    <w:rPr>
                      <w:rFonts w:eastAsiaTheme="minorEastAsia"/>
                      <w:color w:val="000000" w:themeColor="text1"/>
                      <w:szCs w:val="21"/>
                    </w:rPr>
                  </w:pP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8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豁免的危险废物</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10kg/a</w:t>
                  </w:r>
                </w:p>
              </w:tc>
              <w:tc>
                <w:tcPr>
                  <w:tcW w:w="1984"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w:t>
                  </w:r>
                </w:p>
              </w:tc>
              <w:tc>
                <w:tcPr>
                  <w:tcW w:w="1541"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943" w:type="dxa"/>
                  <w:vAlign w:val="center"/>
                </w:tcPr>
                <w:p>
                  <w:pPr>
                    <w:pStyle w:val="24"/>
                    <w:spacing w:line="360" w:lineRule="exact"/>
                    <w:rPr>
                      <w:rFonts w:eastAsiaTheme="minorEastAsia"/>
                      <w:color w:val="000000" w:themeColor="text1"/>
                      <w:szCs w:val="21"/>
                    </w:rPr>
                  </w:pPr>
                  <w:r>
                    <w:rPr>
                      <w:color w:val="000000" w:themeColor="text1"/>
                      <w:szCs w:val="24"/>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w:t>
                  </w:r>
                </w:p>
              </w:tc>
              <w:tc>
                <w:tcPr>
                  <w:tcW w:w="99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员工生活</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生活垃圾</w:t>
                  </w:r>
                </w:p>
              </w:tc>
              <w:tc>
                <w:tcPr>
                  <w:tcW w:w="8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生活固废</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10.5t/a</w:t>
                  </w:r>
                </w:p>
              </w:tc>
              <w:tc>
                <w:tcPr>
                  <w:tcW w:w="1984"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使用垃圾桶集中收集，日产日清</w:t>
                  </w:r>
                </w:p>
              </w:tc>
              <w:tc>
                <w:tcPr>
                  <w:tcW w:w="1541"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94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4"/>
                    </w:rPr>
                    <w:t>10.5t/a</w:t>
                  </w:r>
                </w:p>
              </w:tc>
            </w:tr>
          </w:tbl>
          <w:p>
            <w:pPr>
              <w:pStyle w:val="32"/>
              <w:spacing w:beforeLines="50"/>
              <w:ind w:firstLine="480"/>
              <w:rPr>
                <w:rFonts w:eastAsiaTheme="minorEastAsia"/>
                <w:color w:val="000000" w:themeColor="text1"/>
                <w:szCs w:val="21"/>
              </w:rPr>
            </w:pPr>
            <w:r>
              <w:rPr>
                <w:rFonts w:eastAsiaTheme="minorEastAsia"/>
                <w:color w:val="000000" w:themeColor="text1"/>
                <w:szCs w:val="21"/>
              </w:rPr>
              <w:t>根据项目特点，项目“321-026-48”、“321-034-48”类危险废物产生量较大，但其委托云南凯凌环保工程有限公司进行处置，云南凯凌环保工程有限公司拟建的原料库位于本项目旁，可做的及时转运，因此，项目仅设置1个100m²的危险废物贮存间对其进行分类暂存，即可满足贮存要求。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（2）环境管理要求</w:t>
            </w:r>
          </w:p>
          <w:p>
            <w:pPr>
              <w:pStyle w:val="32"/>
              <w:ind w:firstLine="482"/>
              <w:rPr>
                <w:rFonts w:eastAsiaTheme="minorEastAsia"/>
                <w:b/>
                <w:color w:val="000000" w:themeColor="text1"/>
                <w:szCs w:val="24"/>
              </w:rPr>
            </w:pPr>
            <w:r>
              <w:rPr>
                <w:rFonts w:eastAsiaTheme="minorEastAsia"/>
                <w:b/>
                <w:color w:val="000000" w:themeColor="text1"/>
                <w:szCs w:val="24"/>
              </w:rPr>
              <w:t>①危险废物管理要求</w:t>
            </w:r>
          </w:p>
          <w:p>
            <w:pPr>
              <w:pStyle w:val="32"/>
              <w:ind w:firstLine="480"/>
              <w:rPr>
                <w:color w:val="000000" w:themeColor="text1"/>
                <w:szCs w:val="24"/>
              </w:rPr>
            </w:pPr>
            <w:r>
              <w:rPr>
                <w:color w:val="000000" w:themeColor="text1"/>
                <w:szCs w:val="24"/>
              </w:rPr>
              <w:t>针对项目产生的危险废物，项目在日常管理过程中，必须严格按照《危险废物贮存污染控制标准》（GB18597-2001）及修改单的要求，在对危险废物的收集、贮存和委托有资质的单位处理过程中，做到下表提出的要求。</w:t>
            </w:r>
          </w:p>
          <w:p>
            <w:pPr>
              <w:pStyle w:val="32"/>
              <w:ind w:firstLine="480"/>
              <w:rPr>
                <w:color w:val="000000" w:themeColor="text1"/>
                <w:szCs w:val="24"/>
              </w:rPr>
            </w:pPr>
          </w:p>
          <w:p>
            <w:pPr>
              <w:pStyle w:val="26"/>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表4.2.4-3 项目危险废物管理要求一览表</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3"/>
              <w:gridCol w:w="848"/>
              <w:gridCol w:w="76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4"/>
                    <w:spacing w:before="78"/>
                    <w:ind w:left="11"/>
                    <w:rPr>
                      <w:rFonts w:eastAsiaTheme="minorEastAsia"/>
                      <w:color w:val="000000" w:themeColor="text1"/>
                    </w:rPr>
                  </w:pPr>
                  <w:r>
                    <w:rPr>
                      <w:rFonts w:eastAsiaTheme="minorEastAsia"/>
                      <w:color w:val="000000" w:themeColor="text1"/>
                    </w:rPr>
                    <w:t>序号</w:t>
                  </w:r>
                </w:p>
              </w:tc>
              <w:tc>
                <w:tcPr>
                  <w:tcW w:w="850" w:type="dxa"/>
                  <w:vAlign w:val="center"/>
                </w:tcPr>
                <w:p>
                  <w:pPr>
                    <w:pStyle w:val="24"/>
                    <w:spacing w:before="78"/>
                    <w:ind w:left="11"/>
                    <w:rPr>
                      <w:rFonts w:eastAsiaTheme="minorEastAsia"/>
                      <w:color w:val="000000" w:themeColor="text1"/>
                    </w:rPr>
                  </w:pPr>
                  <w:r>
                    <w:rPr>
                      <w:rFonts w:eastAsiaTheme="minorEastAsia"/>
                      <w:color w:val="000000" w:themeColor="text1"/>
                    </w:rPr>
                    <w:t>环节</w:t>
                  </w:r>
                </w:p>
              </w:tc>
              <w:tc>
                <w:tcPr>
                  <w:tcW w:w="7688" w:type="dxa"/>
                  <w:vAlign w:val="center"/>
                </w:tcPr>
                <w:p>
                  <w:pPr>
                    <w:pStyle w:val="24"/>
                    <w:spacing w:before="78"/>
                    <w:ind w:left="11"/>
                    <w:rPr>
                      <w:rFonts w:eastAsiaTheme="minorEastAsia"/>
                      <w:color w:val="000000" w:themeColor="text1"/>
                    </w:rPr>
                  </w:pPr>
                  <w:r>
                    <w:rPr>
                      <w:rFonts w:eastAsiaTheme="minorEastAsia"/>
                      <w:color w:val="000000" w:themeColor="text1"/>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4"/>
                    <w:spacing w:before="78"/>
                    <w:ind w:left="11"/>
                    <w:rPr>
                      <w:rFonts w:eastAsiaTheme="minorEastAsia"/>
                      <w:color w:val="000000" w:themeColor="text1"/>
                    </w:rPr>
                  </w:pPr>
                  <w:r>
                    <w:rPr>
                      <w:rFonts w:eastAsiaTheme="minorEastAsia"/>
                      <w:color w:val="000000" w:themeColor="text1"/>
                    </w:rPr>
                    <w:t>1</w:t>
                  </w:r>
                </w:p>
              </w:tc>
              <w:tc>
                <w:tcPr>
                  <w:tcW w:w="850" w:type="dxa"/>
                  <w:vAlign w:val="center"/>
                </w:tcPr>
                <w:p>
                  <w:pPr>
                    <w:pStyle w:val="24"/>
                    <w:spacing w:before="78"/>
                    <w:ind w:left="11"/>
                    <w:rPr>
                      <w:rFonts w:eastAsiaTheme="minorEastAsia"/>
                      <w:color w:val="000000" w:themeColor="text1"/>
                    </w:rPr>
                  </w:pPr>
                  <w:r>
                    <w:rPr>
                      <w:rFonts w:eastAsiaTheme="minorEastAsia"/>
                      <w:color w:val="000000" w:themeColor="text1"/>
                    </w:rPr>
                    <w:t>收集过程</w:t>
                  </w:r>
                </w:p>
              </w:tc>
              <w:tc>
                <w:tcPr>
                  <w:tcW w:w="7688" w:type="dxa"/>
                  <w:vAlign w:val="center"/>
                </w:tcPr>
                <w:p>
                  <w:pPr>
                    <w:pStyle w:val="24"/>
                    <w:spacing w:before="78"/>
                    <w:ind w:left="11" w:firstLine="210" w:firstLineChars="100"/>
                    <w:jc w:val="left"/>
                    <w:rPr>
                      <w:rFonts w:eastAsiaTheme="minorEastAsia"/>
                      <w:color w:val="000000" w:themeColor="text1"/>
                    </w:rPr>
                  </w:pPr>
                  <w:r>
                    <w:rPr>
                      <w:rFonts w:eastAsiaTheme="minorEastAsia"/>
                      <w:color w:val="000000" w:themeColor="text1"/>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4"/>
                    <w:spacing w:before="78"/>
                    <w:ind w:left="11"/>
                    <w:rPr>
                      <w:rFonts w:eastAsiaTheme="minorEastAsia"/>
                      <w:color w:val="000000" w:themeColor="text1"/>
                    </w:rPr>
                  </w:pPr>
                  <w:r>
                    <w:rPr>
                      <w:rFonts w:eastAsiaTheme="minorEastAsia"/>
                      <w:color w:val="000000" w:themeColor="text1"/>
                    </w:rPr>
                    <w:t>2</w:t>
                  </w:r>
                </w:p>
              </w:tc>
              <w:tc>
                <w:tcPr>
                  <w:tcW w:w="850" w:type="dxa"/>
                  <w:vAlign w:val="center"/>
                </w:tcPr>
                <w:p>
                  <w:pPr>
                    <w:pStyle w:val="24"/>
                    <w:spacing w:before="78"/>
                    <w:ind w:left="11"/>
                    <w:rPr>
                      <w:rFonts w:eastAsiaTheme="minorEastAsia"/>
                      <w:color w:val="000000" w:themeColor="text1"/>
                    </w:rPr>
                  </w:pPr>
                  <w:r>
                    <w:rPr>
                      <w:rFonts w:eastAsiaTheme="minorEastAsia"/>
                      <w:color w:val="000000" w:themeColor="text1"/>
                    </w:rPr>
                    <w:t>贮存过程</w:t>
                  </w:r>
                </w:p>
              </w:tc>
              <w:tc>
                <w:tcPr>
                  <w:tcW w:w="7688" w:type="dxa"/>
                  <w:vAlign w:val="center"/>
                </w:tcPr>
                <w:p>
                  <w:pPr>
                    <w:pStyle w:val="24"/>
                    <w:spacing w:before="78"/>
                    <w:ind w:left="11" w:firstLine="210" w:firstLineChars="100"/>
                    <w:jc w:val="left"/>
                    <w:rPr>
                      <w:rFonts w:eastAsiaTheme="minorEastAsia"/>
                      <w:color w:val="000000" w:themeColor="text1"/>
                    </w:rPr>
                  </w:pPr>
                  <w:r>
                    <w:rPr>
                      <w:rFonts w:eastAsiaTheme="minorEastAsia"/>
                      <w:color w:val="000000" w:themeColor="text1"/>
                    </w:rPr>
                    <w:t>①要做好危险废物贮存间的防渗、防泄漏工作。</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②危险废物堆场必须封顶，并做好防雨工作，场内须做好防渗措施。</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③危险废物需用符合标准的容器盛装，容器上需粘贴符合《危险废物贮存污染控制标准》（GB18597-2001）附录A所示的标签。</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④危险废物贮存间必须按GB15562.2《环境保护图形标志—固体废物贮存（处置）场》的规定设置警示标志。</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⑤装载危险废物的容器要满足相应的强度要求，必须完好无损。</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⑥盛装危险废物的容器材质和衬里要与危险废物性质相容（不相互反应）。</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⑦盛装危险废物容器都应有防漏裙脚或储漏盘，防漏裙脚或储漏盘的材料要与危险废物相容。</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⑧作好危险废物贮存情况的记录，记录上须注明危险废物的名称、来源、数量、特性和包装容器的类别、入库日期、存放库位、废物出库日期及接收单位名称。记录和货单在危险废物处置后继续保留三年。</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⑨必须定期对所贮存的危险废物包装容器进行检查，发现破损，应及时采取措施清理更换。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4"/>
                    <w:spacing w:before="78"/>
                    <w:ind w:left="11"/>
                    <w:rPr>
                      <w:rFonts w:eastAsiaTheme="minorEastAsia"/>
                      <w:color w:val="000000" w:themeColor="text1"/>
                    </w:rPr>
                  </w:pPr>
                  <w:r>
                    <w:rPr>
                      <w:rFonts w:eastAsiaTheme="minorEastAsia"/>
                      <w:color w:val="000000" w:themeColor="text1"/>
                    </w:rPr>
                    <w:t>3</w:t>
                  </w:r>
                </w:p>
              </w:tc>
              <w:tc>
                <w:tcPr>
                  <w:tcW w:w="850" w:type="dxa"/>
                  <w:vAlign w:val="center"/>
                </w:tcPr>
                <w:p>
                  <w:pPr>
                    <w:pStyle w:val="24"/>
                    <w:spacing w:before="78"/>
                    <w:ind w:left="11"/>
                    <w:rPr>
                      <w:rFonts w:eastAsiaTheme="minorEastAsia"/>
                      <w:color w:val="000000" w:themeColor="text1"/>
                    </w:rPr>
                  </w:pPr>
                  <w:r>
                    <w:rPr>
                      <w:rFonts w:eastAsiaTheme="minorEastAsia"/>
                      <w:color w:val="000000" w:themeColor="text1"/>
                    </w:rPr>
                    <w:t>委托转移</w:t>
                  </w:r>
                </w:p>
              </w:tc>
              <w:tc>
                <w:tcPr>
                  <w:tcW w:w="7688" w:type="dxa"/>
                  <w:vAlign w:val="center"/>
                </w:tcPr>
                <w:p>
                  <w:pPr>
                    <w:pStyle w:val="24"/>
                    <w:spacing w:before="78"/>
                    <w:ind w:left="11" w:firstLine="210" w:firstLineChars="100"/>
                    <w:jc w:val="left"/>
                    <w:rPr>
                      <w:rFonts w:eastAsiaTheme="minorEastAsia"/>
                      <w:color w:val="000000" w:themeColor="text1"/>
                    </w:rPr>
                  </w:pPr>
                  <w:r>
                    <w:rPr>
                      <w:rFonts w:eastAsiaTheme="minorEastAsia"/>
                      <w:color w:val="000000" w:themeColor="text1"/>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4"/>
                    <w:spacing w:before="78"/>
                    <w:ind w:left="11"/>
                    <w:rPr>
                      <w:rFonts w:eastAsiaTheme="minorEastAsia"/>
                      <w:color w:val="000000" w:themeColor="text1"/>
                    </w:rPr>
                  </w:pPr>
                  <w:r>
                    <w:rPr>
                      <w:rFonts w:eastAsiaTheme="minorEastAsia"/>
                      <w:color w:val="000000" w:themeColor="text1"/>
                    </w:rPr>
                    <w:t>4</w:t>
                  </w:r>
                </w:p>
              </w:tc>
              <w:tc>
                <w:tcPr>
                  <w:tcW w:w="850" w:type="dxa"/>
                  <w:vAlign w:val="center"/>
                </w:tcPr>
                <w:p>
                  <w:pPr>
                    <w:pStyle w:val="24"/>
                    <w:spacing w:before="78"/>
                    <w:ind w:left="11"/>
                    <w:rPr>
                      <w:rFonts w:eastAsiaTheme="minorEastAsia"/>
                      <w:color w:val="000000" w:themeColor="text1"/>
                    </w:rPr>
                  </w:pPr>
                  <w:r>
                    <w:rPr>
                      <w:rFonts w:eastAsiaTheme="minorEastAsia"/>
                      <w:color w:val="000000" w:themeColor="text1"/>
                    </w:rPr>
                    <w:t>危险废物贮存间的建设及管理</w:t>
                  </w:r>
                </w:p>
              </w:tc>
              <w:tc>
                <w:tcPr>
                  <w:tcW w:w="7688" w:type="dxa"/>
                  <w:vAlign w:val="center"/>
                </w:tcPr>
                <w:p>
                  <w:pPr>
                    <w:pStyle w:val="24"/>
                    <w:spacing w:before="78"/>
                    <w:ind w:left="11" w:firstLine="210" w:firstLineChars="100"/>
                    <w:jc w:val="left"/>
                    <w:rPr>
                      <w:rFonts w:eastAsiaTheme="minorEastAsia"/>
                      <w:color w:val="000000" w:themeColor="text1"/>
                    </w:rPr>
                  </w:pPr>
                  <w:r>
                    <w:rPr>
                      <w:rFonts w:eastAsiaTheme="minorEastAsia"/>
                      <w:color w:val="000000" w:themeColor="text1"/>
                    </w:rPr>
                    <w:t>①危险废物贮存间必须要密闭建设，门口内侧设立围堰，地面应做好硬化及“三防”措施；</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②危险废物贮存间门口需张贴标准规范的危险废物标识和危险信息版，屋内张贴企业《危险废物管理制度》；</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③危险废物贮存间需按照“双人双锁”制度管理；</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④不同种类危险废物应有明显的过道划分，墙上张贴危废名称，液体危废需将盛装容器放至防渗漏托盘内并在容器粘贴危险废物标签，固态危险废物包装需完好无破损并系挂危险废物标签，并按要求填写；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⑤建立台账并悬挂于危险废物贮存间内；</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⑥危险废物贮存间内禁止存放除危险废物及应急工具及其他物品；</w:t>
                  </w:r>
                </w:p>
              </w:tc>
            </w:tr>
          </w:tbl>
          <w:p>
            <w:pPr>
              <w:pStyle w:val="32"/>
              <w:spacing w:beforeLines="50"/>
              <w:ind w:firstLine="482"/>
              <w:rPr>
                <w:rFonts w:eastAsiaTheme="minorEastAsia"/>
                <w:b/>
                <w:color w:val="000000" w:themeColor="text1"/>
                <w:szCs w:val="24"/>
              </w:rPr>
            </w:pPr>
            <w:bookmarkStart w:id="4" w:name="_Toc484976361"/>
            <w:r>
              <w:rPr>
                <w:rFonts w:eastAsiaTheme="minorEastAsia"/>
                <w:b/>
                <w:color w:val="000000" w:themeColor="text1"/>
                <w:szCs w:val="24"/>
              </w:rPr>
              <w:t>②生活垃圾管理要求</w:t>
            </w:r>
          </w:p>
          <w:p>
            <w:pPr>
              <w:pStyle w:val="32"/>
              <w:ind w:firstLine="480"/>
              <w:rPr>
                <w:color w:val="000000" w:themeColor="text1"/>
                <w:szCs w:val="24"/>
              </w:rPr>
            </w:pPr>
            <w:r>
              <w:rPr>
                <w:color w:val="000000" w:themeColor="text1"/>
                <w:szCs w:val="24"/>
              </w:rPr>
              <w:t>项目产生的生活垃圾应做到日产日清。</w:t>
            </w:r>
          </w:p>
          <w:bookmarkEnd w:id="4"/>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32"/>
              <w:ind w:firstLine="361" w:firstLineChars="150"/>
              <w:rPr>
                <w:rFonts w:eastAsiaTheme="minorEastAsia"/>
                <w:b/>
                <w:color w:val="000000" w:themeColor="text1"/>
                <w:szCs w:val="24"/>
              </w:rPr>
            </w:pPr>
            <w:r>
              <w:rPr>
                <w:rFonts w:eastAsiaTheme="minorEastAsia"/>
                <w:b/>
                <w:color w:val="000000" w:themeColor="text1"/>
                <w:szCs w:val="24"/>
              </w:rPr>
              <w:t>（1）污染源及污染物类型</w:t>
            </w:r>
          </w:p>
          <w:p>
            <w:pPr>
              <w:pStyle w:val="32"/>
              <w:ind w:firstLine="480"/>
              <w:rPr>
                <w:color w:val="000000" w:themeColor="text1"/>
                <w:szCs w:val="24"/>
              </w:rPr>
            </w:pPr>
            <w:r>
              <w:rPr>
                <w:color w:val="000000" w:themeColor="text1"/>
                <w:szCs w:val="24"/>
              </w:rPr>
              <w:t>污染物从污染源进入地下水所经过的路径称为地下水污染途径，地下水污染途径是多种多样的。根据项目的特点，本项目可能对地下水造成污染的途径主要有：废铝渣在综合利用过程产生的铝灰及废机油等在地面防渗层发生破损的情况下会发生渗漏，对地下水造成污染，其污染物类型包括腐蚀性、氟化物。</w:t>
            </w:r>
          </w:p>
          <w:p>
            <w:pPr>
              <w:pStyle w:val="32"/>
              <w:ind w:firstLine="361" w:firstLineChars="150"/>
              <w:rPr>
                <w:rFonts w:eastAsiaTheme="minorEastAsia"/>
                <w:b/>
                <w:color w:val="000000" w:themeColor="text1"/>
                <w:szCs w:val="24"/>
              </w:rPr>
            </w:pPr>
            <w:r>
              <w:rPr>
                <w:rFonts w:eastAsiaTheme="minorEastAsia"/>
                <w:b/>
                <w:color w:val="000000" w:themeColor="text1"/>
                <w:szCs w:val="24"/>
              </w:rPr>
              <w:t>（2）污染源及污染途径</w:t>
            </w:r>
          </w:p>
          <w:p>
            <w:pPr>
              <w:pStyle w:val="32"/>
              <w:ind w:firstLine="480"/>
              <w:rPr>
                <w:color w:val="000000" w:themeColor="text1"/>
                <w:szCs w:val="24"/>
              </w:rPr>
            </w:pPr>
            <w:r>
              <w:rPr>
                <w:color w:val="000000" w:themeColor="text1"/>
                <w:szCs w:val="24"/>
              </w:rPr>
              <w:t>污染物从污染源进入地下水所经过的路径称为地下水污染途径，地下水污染途径是多种多样的。根据项目的特点，本项目可能对地下水造成污染的途径主要有：各危险废物，在地面防渗层发生破损的情况下会发生渗漏，对地下水造成污染。</w:t>
            </w:r>
          </w:p>
          <w:p>
            <w:pPr>
              <w:pStyle w:val="32"/>
              <w:ind w:firstLine="361" w:firstLineChars="150"/>
              <w:rPr>
                <w:rFonts w:eastAsiaTheme="minorEastAsia"/>
                <w:b/>
                <w:color w:val="000000" w:themeColor="text1"/>
                <w:szCs w:val="24"/>
              </w:rPr>
            </w:pPr>
            <w:r>
              <w:rPr>
                <w:rFonts w:eastAsiaTheme="minorEastAsia"/>
                <w:b/>
                <w:color w:val="000000" w:themeColor="text1"/>
                <w:szCs w:val="24"/>
              </w:rPr>
              <w:t>（2）防控措施</w:t>
            </w:r>
          </w:p>
          <w:p>
            <w:pPr>
              <w:pStyle w:val="32"/>
              <w:ind w:firstLine="480"/>
              <w:rPr>
                <w:color w:val="000000" w:themeColor="text1"/>
                <w:szCs w:val="24"/>
              </w:rPr>
            </w:pPr>
            <w:r>
              <w:rPr>
                <w:color w:val="000000" w:themeColor="text1"/>
                <w:szCs w:val="24"/>
              </w:rPr>
              <w:t>本项目地下水、土壤污染防治措施按照“源头控制、分区防治、应急响应”相结合的原则，从污染物的产生、入渗、扩散、应急响应进行控制。</w:t>
            </w:r>
          </w:p>
          <w:p>
            <w:pPr>
              <w:pStyle w:val="32"/>
              <w:ind w:firstLine="482"/>
              <w:rPr>
                <w:b/>
                <w:color w:val="000000" w:themeColor="text1"/>
                <w:szCs w:val="24"/>
              </w:rPr>
            </w:pPr>
            <w:r>
              <w:rPr>
                <w:b/>
                <w:color w:val="000000" w:themeColor="text1"/>
                <w:szCs w:val="24"/>
              </w:rPr>
              <w:t>①源头控制措施</w:t>
            </w:r>
          </w:p>
          <w:p>
            <w:pPr>
              <w:pStyle w:val="32"/>
              <w:ind w:firstLine="480"/>
              <w:rPr>
                <w:color w:val="000000" w:themeColor="text1"/>
                <w:szCs w:val="24"/>
              </w:rPr>
            </w:pPr>
            <w:r>
              <w:rPr>
                <w:color w:val="000000" w:themeColor="text1"/>
                <w:szCs w:val="24"/>
              </w:rPr>
              <w:t>严格按照公司制定的规范管理要求进行各类危险废物的装卸，尽量减少运输过程或装卸过程危险废物的扬散、流失和泄漏，加强对各类危险废物的管理。</w:t>
            </w:r>
          </w:p>
          <w:p>
            <w:pPr>
              <w:pStyle w:val="32"/>
              <w:ind w:firstLine="482"/>
              <w:rPr>
                <w:b/>
                <w:color w:val="000000" w:themeColor="text1"/>
                <w:szCs w:val="24"/>
              </w:rPr>
            </w:pPr>
            <w:r>
              <w:rPr>
                <w:b/>
                <w:color w:val="000000" w:themeColor="text1"/>
                <w:szCs w:val="24"/>
              </w:rPr>
              <w:t>②分区控制措施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根据《环境影响评价技术导则-地下水环境》（HJ610-2016），项目分区防控措施根据建设项目场地天然包气带防污性能、污染控制难易程度和污染物特性提出防渗技术要求。污染控制难易程度分级如下表所示</w:t>
            </w:r>
            <w:r>
              <w:rPr>
                <w:rFonts w:ascii="Times New Roman" w:hAnsi="Times New Roman" w:cs="Times New Roman"/>
                <w:color w:val="000000" w:themeColor="text1"/>
                <w:sz w:val="24"/>
              </w:rPr>
              <w:t>。</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表4.2.5-1  污染控制难易程度分级参照表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污染物控制难易程度</w:t>
                  </w:r>
                </w:p>
              </w:tc>
              <w:tc>
                <w:tcPr>
                  <w:tcW w:w="68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难</w:t>
                  </w:r>
                </w:p>
              </w:tc>
              <w:tc>
                <w:tcPr>
                  <w:tcW w:w="6875"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易</w:t>
                  </w:r>
                </w:p>
              </w:tc>
              <w:tc>
                <w:tcPr>
                  <w:tcW w:w="6875"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对地下水环境有污染的物料或污染物泄漏后，可及时发现和处理。</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天然包气带防污性能分级如下表所示。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表4.2.5-2  天然包气带防污性能分级</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分级</w:t>
                  </w:r>
                </w:p>
              </w:tc>
              <w:tc>
                <w:tcPr>
                  <w:tcW w:w="786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强</w:t>
                  </w:r>
                </w:p>
              </w:tc>
              <w:tc>
                <w:tcPr>
                  <w:tcW w:w="7867"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岩（土）单层厚度Mb≥1.0m，渗透系数K≤10</w:t>
                  </w:r>
                  <w:r>
                    <w:rPr>
                      <w:rFonts w:eastAsiaTheme="minorEastAsia"/>
                      <w:color w:val="000000" w:themeColor="text1"/>
                      <w:szCs w:val="21"/>
                      <w:vertAlign w:val="superscript"/>
                    </w:rPr>
                    <w:t>-6</w:t>
                  </w:r>
                  <w:r>
                    <w:rPr>
                      <w:rFonts w:eastAsiaTheme="minorEastAsia"/>
                      <w:color w:val="000000" w:themeColor="text1"/>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中</w:t>
                  </w:r>
                </w:p>
              </w:tc>
              <w:tc>
                <w:tcPr>
                  <w:tcW w:w="7867"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岩（土）单层厚度0.5m≤Mb＜1.0m，渗透系数K≤10</w:t>
                  </w:r>
                  <w:r>
                    <w:rPr>
                      <w:rFonts w:eastAsiaTheme="minorEastAsia"/>
                      <w:color w:val="000000" w:themeColor="text1"/>
                      <w:szCs w:val="21"/>
                      <w:vertAlign w:val="superscript"/>
                    </w:rPr>
                    <w:t>-6</w:t>
                  </w:r>
                  <w:r>
                    <w:rPr>
                      <w:rFonts w:eastAsiaTheme="minorEastAsia"/>
                      <w:color w:val="000000" w:themeColor="text1"/>
                      <w:szCs w:val="21"/>
                    </w:rPr>
                    <w:t>cm/s，且分布连续、稳定；</w:t>
                  </w:r>
                </w:p>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岩（土）单层厚度Mb≥1.0m，渗透系数10</w:t>
                  </w:r>
                  <w:r>
                    <w:rPr>
                      <w:rFonts w:eastAsiaTheme="minorEastAsia"/>
                      <w:color w:val="000000" w:themeColor="text1"/>
                      <w:szCs w:val="21"/>
                      <w:vertAlign w:val="superscript"/>
                    </w:rPr>
                    <w:t>-6</w:t>
                  </w:r>
                  <w:r>
                    <w:rPr>
                      <w:rFonts w:eastAsiaTheme="minorEastAsia"/>
                      <w:color w:val="000000" w:themeColor="text1"/>
                      <w:szCs w:val="21"/>
                    </w:rPr>
                    <w:t>cm/s＜K≤10</w:t>
                  </w:r>
                  <w:r>
                    <w:rPr>
                      <w:rFonts w:eastAsiaTheme="minorEastAsia"/>
                      <w:color w:val="000000" w:themeColor="text1"/>
                      <w:szCs w:val="21"/>
                      <w:vertAlign w:val="superscript"/>
                    </w:rPr>
                    <w:t>-4</w:t>
                  </w:r>
                  <w:r>
                    <w:rPr>
                      <w:rFonts w:eastAsiaTheme="minorEastAsia"/>
                      <w:color w:val="000000" w:themeColor="text1"/>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弱</w:t>
                  </w:r>
                </w:p>
              </w:tc>
              <w:tc>
                <w:tcPr>
                  <w:tcW w:w="7867"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岩（土）层不满足上述“强”和“中”条件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备注</w:t>
                  </w:r>
                </w:p>
              </w:tc>
              <w:tc>
                <w:tcPr>
                  <w:tcW w:w="7867"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项目区地下水类型主要为岩溶水，含水层岩性主要为古生界石炭系大塘阶组（C1d）浅海相泥质灰岩或白云岩，综上确定包气带防污性能为“弱”。</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地下水污染防渗分区按下表要求执行。</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表4.2.5-3  地下水污染防渗分区</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490"/>
              <w:gridCol w:w="1490"/>
              <w:gridCol w:w="1787"/>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防渗分区</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天然包气带防污性能</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污染控制难易程度</w:t>
                  </w:r>
                </w:p>
              </w:tc>
              <w:tc>
                <w:tcPr>
                  <w:tcW w:w="988"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污染物类型</w:t>
                  </w:r>
                </w:p>
              </w:tc>
              <w:tc>
                <w:tcPr>
                  <w:tcW w:w="1771"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重点防渗区</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弱</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难</w:t>
                  </w:r>
                </w:p>
              </w:tc>
              <w:tc>
                <w:tcPr>
                  <w:tcW w:w="988" w:type="pct"/>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重金属、持久性有机污染物</w:t>
                  </w:r>
                </w:p>
              </w:tc>
              <w:tc>
                <w:tcPr>
                  <w:tcW w:w="1771" w:type="pct"/>
                  <w:vMerge w:val="restart"/>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等效黏土防渗层Mb≥6.0m，K≤1×10</w:t>
                  </w:r>
                  <w:r>
                    <w:rPr>
                      <w:rFonts w:eastAsiaTheme="minorEastAsia"/>
                      <w:color w:val="000000" w:themeColor="text1"/>
                      <w:szCs w:val="21"/>
                      <w:vertAlign w:val="superscript"/>
                    </w:rPr>
                    <w:t>-7</w:t>
                  </w:r>
                  <w:r>
                    <w:rPr>
                      <w:rFonts w:eastAsiaTheme="minorEastAsia"/>
                      <w:color w:val="000000" w:themeColor="text1"/>
                      <w:szCs w:val="21"/>
                    </w:rPr>
                    <w:t>cm/s；或参照GB18598执行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4"/>
                    <w:spacing w:line="360" w:lineRule="exact"/>
                    <w:rPr>
                      <w:rFonts w:eastAsiaTheme="minorEastAsia"/>
                      <w:color w:val="000000" w:themeColor="text1"/>
                      <w:szCs w:val="21"/>
                    </w:rPr>
                  </w:pP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中-强</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难</w:t>
                  </w:r>
                </w:p>
              </w:tc>
              <w:tc>
                <w:tcPr>
                  <w:tcW w:w="988" w:type="pct"/>
                  <w:vMerge w:val="continue"/>
                  <w:vAlign w:val="center"/>
                </w:tcPr>
                <w:p>
                  <w:pPr>
                    <w:pStyle w:val="24"/>
                    <w:spacing w:line="360" w:lineRule="exact"/>
                    <w:rPr>
                      <w:rFonts w:eastAsiaTheme="minorEastAsia"/>
                      <w:color w:val="000000" w:themeColor="text1"/>
                      <w:szCs w:val="21"/>
                    </w:rPr>
                  </w:pPr>
                </w:p>
              </w:tc>
              <w:tc>
                <w:tcPr>
                  <w:tcW w:w="1771" w:type="pct"/>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4"/>
                    <w:spacing w:line="360" w:lineRule="exact"/>
                    <w:rPr>
                      <w:rFonts w:eastAsiaTheme="minorEastAsia"/>
                      <w:color w:val="000000" w:themeColor="text1"/>
                      <w:szCs w:val="21"/>
                    </w:rPr>
                  </w:pP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弱</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Merge w:val="continue"/>
                  <w:vAlign w:val="center"/>
                </w:tcPr>
                <w:p>
                  <w:pPr>
                    <w:pStyle w:val="24"/>
                    <w:spacing w:line="360" w:lineRule="exact"/>
                    <w:rPr>
                      <w:rFonts w:eastAsiaTheme="minorEastAsia"/>
                      <w:color w:val="000000" w:themeColor="text1"/>
                      <w:szCs w:val="21"/>
                    </w:rPr>
                  </w:pPr>
                </w:p>
              </w:tc>
              <w:tc>
                <w:tcPr>
                  <w:tcW w:w="1771" w:type="pct"/>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一般防渗区</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弱</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易-难</w:t>
                  </w:r>
                </w:p>
              </w:tc>
              <w:tc>
                <w:tcPr>
                  <w:tcW w:w="988" w:type="pct"/>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其他类型</w:t>
                  </w:r>
                </w:p>
              </w:tc>
              <w:tc>
                <w:tcPr>
                  <w:tcW w:w="1771" w:type="pct"/>
                  <w:vMerge w:val="restart"/>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等效黏土防渗层Mb≥1.5m，K≤1×10</w:t>
                  </w:r>
                  <w:r>
                    <w:rPr>
                      <w:rFonts w:eastAsiaTheme="minorEastAsia"/>
                      <w:color w:val="000000" w:themeColor="text1"/>
                      <w:szCs w:val="21"/>
                      <w:vertAlign w:val="superscript"/>
                    </w:rPr>
                    <w:t>-7</w:t>
                  </w:r>
                  <w:r>
                    <w:rPr>
                      <w:rFonts w:eastAsiaTheme="minorEastAsia"/>
                      <w:color w:val="000000" w:themeColor="text1"/>
                      <w:szCs w:val="21"/>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4"/>
                    <w:spacing w:line="360" w:lineRule="exact"/>
                    <w:rPr>
                      <w:rFonts w:eastAsiaTheme="minorEastAsia"/>
                      <w:color w:val="000000" w:themeColor="text1"/>
                      <w:szCs w:val="21"/>
                    </w:rPr>
                  </w:pP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中-强</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难</w:t>
                  </w:r>
                </w:p>
              </w:tc>
              <w:tc>
                <w:tcPr>
                  <w:tcW w:w="988" w:type="pct"/>
                  <w:vMerge w:val="continue"/>
                  <w:vAlign w:val="center"/>
                </w:tcPr>
                <w:p>
                  <w:pPr>
                    <w:pStyle w:val="24"/>
                    <w:spacing w:line="360" w:lineRule="exact"/>
                    <w:rPr>
                      <w:rFonts w:eastAsiaTheme="minorEastAsia"/>
                      <w:color w:val="000000" w:themeColor="text1"/>
                      <w:szCs w:val="21"/>
                    </w:rPr>
                  </w:pPr>
                </w:p>
              </w:tc>
              <w:tc>
                <w:tcPr>
                  <w:tcW w:w="1771" w:type="pct"/>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4"/>
                    <w:spacing w:line="360" w:lineRule="exact"/>
                    <w:rPr>
                      <w:rFonts w:eastAsiaTheme="minorEastAsia"/>
                      <w:color w:val="000000" w:themeColor="text1"/>
                      <w:szCs w:val="21"/>
                    </w:rPr>
                  </w:pP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中</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重金属、持久性有机污染物</w:t>
                  </w:r>
                </w:p>
              </w:tc>
              <w:tc>
                <w:tcPr>
                  <w:tcW w:w="1771" w:type="pct"/>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4"/>
                    <w:spacing w:line="360" w:lineRule="exact"/>
                    <w:rPr>
                      <w:rFonts w:eastAsiaTheme="minorEastAsia"/>
                      <w:color w:val="000000" w:themeColor="text1"/>
                      <w:szCs w:val="21"/>
                    </w:rPr>
                  </w:pP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强</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Merge w:val="continue"/>
                  <w:vAlign w:val="center"/>
                </w:tcPr>
                <w:p>
                  <w:pPr>
                    <w:pStyle w:val="24"/>
                    <w:spacing w:line="360" w:lineRule="exact"/>
                    <w:rPr>
                      <w:rFonts w:eastAsiaTheme="minorEastAsia"/>
                      <w:color w:val="000000" w:themeColor="text1"/>
                      <w:szCs w:val="21"/>
                    </w:rPr>
                  </w:pPr>
                </w:p>
              </w:tc>
              <w:tc>
                <w:tcPr>
                  <w:tcW w:w="1771" w:type="pct"/>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简单防渗区</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中-强</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其他类型</w:t>
                  </w:r>
                </w:p>
              </w:tc>
              <w:tc>
                <w:tcPr>
                  <w:tcW w:w="1771" w:type="pct"/>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一般地面硬化</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根据以上分区原则可知，项目分区防渗具体如下：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重点防渗区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项目重点防渗区为危险废物贮存间；危险废物贮存间地面基础及裙脚采用不低于2mm后的HDPE膜或其他人工防渗材料进行防渗，使其渗透系数≤10</w:t>
            </w:r>
            <w:r>
              <w:rPr>
                <w:rFonts w:ascii="Times New Roman" w:hAnsi="Times New Roman" w:cs="Times New Roman"/>
                <w:color w:val="000000" w:themeColor="text1"/>
                <w:sz w:val="24"/>
                <w:szCs w:val="24"/>
                <w:vertAlign w:val="superscript"/>
              </w:rPr>
              <w:t>-</w:t>
            </w:r>
            <w:r>
              <w:rPr>
                <w:rFonts w:hint="eastAsia"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一般防渗区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厂房内除了危险废物贮存间以外的其他生产及贮存区域划定为一般防渗区，根据设计资料，项目租用的标准厂房地面为粘土铺底，并在上层铺30cm的混凝土进行硬化。确保防渗性能，使其渗透系数≤1.0×10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根据项目特点，厂房为的租赁区域为简单防渗区。对于基本上不产生污染物的简单防渗区，不采取专门针对地下水污染的防治措施。</w:t>
            </w:r>
          </w:p>
          <w:p>
            <w:pPr>
              <w:pStyle w:val="32"/>
              <w:ind w:firstLine="361" w:firstLineChars="150"/>
              <w:rPr>
                <w:rFonts w:eastAsiaTheme="minorEastAsia"/>
                <w:b/>
                <w:color w:val="000000" w:themeColor="text1"/>
                <w:szCs w:val="24"/>
              </w:rPr>
            </w:pPr>
            <w:r>
              <w:rPr>
                <w:rFonts w:eastAsiaTheme="minorEastAsia"/>
                <w:b/>
                <w:color w:val="000000" w:themeColor="text1"/>
                <w:szCs w:val="24"/>
              </w:rPr>
              <w:t>（3）跟踪监测计划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根据调查，本项目租用厂房进行建设，且在厂区内涉及到其他企业建设项目，因此单独设置跟踪监测井不能达到判断本项目的实际情况。因此项目跟踪监测计划严格按照规划环评要求执行。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本项目位于云南省东川再就业特区天生桥特色产业园，属于工业园区，且不新增用地，生态环境影响较小。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32"/>
              <w:ind w:firstLine="361" w:firstLineChars="150"/>
              <w:rPr>
                <w:rFonts w:eastAsiaTheme="minorEastAsia"/>
                <w:b/>
                <w:color w:val="000000" w:themeColor="text1"/>
                <w:szCs w:val="24"/>
              </w:rPr>
            </w:pPr>
            <w:r>
              <w:rPr>
                <w:rFonts w:eastAsiaTheme="minorEastAsia"/>
                <w:b/>
                <w:color w:val="000000" w:themeColor="text1"/>
                <w:szCs w:val="24"/>
              </w:rPr>
              <w:t>（1）风险物质的分布情况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 169-2018）的要求，环境风险主要对对涉及到的有毒有害和易燃易爆危险物质生产、使用、储存（包括使用管线输运）可能发生的突发性事故（不包括人为破坏及自然灾害引发的事故）的环境风险评价。根据项目特点，本项目危险废物，其危险特性如下表所示。</w:t>
            </w:r>
          </w:p>
          <w:p>
            <w:pPr>
              <w:pStyle w:val="26"/>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表4.2.7-1  项目涉及的危险物质基本情况一览表</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98"/>
              <w:gridCol w:w="1018"/>
              <w:gridCol w:w="1113"/>
              <w:gridCol w:w="973"/>
              <w:gridCol w:w="1018"/>
              <w:gridCol w:w="1136"/>
              <w:gridCol w:w="29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8" w:type="dxa"/>
                  <w:vAlign w:val="center"/>
                </w:tcPr>
                <w:p>
                  <w:pPr>
                    <w:pStyle w:val="24"/>
                    <w:spacing w:line="360" w:lineRule="exact"/>
                    <w:rPr>
                      <w:color w:val="000000" w:themeColor="text1"/>
                      <w:szCs w:val="21"/>
                    </w:rPr>
                  </w:pPr>
                  <w:r>
                    <w:rPr>
                      <w:color w:val="000000" w:themeColor="text1"/>
                      <w:szCs w:val="21"/>
                    </w:rPr>
                    <w:t>产生环节</w:t>
                  </w:r>
                </w:p>
              </w:tc>
              <w:tc>
                <w:tcPr>
                  <w:tcW w:w="1018" w:type="dxa"/>
                  <w:vAlign w:val="center"/>
                </w:tcPr>
                <w:p>
                  <w:pPr>
                    <w:pStyle w:val="24"/>
                    <w:spacing w:line="360" w:lineRule="exact"/>
                    <w:rPr>
                      <w:color w:val="000000" w:themeColor="text1"/>
                      <w:szCs w:val="21"/>
                    </w:rPr>
                  </w:pPr>
                  <w:r>
                    <w:rPr>
                      <w:color w:val="000000" w:themeColor="text1"/>
                      <w:szCs w:val="21"/>
                    </w:rPr>
                    <w:t>危险物质</w:t>
                  </w:r>
                </w:p>
              </w:tc>
              <w:tc>
                <w:tcPr>
                  <w:tcW w:w="1113" w:type="dxa"/>
                  <w:vAlign w:val="center"/>
                </w:tcPr>
                <w:p>
                  <w:pPr>
                    <w:pStyle w:val="24"/>
                    <w:spacing w:line="360" w:lineRule="exact"/>
                    <w:rPr>
                      <w:color w:val="000000" w:themeColor="text1"/>
                      <w:szCs w:val="21"/>
                    </w:rPr>
                  </w:pPr>
                  <w:r>
                    <w:rPr>
                      <w:color w:val="000000" w:themeColor="text1"/>
                      <w:szCs w:val="21"/>
                    </w:rPr>
                    <w:t>年使用/产生量</w:t>
                  </w:r>
                </w:p>
              </w:tc>
              <w:tc>
                <w:tcPr>
                  <w:tcW w:w="973" w:type="dxa"/>
                  <w:tcBorders>
                    <w:right w:val="single" w:color="auto" w:sz="4" w:space="0"/>
                  </w:tcBorders>
                  <w:vAlign w:val="center"/>
                </w:tcPr>
                <w:p>
                  <w:pPr>
                    <w:pStyle w:val="24"/>
                    <w:spacing w:line="360" w:lineRule="exact"/>
                    <w:rPr>
                      <w:color w:val="000000" w:themeColor="text1"/>
                      <w:szCs w:val="21"/>
                    </w:rPr>
                  </w:pPr>
                  <w:r>
                    <w:rPr>
                      <w:color w:val="000000" w:themeColor="text1"/>
                      <w:szCs w:val="21"/>
                    </w:rPr>
                    <w:t>最大储存量</w:t>
                  </w:r>
                </w:p>
              </w:tc>
              <w:tc>
                <w:tcPr>
                  <w:tcW w:w="1018" w:type="dxa"/>
                  <w:tcBorders>
                    <w:left w:val="single" w:color="auto" w:sz="4" w:space="0"/>
                    <w:right w:val="single" w:color="auto" w:sz="4" w:space="0"/>
                  </w:tcBorders>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临界量</w:t>
                  </w:r>
                </w:p>
              </w:tc>
              <w:tc>
                <w:tcPr>
                  <w:tcW w:w="1136" w:type="dxa"/>
                  <w:tcBorders>
                    <w:left w:val="single" w:color="auto" w:sz="4" w:space="0"/>
                  </w:tcBorders>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Q值</w:t>
                  </w:r>
                </w:p>
              </w:tc>
              <w:tc>
                <w:tcPr>
                  <w:tcW w:w="2988" w:type="dxa"/>
                  <w:vAlign w:val="center"/>
                </w:tcPr>
                <w:p>
                  <w:pPr>
                    <w:pStyle w:val="24"/>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8" w:type="dxa"/>
                  <w:vMerge w:val="restart"/>
                  <w:vAlign w:val="center"/>
                </w:tcPr>
                <w:p>
                  <w:pPr>
                    <w:pStyle w:val="24"/>
                    <w:spacing w:line="360" w:lineRule="exact"/>
                    <w:rPr>
                      <w:rFonts w:eastAsiaTheme="minorEastAsia"/>
                      <w:color w:val="000000" w:themeColor="text1"/>
                      <w:szCs w:val="21"/>
                    </w:rPr>
                  </w:pPr>
                  <w:r>
                    <w:rPr>
                      <w:color w:val="000000" w:themeColor="text1"/>
                      <w:szCs w:val="21"/>
                    </w:rPr>
                    <w:t>产生污染物</w:t>
                  </w:r>
                </w:p>
              </w:tc>
              <w:tc>
                <w:tcPr>
                  <w:tcW w:w="101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灰渣</w:t>
                  </w:r>
                </w:p>
              </w:tc>
              <w:tc>
                <w:tcPr>
                  <w:tcW w:w="111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8119.83t/a</w:t>
                  </w:r>
                </w:p>
              </w:tc>
              <w:tc>
                <w:tcPr>
                  <w:tcW w:w="973" w:type="dxa"/>
                  <w:tcBorders>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5t/a</w:t>
                  </w:r>
                </w:p>
              </w:tc>
              <w:tc>
                <w:tcPr>
                  <w:tcW w:w="1018" w:type="dxa"/>
                  <w:tcBorders>
                    <w:left w:val="single" w:color="auto" w:sz="4" w:space="0"/>
                    <w:right w:val="single" w:color="auto" w:sz="4" w:space="0"/>
                  </w:tcBorders>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w:t>
                  </w:r>
                </w:p>
              </w:tc>
              <w:tc>
                <w:tcPr>
                  <w:tcW w:w="1136" w:type="dxa"/>
                  <w:tcBorders>
                    <w:left w:val="single" w:color="auto" w:sz="4" w:space="0"/>
                  </w:tcBorders>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w:t>
                  </w:r>
                </w:p>
              </w:tc>
              <w:tc>
                <w:tcPr>
                  <w:tcW w:w="2988" w:type="dxa"/>
                  <w:vMerge w:val="restart"/>
                  <w:vAlign w:val="center"/>
                </w:tcPr>
                <w:p>
                  <w:pPr>
                    <w:pStyle w:val="24"/>
                    <w:spacing w:line="360" w:lineRule="exact"/>
                    <w:ind w:left="11" w:firstLine="210" w:firstLineChars="100"/>
                    <w:jc w:val="both"/>
                    <w:rPr>
                      <w:color w:val="000000" w:themeColor="text1"/>
                    </w:rPr>
                  </w:pPr>
                  <w:r>
                    <w:rPr>
                      <w:rFonts w:eastAsiaTheme="minorEastAsia"/>
                      <w:color w:val="000000" w:themeColor="text1"/>
                      <w:szCs w:val="21"/>
                    </w:rPr>
                    <w:t>拟设置1个100m²的危险废物贮存间，对项目产生的危险废物进行分类暂存。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8" w:type="dxa"/>
                  <w:vMerge w:val="continue"/>
                  <w:vAlign w:val="center"/>
                </w:tcPr>
                <w:p>
                  <w:pPr>
                    <w:pStyle w:val="24"/>
                    <w:spacing w:line="360" w:lineRule="exact"/>
                    <w:rPr>
                      <w:rFonts w:eastAsiaTheme="minorEastAsia"/>
                      <w:color w:val="000000" w:themeColor="text1"/>
                      <w:szCs w:val="21"/>
                    </w:rPr>
                  </w:pPr>
                </w:p>
              </w:tc>
              <w:tc>
                <w:tcPr>
                  <w:tcW w:w="101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收集烟</w:t>
                  </w:r>
                  <w:r>
                    <w:rPr>
                      <w:rFonts w:hint="eastAsia" w:eastAsiaTheme="minorEastAsia"/>
                      <w:color w:val="000000" w:themeColor="text1"/>
                      <w:szCs w:val="21"/>
                    </w:rPr>
                    <w:t>粉</w:t>
                  </w:r>
                  <w:r>
                    <w:rPr>
                      <w:rFonts w:eastAsiaTheme="minorEastAsia"/>
                      <w:color w:val="000000" w:themeColor="text1"/>
                      <w:szCs w:val="21"/>
                    </w:rPr>
                    <w:t>尘</w:t>
                  </w:r>
                </w:p>
              </w:tc>
              <w:tc>
                <w:tcPr>
                  <w:tcW w:w="111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506.84t/a</w:t>
                  </w:r>
                </w:p>
              </w:tc>
              <w:tc>
                <w:tcPr>
                  <w:tcW w:w="973" w:type="dxa"/>
                  <w:tcBorders>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5t/a</w:t>
                  </w:r>
                </w:p>
              </w:tc>
              <w:tc>
                <w:tcPr>
                  <w:tcW w:w="1018" w:type="dxa"/>
                  <w:tcBorders>
                    <w:left w:val="single" w:color="auto" w:sz="4" w:space="0"/>
                    <w:right w:val="single" w:color="auto" w:sz="4" w:space="0"/>
                  </w:tcBorders>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w:t>
                  </w:r>
                </w:p>
              </w:tc>
              <w:tc>
                <w:tcPr>
                  <w:tcW w:w="1136" w:type="dxa"/>
                  <w:tcBorders>
                    <w:left w:val="single" w:color="auto" w:sz="4" w:space="0"/>
                  </w:tcBorders>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w:t>
                  </w:r>
                </w:p>
              </w:tc>
              <w:tc>
                <w:tcPr>
                  <w:tcW w:w="2988" w:type="dxa"/>
                  <w:vMerge w:val="continue"/>
                  <w:vAlign w:val="center"/>
                </w:tcPr>
                <w:p>
                  <w:pPr>
                    <w:pStyle w:val="24"/>
                    <w:spacing w:line="360" w:lineRule="exact"/>
                    <w:ind w:left="11" w:firstLine="210" w:firstLineChars="100"/>
                    <w:jc w:val="both"/>
                    <w:rPr>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8" w:type="dxa"/>
                  <w:vMerge w:val="continue"/>
                  <w:vAlign w:val="center"/>
                </w:tcPr>
                <w:p>
                  <w:pPr>
                    <w:pStyle w:val="24"/>
                    <w:spacing w:line="360" w:lineRule="exact"/>
                    <w:rPr>
                      <w:rFonts w:eastAsiaTheme="minorEastAsia"/>
                      <w:color w:val="000000" w:themeColor="text1"/>
                      <w:szCs w:val="21"/>
                    </w:rPr>
                  </w:pPr>
                </w:p>
              </w:tc>
              <w:tc>
                <w:tcPr>
                  <w:tcW w:w="101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废机油</w:t>
                  </w:r>
                </w:p>
              </w:tc>
              <w:tc>
                <w:tcPr>
                  <w:tcW w:w="111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80kg/a</w:t>
                  </w:r>
                </w:p>
              </w:tc>
              <w:tc>
                <w:tcPr>
                  <w:tcW w:w="973" w:type="dxa"/>
                  <w:tcBorders>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0.08t/a</w:t>
                  </w:r>
                </w:p>
              </w:tc>
              <w:tc>
                <w:tcPr>
                  <w:tcW w:w="1018" w:type="dxa"/>
                  <w:tcBorders>
                    <w:left w:val="single" w:color="auto" w:sz="4" w:space="0"/>
                    <w:right w:val="single" w:color="auto" w:sz="4" w:space="0"/>
                  </w:tcBorders>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2500</w:t>
                  </w:r>
                  <w:r>
                    <w:rPr>
                      <w:rFonts w:eastAsiaTheme="minorEastAsia"/>
                      <w:color w:val="000000" w:themeColor="text1"/>
                      <w:szCs w:val="21"/>
                    </w:rPr>
                    <w:t>t/a</w:t>
                  </w:r>
                </w:p>
              </w:tc>
              <w:tc>
                <w:tcPr>
                  <w:tcW w:w="1136" w:type="dxa"/>
                  <w:tcBorders>
                    <w:lef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0.000032</w:t>
                  </w:r>
                </w:p>
              </w:tc>
              <w:tc>
                <w:tcPr>
                  <w:tcW w:w="2988" w:type="dxa"/>
                  <w:vMerge w:val="continue"/>
                  <w:vAlign w:val="center"/>
                </w:tcPr>
                <w:p>
                  <w:pPr>
                    <w:pStyle w:val="24"/>
                    <w:spacing w:line="360" w:lineRule="exact"/>
                    <w:ind w:left="11" w:firstLine="210" w:firstLineChars="100"/>
                    <w:jc w:val="both"/>
                    <w:rPr>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8"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使用</w:t>
                  </w:r>
                </w:p>
              </w:tc>
              <w:tc>
                <w:tcPr>
                  <w:tcW w:w="1018"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次氯酸钠</w:t>
                  </w:r>
                </w:p>
              </w:tc>
              <w:tc>
                <w:tcPr>
                  <w:tcW w:w="1113"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0.05</w:t>
                  </w:r>
                  <w:r>
                    <w:rPr>
                      <w:rFonts w:eastAsiaTheme="minorEastAsia"/>
                      <w:color w:val="000000" w:themeColor="text1"/>
                      <w:szCs w:val="21"/>
                    </w:rPr>
                    <w:t>t</w:t>
                  </w:r>
                  <w:r>
                    <w:rPr>
                      <w:rFonts w:hint="eastAsia" w:eastAsiaTheme="minorEastAsia"/>
                      <w:color w:val="000000" w:themeColor="text1"/>
                      <w:szCs w:val="21"/>
                    </w:rPr>
                    <w:t>/a</w:t>
                  </w:r>
                </w:p>
              </w:tc>
              <w:tc>
                <w:tcPr>
                  <w:tcW w:w="973" w:type="dxa"/>
                  <w:tcBorders>
                    <w:right w:val="single" w:color="auto" w:sz="4" w:space="0"/>
                  </w:tcBorders>
                  <w:vAlign w:val="center"/>
                </w:tcPr>
                <w:p>
                  <w:pPr>
                    <w:pStyle w:val="24"/>
                    <w:spacing w:line="360" w:lineRule="exact"/>
                    <w:ind w:left="11"/>
                    <w:rPr>
                      <w:rFonts w:eastAsiaTheme="minorEastAsia"/>
                      <w:color w:val="000000" w:themeColor="text1"/>
                      <w:szCs w:val="21"/>
                    </w:rPr>
                  </w:pPr>
                  <w:r>
                    <w:rPr>
                      <w:rFonts w:hint="eastAsia" w:eastAsiaTheme="minorEastAsia"/>
                      <w:color w:val="000000" w:themeColor="text1"/>
                      <w:szCs w:val="21"/>
                    </w:rPr>
                    <w:t>0.05</w:t>
                  </w:r>
                  <w:r>
                    <w:rPr>
                      <w:rFonts w:eastAsiaTheme="minorEastAsia"/>
                      <w:color w:val="000000" w:themeColor="text1"/>
                      <w:szCs w:val="21"/>
                    </w:rPr>
                    <w:t>t</w:t>
                  </w:r>
                </w:p>
              </w:tc>
              <w:tc>
                <w:tcPr>
                  <w:tcW w:w="1018" w:type="dxa"/>
                  <w:tcBorders>
                    <w:left w:val="single" w:color="auto" w:sz="4" w:space="0"/>
                    <w:right w:val="single" w:color="auto" w:sz="4" w:space="0"/>
                  </w:tcBorders>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5t</w:t>
                  </w:r>
                </w:p>
              </w:tc>
              <w:tc>
                <w:tcPr>
                  <w:tcW w:w="1136" w:type="dxa"/>
                  <w:tcBorders>
                    <w:left w:val="single" w:color="auto" w:sz="4" w:space="0"/>
                  </w:tcBorders>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0.01</w:t>
                  </w:r>
                </w:p>
              </w:tc>
              <w:tc>
                <w:tcPr>
                  <w:tcW w:w="2988" w:type="dxa"/>
                  <w:vAlign w:val="center"/>
                </w:tcPr>
                <w:p>
                  <w:pPr>
                    <w:pStyle w:val="24"/>
                    <w:spacing w:line="360" w:lineRule="exact"/>
                    <w:ind w:left="11" w:firstLine="210" w:firstLineChars="100"/>
                    <w:jc w:val="both"/>
                    <w:rPr>
                      <w:color w:val="000000" w:themeColor="text1"/>
                    </w:rPr>
                  </w:pPr>
                  <w:r>
                    <w:rPr>
                      <w:rFonts w:hint="eastAsia"/>
                      <w:color w:val="000000" w:themeColor="text1"/>
                    </w:rPr>
                    <w:t>采用</w:t>
                  </w:r>
                  <w:r>
                    <w:rPr>
                      <w:color w:val="000000" w:themeColor="text1"/>
                    </w:rPr>
                    <w:t>袋装</w:t>
                  </w:r>
                  <w:r>
                    <w:rPr>
                      <w:rFonts w:hint="eastAsia"/>
                      <w:color w:val="000000" w:themeColor="text1"/>
                    </w:rPr>
                    <w:t>贮存于办公区内，保持干燥</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项目涉及危险物质的理化性质如下表所示。</w:t>
            </w:r>
          </w:p>
          <w:p>
            <w:pPr>
              <w:pStyle w:val="26"/>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表4.2.7-2 危险物质主要成分基本性质一览表</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19"/>
              <w:gridCol w:w="1416"/>
              <w:gridCol w:w="1243"/>
              <w:gridCol w:w="1240"/>
              <w:gridCol w:w="39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Merge w:val="restart"/>
                  <w:vAlign w:val="center"/>
                </w:tcPr>
                <w:p>
                  <w:pPr>
                    <w:pStyle w:val="24"/>
                    <w:spacing w:line="360" w:lineRule="exact"/>
                    <w:rPr>
                      <w:color w:val="000000" w:themeColor="text1"/>
                      <w:szCs w:val="21"/>
                    </w:rPr>
                  </w:pPr>
                  <w:r>
                    <w:rPr>
                      <w:rFonts w:eastAsiaTheme="minorEastAsia"/>
                      <w:color w:val="000000" w:themeColor="text1"/>
                      <w:szCs w:val="21"/>
                    </w:rPr>
                    <w:t>灰渣、收集烟粉尘</w:t>
                  </w:r>
                </w:p>
              </w:tc>
              <w:tc>
                <w:tcPr>
                  <w:tcW w:w="1414" w:type="dxa"/>
                  <w:vAlign w:val="center"/>
                </w:tcPr>
                <w:p>
                  <w:pPr>
                    <w:pStyle w:val="24"/>
                    <w:spacing w:line="360" w:lineRule="exact"/>
                    <w:rPr>
                      <w:color w:val="000000" w:themeColor="text1"/>
                      <w:szCs w:val="21"/>
                    </w:rPr>
                  </w:pPr>
                  <w:r>
                    <w:rPr>
                      <w:color w:val="000000" w:themeColor="text1"/>
                      <w:szCs w:val="21"/>
                    </w:rPr>
                    <w:t>废物类别</w:t>
                  </w:r>
                </w:p>
              </w:tc>
              <w:tc>
                <w:tcPr>
                  <w:tcW w:w="6410" w:type="dxa"/>
                  <w:gridSpan w:val="3"/>
                  <w:vAlign w:val="center"/>
                </w:tcPr>
                <w:p>
                  <w:pPr>
                    <w:pStyle w:val="24"/>
                    <w:spacing w:line="360" w:lineRule="exact"/>
                    <w:ind w:firstLine="210" w:firstLineChars="100"/>
                    <w:jc w:val="left"/>
                    <w:rPr>
                      <w:color w:val="000000" w:themeColor="text1"/>
                      <w:szCs w:val="21"/>
                    </w:rPr>
                  </w:pPr>
                  <w:r>
                    <w:rPr>
                      <w:color w:val="000000" w:themeColor="text1"/>
                      <w:szCs w:val="21"/>
                    </w:rPr>
                    <w:t>HW48有色金属采选和冶炼废物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Merge w:val="continue"/>
                  <w:vAlign w:val="center"/>
                </w:tcPr>
                <w:p>
                  <w:pPr>
                    <w:pStyle w:val="24"/>
                    <w:spacing w:line="360" w:lineRule="exact"/>
                    <w:rPr>
                      <w:color w:val="000000" w:themeColor="text1"/>
                      <w:szCs w:val="21"/>
                    </w:rPr>
                  </w:pPr>
                </w:p>
              </w:tc>
              <w:tc>
                <w:tcPr>
                  <w:tcW w:w="1414" w:type="dxa"/>
                  <w:vAlign w:val="center"/>
                </w:tcPr>
                <w:p>
                  <w:pPr>
                    <w:pStyle w:val="24"/>
                    <w:spacing w:line="360" w:lineRule="exact"/>
                    <w:rPr>
                      <w:color w:val="000000" w:themeColor="text1"/>
                      <w:szCs w:val="21"/>
                    </w:rPr>
                  </w:pPr>
                  <w:r>
                    <w:rPr>
                      <w:color w:val="000000" w:themeColor="text1"/>
                      <w:szCs w:val="21"/>
                    </w:rPr>
                    <w:t>废物代码</w:t>
                  </w:r>
                </w:p>
              </w:tc>
              <w:tc>
                <w:tcPr>
                  <w:tcW w:w="6410" w:type="dxa"/>
                  <w:gridSpan w:val="3"/>
                  <w:vAlign w:val="center"/>
                </w:tcPr>
                <w:p>
                  <w:pPr>
                    <w:pStyle w:val="24"/>
                    <w:spacing w:line="360" w:lineRule="exact"/>
                    <w:ind w:firstLine="210" w:firstLineChars="100"/>
                    <w:jc w:val="left"/>
                    <w:rPr>
                      <w:color w:val="000000" w:themeColor="text1"/>
                      <w:szCs w:val="21"/>
                    </w:rPr>
                  </w:pPr>
                  <w:r>
                    <w:rPr>
                      <w:color w:val="000000" w:themeColor="text1"/>
                      <w:szCs w:val="21"/>
                    </w:rPr>
                    <w:t>321-026-48、321-034-48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Merge w:val="continue"/>
                  <w:vAlign w:val="center"/>
                </w:tcPr>
                <w:p>
                  <w:pPr>
                    <w:pStyle w:val="24"/>
                    <w:spacing w:line="360" w:lineRule="exact"/>
                    <w:rPr>
                      <w:color w:val="000000" w:themeColor="text1"/>
                      <w:szCs w:val="21"/>
                    </w:rPr>
                  </w:pPr>
                </w:p>
              </w:tc>
              <w:tc>
                <w:tcPr>
                  <w:tcW w:w="1414" w:type="dxa"/>
                  <w:vAlign w:val="center"/>
                </w:tcPr>
                <w:p>
                  <w:pPr>
                    <w:pStyle w:val="24"/>
                    <w:spacing w:line="360" w:lineRule="exact"/>
                    <w:rPr>
                      <w:color w:val="000000" w:themeColor="text1"/>
                      <w:szCs w:val="21"/>
                    </w:rPr>
                  </w:pPr>
                  <w:r>
                    <w:rPr>
                      <w:color w:val="000000" w:themeColor="text1"/>
                      <w:szCs w:val="21"/>
                    </w:rPr>
                    <w:t>危险特征</w:t>
                  </w:r>
                </w:p>
              </w:tc>
              <w:tc>
                <w:tcPr>
                  <w:tcW w:w="6410" w:type="dxa"/>
                  <w:gridSpan w:val="3"/>
                  <w:vAlign w:val="center"/>
                </w:tcPr>
                <w:p>
                  <w:pPr>
                    <w:pStyle w:val="24"/>
                    <w:spacing w:line="360" w:lineRule="exact"/>
                    <w:ind w:firstLine="210" w:firstLineChars="100"/>
                    <w:jc w:val="left"/>
                    <w:rPr>
                      <w:color w:val="000000" w:themeColor="text1"/>
                      <w:szCs w:val="21"/>
                    </w:rPr>
                  </w:pPr>
                  <w:r>
                    <w:rPr>
                      <w:color w:val="000000" w:themeColor="text1"/>
                      <w:szCs w:val="21"/>
                    </w:rPr>
                    <w:t>R；T，R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0" w:type="dxa"/>
                  <w:vMerge w:val="continue"/>
                  <w:vAlign w:val="center"/>
                </w:tcPr>
                <w:p>
                  <w:pPr>
                    <w:pStyle w:val="24"/>
                    <w:spacing w:line="360" w:lineRule="exact"/>
                    <w:rPr>
                      <w:color w:val="000000" w:themeColor="text1"/>
                      <w:szCs w:val="21"/>
                    </w:rPr>
                  </w:pPr>
                </w:p>
              </w:tc>
              <w:tc>
                <w:tcPr>
                  <w:tcW w:w="1414" w:type="dxa"/>
                  <w:vAlign w:val="center"/>
                </w:tcPr>
                <w:p>
                  <w:pPr>
                    <w:pStyle w:val="24"/>
                    <w:spacing w:line="360" w:lineRule="exact"/>
                    <w:rPr>
                      <w:color w:val="000000" w:themeColor="text1"/>
                      <w:szCs w:val="21"/>
                    </w:rPr>
                  </w:pPr>
                  <w:r>
                    <w:rPr>
                      <w:color w:val="000000" w:themeColor="text1"/>
                      <w:szCs w:val="21"/>
                    </w:rPr>
                    <w:t>危险特性</w:t>
                  </w:r>
                </w:p>
              </w:tc>
              <w:tc>
                <w:tcPr>
                  <w:tcW w:w="6410" w:type="dxa"/>
                  <w:gridSpan w:val="3"/>
                  <w:vAlign w:val="center"/>
                </w:tcPr>
                <w:p>
                  <w:pPr>
                    <w:pStyle w:val="24"/>
                    <w:spacing w:line="360" w:lineRule="exact"/>
                    <w:ind w:firstLine="210" w:firstLineChars="100"/>
                    <w:jc w:val="left"/>
                    <w:rPr>
                      <w:color w:val="000000" w:themeColor="text1"/>
                      <w:szCs w:val="21"/>
                    </w:rPr>
                  </w:pPr>
                  <w:r>
                    <w:rPr>
                      <w:color w:val="000000" w:themeColor="text1"/>
                      <w:szCs w:val="21"/>
                    </w:rPr>
                    <w:t>含重金属和氟化物等因子；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220" w:type="dxa"/>
                  <w:vMerge w:val="restart"/>
                  <w:vAlign w:val="center"/>
                </w:tcPr>
                <w:p>
                  <w:pPr>
                    <w:pStyle w:val="24"/>
                    <w:spacing w:line="360" w:lineRule="exact"/>
                    <w:rPr>
                      <w:color w:val="000000" w:themeColor="text1"/>
                      <w:szCs w:val="21"/>
                    </w:rPr>
                  </w:pPr>
                  <w:r>
                    <w:rPr>
                      <w:color w:val="000000" w:themeColor="text1"/>
                      <w:szCs w:val="21"/>
                    </w:rPr>
                    <w:t>废机油</w:t>
                  </w:r>
                </w:p>
              </w:tc>
              <w:tc>
                <w:tcPr>
                  <w:tcW w:w="1414" w:type="dxa"/>
                </w:tcPr>
                <w:p>
                  <w:pPr>
                    <w:pStyle w:val="24"/>
                    <w:spacing w:line="360" w:lineRule="exact"/>
                    <w:rPr>
                      <w:color w:val="000000" w:themeColor="text1"/>
                      <w:szCs w:val="21"/>
                    </w:rPr>
                  </w:pPr>
                  <w:r>
                    <w:rPr>
                      <w:color w:val="000000" w:themeColor="text1"/>
                      <w:szCs w:val="21"/>
                    </w:rPr>
                    <w:t>废物类别</w:t>
                  </w:r>
                </w:p>
              </w:tc>
              <w:tc>
                <w:tcPr>
                  <w:tcW w:w="6410" w:type="dxa"/>
                  <w:gridSpan w:val="3"/>
                  <w:vAlign w:val="center"/>
                </w:tcPr>
                <w:p>
                  <w:pPr>
                    <w:pStyle w:val="24"/>
                    <w:spacing w:line="360" w:lineRule="exact"/>
                    <w:ind w:left="11" w:firstLine="210" w:firstLineChars="100"/>
                    <w:jc w:val="left"/>
                    <w:rPr>
                      <w:color w:val="000000" w:themeColor="text1"/>
                      <w:szCs w:val="21"/>
                    </w:rPr>
                  </w:pPr>
                  <w:r>
                    <w:rPr>
                      <w:color w:val="000000" w:themeColor="text1"/>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Merge w:val="continue"/>
                  <w:vAlign w:val="center"/>
                </w:tcPr>
                <w:p>
                  <w:pPr>
                    <w:pStyle w:val="24"/>
                    <w:spacing w:line="360" w:lineRule="exact"/>
                    <w:rPr>
                      <w:color w:val="000000" w:themeColor="text1"/>
                      <w:szCs w:val="21"/>
                    </w:rPr>
                  </w:pPr>
                </w:p>
              </w:tc>
              <w:tc>
                <w:tcPr>
                  <w:tcW w:w="1414" w:type="dxa"/>
                  <w:vAlign w:val="center"/>
                </w:tcPr>
                <w:p>
                  <w:pPr>
                    <w:pStyle w:val="24"/>
                    <w:spacing w:line="360" w:lineRule="exact"/>
                    <w:rPr>
                      <w:color w:val="000000" w:themeColor="text1"/>
                      <w:szCs w:val="21"/>
                    </w:rPr>
                  </w:pPr>
                  <w:r>
                    <w:rPr>
                      <w:color w:val="000000" w:themeColor="text1"/>
                      <w:szCs w:val="21"/>
                    </w:rPr>
                    <w:t>废物代码</w:t>
                  </w:r>
                </w:p>
              </w:tc>
              <w:tc>
                <w:tcPr>
                  <w:tcW w:w="6410" w:type="dxa"/>
                  <w:gridSpan w:val="3"/>
                  <w:vAlign w:val="center"/>
                </w:tcPr>
                <w:p>
                  <w:pPr>
                    <w:pStyle w:val="24"/>
                    <w:spacing w:line="360" w:lineRule="exact"/>
                    <w:ind w:left="11" w:firstLine="210" w:firstLineChars="100"/>
                    <w:jc w:val="left"/>
                    <w:rPr>
                      <w:color w:val="000000" w:themeColor="text1"/>
                      <w:szCs w:val="21"/>
                    </w:rPr>
                  </w:pPr>
                  <w:r>
                    <w:rPr>
                      <w:color w:val="000000" w:themeColor="text1"/>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Merge w:val="continue"/>
                  <w:vAlign w:val="center"/>
                </w:tcPr>
                <w:p>
                  <w:pPr>
                    <w:pStyle w:val="24"/>
                    <w:spacing w:line="360" w:lineRule="exact"/>
                    <w:rPr>
                      <w:color w:val="000000" w:themeColor="text1"/>
                      <w:szCs w:val="21"/>
                    </w:rPr>
                  </w:pPr>
                </w:p>
              </w:tc>
              <w:tc>
                <w:tcPr>
                  <w:tcW w:w="1414" w:type="dxa"/>
                  <w:vAlign w:val="center"/>
                </w:tcPr>
                <w:p>
                  <w:pPr>
                    <w:pStyle w:val="24"/>
                    <w:spacing w:line="360" w:lineRule="exact"/>
                    <w:rPr>
                      <w:color w:val="000000" w:themeColor="text1"/>
                      <w:szCs w:val="21"/>
                    </w:rPr>
                  </w:pPr>
                  <w:r>
                    <w:rPr>
                      <w:color w:val="000000" w:themeColor="text1"/>
                      <w:szCs w:val="21"/>
                    </w:rPr>
                    <w:t>危险特征</w:t>
                  </w:r>
                </w:p>
              </w:tc>
              <w:tc>
                <w:tcPr>
                  <w:tcW w:w="6410" w:type="dxa"/>
                  <w:gridSpan w:val="3"/>
                  <w:vAlign w:val="center"/>
                </w:tcPr>
                <w:p>
                  <w:pPr>
                    <w:pStyle w:val="24"/>
                    <w:spacing w:line="360" w:lineRule="exact"/>
                    <w:ind w:left="11" w:firstLine="210" w:firstLineChars="100"/>
                    <w:jc w:val="left"/>
                    <w:rPr>
                      <w:color w:val="000000" w:themeColor="text1"/>
                      <w:szCs w:val="21"/>
                    </w:rPr>
                  </w:pPr>
                  <w:r>
                    <w:rPr>
                      <w:color w:val="000000" w:themeColor="text1"/>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0" w:type="dxa"/>
                  <w:vMerge w:val="continue"/>
                  <w:vAlign w:val="center"/>
                </w:tcPr>
                <w:p>
                  <w:pPr>
                    <w:pStyle w:val="24"/>
                    <w:spacing w:line="360" w:lineRule="exact"/>
                    <w:rPr>
                      <w:color w:val="000000" w:themeColor="text1"/>
                      <w:szCs w:val="21"/>
                    </w:rPr>
                  </w:pPr>
                </w:p>
              </w:tc>
              <w:tc>
                <w:tcPr>
                  <w:tcW w:w="1414" w:type="dxa"/>
                  <w:vAlign w:val="center"/>
                </w:tcPr>
                <w:p>
                  <w:pPr>
                    <w:pStyle w:val="24"/>
                    <w:spacing w:line="360" w:lineRule="exact"/>
                    <w:rPr>
                      <w:color w:val="000000" w:themeColor="text1"/>
                      <w:szCs w:val="21"/>
                    </w:rPr>
                  </w:pPr>
                  <w:r>
                    <w:rPr>
                      <w:color w:val="000000" w:themeColor="text1"/>
                      <w:szCs w:val="21"/>
                    </w:rPr>
                    <w:t>危险特性</w:t>
                  </w:r>
                </w:p>
              </w:tc>
              <w:tc>
                <w:tcPr>
                  <w:tcW w:w="6410" w:type="dxa"/>
                  <w:gridSpan w:val="3"/>
                  <w:vAlign w:val="center"/>
                </w:tcPr>
                <w:p>
                  <w:pPr>
                    <w:pStyle w:val="24"/>
                    <w:spacing w:line="360" w:lineRule="exact"/>
                    <w:ind w:left="11" w:firstLine="210" w:firstLineChars="100"/>
                    <w:jc w:val="left"/>
                    <w:rPr>
                      <w:color w:val="000000" w:themeColor="text1"/>
                      <w:szCs w:val="21"/>
                    </w:rPr>
                  </w:pPr>
                  <w:r>
                    <w:rPr>
                      <w:color w:val="000000" w:themeColor="text1"/>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次氯酸钠</w:t>
                  </w: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124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次氯酸钠</w:t>
                  </w:r>
                </w:p>
              </w:tc>
              <w:tc>
                <w:tcPr>
                  <w:tcW w:w="124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39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124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1240"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392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1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6410"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w:t>
                  </w:r>
                  <w:r>
                    <w:rPr>
                      <w:rFonts w:hint="eastAsia" w:ascii="Times New Roman" w:hAnsi="Times New Roman" w:eastAsia="宋体" w:cs="Times New Roman"/>
                      <w:bCs/>
                      <w:snapToGrid w:val="0"/>
                      <w:color w:val="000000" w:themeColor="text1"/>
                      <w:kern w:val="32"/>
                      <w:lang w:val="zh-CN"/>
                    </w:rPr>
                    <w:t>-类别1B，</w:t>
                  </w:r>
                  <w:r>
                    <w:rPr>
                      <w:rFonts w:ascii="Times New Roman" w:hAnsi="Times New Roman" w:eastAsia="宋体" w:cs="Times New Roman"/>
                      <w:bCs/>
                      <w:snapToGrid w:val="0"/>
                      <w:color w:val="000000" w:themeColor="text1"/>
                      <w:kern w:val="32"/>
                      <w:lang w:val="zh-CN"/>
                    </w:rPr>
                    <w:t>严重眼损伤/眼刺激</w:t>
                  </w:r>
                  <w:r>
                    <w:rPr>
                      <w:rFonts w:hint="eastAsia" w:ascii="Times New Roman" w:hAnsi="Times New Roman" w:eastAsia="宋体" w:cs="Times New Roman"/>
                      <w:bCs/>
                      <w:snapToGrid w:val="0"/>
                      <w:color w:val="000000" w:themeColor="text1"/>
                      <w:kern w:val="32"/>
                      <w:lang w:val="zh-CN"/>
                    </w:rPr>
                    <w:t>-</w:t>
                  </w:r>
                  <w:r>
                    <w:rPr>
                      <w:rFonts w:ascii="Times New Roman" w:hAnsi="Times New Roman" w:eastAsia="宋体" w:cs="Times New Roman"/>
                      <w:bCs/>
                      <w:snapToGrid w:val="0"/>
                      <w:color w:val="000000" w:themeColor="text1"/>
                      <w:kern w:val="32"/>
                      <w:lang w:val="zh-CN"/>
                    </w:rPr>
                    <w:t>类别1</w:t>
                  </w:r>
                  <w:r>
                    <w:rPr>
                      <w:rFonts w:hint="eastAsia" w:ascii="Times New Roman" w:hAnsi="Times New Roman" w:eastAsia="宋体" w:cs="Times New Roman"/>
                      <w:bCs/>
                      <w:snapToGrid w:val="0"/>
                      <w:color w:val="000000" w:themeColor="text1"/>
                      <w:kern w:val="32"/>
                      <w:lang w:val="zh-CN"/>
                    </w:rPr>
                    <w:t>，危害水生环境-急性危害-类别1，危害水生环境-长期危害-类别1，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6410"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6410"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w:t>
                  </w:r>
                  <w:r>
                    <w:rPr>
                      <w:rFonts w:hint="eastAsia" w:ascii="Times New Roman" w:hAnsi="Times New Roman" w:eastAsia="宋体" w:cs="Times New Roman"/>
                      <w:bCs/>
                      <w:snapToGrid w:val="0"/>
                      <w:color w:val="000000" w:themeColor="text1"/>
                      <w:kern w:val="32"/>
                      <w:lang w:val="zh-CN"/>
                    </w:rPr>
                    <w:t>4</w:t>
                  </w:r>
                  <w:r>
                    <w:rPr>
                      <w:rFonts w:ascii="Times New Roman" w:hAnsi="Times New Roman" w:eastAsia="宋体" w:cs="Times New Roman"/>
                      <w:bCs/>
                      <w:snapToGrid w:val="0"/>
                      <w:color w:val="000000" w:themeColor="text1"/>
                      <w:kern w:val="32"/>
                      <w:lang w:val="zh-CN"/>
                    </w:rPr>
                    <w:t>:造成严重</w:t>
                  </w:r>
                  <w:r>
                    <w:rPr>
                      <w:rFonts w:hint="eastAsia" w:ascii="Times New Roman" w:hAnsi="Times New Roman" w:eastAsia="宋体" w:cs="Times New Roman"/>
                      <w:bCs/>
                      <w:snapToGrid w:val="0"/>
                      <w:color w:val="000000" w:themeColor="text1"/>
                      <w:kern w:val="32"/>
                      <w:lang w:val="zh-CN"/>
                    </w:rPr>
                    <w:t>的皮肤灼伤和眼</w:t>
                  </w:r>
                  <w:r>
                    <w:rPr>
                      <w:rFonts w:ascii="Times New Roman" w:hAnsi="Times New Roman" w:eastAsia="宋体" w:cs="Times New Roman"/>
                      <w:bCs/>
                      <w:snapToGrid w:val="0"/>
                      <w:color w:val="000000" w:themeColor="text1"/>
                      <w:kern w:val="32"/>
                      <w:lang w:val="zh-CN"/>
                    </w:rPr>
                    <w:t>损伤</w:t>
                  </w:r>
                  <w:r>
                    <w:rPr>
                      <w:rFonts w:hint="eastAsia" w:ascii="Times New Roman" w:hAnsi="Times New Roman" w:eastAsia="宋体" w:cs="Times New Roman"/>
                      <w:bCs/>
                      <w:snapToGrid w:val="0"/>
                      <w:color w:val="000000" w:themeColor="text1"/>
                      <w:kern w:val="32"/>
                      <w:lang w:val="zh-CN"/>
                    </w:rPr>
                    <w:t>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理</w:t>
                  </w:r>
                  <w:r>
                    <w:rPr>
                      <w:rFonts w:ascii="Times New Roman" w:hAnsi="Times New Roman" w:eastAsia="宋体" w:cs="Times New Roman"/>
                      <w:bCs/>
                      <w:snapToGrid w:val="0"/>
                      <w:color w:val="000000" w:themeColor="text1"/>
                      <w:kern w:val="32"/>
                      <w:lang w:val="zh-CN"/>
                    </w:rPr>
                    <w:t>化特性：</w:t>
                  </w:r>
                </w:p>
              </w:tc>
              <w:tc>
                <w:tcPr>
                  <w:tcW w:w="6410"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6410"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w:t>
                  </w:r>
                  <w:r>
                    <w:rPr>
                      <w:rFonts w:hint="eastAsia" w:ascii="Times New Roman" w:hAnsi="Times New Roman" w:eastAsia="宋体" w:cs="Times New Roman"/>
                      <w:bCs/>
                      <w:snapToGrid w:val="0"/>
                      <w:color w:val="000000" w:themeColor="text1"/>
                      <w:kern w:val="32"/>
                      <w:lang w:val="zh-CN"/>
                    </w:rPr>
                    <w:t>，无特殊燃爆特性。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6410"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6410"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碱</w:t>
                  </w:r>
                  <w:r>
                    <w:rPr>
                      <w:rFonts w:ascii="Times New Roman" w:hAnsi="Times New Roman" w:eastAsia="宋体" w:cs="Times New Roman"/>
                      <w:bCs/>
                      <w:snapToGrid w:val="0"/>
                      <w:color w:val="000000" w:themeColor="text1"/>
                      <w:kern w:val="32"/>
                      <w:lang w:val="zh-CN"/>
                    </w:rPr>
                    <w:t>类</w:t>
                  </w:r>
                  <w:r>
                    <w:rPr>
                      <w:rFonts w:hint="eastAsia"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6410"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LD50：8500mg/kg（大鼠腹腔）</w:t>
                  </w:r>
                </w:p>
              </w:tc>
            </w:tr>
          </w:tbl>
          <w:p>
            <w:pPr>
              <w:pStyle w:val="32"/>
              <w:spacing w:beforeLines="50"/>
              <w:ind w:firstLine="361" w:firstLineChars="150"/>
              <w:rPr>
                <w:rFonts w:eastAsiaTheme="minorEastAsia"/>
                <w:b/>
                <w:color w:val="000000" w:themeColor="text1"/>
                <w:szCs w:val="24"/>
              </w:rPr>
            </w:pPr>
            <w:r>
              <w:rPr>
                <w:rFonts w:eastAsiaTheme="minorEastAsia"/>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本项目危险物质在存储及运输过程中泄露对地下水和土壤造成影响。影响途经具体如下：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①本项目废机油在存储及运输过程中火灾、爆炸、泄露的环境风险。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②管理不善，导致灰渣、收集烟粉尘流失至厂房外。</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③次氯酸钠发生泄漏对人或水生生物造成影响。</w:t>
            </w:r>
          </w:p>
          <w:p>
            <w:pPr>
              <w:pStyle w:val="32"/>
              <w:ind w:firstLine="361" w:firstLineChars="150"/>
              <w:rPr>
                <w:rFonts w:eastAsiaTheme="minorEastAsia"/>
                <w:b/>
                <w:color w:val="000000" w:themeColor="text1"/>
                <w:szCs w:val="24"/>
              </w:rPr>
            </w:pPr>
            <w:r>
              <w:rPr>
                <w:rFonts w:eastAsiaTheme="minorEastAsia"/>
                <w:b/>
                <w:color w:val="000000" w:themeColor="text1"/>
                <w:szCs w:val="24"/>
              </w:rPr>
              <w:t>（3）环境风险防范措施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根据本项目环境影响途经，提出以下风险防范措施：</w:t>
            </w:r>
          </w:p>
          <w:p>
            <w:pPr>
              <w:spacing w:line="360" w:lineRule="auto"/>
              <w:ind w:firstLine="480" w:firstLineChars="200"/>
              <w:rPr>
                <w:rFonts w:ascii="Times New Roman" w:hAnsi="Times New Roman" w:cs="Times New Roman"/>
                <w:color w:val="000000" w:themeColor="text1"/>
                <w:sz w:val="24"/>
                <w:szCs w:val="24"/>
              </w:rPr>
            </w:pPr>
            <w:bookmarkStart w:id="5" w:name="_Toc57516232"/>
            <w:bookmarkStart w:id="6" w:name="_Toc116622310"/>
            <w:bookmarkStart w:id="7" w:name="_Toc57516383"/>
            <w:bookmarkStart w:id="8" w:name="_Toc76139457"/>
            <w:bookmarkStart w:id="9" w:name="_Toc56427845"/>
            <w:bookmarkStart w:id="10" w:name="_Toc114997846"/>
            <w:bookmarkStart w:id="11" w:name="_Toc88466811"/>
            <w:bookmarkStart w:id="12" w:name="_Toc82857308"/>
            <w:bookmarkStart w:id="13" w:name="_Toc115259923"/>
            <w:bookmarkStart w:id="14" w:name="_Toc67822189"/>
            <w:r>
              <w:rPr>
                <w:rFonts w:ascii="Times New Roman" w:hAnsi="Times New Roman" w:cs="Times New Roman"/>
                <w:color w:val="000000" w:themeColor="text1"/>
                <w:sz w:val="24"/>
                <w:szCs w:val="24"/>
              </w:rPr>
              <w:t>①项目配备有专业知识的技术人员，仓库及场所应设专人管理，管理人员必须配备可靠的个人安全防护用品。</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②危废废物应储存于规范的危险废物贮存间；入库时，严格检验物品质量、数量、包装情况、有无泄漏。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③严格按照安全、消防部门以及安全预评价的要求存储区出入口处设置消防设备。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④</w:t>
            </w:r>
            <w:bookmarkEnd w:id="5"/>
            <w:bookmarkEnd w:id="6"/>
            <w:bookmarkEnd w:id="7"/>
            <w:bookmarkEnd w:id="8"/>
            <w:bookmarkEnd w:id="9"/>
            <w:bookmarkEnd w:id="10"/>
            <w:bookmarkEnd w:id="11"/>
            <w:bookmarkEnd w:id="12"/>
            <w:bookmarkEnd w:id="13"/>
            <w:bookmarkEnd w:id="14"/>
            <w:r>
              <w:rPr>
                <w:rFonts w:ascii="Times New Roman" w:hAnsi="Times New Roman" w:cs="Times New Roman"/>
                <w:color w:val="000000" w:themeColor="text1"/>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⑤项目区配备相应品种的消防器材；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⑥强化禁火区域安全管理，严禁烟火，将生产、储存装置区域列为禁火区，区内加强火源管理，严禁吸烟。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⑦次氯酸钠</w:t>
            </w:r>
            <w:r>
              <w:rPr>
                <w:rFonts w:ascii="Times New Roman" w:hAnsi="Times New Roman" w:cs="Times New Roman"/>
                <w:color w:val="000000" w:themeColor="text1"/>
                <w:sz w:val="24"/>
                <w:szCs w:val="24"/>
              </w:rPr>
              <w:t>入库时，严格检验物品质量、数量、包装情况、有无泄漏。入库后应采取适当的养护措施，在贮存期内，定期检查，发现其品质变化、包装破损、渗漏等，应及时处理。</w:t>
            </w:r>
          </w:p>
          <w:p>
            <w:pPr>
              <w:pStyle w:val="32"/>
              <w:ind w:firstLine="361" w:firstLineChars="150"/>
              <w:rPr>
                <w:rFonts w:eastAsiaTheme="minorEastAsia"/>
                <w:b/>
                <w:color w:val="000000" w:themeColor="text1"/>
                <w:szCs w:val="24"/>
              </w:rPr>
            </w:pPr>
            <w:r>
              <w:rPr>
                <w:rFonts w:eastAsiaTheme="minorEastAsia"/>
                <w:b/>
                <w:color w:val="000000" w:themeColor="text1"/>
                <w:szCs w:val="24"/>
              </w:rPr>
              <w:t>（4）环境风险结论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本项目涉及到的危险物质主要有灰渣、收集烟粉尘、废机油</w:t>
            </w:r>
            <w:r>
              <w:rPr>
                <w:rFonts w:hint="eastAsia" w:ascii="Times New Roman" w:hAnsi="Times New Roman" w:cs="Times New Roman"/>
                <w:color w:val="000000" w:themeColor="text1"/>
                <w:sz w:val="24"/>
                <w:szCs w:val="24"/>
              </w:rPr>
              <w:t>和次氯酸钠</w:t>
            </w:r>
            <w:r>
              <w:rPr>
                <w:rFonts w:ascii="Times New Roman" w:hAnsi="Times New Roman" w:cs="Times New Roman"/>
                <w:color w:val="000000" w:themeColor="text1"/>
                <w:sz w:val="24"/>
                <w:szCs w:val="24"/>
              </w:rPr>
              <w:t>等，在采取严格的防护措施后，事故发生概率较小，环境风险可接受。</w:t>
            </w:r>
          </w:p>
          <w:p>
            <w:pPr>
              <w:spacing w:line="360" w:lineRule="auto"/>
              <w:ind w:firstLine="482" w:firstLineChars="200"/>
              <w:rPr>
                <w:rFonts w:ascii="Times New Roman" w:hAnsi="Times New Roman" w:cs="Times New Roman"/>
                <w:b/>
                <w:color w:val="000000" w:themeColor="text1"/>
                <w:sz w:val="24"/>
                <w:szCs w:val="24"/>
              </w:rPr>
            </w:pPr>
            <w:bookmarkStart w:id="15" w:name="_Toc72228649"/>
            <w:r>
              <w:rPr>
                <w:rFonts w:ascii="Times New Roman" w:hAnsi="Times New Roman" w:cs="Times New Roman"/>
                <w:b/>
                <w:color w:val="000000" w:themeColor="text1"/>
                <w:sz w:val="24"/>
                <w:szCs w:val="24"/>
              </w:rPr>
              <w:t>4.3 环保投资估算</w:t>
            </w:r>
            <w:bookmarkEnd w:id="15"/>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项目总投资2000万元，其中基建环保投资为65.1万元，占总投资的3.26%。年环保投资运行费用约为3.3万元，项目拟采取措施的具体内容、责任主体、实施时段及环境保护投入资金如下表所示。</w:t>
            </w:r>
          </w:p>
          <w:p>
            <w:pPr>
              <w:pStyle w:val="26"/>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表4.3-1  项目环保投资一览表 单位：万元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595"/>
              <w:gridCol w:w="704"/>
              <w:gridCol w:w="157"/>
              <w:gridCol w:w="1252"/>
              <w:gridCol w:w="2766"/>
              <w:gridCol w:w="886"/>
              <w:gridCol w:w="736"/>
              <w:gridCol w:w="682"/>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restart"/>
                  <w:vAlign w:val="center"/>
                </w:tcPr>
                <w:p>
                  <w:pPr>
                    <w:pStyle w:val="24"/>
                    <w:spacing w:line="360" w:lineRule="exact"/>
                    <w:rPr>
                      <w:color w:val="000000" w:themeColor="text1"/>
                      <w:szCs w:val="21"/>
                    </w:rPr>
                  </w:pPr>
                  <w:r>
                    <w:rPr>
                      <w:color w:val="000000" w:themeColor="text1"/>
                      <w:szCs w:val="21"/>
                    </w:rPr>
                    <w:t>时期</w:t>
                  </w:r>
                </w:p>
              </w:tc>
              <w:tc>
                <w:tcPr>
                  <w:tcW w:w="805" w:type="pct"/>
                  <w:gridSpan w:val="3"/>
                  <w:vMerge w:val="restart"/>
                  <w:vAlign w:val="center"/>
                </w:tcPr>
                <w:p>
                  <w:pPr>
                    <w:pStyle w:val="24"/>
                    <w:spacing w:line="360" w:lineRule="exact"/>
                    <w:rPr>
                      <w:color w:val="000000" w:themeColor="text1"/>
                      <w:szCs w:val="21"/>
                    </w:rPr>
                  </w:pPr>
                  <w:r>
                    <w:rPr>
                      <w:color w:val="000000" w:themeColor="text1"/>
                      <w:szCs w:val="21"/>
                    </w:rPr>
                    <w:t>类型</w:t>
                  </w:r>
                </w:p>
              </w:tc>
              <w:tc>
                <w:tcPr>
                  <w:tcW w:w="2221" w:type="pct"/>
                  <w:gridSpan w:val="2"/>
                  <w:vAlign w:val="center"/>
                </w:tcPr>
                <w:p>
                  <w:pPr>
                    <w:pStyle w:val="24"/>
                    <w:spacing w:line="360" w:lineRule="exact"/>
                    <w:rPr>
                      <w:color w:val="000000" w:themeColor="text1"/>
                      <w:szCs w:val="21"/>
                    </w:rPr>
                  </w:pPr>
                  <w:r>
                    <w:rPr>
                      <w:color w:val="000000" w:themeColor="text1"/>
                      <w:szCs w:val="21"/>
                    </w:rPr>
                    <w:t>环保措施</w:t>
                  </w:r>
                </w:p>
              </w:tc>
              <w:tc>
                <w:tcPr>
                  <w:tcW w:w="897" w:type="pct"/>
                  <w:gridSpan w:val="2"/>
                  <w:vAlign w:val="center"/>
                </w:tcPr>
                <w:p>
                  <w:pPr>
                    <w:pStyle w:val="24"/>
                    <w:spacing w:line="360" w:lineRule="exact"/>
                    <w:rPr>
                      <w:color w:val="000000" w:themeColor="text1"/>
                      <w:szCs w:val="21"/>
                    </w:rPr>
                  </w:pPr>
                  <w:r>
                    <w:rPr>
                      <w:color w:val="000000" w:themeColor="text1"/>
                      <w:szCs w:val="21"/>
                    </w:rPr>
                    <w:t>建设期资金投入（万元）</w:t>
                  </w:r>
                </w:p>
              </w:tc>
              <w:tc>
                <w:tcPr>
                  <w:tcW w:w="792" w:type="pct"/>
                  <w:gridSpan w:val="2"/>
                  <w:vAlign w:val="center"/>
                </w:tcPr>
                <w:p>
                  <w:pPr>
                    <w:pStyle w:val="24"/>
                    <w:spacing w:line="360" w:lineRule="exact"/>
                    <w:rPr>
                      <w:color w:val="000000" w:themeColor="text1"/>
                      <w:szCs w:val="21"/>
                    </w:rPr>
                  </w:pPr>
                  <w:r>
                    <w:rPr>
                      <w:color w:val="000000" w:themeColor="text1"/>
                      <w:szCs w:val="21"/>
                    </w:rPr>
                    <w:t>运行期资金投入（万元/a）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805" w:type="pct"/>
                  <w:gridSpan w:val="3"/>
                  <w:vMerge w:val="continue"/>
                  <w:vAlign w:val="center"/>
                </w:tcPr>
                <w:p>
                  <w:pPr>
                    <w:pStyle w:val="24"/>
                    <w:spacing w:line="360" w:lineRule="exact"/>
                    <w:rPr>
                      <w:color w:val="000000" w:themeColor="text1"/>
                      <w:szCs w:val="21"/>
                    </w:rPr>
                  </w:pPr>
                </w:p>
              </w:tc>
              <w:tc>
                <w:tcPr>
                  <w:tcW w:w="692" w:type="pct"/>
                  <w:vAlign w:val="center"/>
                </w:tcPr>
                <w:p>
                  <w:pPr>
                    <w:pStyle w:val="24"/>
                    <w:spacing w:line="360" w:lineRule="exact"/>
                    <w:rPr>
                      <w:color w:val="000000" w:themeColor="text1"/>
                      <w:szCs w:val="21"/>
                    </w:rPr>
                  </w:pPr>
                  <w:r>
                    <w:rPr>
                      <w:color w:val="000000" w:themeColor="text1"/>
                      <w:szCs w:val="21"/>
                    </w:rPr>
                    <w:t>环保项目</w:t>
                  </w:r>
                </w:p>
              </w:tc>
              <w:tc>
                <w:tcPr>
                  <w:tcW w:w="1529" w:type="pct"/>
                  <w:vAlign w:val="center"/>
                </w:tcPr>
                <w:p>
                  <w:pPr>
                    <w:pStyle w:val="24"/>
                    <w:spacing w:line="360" w:lineRule="exact"/>
                    <w:rPr>
                      <w:color w:val="000000" w:themeColor="text1"/>
                      <w:szCs w:val="21"/>
                    </w:rPr>
                  </w:pPr>
                  <w:r>
                    <w:rPr>
                      <w:color w:val="000000" w:themeColor="text1"/>
                      <w:szCs w:val="21"/>
                    </w:rPr>
                    <w:t>数量</w:t>
                  </w:r>
                </w:p>
              </w:tc>
              <w:tc>
                <w:tcPr>
                  <w:tcW w:w="490" w:type="pct"/>
                  <w:vAlign w:val="center"/>
                </w:tcPr>
                <w:p>
                  <w:pPr>
                    <w:pStyle w:val="24"/>
                    <w:spacing w:line="360" w:lineRule="exact"/>
                    <w:rPr>
                      <w:color w:val="000000" w:themeColor="text1"/>
                      <w:szCs w:val="21"/>
                    </w:rPr>
                  </w:pPr>
                  <w:r>
                    <w:rPr>
                      <w:color w:val="000000" w:themeColor="text1"/>
                      <w:szCs w:val="21"/>
                    </w:rPr>
                    <w:t>建设费用</w:t>
                  </w:r>
                </w:p>
              </w:tc>
              <w:tc>
                <w:tcPr>
                  <w:tcW w:w="407" w:type="pct"/>
                  <w:vAlign w:val="center"/>
                </w:tcPr>
                <w:p>
                  <w:pPr>
                    <w:pStyle w:val="24"/>
                    <w:spacing w:line="360" w:lineRule="exact"/>
                    <w:rPr>
                      <w:color w:val="000000" w:themeColor="text1"/>
                      <w:szCs w:val="21"/>
                    </w:rPr>
                  </w:pPr>
                  <w:r>
                    <w:rPr>
                      <w:color w:val="000000" w:themeColor="text1"/>
                      <w:szCs w:val="21"/>
                    </w:rPr>
                    <w:t>责任主体</w:t>
                  </w:r>
                </w:p>
              </w:tc>
              <w:tc>
                <w:tcPr>
                  <w:tcW w:w="377" w:type="pct"/>
                  <w:vAlign w:val="center"/>
                </w:tcPr>
                <w:p>
                  <w:pPr>
                    <w:pStyle w:val="24"/>
                    <w:spacing w:line="360" w:lineRule="exact"/>
                    <w:rPr>
                      <w:color w:val="000000" w:themeColor="text1"/>
                      <w:szCs w:val="21"/>
                    </w:rPr>
                  </w:pPr>
                  <w:r>
                    <w:rPr>
                      <w:color w:val="000000" w:themeColor="text1"/>
                      <w:szCs w:val="21"/>
                    </w:rPr>
                    <w:t>运行维护费用</w:t>
                  </w:r>
                </w:p>
              </w:tc>
              <w:tc>
                <w:tcPr>
                  <w:tcW w:w="415" w:type="pct"/>
                  <w:vAlign w:val="center"/>
                </w:tcPr>
                <w:p>
                  <w:pPr>
                    <w:pStyle w:val="24"/>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restart"/>
                  <w:vAlign w:val="center"/>
                </w:tcPr>
                <w:p>
                  <w:pPr>
                    <w:pStyle w:val="24"/>
                    <w:spacing w:line="360" w:lineRule="exact"/>
                    <w:rPr>
                      <w:color w:val="000000" w:themeColor="text1"/>
                      <w:szCs w:val="21"/>
                    </w:rPr>
                  </w:pPr>
                  <w:r>
                    <w:rPr>
                      <w:color w:val="000000" w:themeColor="text1"/>
                      <w:szCs w:val="21"/>
                    </w:rPr>
                    <w:t>运营期污染源</w:t>
                  </w:r>
                </w:p>
              </w:tc>
              <w:tc>
                <w:tcPr>
                  <w:tcW w:w="329" w:type="pct"/>
                  <w:vMerge w:val="restart"/>
                  <w:vAlign w:val="center"/>
                </w:tcPr>
                <w:p>
                  <w:pPr>
                    <w:pStyle w:val="24"/>
                    <w:spacing w:line="360" w:lineRule="exact"/>
                    <w:rPr>
                      <w:color w:val="000000" w:themeColor="text1"/>
                      <w:szCs w:val="21"/>
                    </w:rPr>
                  </w:pPr>
                  <w:r>
                    <w:rPr>
                      <w:color w:val="000000" w:themeColor="text1"/>
                      <w:szCs w:val="21"/>
                    </w:rPr>
                    <w:t>废气</w:t>
                  </w:r>
                </w:p>
              </w:tc>
              <w:tc>
                <w:tcPr>
                  <w:tcW w:w="476" w:type="pct"/>
                  <w:gridSpan w:val="2"/>
                  <w:vAlign w:val="center"/>
                </w:tcPr>
                <w:p>
                  <w:pPr>
                    <w:pStyle w:val="24"/>
                    <w:spacing w:line="360" w:lineRule="exact"/>
                    <w:rPr>
                      <w:color w:val="000000" w:themeColor="text1"/>
                      <w:szCs w:val="21"/>
                    </w:rPr>
                  </w:pPr>
                  <w:r>
                    <w:rPr>
                      <w:rFonts w:eastAsiaTheme="minorEastAsia"/>
                      <w:color w:val="000000" w:themeColor="text1"/>
                      <w:szCs w:val="24"/>
                    </w:rPr>
                    <w:t>球磨</w:t>
                  </w:r>
                  <w:r>
                    <w:rPr>
                      <w:color w:val="000000" w:themeColor="text1"/>
                      <w:szCs w:val="21"/>
                    </w:rPr>
                    <w:t>筛分废气</w:t>
                  </w:r>
                </w:p>
              </w:tc>
              <w:tc>
                <w:tcPr>
                  <w:tcW w:w="692" w:type="pct"/>
                  <w:vAlign w:val="center"/>
                </w:tcPr>
                <w:p>
                  <w:pPr>
                    <w:pStyle w:val="24"/>
                    <w:spacing w:line="360" w:lineRule="exact"/>
                    <w:rPr>
                      <w:color w:val="000000" w:themeColor="text1"/>
                      <w:szCs w:val="21"/>
                    </w:rPr>
                  </w:pPr>
                  <w:r>
                    <w:rPr>
                      <w:color w:val="000000" w:themeColor="text1"/>
                      <w:szCs w:val="21"/>
                    </w:rPr>
                    <w:t>集气罩</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球磨筛分设备共设置</w:t>
                  </w:r>
                  <w:r>
                    <w:rPr>
                      <w:rFonts w:hint="eastAsia"/>
                      <w:color w:val="000000" w:themeColor="text1"/>
                      <w:szCs w:val="21"/>
                    </w:rPr>
                    <w:t>8</w:t>
                  </w:r>
                  <w:r>
                    <w:rPr>
                      <w:color w:val="000000" w:themeColor="text1"/>
                      <w:szCs w:val="21"/>
                    </w:rPr>
                    <w:t>套集气罩，集气效率不低于95%</w:t>
                  </w:r>
                </w:p>
              </w:tc>
              <w:tc>
                <w:tcPr>
                  <w:tcW w:w="490" w:type="pct"/>
                  <w:vAlign w:val="center"/>
                </w:tcPr>
                <w:p>
                  <w:pPr>
                    <w:pStyle w:val="24"/>
                    <w:spacing w:line="360" w:lineRule="exact"/>
                    <w:rPr>
                      <w:color w:val="000000" w:themeColor="text1"/>
                      <w:szCs w:val="21"/>
                    </w:rPr>
                  </w:pPr>
                  <w:r>
                    <w:rPr>
                      <w:color w:val="000000" w:themeColor="text1"/>
                      <w:szCs w:val="21"/>
                    </w:rPr>
                    <w:t>2</w:t>
                  </w:r>
                </w:p>
              </w:tc>
              <w:tc>
                <w:tcPr>
                  <w:tcW w:w="407" w:type="pct"/>
                  <w:vMerge w:val="restart"/>
                  <w:vAlign w:val="center"/>
                </w:tcPr>
                <w:p>
                  <w:pPr>
                    <w:pStyle w:val="24"/>
                    <w:spacing w:line="360" w:lineRule="exact"/>
                    <w:rPr>
                      <w:color w:val="000000" w:themeColor="text1"/>
                      <w:szCs w:val="21"/>
                    </w:rPr>
                  </w:pPr>
                  <w:r>
                    <w:rPr>
                      <w:color w:val="000000" w:themeColor="text1"/>
                      <w:szCs w:val="21"/>
                    </w:rPr>
                    <w:t>施工单位</w:t>
                  </w:r>
                </w:p>
              </w:tc>
              <w:tc>
                <w:tcPr>
                  <w:tcW w:w="377" w:type="pct"/>
                  <w:vAlign w:val="center"/>
                </w:tcPr>
                <w:p>
                  <w:pPr>
                    <w:pStyle w:val="24"/>
                    <w:spacing w:line="360" w:lineRule="exact"/>
                    <w:rPr>
                      <w:color w:val="000000" w:themeColor="text1"/>
                      <w:szCs w:val="21"/>
                    </w:rPr>
                  </w:pPr>
                  <w:r>
                    <w:rPr>
                      <w:color w:val="000000" w:themeColor="text1"/>
                      <w:szCs w:val="21"/>
                    </w:rPr>
                    <w:t>2</w:t>
                  </w:r>
                </w:p>
              </w:tc>
              <w:tc>
                <w:tcPr>
                  <w:tcW w:w="415" w:type="pct"/>
                  <w:vMerge w:val="restart"/>
                  <w:vAlign w:val="center"/>
                </w:tcPr>
                <w:p>
                  <w:pPr>
                    <w:pStyle w:val="24"/>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476" w:type="pct"/>
                  <w:gridSpan w:val="2"/>
                  <w:vAlign w:val="center"/>
                </w:tcPr>
                <w:p>
                  <w:pPr>
                    <w:pStyle w:val="24"/>
                    <w:spacing w:line="360" w:lineRule="exact"/>
                    <w:rPr>
                      <w:color w:val="000000" w:themeColor="text1"/>
                      <w:szCs w:val="21"/>
                    </w:rPr>
                  </w:pPr>
                  <w:r>
                    <w:rPr>
                      <w:rFonts w:hint="eastAsia"/>
                      <w:color w:val="000000" w:themeColor="text1"/>
                      <w:szCs w:val="21"/>
                    </w:rPr>
                    <w:t>熔化</w:t>
                  </w:r>
                  <w:r>
                    <w:rPr>
                      <w:color w:val="000000" w:themeColor="text1"/>
                      <w:szCs w:val="21"/>
                    </w:rPr>
                    <w:t>废气</w:t>
                  </w:r>
                </w:p>
              </w:tc>
              <w:tc>
                <w:tcPr>
                  <w:tcW w:w="692" w:type="pct"/>
                  <w:vAlign w:val="center"/>
                </w:tcPr>
                <w:p>
                  <w:pPr>
                    <w:pStyle w:val="24"/>
                    <w:spacing w:line="360" w:lineRule="exact"/>
                    <w:rPr>
                      <w:color w:val="000000" w:themeColor="text1"/>
                      <w:szCs w:val="21"/>
                    </w:rPr>
                  </w:pPr>
                  <w:r>
                    <w:rPr>
                      <w:color w:val="000000" w:themeColor="text1"/>
                      <w:szCs w:val="21"/>
                    </w:rPr>
                    <w:t>集气罩</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熔化设备共设置</w:t>
                  </w:r>
                  <w:r>
                    <w:rPr>
                      <w:rFonts w:hint="eastAsia"/>
                      <w:color w:val="000000" w:themeColor="text1"/>
                      <w:szCs w:val="21"/>
                    </w:rPr>
                    <w:t>2</w:t>
                  </w:r>
                  <w:r>
                    <w:rPr>
                      <w:color w:val="000000" w:themeColor="text1"/>
                      <w:szCs w:val="21"/>
                    </w:rPr>
                    <w:t>套集气罩，集气效率不低于95%</w:t>
                  </w:r>
                </w:p>
              </w:tc>
              <w:tc>
                <w:tcPr>
                  <w:tcW w:w="490" w:type="pct"/>
                  <w:vAlign w:val="center"/>
                </w:tcPr>
                <w:p>
                  <w:pPr>
                    <w:pStyle w:val="24"/>
                    <w:spacing w:line="360" w:lineRule="exact"/>
                    <w:rPr>
                      <w:color w:val="000000" w:themeColor="text1"/>
                      <w:szCs w:val="21"/>
                    </w:rPr>
                  </w:pPr>
                  <w:r>
                    <w:rPr>
                      <w:color w:val="000000" w:themeColor="text1"/>
                      <w:szCs w:val="21"/>
                    </w:rPr>
                    <w:t>3</w:t>
                  </w:r>
                </w:p>
              </w:tc>
              <w:tc>
                <w:tcPr>
                  <w:tcW w:w="407" w:type="pct"/>
                  <w:vMerge w:val="continue"/>
                  <w:vAlign w:val="center"/>
                </w:tcPr>
                <w:p>
                  <w:pPr>
                    <w:pStyle w:val="24"/>
                    <w:spacing w:line="360" w:lineRule="exact"/>
                    <w:rPr>
                      <w:color w:val="000000" w:themeColor="text1"/>
                      <w:szCs w:val="21"/>
                    </w:rPr>
                  </w:pPr>
                </w:p>
              </w:tc>
              <w:tc>
                <w:tcPr>
                  <w:tcW w:w="377" w:type="pct"/>
                  <w:vAlign w:val="center"/>
                </w:tcPr>
                <w:p>
                  <w:pPr>
                    <w:pStyle w:val="24"/>
                    <w:spacing w:line="360" w:lineRule="exact"/>
                    <w:rPr>
                      <w:color w:val="000000" w:themeColor="text1"/>
                      <w:szCs w:val="21"/>
                    </w:rPr>
                  </w:pPr>
                  <w:r>
                    <w:rPr>
                      <w:color w:val="000000" w:themeColor="text1"/>
                      <w:szCs w:val="21"/>
                    </w:rPr>
                    <w:t>0.5</w:t>
                  </w:r>
                </w:p>
              </w:tc>
              <w:tc>
                <w:tcPr>
                  <w:tcW w:w="415"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476" w:type="pct"/>
                  <w:gridSpan w:val="2"/>
                  <w:vMerge w:val="restart"/>
                  <w:vAlign w:val="center"/>
                </w:tcPr>
                <w:p>
                  <w:pPr>
                    <w:pStyle w:val="24"/>
                    <w:spacing w:line="360" w:lineRule="exact"/>
                    <w:rPr>
                      <w:color w:val="000000" w:themeColor="text1"/>
                      <w:szCs w:val="21"/>
                    </w:rPr>
                  </w:pPr>
                  <w:r>
                    <w:rPr>
                      <w:rFonts w:hint="eastAsia"/>
                      <w:color w:val="000000" w:themeColor="text1"/>
                      <w:szCs w:val="21"/>
                    </w:rPr>
                    <w:t>综合废气</w:t>
                  </w:r>
                </w:p>
              </w:tc>
              <w:tc>
                <w:tcPr>
                  <w:tcW w:w="692" w:type="pct"/>
                  <w:vAlign w:val="center"/>
                </w:tcPr>
                <w:p>
                  <w:pPr>
                    <w:pStyle w:val="24"/>
                    <w:spacing w:line="360" w:lineRule="exact"/>
                    <w:rPr>
                      <w:color w:val="000000" w:themeColor="text1"/>
                      <w:szCs w:val="21"/>
                    </w:rPr>
                  </w:pPr>
                  <w:r>
                    <w:rPr>
                      <w:color w:val="000000" w:themeColor="text1"/>
                      <w:szCs w:val="21"/>
                    </w:rPr>
                    <w:t>烟气管道</w:t>
                  </w:r>
                </w:p>
              </w:tc>
              <w:tc>
                <w:tcPr>
                  <w:tcW w:w="1529" w:type="pct"/>
                  <w:vAlign w:val="center"/>
                </w:tcPr>
                <w:p>
                  <w:pPr>
                    <w:pStyle w:val="24"/>
                    <w:spacing w:line="360" w:lineRule="exact"/>
                    <w:ind w:firstLine="210" w:firstLineChars="100"/>
                    <w:jc w:val="left"/>
                    <w:rPr>
                      <w:color w:val="000000" w:themeColor="text1"/>
                      <w:szCs w:val="21"/>
                    </w:rPr>
                  </w:pPr>
                  <w:r>
                    <w:rPr>
                      <w:rFonts w:hint="eastAsia"/>
                      <w:color w:val="000000" w:themeColor="text1"/>
                      <w:szCs w:val="21"/>
                    </w:rPr>
                    <w:t>280m</w:t>
                  </w:r>
                  <w:r>
                    <w:rPr>
                      <w:color w:val="000000" w:themeColor="text1"/>
                      <w:szCs w:val="21"/>
                    </w:rPr>
                    <w:t>长的烟气管道</w:t>
                  </w:r>
                </w:p>
              </w:tc>
              <w:tc>
                <w:tcPr>
                  <w:tcW w:w="490" w:type="pct"/>
                  <w:vAlign w:val="center"/>
                </w:tcPr>
                <w:p>
                  <w:pPr>
                    <w:pStyle w:val="24"/>
                    <w:spacing w:line="360" w:lineRule="exact"/>
                    <w:rPr>
                      <w:color w:val="000000" w:themeColor="text1"/>
                      <w:szCs w:val="21"/>
                    </w:rPr>
                  </w:pPr>
                  <w:r>
                    <w:rPr>
                      <w:color w:val="000000" w:themeColor="text1"/>
                      <w:szCs w:val="21"/>
                    </w:rPr>
                    <w:t>4</w:t>
                  </w:r>
                </w:p>
              </w:tc>
              <w:tc>
                <w:tcPr>
                  <w:tcW w:w="407" w:type="pct"/>
                  <w:vMerge w:val="continue"/>
                  <w:vAlign w:val="center"/>
                </w:tcPr>
                <w:p>
                  <w:pPr>
                    <w:pStyle w:val="24"/>
                    <w:spacing w:line="360" w:lineRule="exact"/>
                    <w:rPr>
                      <w:color w:val="000000" w:themeColor="text1"/>
                      <w:szCs w:val="21"/>
                    </w:rPr>
                  </w:pPr>
                </w:p>
              </w:tc>
              <w:tc>
                <w:tcPr>
                  <w:tcW w:w="377" w:type="pct"/>
                  <w:vAlign w:val="center"/>
                </w:tcPr>
                <w:p>
                  <w:pPr>
                    <w:pStyle w:val="24"/>
                    <w:spacing w:line="360" w:lineRule="exact"/>
                    <w:rPr>
                      <w:color w:val="000000" w:themeColor="text1"/>
                      <w:szCs w:val="21"/>
                    </w:rPr>
                  </w:pPr>
                  <w:r>
                    <w:rPr>
                      <w:color w:val="000000" w:themeColor="text1"/>
                      <w:szCs w:val="21"/>
                    </w:rPr>
                    <w:t>0</w:t>
                  </w:r>
                </w:p>
              </w:tc>
              <w:tc>
                <w:tcPr>
                  <w:tcW w:w="415"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476" w:type="pct"/>
                  <w:gridSpan w:val="2"/>
                  <w:vMerge w:val="continue"/>
                  <w:vAlign w:val="center"/>
                </w:tcPr>
                <w:p>
                  <w:pPr>
                    <w:pStyle w:val="24"/>
                    <w:spacing w:line="360" w:lineRule="exact"/>
                    <w:rPr>
                      <w:color w:val="000000" w:themeColor="text1"/>
                      <w:szCs w:val="21"/>
                    </w:rPr>
                  </w:pPr>
                </w:p>
              </w:tc>
              <w:tc>
                <w:tcPr>
                  <w:tcW w:w="692" w:type="pct"/>
                  <w:vAlign w:val="center"/>
                </w:tcPr>
                <w:p>
                  <w:pPr>
                    <w:pStyle w:val="24"/>
                    <w:spacing w:line="360" w:lineRule="exact"/>
                    <w:rPr>
                      <w:color w:val="000000" w:themeColor="text1"/>
                      <w:szCs w:val="21"/>
                    </w:rPr>
                  </w:pPr>
                  <w:r>
                    <w:rPr>
                      <w:rFonts w:hint="eastAsia"/>
                      <w:color w:val="000000" w:themeColor="text1"/>
                      <w:szCs w:val="21"/>
                    </w:rPr>
                    <w:t>旋风冷却塔+脉冲除尘器</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1套，</w:t>
                  </w:r>
                  <w:r>
                    <w:rPr>
                      <w:rFonts w:hint="eastAsia"/>
                      <w:color w:val="000000" w:themeColor="text1"/>
                      <w:szCs w:val="21"/>
                    </w:rPr>
                    <w:t>旋风</w:t>
                  </w:r>
                  <w:r>
                    <w:rPr>
                      <w:color w:val="000000" w:themeColor="text1"/>
                      <w:szCs w:val="21"/>
                    </w:rPr>
                    <w:t>除尘效率约为70%</w:t>
                  </w:r>
                  <w:r>
                    <w:rPr>
                      <w:rFonts w:hint="eastAsia"/>
                      <w:color w:val="000000" w:themeColor="text1"/>
                      <w:szCs w:val="21"/>
                    </w:rPr>
                    <w:t>，脉冲</w:t>
                  </w:r>
                  <w:r>
                    <w:rPr>
                      <w:color w:val="000000" w:themeColor="text1"/>
                      <w:szCs w:val="21"/>
                    </w:rPr>
                    <w:t>除尘效率不低于96%</w:t>
                  </w:r>
                </w:p>
              </w:tc>
              <w:tc>
                <w:tcPr>
                  <w:tcW w:w="490" w:type="pct"/>
                  <w:vAlign w:val="center"/>
                </w:tcPr>
                <w:p>
                  <w:pPr>
                    <w:pStyle w:val="24"/>
                    <w:spacing w:line="360" w:lineRule="exact"/>
                    <w:rPr>
                      <w:color w:val="000000" w:themeColor="text1"/>
                      <w:szCs w:val="21"/>
                    </w:rPr>
                  </w:pPr>
                  <w:r>
                    <w:rPr>
                      <w:rFonts w:hint="eastAsia"/>
                      <w:color w:val="000000" w:themeColor="text1"/>
                      <w:szCs w:val="21"/>
                    </w:rPr>
                    <w:t>21.5</w:t>
                  </w:r>
                </w:p>
              </w:tc>
              <w:tc>
                <w:tcPr>
                  <w:tcW w:w="407" w:type="pct"/>
                  <w:vMerge w:val="continue"/>
                  <w:vAlign w:val="center"/>
                </w:tcPr>
                <w:p>
                  <w:pPr>
                    <w:pStyle w:val="24"/>
                    <w:spacing w:line="360" w:lineRule="exact"/>
                    <w:rPr>
                      <w:color w:val="000000" w:themeColor="text1"/>
                      <w:szCs w:val="21"/>
                    </w:rPr>
                  </w:pPr>
                </w:p>
              </w:tc>
              <w:tc>
                <w:tcPr>
                  <w:tcW w:w="377" w:type="pct"/>
                  <w:vAlign w:val="center"/>
                </w:tcPr>
                <w:p>
                  <w:pPr>
                    <w:pStyle w:val="24"/>
                    <w:spacing w:line="360" w:lineRule="exact"/>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7</w:t>
                  </w:r>
                </w:p>
              </w:tc>
              <w:tc>
                <w:tcPr>
                  <w:tcW w:w="415"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476" w:type="pct"/>
                  <w:gridSpan w:val="2"/>
                  <w:vMerge w:val="continue"/>
                  <w:vAlign w:val="center"/>
                </w:tcPr>
                <w:p>
                  <w:pPr>
                    <w:pStyle w:val="24"/>
                    <w:spacing w:line="360" w:lineRule="exact"/>
                    <w:rPr>
                      <w:color w:val="000000" w:themeColor="text1"/>
                      <w:szCs w:val="21"/>
                    </w:rPr>
                  </w:pPr>
                </w:p>
              </w:tc>
              <w:tc>
                <w:tcPr>
                  <w:tcW w:w="692" w:type="pct"/>
                  <w:vAlign w:val="center"/>
                </w:tcPr>
                <w:p>
                  <w:pPr>
                    <w:pStyle w:val="24"/>
                    <w:spacing w:line="360" w:lineRule="exact"/>
                    <w:rPr>
                      <w:color w:val="000000" w:themeColor="text1"/>
                      <w:szCs w:val="21"/>
                    </w:rPr>
                  </w:pPr>
                  <w:r>
                    <w:rPr>
                      <w:color w:val="000000" w:themeColor="text1"/>
                      <w:szCs w:val="21"/>
                    </w:rPr>
                    <w:t>氟化物吸附装置</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1套，氟化物吸附效率不低于80%</w:t>
                  </w:r>
                </w:p>
              </w:tc>
              <w:tc>
                <w:tcPr>
                  <w:tcW w:w="490" w:type="pct"/>
                  <w:vAlign w:val="center"/>
                </w:tcPr>
                <w:p>
                  <w:pPr>
                    <w:pStyle w:val="24"/>
                    <w:spacing w:line="360" w:lineRule="exact"/>
                    <w:rPr>
                      <w:color w:val="000000" w:themeColor="text1"/>
                      <w:szCs w:val="21"/>
                    </w:rPr>
                  </w:pPr>
                  <w:r>
                    <w:rPr>
                      <w:color w:val="000000" w:themeColor="text1"/>
                      <w:szCs w:val="21"/>
                    </w:rPr>
                    <w:t>5</w:t>
                  </w:r>
                </w:p>
              </w:tc>
              <w:tc>
                <w:tcPr>
                  <w:tcW w:w="407" w:type="pct"/>
                  <w:vMerge w:val="continue"/>
                  <w:vAlign w:val="center"/>
                </w:tcPr>
                <w:p>
                  <w:pPr>
                    <w:pStyle w:val="24"/>
                    <w:spacing w:line="360" w:lineRule="exact"/>
                    <w:rPr>
                      <w:color w:val="000000" w:themeColor="text1"/>
                      <w:szCs w:val="21"/>
                    </w:rPr>
                  </w:pPr>
                </w:p>
              </w:tc>
              <w:tc>
                <w:tcPr>
                  <w:tcW w:w="377" w:type="pct"/>
                  <w:vAlign w:val="center"/>
                </w:tcPr>
                <w:p>
                  <w:pPr>
                    <w:pStyle w:val="24"/>
                    <w:spacing w:line="360" w:lineRule="exact"/>
                    <w:rPr>
                      <w:color w:val="000000" w:themeColor="text1"/>
                      <w:szCs w:val="21"/>
                    </w:rPr>
                  </w:pPr>
                  <w:r>
                    <w:rPr>
                      <w:color w:val="000000" w:themeColor="text1"/>
                      <w:szCs w:val="21"/>
                    </w:rPr>
                    <w:t>0.2</w:t>
                  </w:r>
                </w:p>
              </w:tc>
              <w:tc>
                <w:tcPr>
                  <w:tcW w:w="415"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476" w:type="pct"/>
                  <w:gridSpan w:val="2"/>
                  <w:vMerge w:val="continue"/>
                  <w:vAlign w:val="center"/>
                </w:tcPr>
                <w:p>
                  <w:pPr>
                    <w:pStyle w:val="24"/>
                    <w:spacing w:line="360" w:lineRule="exact"/>
                    <w:rPr>
                      <w:color w:val="000000" w:themeColor="text1"/>
                      <w:szCs w:val="21"/>
                    </w:rPr>
                  </w:pPr>
                </w:p>
              </w:tc>
              <w:tc>
                <w:tcPr>
                  <w:tcW w:w="692" w:type="pct"/>
                  <w:vAlign w:val="center"/>
                </w:tcPr>
                <w:p>
                  <w:pPr>
                    <w:pStyle w:val="24"/>
                    <w:spacing w:line="360" w:lineRule="exact"/>
                    <w:rPr>
                      <w:color w:val="000000" w:themeColor="text1"/>
                      <w:szCs w:val="21"/>
                    </w:rPr>
                  </w:pPr>
                  <w:r>
                    <w:rPr>
                      <w:color w:val="000000" w:themeColor="text1"/>
                      <w:szCs w:val="21"/>
                    </w:rPr>
                    <w:t>排气筒（DA00</w:t>
                  </w:r>
                  <w:r>
                    <w:rPr>
                      <w:rFonts w:hint="eastAsia"/>
                      <w:color w:val="000000" w:themeColor="text1"/>
                      <w:szCs w:val="21"/>
                    </w:rPr>
                    <w:t>1</w:t>
                  </w:r>
                  <w:r>
                    <w:rPr>
                      <w:color w:val="000000" w:themeColor="text1"/>
                      <w:szCs w:val="21"/>
                    </w:rPr>
                    <w:t>）</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1根Φ</w:t>
                  </w:r>
                  <w:r>
                    <w:rPr>
                      <w:rFonts w:hint="eastAsia"/>
                      <w:color w:val="000000" w:themeColor="text1"/>
                      <w:szCs w:val="21"/>
                    </w:rPr>
                    <w:t>0.88</w:t>
                  </w:r>
                  <w:r>
                    <w:rPr>
                      <w:color w:val="000000" w:themeColor="text1"/>
                      <w:szCs w:val="21"/>
                    </w:rPr>
                    <w:t>m、高1</w:t>
                  </w:r>
                  <w:r>
                    <w:rPr>
                      <w:rFonts w:hint="eastAsia"/>
                      <w:color w:val="000000" w:themeColor="text1"/>
                      <w:szCs w:val="21"/>
                    </w:rPr>
                    <w:t>5</w:t>
                  </w:r>
                  <w:r>
                    <w:rPr>
                      <w:color w:val="000000" w:themeColor="text1"/>
                      <w:szCs w:val="21"/>
                    </w:rPr>
                    <w:t>m的排气筒（DA00</w:t>
                  </w:r>
                  <w:r>
                    <w:rPr>
                      <w:rFonts w:hint="eastAsia"/>
                      <w:color w:val="000000" w:themeColor="text1"/>
                      <w:szCs w:val="21"/>
                    </w:rPr>
                    <w:t>1</w:t>
                  </w:r>
                  <w:r>
                    <w:rPr>
                      <w:color w:val="000000" w:themeColor="text1"/>
                      <w:szCs w:val="21"/>
                    </w:rPr>
                    <w:t>）</w:t>
                  </w:r>
                </w:p>
              </w:tc>
              <w:tc>
                <w:tcPr>
                  <w:tcW w:w="490" w:type="pct"/>
                  <w:vAlign w:val="center"/>
                </w:tcPr>
                <w:p>
                  <w:pPr>
                    <w:pStyle w:val="24"/>
                    <w:spacing w:line="360" w:lineRule="exact"/>
                    <w:rPr>
                      <w:color w:val="000000" w:themeColor="text1"/>
                      <w:szCs w:val="21"/>
                    </w:rPr>
                  </w:pPr>
                  <w:r>
                    <w:rPr>
                      <w:color w:val="000000" w:themeColor="text1"/>
                      <w:szCs w:val="21"/>
                    </w:rPr>
                    <w:t>0.</w:t>
                  </w:r>
                  <w:r>
                    <w:rPr>
                      <w:rFonts w:hint="eastAsia"/>
                      <w:color w:val="000000" w:themeColor="text1"/>
                      <w:szCs w:val="21"/>
                    </w:rPr>
                    <w:t>5</w:t>
                  </w:r>
                </w:p>
              </w:tc>
              <w:tc>
                <w:tcPr>
                  <w:tcW w:w="407" w:type="pct"/>
                  <w:vMerge w:val="continue"/>
                  <w:vAlign w:val="center"/>
                </w:tcPr>
                <w:p>
                  <w:pPr>
                    <w:pStyle w:val="24"/>
                    <w:spacing w:line="360" w:lineRule="exact"/>
                    <w:rPr>
                      <w:color w:val="000000" w:themeColor="text1"/>
                      <w:szCs w:val="21"/>
                    </w:rPr>
                  </w:pPr>
                </w:p>
              </w:tc>
              <w:tc>
                <w:tcPr>
                  <w:tcW w:w="377" w:type="pct"/>
                  <w:vAlign w:val="center"/>
                </w:tcPr>
                <w:p>
                  <w:pPr>
                    <w:pStyle w:val="24"/>
                    <w:spacing w:line="360" w:lineRule="exact"/>
                    <w:rPr>
                      <w:color w:val="000000" w:themeColor="text1"/>
                      <w:szCs w:val="21"/>
                    </w:rPr>
                  </w:pPr>
                  <w:r>
                    <w:rPr>
                      <w:color w:val="000000" w:themeColor="text1"/>
                      <w:szCs w:val="21"/>
                    </w:rPr>
                    <w:t>0</w:t>
                  </w:r>
                </w:p>
              </w:tc>
              <w:tc>
                <w:tcPr>
                  <w:tcW w:w="415"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476" w:type="pct"/>
                  <w:gridSpan w:val="2"/>
                  <w:vAlign w:val="center"/>
                </w:tcPr>
                <w:p>
                  <w:pPr>
                    <w:pStyle w:val="24"/>
                    <w:spacing w:line="360" w:lineRule="exact"/>
                    <w:rPr>
                      <w:color w:val="000000" w:themeColor="text1"/>
                    </w:rPr>
                  </w:pPr>
                  <w:r>
                    <w:rPr>
                      <w:color w:val="000000" w:themeColor="text1"/>
                    </w:rPr>
                    <w:t>厨房油烟</w:t>
                  </w:r>
                </w:p>
              </w:tc>
              <w:tc>
                <w:tcPr>
                  <w:tcW w:w="692" w:type="pct"/>
                  <w:vAlign w:val="center"/>
                </w:tcPr>
                <w:p>
                  <w:pPr>
                    <w:pStyle w:val="24"/>
                    <w:spacing w:line="360" w:lineRule="exact"/>
                    <w:rPr>
                      <w:color w:val="000000" w:themeColor="text1"/>
                    </w:rPr>
                  </w:pPr>
                  <w:r>
                    <w:rPr>
                      <w:color w:val="000000" w:themeColor="text1"/>
                    </w:rPr>
                    <w:t>油烟净化器</w:t>
                  </w:r>
                </w:p>
              </w:tc>
              <w:tc>
                <w:tcPr>
                  <w:tcW w:w="1529" w:type="pct"/>
                  <w:vAlign w:val="center"/>
                </w:tcPr>
                <w:p>
                  <w:pPr>
                    <w:pStyle w:val="24"/>
                    <w:spacing w:line="360" w:lineRule="exact"/>
                    <w:ind w:firstLine="210" w:firstLineChars="100"/>
                    <w:jc w:val="both"/>
                    <w:rPr>
                      <w:color w:val="000000" w:themeColor="text1"/>
                      <w:szCs w:val="21"/>
                    </w:rPr>
                  </w:pPr>
                  <w:r>
                    <w:rPr>
                      <w:color w:val="000000" w:themeColor="text1"/>
                      <w:szCs w:val="21"/>
                    </w:rPr>
                    <w:t>1台，处理效率不低于60%</w:t>
                  </w:r>
                </w:p>
              </w:tc>
              <w:tc>
                <w:tcPr>
                  <w:tcW w:w="490" w:type="pct"/>
                  <w:vAlign w:val="center"/>
                </w:tcPr>
                <w:p>
                  <w:pPr>
                    <w:pStyle w:val="24"/>
                    <w:spacing w:line="360" w:lineRule="exact"/>
                    <w:rPr>
                      <w:color w:val="000000" w:themeColor="text1"/>
                      <w:szCs w:val="21"/>
                    </w:rPr>
                  </w:pPr>
                  <w:r>
                    <w:rPr>
                      <w:rFonts w:hint="eastAsia"/>
                      <w:color w:val="000000" w:themeColor="text1"/>
                      <w:szCs w:val="21"/>
                    </w:rPr>
                    <w:t>0.5</w:t>
                  </w:r>
                </w:p>
              </w:tc>
              <w:tc>
                <w:tcPr>
                  <w:tcW w:w="407" w:type="pct"/>
                  <w:vMerge w:val="continue"/>
                  <w:vAlign w:val="center"/>
                </w:tcPr>
                <w:p>
                  <w:pPr>
                    <w:pStyle w:val="24"/>
                    <w:spacing w:line="360" w:lineRule="exact"/>
                    <w:rPr>
                      <w:color w:val="000000" w:themeColor="text1"/>
                      <w:szCs w:val="21"/>
                    </w:rPr>
                  </w:pPr>
                </w:p>
              </w:tc>
              <w:tc>
                <w:tcPr>
                  <w:tcW w:w="377" w:type="pct"/>
                  <w:vAlign w:val="center"/>
                </w:tcPr>
                <w:p>
                  <w:pPr>
                    <w:pStyle w:val="24"/>
                    <w:spacing w:line="360" w:lineRule="exact"/>
                    <w:rPr>
                      <w:color w:val="000000" w:themeColor="text1"/>
                      <w:szCs w:val="21"/>
                    </w:rPr>
                  </w:pPr>
                  <w:r>
                    <w:rPr>
                      <w:rFonts w:hint="eastAsia"/>
                      <w:color w:val="000000" w:themeColor="text1"/>
                      <w:szCs w:val="21"/>
                    </w:rPr>
                    <w:t>0.1</w:t>
                  </w:r>
                </w:p>
              </w:tc>
              <w:tc>
                <w:tcPr>
                  <w:tcW w:w="415"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restart"/>
                  <w:vAlign w:val="center"/>
                </w:tcPr>
                <w:p>
                  <w:pPr>
                    <w:pStyle w:val="24"/>
                    <w:spacing w:line="360" w:lineRule="exact"/>
                    <w:rPr>
                      <w:color w:val="000000" w:themeColor="text1"/>
                      <w:szCs w:val="21"/>
                    </w:rPr>
                  </w:pPr>
                  <w:r>
                    <w:rPr>
                      <w:color w:val="000000" w:themeColor="text1"/>
                      <w:szCs w:val="21"/>
                    </w:rPr>
                    <w:t>废水</w:t>
                  </w:r>
                </w:p>
              </w:tc>
              <w:tc>
                <w:tcPr>
                  <w:tcW w:w="1168" w:type="pct"/>
                  <w:gridSpan w:val="3"/>
                  <w:vAlign w:val="center"/>
                </w:tcPr>
                <w:p>
                  <w:pPr>
                    <w:pStyle w:val="24"/>
                    <w:spacing w:line="360" w:lineRule="exact"/>
                    <w:rPr>
                      <w:color w:val="000000" w:themeColor="text1"/>
                      <w:szCs w:val="21"/>
                    </w:rPr>
                  </w:pPr>
                  <w:r>
                    <w:rPr>
                      <w:color w:val="000000" w:themeColor="text1"/>
                      <w:szCs w:val="21"/>
                    </w:rPr>
                    <w:t>雨污分流</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雨水管网（厂房已配套建设）</w:t>
                  </w:r>
                </w:p>
              </w:tc>
              <w:tc>
                <w:tcPr>
                  <w:tcW w:w="490" w:type="pct"/>
                  <w:vAlign w:val="center"/>
                </w:tcPr>
                <w:p>
                  <w:pPr>
                    <w:pStyle w:val="24"/>
                    <w:spacing w:line="360" w:lineRule="exact"/>
                    <w:rPr>
                      <w:color w:val="000000" w:themeColor="text1"/>
                      <w:szCs w:val="21"/>
                    </w:rPr>
                  </w:pPr>
                  <w:r>
                    <w:rPr>
                      <w:color w:val="000000" w:themeColor="text1"/>
                      <w:szCs w:val="21"/>
                    </w:rPr>
                    <w:t>--</w:t>
                  </w:r>
                </w:p>
              </w:tc>
              <w:tc>
                <w:tcPr>
                  <w:tcW w:w="407" w:type="pct"/>
                  <w:vMerge w:val="continue"/>
                  <w:vAlign w:val="center"/>
                </w:tcPr>
                <w:p>
                  <w:pPr>
                    <w:pStyle w:val="24"/>
                    <w:spacing w:line="360" w:lineRule="exact"/>
                    <w:rPr>
                      <w:color w:val="000000" w:themeColor="text1"/>
                      <w:szCs w:val="21"/>
                    </w:rPr>
                  </w:pPr>
                </w:p>
              </w:tc>
              <w:tc>
                <w:tcPr>
                  <w:tcW w:w="377" w:type="pct"/>
                  <w:vAlign w:val="center"/>
                </w:tcPr>
                <w:p>
                  <w:pPr>
                    <w:pStyle w:val="24"/>
                    <w:spacing w:line="360" w:lineRule="exact"/>
                    <w:rPr>
                      <w:color w:val="000000" w:themeColor="text1"/>
                      <w:szCs w:val="21"/>
                    </w:rPr>
                  </w:pPr>
                  <w:r>
                    <w:rPr>
                      <w:color w:val="000000" w:themeColor="text1"/>
                      <w:szCs w:val="21"/>
                    </w:rPr>
                    <w:t>--</w:t>
                  </w:r>
                </w:p>
              </w:tc>
              <w:tc>
                <w:tcPr>
                  <w:tcW w:w="415"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1168" w:type="pct"/>
                  <w:gridSpan w:val="3"/>
                  <w:vAlign w:val="center"/>
                </w:tcPr>
                <w:p>
                  <w:pPr>
                    <w:pStyle w:val="24"/>
                    <w:spacing w:line="360" w:lineRule="exact"/>
                    <w:rPr>
                      <w:color w:val="000000" w:themeColor="text1"/>
                      <w:szCs w:val="21"/>
                    </w:rPr>
                  </w:pPr>
                  <w:r>
                    <w:rPr>
                      <w:color w:val="000000" w:themeColor="text1"/>
                      <w:szCs w:val="21"/>
                    </w:rPr>
                    <w:t>冷却水池</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一个，5m³</w:t>
                  </w:r>
                </w:p>
              </w:tc>
              <w:tc>
                <w:tcPr>
                  <w:tcW w:w="490" w:type="pct"/>
                  <w:vAlign w:val="center"/>
                </w:tcPr>
                <w:p>
                  <w:pPr>
                    <w:pStyle w:val="24"/>
                    <w:spacing w:line="360" w:lineRule="exact"/>
                    <w:rPr>
                      <w:color w:val="000000" w:themeColor="text1"/>
                      <w:szCs w:val="21"/>
                    </w:rPr>
                  </w:pPr>
                  <w:r>
                    <w:rPr>
                      <w:color w:val="000000" w:themeColor="text1"/>
                      <w:szCs w:val="21"/>
                    </w:rPr>
                    <w:t>0.5</w:t>
                  </w:r>
                </w:p>
              </w:tc>
              <w:tc>
                <w:tcPr>
                  <w:tcW w:w="407" w:type="pct"/>
                  <w:vMerge w:val="continue"/>
                  <w:vAlign w:val="center"/>
                </w:tcPr>
                <w:p>
                  <w:pPr>
                    <w:pStyle w:val="24"/>
                    <w:spacing w:line="360" w:lineRule="exact"/>
                    <w:rPr>
                      <w:color w:val="000000" w:themeColor="text1"/>
                      <w:szCs w:val="21"/>
                    </w:rPr>
                  </w:pPr>
                </w:p>
              </w:tc>
              <w:tc>
                <w:tcPr>
                  <w:tcW w:w="377" w:type="pct"/>
                  <w:vAlign w:val="center"/>
                </w:tcPr>
                <w:p>
                  <w:pPr>
                    <w:pStyle w:val="24"/>
                    <w:spacing w:line="360" w:lineRule="exact"/>
                    <w:rPr>
                      <w:color w:val="000000" w:themeColor="text1"/>
                      <w:szCs w:val="21"/>
                    </w:rPr>
                  </w:pPr>
                  <w:r>
                    <w:rPr>
                      <w:color w:val="000000" w:themeColor="text1"/>
                      <w:szCs w:val="21"/>
                    </w:rPr>
                    <w:t>0</w:t>
                  </w:r>
                </w:p>
              </w:tc>
              <w:tc>
                <w:tcPr>
                  <w:tcW w:w="415"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389" w:type="pct"/>
                  <w:vMerge w:val="restart"/>
                  <w:vAlign w:val="center"/>
                </w:tcPr>
                <w:p>
                  <w:pPr>
                    <w:pStyle w:val="24"/>
                    <w:spacing w:line="360" w:lineRule="exact"/>
                    <w:rPr>
                      <w:color w:val="000000" w:themeColor="text1"/>
                      <w:szCs w:val="21"/>
                    </w:rPr>
                  </w:pPr>
                  <w:r>
                    <w:rPr>
                      <w:color w:val="000000" w:themeColor="text1"/>
                      <w:szCs w:val="21"/>
                    </w:rPr>
                    <w:t>生活污水</w:t>
                  </w:r>
                </w:p>
              </w:tc>
              <w:tc>
                <w:tcPr>
                  <w:tcW w:w="779" w:type="pct"/>
                  <w:gridSpan w:val="2"/>
                  <w:vAlign w:val="center"/>
                </w:tcPr>
                <w:p>
                  <w:pPr>
                    <w:pStyle w:val="24"/>
                    <w:spacing w:line="360" w:lineRule="exact"/>
                    <w:rPr>
                      <w:color w:val="000000" w:themeColor="text1"/>
                      <w:szCs w:val="21"/>
                    </w:rPr>
                  </w:pPr>
                  <w:r>
                    <w:rPr>
                      <w:color w:val="000000" w:themeColor="text1"/>
                      <w:szCs w:val="21"/>
                    </w:rPr>
                    <w:t>化粪池</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1个有效容积为10m³的化粪池</w:t>
                  </w:r>
                </w:p>
              </w:tc>
              <w:tc>
                <w:tcPr>
                  <w:tcW w:w="490" w:type="pct"/>
                  <w:vAlign w:val="center"/>
                </w:tcPr>
                <w:p>
                  <w:pPr>
                    <w:pStyle w:val="24"/>
                    <w:spacing w:line="360" w:lineRule="exact"/>
                    <w:rPr>
                      <w:color w:val="000000" w:themeColor="text1"/>
                      <w:szCs w:val="21"/>
                    </w:rPr>
                  </w:pPr>
                  <w:r>
                    <w:rPr>
                      <w:color w:val="000000" w:themeColor="text1"/>
                      <w:szCs w:val="21"/>
                    </w:rPr>
                    <w:t>“2”</w:t>
                  </w:r>
                </w:p>
              </w:tc>
              <w:tc>
                <w:tcPr>
                  <w:tcW w:w="407" w:type="pct"/>
                  <w:vMerge w:val="continue"/>
                  <w:vAlign w:val="center"/>
                </w:tcPr>
                <w:p>
                  <w:pPr>
                    <w:pStyle w:val="24"/>
                    <w:spacing w:line="360" w:lineRule="exact"/>
                    <w:rPr>
                      <w:color w:val="000000" w:themeColor="text1"/>
                      <w:szCs w:val="21"/>
                    </w:rPr>
                  </w:pPr>
                </w:p>
              </w:tc>
              <w:tc>
                <w:tcPr>
                  <w:tcW w:w="377" w:type="pct"/>
                  <w:vAlign w:val="center"/>
                </w:tcPr>
                <w:p>
                  <w:pPr>
                    <w:pStyle w:val="24"/>
                    <w:spacing w:line="360" w:lineRule="exact"/>
                    <w:rPr>
                      <w:color w:val="000000" w:themeColor="text1"/>
                      <w:szCs w:val="21"/>
                    </w:rPr>
                  </w:pPr>
                  <w:r>
                    <w:rPr>
                      <w:color w:val="000000" w:themeColor="text1"/>
                      <w:szCs w:val="21"/>
                    </w:rPr>
                    <w:t>0</w:t>
                  </w:r>
                </w:p>
              </w:tc>
              <w:tc>
                <w:tcPr>
                  <w:tcW w:w="415"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389" w:type="pct"/>
                  <w:vMerge w:val="continue"/>
                  <w:vAlign w:val="center"/>
                </w:tcPr>
                <w:p>
                  <w:pPr>
                    <w:pStyle w:val="24"/>
                    <w:spacing w:line="360" w:lineRule="exact"/>
                    <w:rPr>
                      <w:color w:val="000000" w:themeColor="text1"/>
                      <w:szCs w:val="21"/>
                    </w:rPr>
                  </w:pPr>
                </w:p>
              </w:tc>
              <w:tc>
                <w:tcPr>
                  <w:tcW w:w="779" w:type="pct"/>
                  <w:gridSpan w:val="2"/>
                  <w:vAlign w:val="center"/>
                </w:tcPr>
                <w:p>
                  <w:pPr>
                    <w:pStyle w:val="24"/>
                    <w:spacing w:line="360" w:lineRule="exact"/>
                    <w:rPr>
                      <w:color w:val="000000" w:themeColor="text1"/>
                      <w:szCs w:val="21"/>
                    </w:rPr>
                  </w:pPr>
                  <w:r>
                    <w:rPr>
                      <w:color w:val="000000" w:themeColor="text1"/>
                      <w:szCs w:val="21"/>
                    </w:rPr>
                    <w:t>隔油池</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1个1m³的隔油池</w:t>
                  </w:r>
                </w:p>
              </w:tc>
              <w:tc>
                <w:tcPr>
                  <w:tcW w:w="490" w:type="pct"/>
                  <w:vAlign w:val="center"/>
                </w:tcPr>
                <w:p>
                  <w:pPr>
                    <w:pStyle w:val="24"/>
                    <w:spacing w:line="360" w:lineRule="exact"/>
                    <w:rPr>
                      <w:color w:val="000000" w:themeColor="text1"/>
                      <w:szCs w:val="21"/>
                    </w:rPr>
                  </w:pPr>
                  <w:r>
                    <w:rPr>
                      <w:color w:val="000000" w:themeColor="text1"/>
                      <w:szCs w:val="21"/>
                    </w:rPr>
                    <w:t>1</w:t>
                  </w:r>
                </w:p>
              </w:tc>
              <w:tc>
                <w:tcPr>
                  <w:tcW w:w="407" w:type="pct"/>
                  <w:vMerge w:val="continue"/>
                  <w:vAlign w:val="center"/>
                </w:tcPr>
                <w:p>
                  <w:pPr>
                    <w:pStyle w:val="24"/>
                    <w:spacing w:line="360" w:lineRule="exact"/>
                    <w:rPr>
                      <w:color w:val="000000" w:themeColor="text1"/>
                      <w:szCs w:val="21"/>
                    </w:rPr>
                  </w:pPr>
                </w:p>
              </w:tc>
              <w:tc>
                <w:tcPr>
                  <w:tcW w:w="377" w:type="pct"/>
                  <w:vAlign w:val="center"/>
                </w:tcPr>
                <w:p>
                  <w:pPr>
                    <w:pStyle w:val="24"/>
                    <w:spacing w:line="360" w:lineRule="exact"/>
                    <w:rPr>
                      <w:color w:val="000000" w:themeColor="text1"/>
                      <w:szCs w:val="21"/>
                    </w:rPr>
                  </w:pPr>
                  <w:r>
                    <w:rPr>
                      <w:color w:val="000000" w:themeColor="text1"/>
                      <w:szCs w:val="21"/>
                    </w:rPr>
                    <w:t>0</w:t>
                  </w:r>
                </w:p>
              </w:tc>
              <w:tc>
                <w:tcPr>
                  <w:tcW w:w="415"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389" w:type="pct"/>
                  <w:vMerge w:val="continue"/>
                  <w:vAlign w:val="center"/>
                </w:tcPr>
                <w:p>
                  <w:pPr>
                    <w:pStyle w:val="24"/>
                    <w:spacing w:line="360" w:lineRule="exact"/>
                    <w:rPr>
                      <w:color w:val="000000" w:themeColor="text1"/>
                      <w:szCs w:val="21"/>
                    </w:rPr>
                  </w:pPr>
                </w:p>
              </w:tc>
              <w:tc>
                <w:tcPr>
                  <w:tcW w:w="779" w:type="pct"/>
                  <w:gridSpan w:val="2"/>
                  <w:vAlign w:val="center"/>
                </w:tcPr>
                <w:p>
                  <w:pPr>
                    <w:pStyle w:val="24"/>
                    <w:spacing w:line="360" w:lineRule="exact"/>
                    <w:rPr>
                      <w:color w:val="000000" w:themeColor="text1"/>
                      <w:szCs w:val="21"/>
                    </w:rPr>
                  </w:pPr>
                  <w:r>
                    <w:rPr>
                      <w:color w:val="000000" w:themeColor="text1"/>
                      <w:szCs w:val="21"/>
                    </w:rPr>
                    <w:t>一体化污水处理设施</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1个处理能力为10m³/d的一体化污水处理设施</w:t>
                  </w:r>
                </w:p>
              </w:tc>
              <w:tc>
                <w:tcPr>
                  <w:tcW w:w="490" w:type="pct"/>
                  <w:vAlign w:val="center"/>
                </w:tcPr>
                <w:p>
                  <w:pPr>
                    <w:pStyle w:val="24"/>
                    <w:spacing w:line="360" w:lineRule="exact"/>
                    <w:rPr>
                      <w:color w:val="000000" w:themeColor="text1"/>
                      <w:szCs w:val="21"/>
                    </w:rPr>
                  </w:pPr>
                  <w:r>
                    <w:rPr>
                      <w:rFonts w:hint="eastAsia"/>
                      <w:color w:val="000000" w:themeColor="text1"/>
                      <w:szCs w:val="21"/>
                    </w:rPr>
                    <w:t>10</w:t>
                  </w:r>
                </w:p>
              </w:tc>
              <w:tc>
                <w:tcPr>
                  <w:tcW w:w="407" w:type="pct"/>
                  <w:vMerge w:val="continue"/>
                  <w:vAlign w:val="center"/>
                </w:tcPr>
                <w:p>
                  <w:pPr>
                    <w:pStyle w:val="24"/>
                    <w:spacing w:line="360" w:lineRule="exact"/>
                    <w:rPr>
                      <w:color w:val="000000" w:themeColor="text1"/>
                      <w:szCs w:val="21"/>
                    </w:rPr>
                  </w:pPr>
                </w:p>
              </w:tc>
              <w:tc>
                <w:tcPr>
                  <w:tcW w:w="377" w:type="pct"/>
                  <w:vAlign w:val="center"/>
                </w:tcPr>
                <w:p>
                  <w:pPr>
                    <w:pStyle w:val="24"/>
                    <w:spacing w:line="360" w:lineRule="exact"/>
                    <w:rPr>
                      <w:color w:val="000000" w:themeColor="text1"/>
                      <w:szCs w:val="21"/>
                    </w:rPr>
                  </w:pPr>
                  <w:r>
                    <w:rPr>
                      <w:color w:val="000000" w:themeColor="text1"/>
                      <w:szCs w:val="21"/>
                    </w:rPr>
                    <w:t>1</w:t>
                  </w:r>
                </w:p>
              </w:tc>
              <w:tc>
                <w:tcPr>
                  <w:tcW w:w="415"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389" w:type="pct"/>
                  <w:vMerge w:val="continue"/>
                  <w:vAlign w:val="center"/>
                </w:tcPr>
                <w:p>
                  <w:pPr>
                    <w:pStyle w:val="24"/>
                    <w:spacing w:line="360" w:lineRule="exact"/>
                    <w:rPr>
                      <w:color w:val="000000" w:themeColor="text1"/>
                      <w:szCs w:val="21"/>
                    </w:rPr>
                  </w:pPr>
                </w:p>
              </w:tc>
              <w:tc>
                <w:tcPr>
                  <w:tcW w:w="779" w:type="pct"/>
                  <w:gridSpan w:val="2"/>
                  <w:vAlign w:val="center"/>
                </w:tcPr>
                <w:p>
                  <w:pPr>
                    <w:pStyle w:val="24"/>
                    <w:spacing w:line="360" w:lineRule="exact"/>
                    <w:rPr>
                      <w:color w:val="000000" w:themeColor="text1"/>
                      <w:szCs w:val="21"/>
                    </w:rPr>
                  </w:pPr>
                  <w:r>
                    <w:rPr>
                      <w:color w:val="000000" w:themeColor="text1"/>
                      <w:szCs w:val="21"/>
                    </w:rPr>
                    <w:t>清水池</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1个有效容积为10m³的清水池</w:t>
                  </w:r>
                </w:p>
              </w:tc>
              <w:tc>
                <w:tcPr>
                  <w:tcW w:w="490" w:type="pct"/>
                  <w:vAlign w:val="center"/>
                </w:tcPr>
                <w:p>
                  <w:pPr>
                    <w:pStyle w:val="24"/>
                    <w:spacing w:line="360" w:lineRule="exact"/>
                    <w:rPr>
                      <w:color w:val="000000" w:themeColor="text1"/>
                      <w:szCs w:val="21"/>
                    </w:rPr>
                  </w:pPr>
                  <w:r>
                    <w:rPr>
                      <w:color w:val="000000" w:themeColor="text1"/>
                      <w:szCs w:val="21"/>
                    </w:rPr>
                    <w:t>4</w:t>
                  </w:r>
                </w:p>
              </w:tc>
              <w:tc>
                <w:tcPr>
                  <w:tcW w:w="407" w:type="pct"/>
                  <w:vMerge w:val="continue"/>
                  <w:vAlign w:val="center"/>
                </w:tcPr>
                <w:p>
                  <w:pPr>
                    <w:pStyle w:val="24"/>
                    <w:spacing w:line="360" w:lineRule="exact"/>
                    <w:rPr>
                      <w:color w:val="000000" w:themeColor="text1"/>
                      <w:szCs w:val="21"/>
                    </w:rPr>
                  </w:pPr>
                </w:p>
              </w:tc>
              <w:tc>
                <w:tcPr>
                  <w:tcW w:w="377" w:type="pct"/>
                  <w:vAlign w:val="center"/>
                </w:tcPr>
                <w:p>
                  <w:pPr>
                    <w:pStyle w:val="24"/>
                    <w:spacing w:line="360" w:lineRule="exact"/>
                    <w:rPr>
                      <w:color w:val="000000" w:themeColor="text1"/>
                      <w:szCs w:val="21"/>
                    </w:rPr>
                  </w:pPr>
                  <w:r>
                    <w:rPr>
                      <w:color w:val="000000" w:themeColor="text1"/>
                      <w:szCs w:val="21"/>
                    </w:rPr>
                    <w:t>0</w:t>
                  </w:r>
                </w:p>
              </w:tc>
              <w:tc>
                <w:tcPr>
                  <w:tcW w:w="415"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718" w:type="pct"/>
                  <w:gridSpan w:val="2"/>
                  <w:vMerge w:val="restart"/>
                  <w:vAlign w:val="center"/>
                </w:tcPr>
                <w:p>
                  <w:pPr>
                    <w:pStyle w:val="24"/>
                    <w:spacing w:line="360" w:lineRule="exact"/>
                    <w:rPr>
                      <w:color w:val="000000" w:themeColor="text1"/>
                      <w:szCs w:val="21"/>
                    </w:rPr>
                  </w:pPr>
                  <w:r>
                    <w:rPr>
                      <w:color w:val="000000" w:themeColor="text1"/>
                      <w:szCs w:val="21"/>
                    </w:rPr>
                    <w:t>地下水防渗</w:t>
                  </w:r>
                </w:p>
              </w:tc>
              <w:tc>
                <w:tcPr>
                  <w:tcW w:w="779" w:type="pct"/>
                  <w:gridSpan w:val="2"/>
                  <w:vAlign w:val="center"/>
                </w:tcPr>
                <w:p>
                  <w:pPr>
                    <w:pStyle w:val="24"/>
                    <w:spacing w:line="360" w:lineRule="exact"/>
                    <w:rPr>
                      <w:color w:val="000000" w:themeColor="text1"/>
                      <w:szCs w:val="21"/>
                    </w:rPr>
                  </w:pPr>
                  <w:r>
                    <w:rPr>
                      <w:color w:val="000000" w:themeColor="text1"/>
                      <w:szCs w:val="21"/>
                    </w:rPr>
                    <w:t>重点防渗区</w:t>
                  </w:r>
                </w:p>
              </w:tc>
              <w:tc>
                <w:tcPr>
                  <w:tcW w:w="1529" w:type="pct"/>
                  <w:vAlign w:val="center"/>
                </w:tcPr>
                <w:p>
                  <w:pPr>
                    <w:pStyle w:val="24"/>
                    <w:spacing w:line="360" w:lineRule="exact"/>
                    <w:ind w:firstLine="210" w:firstLineChars="100"/>
                    <w:jc w:val="both"/>
                    <w:rPr>
                      <w:color w:val="000000" w:themeColor="text1"/>
                      <w:szCs w:val="21"/>
                    </w:rPr>
                  </w:pPr>
                  <w:r>
                    <w:rPr>
                      <w:color w:val="000000" w:themeColor="text1"/>
                      <w:szCs w:val="21"/>
                    </w:rPr>
                    <w:t>危险废物贮存间地面基础及裙脚采用不低于2mm后的HDPE膜或其他人工防渗材料进行防渗，使其渗透系数≤10</w:t>
                  </w:r>
                  <w:r>
                    <w:rPr>
                      <w:color w:val="000000" w:themeColor="text1"/>
                      <w:szCs w:val="21"/>
                      <w:vertAlign w:val="superscript"/>
                    </w:rPr>
                    <w:t>-</w:t>
                  </w:r>
                  <w:r>
                    <w:rPr>
                      <w:rFonts w:hint="eastAsia"/>
                      <w:color w:val="000000" w:themeColor="text1"/>
                      <w:szCs w:val="21"/>
                      <w:vertAlign w:val="superscript"/>
                    </w:rPr>
                    <w:t>7</w:t>
                  </w:r>
                  <w:r>
                    <w:rPr>
                      <w:color w:val="000000" w:themeColor="text1"/>
                      <w:szCs w:val="21"/>
                    </w:rPr>
                    <w:t>cm/s；</w:t>
                  </w:r>
                </w:p>
              </w:tc>
              <w:tc>
                <w:tcPr>
                  <w:tcW w:w="490" w:type="pct"/>
                  <w:vAlign w:val="center"/>
                </w:tcPr>
                <w:p>
                  <w:pPr>
                    <w:pStyle w:val="24"/>
                    <w:spacing w:line="360" w:lineRule="exact"/>
                    <w:rPr>
                      <w:color w:val="000000" w:themeColor="text1"/>
                      <w:szCs w:val="21"/>
                    </w:rPr>
                  </w:pPr>
                  <w:r>
                    <w:rPr>
                      <w:color w:val="000000" w:themeColor="text1"/>
                      <w:szCs w:val="21"/>
                    </w:rPr>
                    <w:t>5</w:t>
                  </w:r>
                </w:p>
              </w:tc>
              <w:tc>
                <w:tcPr>
                  <w:tcW w:w="407" w:type="pct"/>
                  <w:vMerge w:val="continue"/>
                  <w:vAlign w:val="center"/>
                </w:tcPr>
                <w:p>
                  <w:pPr>
                    <w:pStyle w:val="24"/>
                    <w:spacing w:line="360" w:lineRule="exact"/>
                    <w:rPr>
                      <w:color w:val="000000" w:themeColor="text1"/>
                      <w:szCs w:val="21"/>
                    </w:rPr>
                  </w:pPr>
                </w:p>
              </w:tc>
              <w:tc>
                <w:tcPr>
                  <w:tcW w:w="377" w:type="pct"/>
                  <w:vAlign w:val="center"/>
                </w:tcPr>
                <w:p>
                  <w:pPr>
                    <w:pStyle w:val="24"/>
                    <w:spacing w:line="360" w:lineRule="exact"/>
                    <w:rPr>
                      <w:color w:val="000000" w:themeColor="text1"/>
                      <w:szCs w:val="21"/>
                    </w:rPr>
                  </w:pPr>
                  <w:r>
                    <w:rPr>
                      <w:color w:val="000000" w:themeColor="text1"/>
                      <w:szCs w:val="21"/>
                    </w:rPr>
                    <w:t>0</w:t>
                  </w:r>
                </w:p>
              </w:tc>
              <w:tc>
                <w:tcPr>
                  <w:tcW w:w="415"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718" w:type="pct"/>
                  <w:gridSpan w:val="2"/>
                  <w:vMerge w:val="continue"/>
                  <w:vAlign w:val="center"/>
                </w:tcPr>
                <w:p>
                  <w:pPr>
                    <w:pStyle w:val="24"/>
                    <w:spacing w:line="360" w:lineRule="exact"/>
                    <w:rPr>
                      <w:color w:val="000000" w:themeColor="text1"/>
                      <w:szCs w:val="21"/>
                    </w:rPr>
                  </w:pPr>
                </w:p>
              </w:tc>
              <w:tc>
                <w:tcPr>
                  <w:tcW w:w="779" w:type="pct"/>
                  <w:gridSpan w:val="2"/>
                  <w:vAlign w:val="center"/>
                </w:tcPr>
                <w:p>
                  <w:pPr>
                    <w:pStyle w:val="24"/>
                    <w:spacing w:line="360" w:lineRule="exact"/>
                    <w:rPr>
                      <w:color w:val="000000" w:themeColor="text1"/>
                      <w:szCs w:val="21"/>
                    </w:rPr>
                  </w:pPr>
                  <w:r>
                    <w:rPr>
                      <w:color w:val="000000" w:themeColor="text1"/>
                      <w:szCs w:val="21"/>
                    </w:rPr>
                    <w:t>一般防渗区</w:t>
                  </w:r>
                </w:p>
              </w:tc>
              <w:tc>
                <w:tcPr>
                  <w:tcW w:w="1529" w:type="pct"/>
                  <w:vAlign w:val="center"/>
                </w:tcPr>
                <w:p>
                  <w:pPr>
                    <w:pStyle w:val="24"/>
                    <w:spacing w:line="360" w:lineRule="exact"/>
                    <w:ind w:firstLine="210" w:firstLineChars="100"/>
                    <w:jc w:val="both"/>
                    <w:rPr>
                      <w:color w:val="000000" w:themeColor="text1"/>
                      <w:szCs w:val="21"/>
                    </w:rPr>
                  </w:pPr>
                  <w:r>
                    <w:rPr>
                      <w:color w:val="000000" w:themeColor="text1"/>
                      <w:szCs w:val="21"/>
                    </w:rPr>
                    <w:t>项目租用的标准厂房地面为粘土铺底，并在上层铺30cm的混凝土进行硬化。确保防渗性能，使其渗透系数≤1.0×10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490" w:type="pct"/>
                  <w:vAlign w:val="center"/>
                </w:tcPr>
                <w:p>
                  <w:pPr>
                    <w:pStyle w:val="24"/>
                    <w:spacing w:line="360" w:lineRule="exact"/>
                    <w:rPr>
                      <w:color w:val="000000" w:themeColor="text1"/>
                      <w:szCs w:val="21"/>
                    </w:rPr>
                  </w:pPr>
                  <w:r>
                    <w:rPr>
                      <w:color w:val="000000" w:themeColor="text1"/>
                      <w:szCs w:val="21"/>
                    </w:rPr>
                    <w:t>“60”</w:t>
                  </w:r>
                </w:p>
              </w:tc>
              <w:tc>
                <w:tcPr>
                  <w:tcW w:w="407" w:type="pct"/>
                  <w:vMerge w:val="continue"/>
                  <w:vAlign w:val="center"/>
                </w:tcPr>
                <w:p>
                  <w:pPr>
                    <w:pStyle w:val="24"/>
                    <w:spacing w:line="360" w:lineRule="exact"/>
                    <w:rPr>
                      <w:color w:val="000000" w:themeColor="text1"/>
                      <w:szCs w:val="21"/>
                    </w:rPr>
                  </w:pPr>
                </w:p>
              </w:tc>
              <w:tc>
                <w:tcPr>
                  <w:tcW w:w="377" w:type="pct"/>
                  <w:vAlign w:val="center"/>
                </w:tcPr>
                <w:p>
                  <w:pPr>
                    <w:pStyle w:val="24"/>
                    <w:spacing w:line="360" w:lineRule="exact"/>
                    <w:rPr>
                      <w:color w:val="000000" w:themeColor="text1"/>
                      <w:szCs w:val="21"/>
                    </w:rPr>
                  </w:pPr>
                  <w:r>
                    <w:rPr>
                      <w:color w:val="000000" w:themeColor="text1"/>
                      <w:szCs w:val="21"/>
                    </w:rPr>
                    <w:t>0</w:t>
                  </w:r>
                </w:p>
              </w:tc>
              <w:tc>
                <w:tcPr>
                  <w:tcW w:w="415"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Align w:val="center"/>
                </w:tcPr>
                <w:p>
                  <w:pPr>
                    <w:pStyle w:val="24"/>
                    <w:spacing w:line="360" w:lineRule="exact"/>
                    <w:rPr>
                      <w:color w:val="000000" w:themeColor="text1"/>
                      <w:szCs w:val="21"/>
                    </w:rPr>
                  </w:pPr>
                  <w:r>
                    <w:rPr>
                      <w:color w:val="000000" w:themeColor="text1"/>
                      <w:szCs w:val="21"/>
                    </w:rPr>
                    <w:t>噪声</w:t>
                  </w:r>
                </w:p>
              </w:tc>
              <w:tc>
                <w:tcPr>
                  <w:tcW w:w="389" w:type="pct"/>
                  <w:vAlign w:val="center"/>
                </w:tcPr>
                <w:p>
                  <w:pPr>
                    <w:pStyle w:val="24"/>
                    <w:spacing w:line="360" w:lineRule="exact"/>
                    <w:rPr>
                      <w:color w:val="000000" w:themeColor="text1"/>
                      <w:szCs w:val="21"/>
                    </w:rPr>
                  </w:pPr>
                  <w:r>
                    <w:rPr>
                      <w:color w:val="000000" w:themeColor="text1"/>
                      <w:szCs w:val="21"/>
                    </w:rPr>
                    <w:t>设备噪声</w:t>
                  </w:r>
                </w:p>
              </w:tc>
              <w:tc>
                <w:tcPr>
                  <w:tcW w:w="779" w:type="pct"/>
                  <w:gridSpan w:val="2"/>
                  <w:vAlign w:val="center"/>
                </w:tcPr>
                <w:p>
                  <w:pPr>
                    <w:pStyle w:val="24"/>
                    <w:spacing w:line="360" w:lineRule="exact"/>
                    <w:rPr>
                      <w:color w:val="000000" w:themeColor="text1"/>
                      <w:szCs w:val="21"/>
                    </w:rPr>
                  </w:pPr>
                  <w:r>
                    <w:rPr>
                      <w:color w:val="000000" w:themeColor="text1"/>
                      <w:szCs w:val="21"/>
                    </w:rPr>
                    <w:t>减震垫、消声器等</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设备基础加装减震垫、消声器等</w:t>
                  </w:r>
                </w:p>
              </w:tc>
              <w:tc>
                <w:tcPr>
                  <w:tcW w:w="490" w:type="pct"/>
                  <w:vAlign w:val="center"/>
                </w:tcPr>
                <w:p>
                  <w:pPr>
                    <w:pStyle w:val="24"/>
                    <w:spacing w:line="360" w:lineRule="exact"/>
                    <w:rPr>
                      <w:color w:val="000000" w:themeColor="text1"/>
                      <w:szCs w:val="21"/>
                    </w:rPr>
                  </w:pPr>
                  <w:r>
                    <w:rPr>
                      <w:color w:val="000000" w:themeColor="text1"/>
                      <w:szCs w:val="21"/>
                    </w:rPr>
                    <w:t>2</w:t>
                  </w:r>
                </w:p>
              </w:tc>
              <w:tc>
                <w:tcPr>
                  <w:tcW w:w="407" w:type="pct"/>
                  <w:vMerge w:val="continue"/>
                  <w:vAlign w:val="center"/>
                </w:tcPr>
                <w:p>
                  <w:pPr>
                    <w:pStyle w:val="24"/>
                    <w:spacing w:line="360" w:lineRule="exact"/>
                    <w:rPr>
                      <w:color w:val="000000" w:themeColor="text1"/>
                      <w:szCs w:val="21"/>
                    </w:rPr>
                  </w:pPr>
                </w:p>
              </w:tc>
              <w:tc>
                <w:tcPr>
                  <w:tcW w:w="377" w:type="pct"/>
                  <w:vAlign w:val="center"/>
                </w:tcPr>
                <w:p>
                  <w:pPr>
                    <w:pStyle w:val="24"/>
                    <w:spacing w:line="360" w:lineRule="exact"/>
                    <w:rPr>
                      <w:color w:val="000000" w:themeColor="text1"/>
                      <w:szCs w:val="21"/>
                    </w:rPr>
                  </w:pPr>
                  <w:r>
                    <w:rPr>
                      <w:color w:val="000000" w:themeColor="text1"/>
                      <w:szCs w:val="21"/>
                    </w:rPr>
                    <w:t>0</w:t>
                  </w:r>
                </w:p>
              </w:tc>
              <w:tc>
                <w:tcPr>
                  <w:tcW w:w="415"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Align w:val="center"/>
                </w:tcPr>
                <w:p>
                  <w:pPr>
                    <w:pStyle w:val="24"/>
                    <w:spacing w:line="360" w:lineRule="exact"/>
                    <w:rPr>
                      <w:color w:val="000000" w:themeColor="text1"/>
                      <w:szCs w:val="21"/>
                    </w:rPr>
                  </w:pPr>
                  <w:r>
                    <w:rPr>
                      <w:color w:val="000000" w:themeColor="text1"/>
                      <w:szCs w:val="21"/>
                    </w:rPr>
                    <w:t>固废</w:t>
                  </w:r>
                </w:p>
              </w:tc>
              <w:tc>
                <w:tcPr>
                  <w:tcW w:w="389" w:type="pct"/>
                  <w:vAlign w:val="center"/>
                </w:tcPr>
                <w:p>
                  <w:pPr>
                    <w:pStyle w:val="24"/>
                    <w:spacing w:line="360" w:lineRule="exact"/>
                    <w:rPr>
                      <w:color w:val="000000" w:themeColor="text1"/>
                      <w:szCs w:val="21"/>
                    </w:rPr>
                  </w:pPr>
                  <w:r>
                    <w:rPr>
                      <w:color w:val="000000" w:themeColor="text1"/>
                      <w:szCs w:val="21"/>
                    </w:rPr>
                    <w:t>危险废物</w:t>
                  </w:r>
                </w:p>
              </w:tc>
              <w:tc>
                <w:tcPr>
                  <w:tcW w:w="779" w:type="pct"/>
                  <w:gridSpan w:val="2"/>
                  <w:vAlign w:val="center"/>
                </w:tcPr>
                <w:p>
                  <w:pPr>
                    <w:pStyle w:val="24"/>
                    <w:spacing w:line="360" w:lineRule="exact"/>
                    <w:rPr>
                      <w:color w:val="000000" w:themeColor="text1"/>
                      <w:szCs w:val="21"/>
                    </w:rPr>
                  </w:pPr>
                  <w:r>
                    <w:rPr>
                      <w:color w:val="000000" w:themeColor="text1"/>
                      <w:szCs w:val="21"/>
                    </w:rPr>
                    <w:t>危险废物贮存间</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一个，100m²</w:t>
                  </w:r>
                </w:p>
              </w:tc>
              <w:tc>
                <w:tcPr>
                  <w:tcW w:w="490" w:type="pct"/>
                  <w:vAlign w:val="center"/>
                </w:tcPr>
                <w:p>
                  <w:pPr>
                    <w:pStyle w:val="24"/>
                    <w:spacing w:line="360" w:lineRule="exact"/>
                    <w:rPr>
                      <w:color w:val="000000" w:themeColor="text1"/>
                      <w:szCs w:val="21"/>
                    </w:rPr>
                  </w:pPr>
                  <w:r>
                    <w:rPr>
                      <w:color w:val="000000" w:themeColor="text1"/>
                      <w:szCs w:val="21"/>
                    </w:rPr>
                    <w:t>6</w:t>
                  </w:r>
                </w:p>
              </w:tc>
              <w:tc>
                <w:tcPr>
                  <w:tcW w:w="407" w:type="pct"/>
                  <w:vMerge w:val="continue"/>
                  <w:vAlign w:val="center"/>
                </w:tcPr>
                <w:p>
                  <w:pPr>
                    <w:pStyle w:val="24"/>
                    <w:spacing w:line="360" w:lineRule="exact"/>
                    <w:rPr>
                      <w:color w:val="000000" w:themeColor="text1"/>
                      <w:szCs w:val="21"/>
                    </w:rPr>
                  </w:pPr>
                </w:p>
              </w:tc>
              <w:tc>
                <w:tcPr>
                  <w:tcW w:w="377" w:type="pct"/>
                  <w:vAlign w:val="center"/>
                </w:tcPr>
                <w:p>
                  <w:pPr>
                    <w:pStyle w:val="24"/>
                    <w:spacing w:line="360" w:lineRule="exact"/>
                    <w:rPr>
                      <w:color w:val="000000" w:themeColor="text1"/>
                      <w:szCs w:val="21"/>
                    </w:rPr>
                  </w:pPr>
                  <w:r>
                    <w:rPr>
                      <w:color w:val="000000" w:themeColor="text1"/>
                      <w:szCs w:val="21"/>
                    </w:rPr>
                    <w:t>2</w:t>
                  </w:r>
                </w:p>
              </w:tc>
              <w:tc>
                <w:tcPr>
                  <w:tcW w:w="415"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restart"/>
                  <w:vAlign w:val="center"/>
                </w:tcPr>
                <w:p>
                  <w:pPr>
                    <w:pStyle w:val="24"/>
                    <w:spacing w:line="360" w:lineRule="exact"/>
                    <w:rPr>
                      <w:color w:val="000000" w:themeColor="text1"/>
                      <w:szCs w:val="21"/>
                    </w:rPr>
                  </w:pPr>
                  <w:r>
                    <w:rPr>
                      <w:color w:val="000000" w:themeColor="text1"/>
                      <w:szCs w:val="21"/>
                    </w:rPr>
                    <w:t>其他</w:t>
                  </w:r>
                </w:p>
              </w:tc>
              <w:tc>
                <w:tcPr>
                  <w:tcW w:w="1168" w:type="pct"/>
                  <w:gridSpan w:val="3"/>
                  <w:vAlign w:val="center"/>
                </w:tcPr>
                <w:p>
                  <w:pPr>
                    <w:pStyle w:val="24"/>
                    <w:spacing w:line="360" w:lineRule="exact"/>
                    <w:rPr>
                      <w:color w:val="000000" w:themeColor="text1"/>
                      <w:szCs w:val="21"/>
                    </w:rPr>
                  </w:pPr>
                  <w:r>
                    <w:rPr>
                      <w:color w:val="000000" w:themeColor="text1"/>
                      <w:szCs w:val="21"/>
                    </w:rPr>
                    <w:t>标识牌</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w:t>
                  </w:r>
                </w:p>
              </w:tc>
              <w:tc>
                <w:tcPr>
                  <w:tcW w:w="490" w:type="pct"/>
                  <w:vAlign w:val="center"/>
                </w:tcPr>
                <w:p>
                  <w:pPr>
                    <w:pStyle w:val="24"/>
                    <w:spacing w:line="360" w:lineRule="exact"/>
                    <w:rPr>
                      <w:color w:val="000000" w:themeColor="text1"/>
                      <w:szCs w:val="21"/>
                    </w:rPr>
                  </w:pPr>
                  <w:r>
                    <w:rPr>
                      <w:color w:val="000000" w:themeColor="text1"/>
                      <w:szCs w:val="21"/>
                    </w:rPr>
                    <w:t>0.1</w:t>
                  </w:r>
                </w:p>
              </w:tc>
              <w:tc>
                <w:tcPr>
                  <w:tcW w:w="407" w:type="pct"/>
                  <w:vMerge w:val="continue"/>
                  <w:vAlign w:val="center"/>
                </w:tcPr>
                <w:p>
                  <w:pPr>
                    <w:pStyle w:val="24"/>
                    <w:spacing w:line="360" w:lineRule="exact"/>
                    <w:rPr>
                      <w:color w:val="000000" w:themeColor="text1"/>
                      <w:szCs w:val="21"/>
                    </w:rPr>
                  </w:pPr>
                </w:p>
              </w:tc>
              <w:tc>
                <w:tcPr>
                  <w:tcW w:w="377" w:type="pct"/>
                  <w:vAlign w:val="center"/>
                </w:tcPr>
                <w:p>
                  <w:pPr>
                    <w:pStyle w:val="24"/>
                    <w:spacing w:line="360" w:lineRule="exact"/>
                    <w:rPr>
                      <w:color w:val="000000" w:themeColor="text1"/>
                      <w:szCs w:val="21"/>
                    </w:rPr>
                  </w:pPr>
                  <w:r>
                    <w:rPr>
                      <w:rFonts w:hint="eastAsia"/>
                      <w:color w:val="000000" w:themeColor="text1"/>
                      <w:szCs w:val="21"/>
                    </w:rPr>
                    <w:t>0</w:t>
                  </w:r>
                </w:p>
              </w:tc>
              <w:tc>
                <w:tcPr>
                  <w:tcW w:w="415"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1168" w:type="pct"/>
                  <w:gridSpan w:val="3"/>
                  <w:vAlign w:val="center"/>
                </w:tcPr>
                <w:p>
                  <w:pPr>
                    <w:pStyle w:val="24"/>
                    <w:spacing w:line="360" w:lineRule="exact"/>
                    <w:rPr>
                      <w:color w:val="000000" w:themeColor="text1"/>
                      <w:szCs w:val="21"/>
                    </w:rPr>
                  </w:pPr>
                  <w:r>
                    <w:rPr>
                      <w:rFonts w:hint="eastAsia"/>
                      <w:color w:val="000000" w:themeColor="text1"/>
                      <w:szCs w:val="21"/>
                    </w:rPr>
                    <w:t>绿化</w:t>
                  </w:r>
                </w:p>
              </w:tc>
              <w:tc>
                <w:tcPr>
                  <w:tcW w:w="1529" w:type="pct"/>
                  <w:vAlign w:val="center"/>
                </w:tcPr>
                <w:p>
                  <w:pPr>
                    <w:pStyle w:val="24"/>
                    <w:spacing w:line="360" w:lineRule="exact"/>
                    <w:ind w:firstLine="210" w:firstLineChars="100"/>
                    <w:jc w:val="both"/>
                    <w:rPr>
                      <w:color w:val="000000" w:themeColor="text1"/>
                      <w:szCs w:val="24"/>
                    </w:rPr>
                  </w:pPr>
                  <w:r>
                    <w:rPr>
                      <w:rFonts w:hint="eastAsia"/>
                      <w:color w:val="000000" w:themeColor="text1"/>
                      <w:szCs w:val="21"/>
                    </w:rPr>
                    <w:t>租用厂区及其周围拟设置1200</w:t>
                  </w:r>
                  <w:r>
                    <w:rPr>
                      <w:color w:val="000000" w:themeColor="text1"/>
                      <w:szCs w:val="21"/>
                    </w:rPr>
                    <w:t>m²</w:t>
                  </w:r>
                  <w:r>
                    <w:rPr>
                      <w:rFonts w:hint="eastAsia"/>
                      <w:color w:val="000000" w:themeColor="text1"/>
                      <w:szCs w:val="21"/>
                    </w:rPr>
                    <w:t>的绿化区域</w:t>
                  </w:r>
                </w:p>
              </w:tc>
              <w:tc>
                <w:tcPr>
                  <w:tcW w:w="490" w:type="pct"/>
                  <w:vAlign w:val="center"/>
                </w:tcPr>
                <w:p>
                  <w:pPr>
                    <w:pStyle w:val="24"/>
                    <w:spacing w:line="360" w:lineRule="exact"/>
                    <w:rPr>
                      <w:color w:val="000000" w:themeColor="text1"/>
                      <w:szCs w:val="21"/>
                    </w:rPr>
                  </w:pPr>
                  <w:r>
                    <w:rPr>
                      <w:rFonts w:hint="eastAsia"/>
                      <w:color w:val="000000" w:themeColor="text1"/>
                      <w:szCs w:val="21"/>
                    </w:rPr>
                    <w:t>--</w:t>
                  </w:r>
                </w:p>
              </w:tc>
              <w:tc>
                <w:tcPr>
                  <w:tcW w:w="407" w:type="pct"/>
                  <w:vMerge w:val="continue"/>
                  <w:vAlign w:val="center"/>
                </w:tcPr>
                <w:p>
                  <w:pPr>
                    <w:pStyle w:val="24"/>
                    <w:spacing w:line="360" w:lineRule="exact"/>
                    <w:rPr>
                      <w:color w:val="000000" w:themeColor="text1"/>
                      <w:szCs w:val="21"/>
                    </w:rPr>
                  </w:pPr>
                </w:p>
              </w:tc>
              <w:tc>
                <w:tcPr>
                  <w:tcW w:w="377" w:type="pct"/>
                  <w:vAlign w:val="center"/>
                </w:tcPr>
                <w:p>
                  <w:pPr>
                    <w:pStyle w:val="24"/>
                    <w:spacing w:line="360" w:lineRule="exact"/>
                    <w:rPr>
                      <w:color w:val="000000" w:themeColor="text1"/>
                      <w:szCs w:val="21"/>
                    </w:rPr>
                  </w:pPr>
                  <w:r>
                    <w:rPr>
                      <w:rFonts w:hint="eastAsia"/>
                      <w:color w:val="000000" w:themeColor="text1"/>
                      <w:szCs w:val="21"/>
                    </w:rPr>
                    <w:t>--</w:t>
                  </w:r>
                </w:p>
              </w:tc>
              <w:tc>
                <w:tcPr>
                  <w:tcW w:w="415"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1" w:type="pct"/>
                  <w:gridSpan w:val="6"/>
                  <w:vAlign w:val="center"/>
                </w:tcPr>
                <w:p>
                  <w:pPr>
                    <w:pStyle w:val="24"/>
                    <w:spacing w:line="360" w:lineRule="exact"/>
                    <w:rPr>
                      <w:color w:val="000000" w:themeColor="text1"/>
                      <w:szCs w:val="21"/>
                    </w:rPr>
                  </w:pPr>
                  <w:r>
                    <w:rPr>
                      <w:color w:val="000000" w:themeColor="text1"/>
                      <w:szCs w:val="21"/>
                    </w:rPr>
                    <w:t>管理相关费用</w:t>
                  </w:r>
                </w:p>
              </w:tc>
              <w:tc>
                <w:tcPr>
                  <w:tcW w:w="1689" w:type="pct"/>
                  <w:gridSpan w:val="4"/>
                  <w:vAlign w:val="center"/>
                </w:tcPr>
                <w:p>
                  <w:pPr>
                    <w:pStyle w:val="24"/>
                    <w:spacing w:line="360" w:lineRule="exact"/>
                    <w:rPr>
                      <w:color w:val="000000" w:themeColor="text1"/>
                      <w:szCs w:val="21"/>
                    </w:rPr>
                  </w:pPr>
                  <w:r>
                    <w:rPr>
                      <w:color w:val="000000" w:themeColor="text1"/>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1" w:type="pct"/>
                  <w:gridSpan w:val="6"/>
                  <w:vAlign w:val="center"/>
                </w:tcPr>
                <w:p>
                  <w:pPr>
                    <w:pStyle w:val="24"/>
                    <w:spacing w:line="360" w:lineRule="exact"/>
                    <w:rPr>
                      <w:color w:val="000000" w:themeColor="text1"/>
                      <w:szCs w:val="21"/>
                    </w:rPr>
                  </w:pPr>
                  <w:r>
                    <w:rPr>
                      <w:color w:val="000000" w:themeColor="text1"/>
                      <w:szCs w:val="21"/>
                    </w:rPr>
                    <w:t>合计</w:t>
                  </w:r>
                </w:p>
              </w:tc>
              <w:tc>
                <w:tcPr>
                  <w:tcW w:w="490" w:type="pct"/>
                  <w:vAlign w:val="center"/>
                </w:tcPr>
                <w:p>
                  <w:pPr>
                    <w:pStyle w:val="24"/>
                    <w:spacing w:line="360" w:lineRule="exact"/>
                    <w:rPr>
                      <w:color w:val="000000" w:themeColor="text1"/>
                      <w:szCs w:val="21"/>
                    </w:rPr>
                  </w:pPr>
                  <w:r>
                    <w:rPr>
                      <w:color w:val="000000" w:themeColor="text1"/>
                      <w:szCs w:val="21"/>
                    </w:rPr>
                    <w:t>65.1</w:t>
                  </w:r>
                </w:p>
              </w:tc>
              <w:tc>
                <w:tcPr>
                  <w:tcW w:w="407" w:type="pct"/>
                  <w:vAlign w:val="center"/>
                </w:tcPr>
                <w:p>
                  <w:pPr>
                    <w:pStyle w:val="24"/>
                    <w:spacing w:line="360" w:lineRule="exact"/>
                    <w:rPr>
                      <w:color w:val="000000" w:themeColor="text1"/>
                      <w:szCs w:val="21"/>
                    </w:rPr>
                  </w:pPr>
                  <w:r>
                    <w:rPr>
                      <w:color w:val="000000" w:themeColor="text1"/>
                      <w:szCs w:val="21"/>
                    </w:rPr>
                    <w:t>--</w:t>
                  </w:r>
                </w:p>
              </w:tc>
              <w:tc>
                <w:tcPr>
                  <w:tcW w:w="377" w:type="pct"/>
                  <w:vAlign w:val="center"/>
                </w:tcPr>
                <w:p>
                  <w:pPr>
                    <w:pStyle w:val="24"/>
                    <w:spacing w:line="360" w:lineRule="exact"/>
                    <w:rPr>
                      <w:color w:val="000000" w:themeColor="text1"/>
                      <w:szCs w:val="21"/>
                    </w:rPr>
                  </w:pPr>
                  <w:r>
                    <w:rPr>
                      <w:color w:val="000000" w:themeColor="text1"/>
                      <w:szCs w:val="21"/>
                    </w:rPr>
                    <w:t>12.5</w:t>
                  </w:r>
                </w:p>
              </w:tc>
              <w:tc>
                <w:tcPr>
                  <w:tcW w:w="415" w:type="pct"/>
                  <w:vAlign w:val="center"/>
                </w:tcPr>
                <w:p>
                  <w:pPr>
                    <w:pStyle w:val="24"/>
                    <w:spacing w:line="360" w:lineRule="exact"/>
                    <w:rPr>
                      <w:color w:val="000000" w:themeColor="text1"/>
                      <w:szCs w:val="21"/>
                    </w:rPr>
                  </w:pPr>
                  <w:r>
                    <w:rPr>
                      <w:color w:val="000000" w:themeColor="text1"/>
                      <w:szCs w:val="21"/>
                    </w:rPr>
                    <w:t>--</w:t>
                  </w:r>
                </w:p>
              </w:tc>
            </w:tr>
          </w:tbl>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五、环境保护措施监督检查清单</w:t>
      </w:r>
    </w:p>
    <w:tbl>
      <w:tblPr>
        <w:tblStyle w:val="15"/>
        <w:tblW w:w="92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43"/>
        <w:gridCol w:w="844"/>
        <w:gridCol w:w="845"/>
        <w:gridCol w:w="852"/>
        <w:gridCol w:w="1125"/>
        <w:gridCol w:w="3355"/>
        <w:gridCol w:w="13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562"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13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3390"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31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6" w:hRule="atLeast"/>
          <w:jc w:val="center"/>
        </w:trPr>
        <w:tc>
          <w:tcPr>
            <w:tcW w:w="951"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851" w:type="dxa"/>
            <w:vMerge w:val="restart"/>
            <w:vAlign w:val="center"/>
          </w:tcPr>
          <w:p>
            <w:pPr>
              <w:pStyle w:val="24"/>
              <w:spacing w:line="360" w:lineRule="exact"/>
              <w:rPr>
                <w:color w:val="000000" w:themeColor="text1"/>
                <w:szCs w:val="21"/>
              </w:rPr>
            </w:pPr>
            <w:r>
              <w:rPr>
                <w:rFonts w:eastAsiaTheme="minorEastAsia"/>
                <w:color w:val="000000" w:themeColor="text1"/>
                <w:szCs w:val="21"/>
              </w:rPr>
              <w:t>球磨筛分车间</w:t>
            </w:r>
          </w:p>
        </w:tc>
        <w:tc>
          <w:tcPr>
            <w:tcW w:w="852" w:type="dxa"/>
            <w:vMerge w:val="restart"/>
            <w:vAlign w:val="center"/>
          </w:tcPr>
          <w:p>
            <w:pPr>
              <w:pStyle w:val="24"/>
              <w:spacing w:line="360" w:lineRule="exact"/>
              <w:rPr>
                <w:color w:val="000000" w:themeColor="text1"/>
                <w:szCs w:val="21"/>
              </w:rPr>
            </w:pPr>
            <w:r>
              <w:rPr>
                <w:rFonts w:eastAsiaTheme="minorEastAsia"/>
                <w:color w:val="000000" w:themeColor="text1"/>
                <w:szCs w:val="24"/>
              </w:rPr>
              <w:t>球磨</w:t>
            </w:r>
            <w:r>
              <w:rPr>
                <w:color w:val="000000" w:themeColor="text1"/>
                <w:szCs w:val="21"/>
              </w:rPr>
              <w:t>筛分</w:t>
            </w:r>
          </w:p>
        </w:tc>
        <w:tc>
          <w:tcPr>
            <w:tcW w:w="859" w:type="dxa"/>
            <w:vAlign w:val="center"/>
          </w:tcPr>
          <w:p>
            <w:pPr>
              <w:pStyle w:val="24"/>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有组织</w:t>
            </w:r>
          </w:p>
        </w:tc>
        <w:tc>
          <w:tcPr>
            <w:tcW w:w="1135" w:type="dxa"/>
            <w:vAlign w:val="center"/>
          </w:tcPr>
          <w:p>
            <w:pPr>
              <w:pStyle w:val="24"/>
              <w:rPr>
                <w:rFonts w:eastAsiaTheme="minorEastAsia"/>
                <w:color w:val="000000" w:themeColor="text1"/>
                <w:szCs w:val="21"/>
              </w:rPr>
            </w:pPr>
            <w:r>
              <w:rPr>
                <w:color w:val="000000" w:themeColor="text1"/>
                <w:szCs w:val="21"/>
              </w:rPr>
              <w:t>粉尘</w:t>
            </w:r>
          </w:p>
        </w:tc>
        <w:tc>
          <w:tcPr>
            <w:tcW w:w="3390" w:type="dxa"/>
            <w:vMerge w:val="restart"/>
            <w:vAlign w:val="center"/>
          </w:tcPr>
          <w:p>
            <w:pPr>
              <w:pStyle w:val="24"/>
              <w:spacing w:line="360" w:lineRule="exact"/>
              <w:ind w:firstLine="210" w:firstLineChars="100"/>
              <w:jc w:val="left"/>
              <w:rPr>
                <w:color w:val="000000" w:themeColor="text1"/>
                <w:szCs w:val="21"/>
              </w:rPr>
            </w:pPr>
            <w:r>
              <w:rPr>
                <w:rFonts w:hint="eastAsia"/>
                <w:color w:val="000000" w:themeColor="text1"/>
                <w:szCs w:val="21"/>
              </w:rPr>
              <w:t>①针对</w:t>
            </w:r>
            <w:r>
              <w:rPr>
                <w:color w:val="000000" w:themeColor="text1"/>
                <w:szCs w:val="21"/>
              </w:rPr>
              <w:t>球磨筛分粉尘</w:t>
            </w:r>
            <w:r>
              <w:rPr>
                <w:rFonts w:hint="eastAsia"/>
                <w:color w:val="000000" w:themeColor="text1"/>
                <w:szCs w:val="21"/>
              </w:rPr>
              <w:t>，</w:t>
            </w:r>
            <w:r>
              <w:rPr>
                <w:color w:val="000000" w:themeColor="text1"/>
                <w:szCs w:val="21"/>
              </w:rPr>
              <w:t>拟对每套球磨机、筛分机均设置集气罩，对其粉尘进行收集，集气效率不低于95%，共设置</w:t>
            </w:r>
            <w:r>
              <w:rPr>
                <w:rFonts w:hint="eastAsia"/>
                <w:color w:val="000000" w:themeColor="text1"/>
                <w:szCs w:val="21"/>
              </w:rPr>
              <w:t>8</w:t>
            </w:r>
            <w:r>
              <w:rPr>
                <w:color w:val="000000" w:themeColor="text1"/>
                <w:szCs w:val="21"/>
              </w:rPr>
              <w:t>套集气罩，合计风量为</w:t>
            </w:r>
            <w:r>
              <w:rPr>
                <w:rFonts w:hint="eastAsia"/>
                <w:color w:val="000000" w:themeColor="text1"/>
                <w:szCs w:val="21"/>
              </w:rPr>
              <w:t>8</w:t>
            </w:r>
            <w:r>
              <w:rPr>
                <w:color w:val="000000" w:themeColor="text1"/>
                <w:szCs w:val="21"/>
              </w:rPr>
              <w:t>000Nm³/h</w:t>
            </w:r>
            <w:r>
              <w:rPr>
                <w:rFonts w:hint="eastAsia"/>
                <w:color w:val="000000" w:themeColor="text1"/>
                <w:szCs w:val="21"/>
              </w:rPr>
              <w:t>。</w:t>
            </w:r>
          </w:p>
          <w:p>
            <w:pPr>
              <w:pStyle w:val="24"/>
              <w:spacing w:line="360" w:lineRule="exact"/>
              <w:ind w:firstLine="210" w:firstLineChars="100"/>
              <w:jc w:val="left"/>
              <w:rPr>
                <w:color w:val="000000" w:themeColor="text1"/>
                <w:szCs w:val="21"/>
              </w:rPr>
            </w:pPr>
            <w:r>
              <w:rPr>
                <w:rFonts w:hint="eastAsia"/>
                <w:color w:val="000000" w:themeColor="text1"/>
                <w:szCs w:val="21"/>
              </w:rPr>
              <w:t>②针对</w:t>
            </w:r>
            <w:r>
              <w:rPr>
                <w:color w:val="000000" w:themeColor="text1"/>
                <w:szCs w:val="21"/>
              </w:rPr>
              <w:t>项目熔化过程产生的烟气，共设置</w:t>
            </w:r>
            <w:r>
              <w:rPr>
                <w:rFonts w:hint="eastAsia"/>
                <w:color w:val="000000" w:themeColor="text1"/>
                <w:szCs w:val="21"/>
              </w:rPr>
              <w:t>2</w:t>
            </w:r>
            <w:r>
              <w:rPr>
                <w:color w:val="000000" w:themeColor="text1"/>
                <w:szCs w:val="21"/>
              </w:rPr>
              <w:t>套集气罩对其进行收集，集气效率不低于95%，共设置</w:t>
            </w:r>
            <w:r>
              <w:rPr>
                <w:rFonts w:hint="eastAsia"/>
                <w:color w:val="000000" w:themeColor="text1"/>
                <w:szCs w:val="21"/>
              </w:rPr>
              <w:t>2</w:t>
            </w:r>
            <w:r>
              <w:rPr>
                <w:color w:val="000000" w:themeColor="text1"/>
                <w:szCs w:val="21"/>
              </w:rPr>
              <w:t>套集气罩，合计风量为</w:t>
            </w:r>
            <w:r>
              <w:rPr>
                <w:rFonts w:hint="eastAsia"/>
                <w:color w:val="000000" w:themeColor="text1"/>
                <w:szCs w:val="21"/>
              </w:rPr>
              <w:t>16</w:t>
            </w:r>
            <w:r>
              <w:rPr>
                <w:color w:val="000000" w:themeColor="text1"/>
                <w:szCs w:val="21"/>
              </w:rPr>
              <w:t>000Nm³/h</w:t>
            </w:r>
            <w:r>
              <w:rPr>
                <w:rFonts w:hint="eastAsia"/>
                <w:color w:val="000000" w:themeColor="text1"/>
                <w:szCs w:val="21"/>
              </w:rPr>
              <w:t>。</w:t>
            </w:r>
          </w:p>
          <w:p>
            <w:pPr>
              <w:pStyle w:val="24"/>
              <w:spacing w:line="360" w:lineRule="exact"/>
              <w:ind w:firstLine="210" w:firstLineChars="100"/>
              <w:jc w:val="left"/>
              <w:rPr>
                <w:color w:val="000000" w:themeColor="text1"/>
                <w:szCs w:val="21"/>
              </w:rPr>
            </w:pPr>
            <w:r>
              <w:rPr>
                <w:rFonts w:hint="eastAsia"/>
                <w:color w:val="000000" w:themeColor="text1"/>
                <w:szCs w:val="21"/>
              </w:rPr>
              <w:t>③项目</w:t>
            </w:r>
            <w:r>
              <w:rPr>
                <w:color w:val="000000" w:themeColor="text1"/>
                <w:szCs w:val="21"/>
              </w:rPr>
              <w:t>收集后</w:t>
            </w:r>
            <w:r>
              <w:rPr>
                <w:rFonts w:hint="eastAsia"/>
                <w:color w:val="000000" w:themeColor="text1"/>
                <w:szCs w:val="21"/>
              </w:rPr>
              <w:t>所有废气统一进入旋风冷却塔+脉冲除尘器和</w:t>
            </w:r>
            <w:r>
              <w:rPr>
                <w:color w:val="000000" w:themeColor="text1"/>
                <w:szCs w:val="21"/>
              </w:rPr>
              <w:t>氟化物吸附装置</w:t>
            </w:r>
            <w:r>
              <w:rPr>
                <w:rFonts w:hint="eastAsia"/>
                <w:color w:val="000000" w:themeColor="text1"/>
                <w:szCs w:val="21"/>
              </w:rPr>
              <w:t>处理，处理后</w:t>
            </w:r>
            <w:r>
              <w:rPr>
                <w:color w:val="000000" w:themeColor="text1"/>
                <w:szCs w:val="21"/>
              </w:rPr>
              <w:t>通过1根Φ0.</w:t>
            </w:r>
            <w:r>
              <w:rPr>
                <w:rFonts w:hint="eastAsia"/>
                <w:color w:val="000000" w:themeColor="text1"/>
                <w:szCs w:val="21"/>
              </w:rPr>
              <w:t>88</w:t>
            </w:r>
            <w:r>
              <w:rPr>
                <w:color w:val="000000" w:themeColor="text1"/>
                <w:szCs w:val="21"/>
              </w:rPr>
              <w:t>m</w:t>
            </w:r>
            <w:r>
              <w:rPr>
                <w:rFonts w:hint="eastAsia"/>
                <w:color w:val="000000" w:themeColor="text1"/>
                <w:szCs w:val="21"/>
              </w:rPr>
              <w:t>、</w:t>
            </w:r>
            <w:r>
              <w:rPr>
                <w:color w:val="000000" w:themeColor="text1"/>
                <w:szCs w:val="21"/>
              </w:rPr>
              <w:t>高15m的排气筒（DA001）外排</w:t>
            </w:r>
            <w:r>
              <w:rPr>
                <w:rFonts w:hint="eastAsia"/>
                <w:color w:val="000000" w:themeColor="text1"/>
                <w:szCs w:val="21"/>
              </w:rPr>
              <w:t>。</w:t>
            </w:r>
          </w:p>
          <w:p>
            <w:pPr>
              <w:pStyle w:val="24"/>
              <w:spacing w:line="360" w:lineRule="exact"/>
              <w:ind w:firstLine="210" w:firstLineChars="100"/>
              <w:jc w:val="left"/>
              <w:rPr>
                <w:color w:val="000000" w:themeColor="text1"/>
                <w:szCs w:val="21"/>
              </w:rPr>
            </w:pPr>
            <w:r>
              <w:rPr>
                <w:rFonts w:hint="eastAsia"/>
                <w:color w:val="000000" w:themeColor="text1"/>
                <w:szCs w:val="21"/>
              </w:rPr>
              <w:t>④</w:t>
            </w:r>
            <w:r>
              <w:rPr>
                <w:color w:val="000000" w:themeColor="text1"/>
                <w:szCs w:val="21"/>
              </w:rPr>
              <w:t>未收集部分无组织排放。</w:t>
            </w:r>
          </w:p>
        </w:tc>
        <w:tc>
          <w:tcPr>
            <w:tcW w:w="1318" w:type="dxa"/>
            <w:vMerge w:val="restart"/>
            <w:vAlign w:val="center"/>
          </w:tcPr>
          <w:p>
            <w:pPr>
              <w:pStyle w:val="24"/>
              <w:spacing w:line="360" w:lineRule="exact"/>
              <w:ind w:firstLine="210" w:firstLineChars="100"/>
              <w:jc w:val="both"/>
              <w:rPr>
                <w:rFonts w:eastAsiaTheme="minorEastAsia"/>
                <w:color w:val="000000" w:themeColor="text1"/>
                <w:szCs w:val="21"/>
              </w:rPr>
            </w:pPr>
            <w:r>
              <w:rPr>
                <w:color w:val="000000" w:themeColor="text1"/>
                <w:szCs w:val="24"/>
              </w:rPr>
              <w:t>达到《工业炉窑大气污染物排放标准》（GB9078-1996）。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pStyle w:val="24"/>
              <w:spacing w:line="360" w:lineRule="exact"/>
              <w:rPr>
                <w:rFonts w:eastAsiaTheme="minorEastAsia"/>
                <w:color w:val="000000" w:themeColor="text1"/>
                <w:szCs w:val="21"/>
              </w:rPr>
            </w:pPr>
          </w:p>
        </w:tc>
        <w:tc>
          <w:tcPr>
            <w:tcW w:w="852" w:type="dxa"/>
            <w:vMerge w:val="continue"/>
            <w:vAlign w:val="center"/>
          </w:tcPr>
          <w:p>
            <w:pPr>
              <w:pStyle w:val="24"/>
              <w:spacing w:line="360" w:lineRule="exact"/>
              <w:rPr>
                <w:color w:val="000000" w:themeColor="text1"/>
                <w:szCs w:val="21"/>
              </w:rPr>
            </w:pPr>
          </w:p>
        </w:tc>
        <w:tc>
          <w:tcPr>
            <w:tcW w:w="859" w:type="dxa"/>
            <w:vAlign w:val="center"/>
          </w:tcPr>
          <w:p>
            <w:pPr>
              <w:pStyle w:val="24"/>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无组织</w:t>
            </w:r>
          </w:p>
        </w:tc>
        <w:tc>
          <w:tcPr>
            <w:tcW w:w="1135" w:type="dxa"/>
            <w:vAlign w:val="center"/>
          </w:tcPr>
          <w:p>
            <w:pPr>
              <w:pStyle w:val="24"/>
              <w:rPr>
                <w:color w:val="000000" w:themeColor="text1"/>
                <w:szCs w:val="21"/>
              </w:rPr>
            </w:pPr>
            <w:r>
              <w:rPr>
                <w:color w:val="000000" w:themeColor="text1"/>
                <w:szCs w:val="21"/>
              </w:rPr>
              <w:t>粉尘</w:t>
            </w:r>
          </w:p>
        </w:tc>
        <w:tc>
          <w:tcPr>
            <w:tcW w:w="3390" w:type="dxa"/>
            <w:vMerge w:val="continue"/>
            <w:vAlign w:val="center"/>
          </w:tcPr>
          <w:p>
            <w:pPr>
              <w:pStyle w:val="24"/>
              <w:spacing w:line="360" w:lineRule="exact"/>
              <w:ind w:firstLine="210" w:firstLineChars="100"/>
              <w:jc w:val="both"/>
              <w:rPr>
                <w:color w:val="000000" w:themeColor="text1"/>
                <w:szCs w:val="21"/>
              </w:rPr>
            </w:pPr>
          </w:p>
        </w:tc>
        <w:tc>
          <w:tcPr>
            <w:tcW w:w="1318"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8" w:hRule="atLeast"/>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restart"/>
            <w:vAlign w:val="center"/>
          </w:tcPr>
          <w:p>
            <w:pPr>
              <w:pStyle w:val="24"/>
              <w:spacing w:line="360" w:lineRule="exact"/>
              <w:rPr>
                <w:color w:val="000000" w:themeColor="text1"/>
                <w:szCs w:val="21"/>
              </w:rPr>
            </w:pPr>
            <w:r>
              <w:rPr>
                <w:color w:val="000000" w:themeColor="text1"/>
                <w:szCs w:val="21"/>
              </w:rPr>
              <w:t>熔化车间</w:t>
            </w:r>
          </w:p>
        </w:tc>
        <w:tc>
          <w:tcPr>
            <w:tcW w:w="852" w:type="dxa"/>
            <w:vMerge w:val="restart"/>
            <w:vAlign w:val="center"/>
          </w:tcPr>
          <w:p>
            <w:pPr>
              <w:pStyle w:val="24"/>
              <w:spacing w:line="360" w:lineRule="exact"/>
              <w:rPr>
                <w:color w:val="000000" w:themeColor="text1"/>
                <w:szCs w:val="21"/>
              </w:rPr>
            </w:pPr>
            <w:r>
              <w:rPr>
                <w:color w:val="000000" w:themeColor="text1"/>
                <w:szCs w:val="21"/>
              </w:rPr>
              <w:t>熔</w:t>
            </w:r>
            <w:r>
              <w:rPr>
                <w:rFonts w:hint="eastAsia"/>
                <w:color w:val="000000" w:themeColor="text1"/>
                <w:szCs w:val="21"/>
              </w:rPr>
              <w:t>化</w:t>
            </w:r>
            <w:r>
              <w:rPr>
                <w:color w:val="000000" w:themeColor="text1"/>
                <w:szCs w:val="21"/>
              </w:rPr>
              <w:t>烟气</w:t>
            </w:r>
          </w:p>
        </w:tc>
        <w:tc>
          <w:tcPr>
            <w:tcW w:w="859" w:type="dxa"/>
            <w:vAlign w:val="center"/>
          </w:tcPr>
          <w:p>
            <w:pPr>
              <w:pStyle w:val="24"/>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有组织</w:t>
            </w:r>
          </w:p>
        </w:tc>
        <w:tc>
          <w:tcPr>
            <w:tcW w:w="1135" w:type="dxa"/>
            <w:vAlign w:val="center"/>
          </w:tcPr>
          <w:p>
            <w:pPr>
              <w:pStyle w:val="24"/>
              <w:rPr>
                <w:rFonts w:eastAsiaTheme="minorEastAsia"/>
                <w:color w:val="000000" w:themeColor="text1"/>
                <w:szCs w:val="21"/>
              </w:rPr>
            </w:pPr>
            <w:r>
              <w:rPr>
                <w:color w:val="000000" w:themeColor="text1"/>
                <w:szCs w:val="21"/>
              </w:rPr>
              <w:t>烟尘、氟化物</w:t>
            </w:r>
          </w:p>
        </w:tc>
        <w:tc>
          <w:tcPr>
            <w:tcW w:w="3390" w:type="dxa"/>
            <w:vMerge w:val="continue"/>
            <w:vAlign w:val="center"/>
          </w:tcPr>
          <w:p>
            <w:pPr>
              <w:pStyle w:val="24"/>
              <w:spacing w:line="360" w:lineRule="exact"/>
              <w:ind w:firstLine="210" w:firstLineChars="100"/>
              <w:jc w:val="both"/>
              <w:rPr>
                <w:rFonts w:eastAsiaTheme="minorEastAsia"/>
                <w:color w:val="000000" w:themeColor="text1"/>
                <w:szCs w:val="21"/>
              </w:rPr>
            </w:pPr>
          </w:p>
        </w:tc>
        <w:tc>
          <w:tcPr>
            <w:tcW w:w="1318"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pStyle w:val="24"/>
              <w:spacing w:line="360" w:lineRule="exact"/>
              <w:rPr>
                <w:color w:val="000000" w:themeColor="text1"/>
                <w:szCs w:val="21"/>
              </w:rPr>
            </w:pPr>
          </w:p>
        </w:tc>
        <w:tc>
          <w:tcPr>
            <w:tcW w:w="852" w:type="dxa"/>
            <w:vMerge w:val="continue"/>
            <w:vAlign w:val="center"/>
          </w:tcPr>
          <w:p>
            <w:pPr>
              <w:pStyle w:val="24"/>
              <w:spacing w:line="360" w:lineRule="exact"/>
              <w:rPr>
                <w:color w:val="000000" w:themeColor="text1"/>
                <w:szCs w:val="21"/>
              </w:rPr>
            </w:pPr>
          </w:p>
        </w:tc>
        <w:tc>
          <w:tcPr>
            <w:tcW w:w="859" w:type="dxa"/>
            <w:vAlign w:val="center"/>
          </w:tcPr>
          <w:p>
            <w:pPr>
              <w:pStyle w:val="24"/>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无组织</w:t>
            </w:r>
          </w:p>
        </w:tc>
        <w:tc>
          <w:tcPr>
            <w:tcW w:w="1135" w:type="dxa"/>
            <w:vAlign w:val="center"/>
          </w:tcPr>
          <w:p>
            <w:pPr>
              <w:pStyle w:val="24"/>
              <w:rPr>
                <w:rFonts w:eastAsiaTheme="minorEastAsia"/>
                <w:color w:val="000000" w:themeColor="text1"/>
                <w:szCs w:val="21"/>
              </w:rPr>
            </w:pPr>
            <w:r>
              <w:rPr>
                <w:color w:val="000000" w:themeColor="text1"/>
                <w:szCs w:val="21"/>
              </w:rPr>
              <w:t>烟尘、氟化物</w:t>
            </w:r>
          </w:p>
        </w:tc>
        <w:tc>
          <w:tcPr>
            <w:tcW w:w="3390" w:type="dxa"/>
            <w:vMerge w:val="continue"/>
            <w:vAlign w:val="center"/>
          </w:tcPr>
          <w:p>
            <w:pPr>
              <w:pStyle w:val="24"/>
              <w:spacing w:line="360" w:lineRule="exact"/>
              <w:ind w:firstLine="210" w:firstLineChars="100"/>
              <w:jc w:val="both"/>
              <w:rPr>
                <w:rFonts w:eastAsiaTheme="minorEastAsia"/>
                <w:color w:val="000000" w:themeColor="text1"/>
                <w:szCs w:val="21"/>
              </w:rPr>
            </w:pPr>
          </w:p>
        </w:tc>
        <w:tc>
          <w:tcPr>
            <w:tcW w:w="1318"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Align w:val="center"/>
          </w:tcPr>
          <w:p>
            <w:pPr>
              <w:pStyle w:val="24"/>
              <w:rPr>
                <w:rFonts w:hAnsiTheme="minorEastAsia" w:eastAsiaTheme="minorEastAsia"/>
                <w:bCs w:val="0"/>
                <w:snapToGrid/>
                <w:color w:val="000000" w:themeColor="text1"/>
                <w:kern w:val="2"/>
                <w:szCs w:val="21"/>
                <w:lang w:val="en-US"/>
              </w:rPr>
            </w:pPr>
            <w:r>
              <w:rPr>
                <w:rFonts w:hint="eastAsia" w:hAnsiTheme="minorEastAsia" w:eastAsiaTheme="minorEastAsia"/>
                <w:bCs w:val="0"/>
                <w:snapToGrid/>
                <w:color w:val="000000" w:themeColor="text1"/>
                <w:kern w:val="2"/>
                <w:szCs w:val="21"/>
                <w:lang w:val="en-US"/>
              </w:rPr>
              <w:t>食堂</w:t>
            </w:r>
          </w:p>
        </w:tc>
        <w:tc>
          <w:tcPr>
            <w:tcW w:w="852" w:type="dxa"/>
            <w:vAlign w:val="center"/>
          </w:tcPr>
          <w:p>
            <w:pPr>
              <w:pStyle w:val="24"/>
              <w:rPr>
                <w:rFonts w:hAnsiTheme="minorEastAsia" w:eastAsiaTheme="minorEastAsia"/>
                <w:bCs w:val="0"/>
                <w:snapToGrid/>
                <w:color w:val="000000" w:themeColor="text1"/>
                <w:kern w:val="2"/>
                <w:szCs w:val="21"/>
                <w:lang w:val="en-US"/>
              </w:rPr>
            </w:pPr>
            <w:r>
              <w:rPr>
                <w:rFonts w:hint="eastAsia" w:hAnsiTheme="minorEastAsia" w:eastAsiaTheme="minorEastAsia"/>
                <w:bCs w:val="0"/>
                <w:snapToGrid/>
                <w:color w:val="000000" w:themeColor="text1"/>
                <w:kern w:val="2"/>
                <w:szCs w:val="21"/>
                <w:lang w:val="en-US"/>
              </w:rPr>
              <w:t>厨房</w:t>
            </w:r>
          </w:p>
        </w:tc>
        <w:tc>
          <w:tcPr>
            <w:tcW w:w="859" w:type="dxa"/>
            <w:vAlign w:val="center"/>
          </w:tcPr>
          <w:p>
            <w:pPr>
              <w:pStyle w:val="24"/>
              <w:spacing w:line="360" w:lineRule="exact"/>
              <w:rPr>
                <w:rFonts w:hAnsiTheme="minorEastAsia" w:eastAsiaTheme="minorEastAsia"/>
                <w:bCs w:val="0"/>
                <w:snapToGrid/>
                <w:color w:val="000000" w:themeColor="text1"/>
                <w:kern w:val="2"/>
                <w:szCs w:val="21"/>
                <w:lang w:val="en-US"/>
              </w:rPr>
            </w:pPr>
            <w:r>
              <w:rPr>
                <w:rFonts w:hint="eastAsia" w:hAnsiTheme="minorEastAsia" w:eastAsiaTheme="minorEastAsia"/>
                <w:bCs w:val="0"/>
                <w:snapToGrid/>
                <w:color w:val="000000" w:themeColor="text1"/>
                <w:kern w:val="2"/>
                <w:szCs w:val="21"/>
                <w:lang w:val="en-US"/>
              </w:rPr>
              <w:t>--</w:t>
            </w:r>
          </w:p>
        </w:tc>
        <w:tc>
          <w:tcPr>
            <w:tcW w:w="1135" w:type="dxa"/>
            <w:vAlign w:val="center"/>
          </w:tcPr>
          <w:p>
            <w:pPr>
              <w:pStyle w:val="24"/>
              <w:rPr>
                <w:rFonts w:hAnsiTheme="minorEastAsia" w:eastAsiaTheme="minorEastAsia"/>
                <w:bCs w:val="0"/>
                <w:snapToGrid/>
                <w:color w:val="000000" w:themeColor="text1"/>
                <w:kern w:val="2"/>
                <w:szCs w:val="21"/>
                <w:lang w:val="en-US"/>
              </w:rPr>
            </w:pPr>
            <w:r>
              <w:rPr>
                <w:rFonts w:hint="eastAsia" w:hAnsiTheme="minorEastAsia" w:eastAsiaTheme="minorEastAsia"/>
                <w:color w:val="000000" w:themeColor="text1"/>
                <w:szCs w:val="21"/>
              </w:rPr>
              <w:t>厨房油烟</w:t>
            </w:r>
          </w:p>
        </w:tc>
        <w:tc>
          <w:tcPr>
            <w:tcW w:w="3390" w:type="dxa"/>
            <w:vAlign w:val="center"/>
          </w:tcPr>
          <w:p>
            <w:pPr>
              <w:pStyle w:val="24"/>
              <w:spacing w:line="360" w:lineRule="exact"/>
              <w:ind w:firstLine="210" w:firstLineChars="100"/>
              <w:jc w:val="both"/>
              <w:rPr>
                <w:rFonts w:hAnsiTheme="minorEastAsia" w:eastAsiaTheme="minorEastAsia"/>
                <w:color w:val="000000" w:themeColor="text1"/>
                <w:szCs w:val="21"/>
              </w:rPr>
            </w:pPr>
            <w:r>
              <w:rPr>
                <w:rFonts w:hint="eastAsia" w:hAnsiTheme="minorEastAsia" w:eastAsiaTheme="minorEastAsia"/>
                <w:color w:val="000000" w:themeColor="text1"/>
                <w:szCs w:val="21"/>
              </w:rPr>
              <w:t>厨房油烟经</w:t>
            </w:r>
            <w:r>
              <w:rPr>
                <w:rFonts w:hAnsiTheme="minorEastAsia" w:eastAsiaTheme="minorEastAsia"/>
                <w:color w:val="000000" w:themeColor="text1"/>
                <w:szCs w:val="21"/>
              </w:rPr>
              <w:t>一个最低去除率60%的油烟净化器</w:t>
            </w:r>
            <w:r>
              <w:rPr>
                <w:rFonts w:hint="eastAsia" w:hAnsiTheme="minorEastAsia" w:eastAsiaTheme="minorEastAsia"/>
                <w:color w:val="000000" w:themeColor="text1"/>
                <w:szCs w:val="21"/>
              </w:rPr>
              <w:t>处理后的厨房油烟</w:t>
            </w:r>
            <w:r>
              <w:rPr>
                <w:rFonts w:hAnsiTheme="minorEastAsia" w:eastAsiaTheme="minorEastAsia"/>
                <w:color w:val="000000" w:themeColor="text1"/>
                <w:szCs w:val="21"/>
              </w:rPr>
              <w:t>高于站房顶1.5m的烟道外排</w:t>
            </w:r>
            <w:r>
              <w:rPr>
                <w:rFonts w:hint="eastAsia" w:hAnsiTheme="minorEastAsia" w:eastAsiaTheme="minorEastAsia"/>
                <w:color w:val="000000" w:themeColor="text1"/>
                <w:szCs w:val="21"/>
              </w:rPr>
              <w:t>。</w:t>
            </w:r>
          </w:p>
        </w:tc>
        <w:tc>
          <w:tcPr>
            <w:tcW w:w="1318" w:type="dxa"/>
            <w:vAlign w:val="center"/>
          </w:tcPr>
          <w:p>
            <w:pPr>
              <w:pStyle w:val="24"/>
              <w:spacing w:line="360" w:lineRule="exact"/>
              <w:ind w:firstLine="210" w:firstLineChars="100"/>
              <w:jc w:val="both"/>
              <w:rPr>
                <w:rFonts w:hAnsiTheme="minorEastAsia" w:eastAsiaTheme="minorEastAsia"/>
                <w:color w:val="000000" w:themeColor="text1"/>
                <w:szCs w:val="21"/>
              </w:rPr>
            </w:pPr>
            <w:r>
              <w:rPr>
                <w:rFonts w:eastAsiaTheme="minorEastAsia"/>
                <w:bCs w:val="0"/>
                <w:snapToGrid/>
                <w:color w:val="000000" w:themeColor="text1"/>
                <w:kern w:val="0"/>
                <w:szCs w:val="21"/>
                <w:lang w:val="en-US"/>
              </w:rPr>
              <w:t>达到</w:t>
            </w:r>
            <w:r>
              <w:rPr>
                <w:rFonts w:hint="eastAsia" w:eastAsiaTheme="minorEastAsia"/>
                <w:bCs w:val="0"/>
                <w:snapToGrid/>
                <w:color w:val="000000" w:themeColor="text1"/>
                <w:kern w:val="0"/>
                <w:szCs w:val="21"/>
                <w:lang w:val="en-US"/>
              </w:rPr>
              <w:t>《昆明市地方标准 餐饮业油烟污染物排放要求》（DB5301/T50-2021）。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地表水环境</w:t>
            </w:r>
          </w:p>
        </w:tc>
        <w:tc>
          <w:tcPr>
            <w:tcW w:w="851" w:type="dxa"/>
            <w:vAlign w:val="center"/>
          </w:tcPr>
          <w:p>
            <w:pPr>
              <w:pStyle w:val="24"/>
              <w:spacing w:line="360" w:lineRule="exact"/>
              <w:rPr>
                <w:color w:val="000000" w:themeColor="text1"/>
                <w:szCs w:val="21"/>
              </w:rPr>
            </w:pPr>
            <w:r>
              <w:rPr>
                <w:color w:val="000000" w:themeColor="text1"/>
                <w:szCs w:val="21"/>
              </w:rPr>
              <w:t>冷灰桶</w:t>
            </w:r>
          </w:p>
        </w:tc>
        <w:tc>
          <w:tcPr>
            <w:tcW w:w="852" w:type="dxa"/>
            <w:vAlign w:val="center"/>
          </w:tcPr>
          <w:p>
            <w:pPr>
              <w:pStyle w:val="24"/>
              <w:spacing w:line="360" w:lineRule="exact"/>
              <w:rPr>
                <w:color w:val="000000" w:themeColor="text1"/>
                <w:szCs w:val="21"/>
              </w:rPr>
            </w:pPr>
            <w:r>
              <w:rPr>
                <w:color w:val="000000" w:themeColor="text1"/>
                <w:szCs w:val="21"/>
              </w:rPr>
              <w:t>间接冷却</w:t>
            </w:r>
          </w:p>
        </w:tc>
        <w:tc>
          <w:tcPr>
            <w:tcW w:w="859" w:type="dxa"/>
            <w:vAlign w:val="center"/>
          </w:tcPr>
          <w:p>
            <w:pPr>
              <w:pStyle w:val="24"/>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不外排</w:t>
            </w:r>
          </w:p>
        </w:tc>
        <w:tc>
          <w:tcPr>
            <w:tcW w:w="1135" w:type="dxa"/>
            <w:vAlign w:val="center"/>
          </w:tcPr>
          <w:p>
            <w:pPr>
              <w:pStyle w:val="24"/>
              <w:rPr>
                <w:color w:val="000000" w:themeColor="text1"/>
                <w:szCs w:val="21"/>
              </w:rPr>
            </w:pPr>
            <w:r>
              <w:rPr>
                <w:color w:val="000000" w:themeColor="text1"/>
                <w:szCs w:val="21"/>
              </w:rPr>
              <w:t>冷却水</w:t>
            </w:r>
          </w:p>
        </w:tc>
        <w:tc>
          <w:tcPr>
            <w:tcW w:w="3390" w:type="dxa"/>
            <w:vAlign w:val="center"/>
          </w:tcPr>
          <w:p>
            <w:pPr>
              <w:pStyle w:val="24"/>
              <w:spacing w:line="360" w:lineRule="exact"/>
              <w:ind w:firstLine="210" w:firstLineChars="100"/>
              <w:jc w:val="both"/>
              <w:rPr>
                <w:color w:val="000000" w:themeColor="text1"/>
                <w:szCs w:val="21"/>
              </w:rPr>
            </w:pPr>
            <w:r>
              <w:rPr>
                <w:color w:val="000000" w:themeColor="text1"/>
                <w:szCs w:val="21"/>
              </w:rPr>
              <w:t>该工序设置一个容积约5m³的冷却水池，循环使用，无废水产生。</w:t>
            </w:r>
          </w:p>
        </w:tc>
        <w:tc>
          <w:tcPr>
            <w:tcW w:w="1318"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bCs w:val="0"/>
                <w:snapToGrid/>
                <w:color w:val="000000" w:themeColor="text1"/>
                <w:kern w:val="0"/>
                <w:szCs w:val="21"/>
                <w:lang w:val="en-US"/>
              </w:rPr>
              <w:t>不外排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1703" w:type="dxa"/>
            <w:gridSpan w:val="2"/>
            <w:tcBorders>
              <w:right w:val="single" w:color="auto" w:sz="4" w:space="0"/>
            </w:tcBorders>
            <w:vAlign w:val="center"/>
          </w:tcPr>
          <w:p>
            <w:pPr>
              <w:pStyle w:val="24"/>
              <w:spacing w:line="360" w:lineRule="exact"/>
              <w:rPr>
                <w:color w:val="000000" w:themeColor="text1"/>
                <w:szCs w:val="21"/>
              </w:rPr>
            </w:pPr>
            <w:r>
              <w:rPr>
                <w:color w:val="000000" w:themeColor="text1"/>
                <w:szCs w:val="21"/>
              </w:rPr>
              <w:t>员工生活</w:t>
            </w:r>
          </w:p>
        </w:tc>
        <w:tc>
          <w:tcPr>
            <w:tcW w:w="859" w:type="dxa"/>
            <w:tcBorders>
              <w:left w:val="single" w:color="auto" w:sz="4" w:space="0"/>
            </w:tcBorders>
            <w:vAlign w:val="center"/>
          </w:tcPr>
          <w:p>
            <w:pPr>
              <w:pStyle w:val="24"/>
              <w:spacing w:line="360" w:lineRule="exact"/>
              <w:rPr>
                <w:color w:val="000000" w:themeColor="text1"/>
                <w:szCs w:val="21"/>
              </w:rPr>
            </w:pPr>
            <w:r>
              <w:rPr>
                <w:rFonts w:eastAsiaTheme="minorEastAsia"/>
                <w:bCs w:val="0"/>
                <w:snapToGrid/>
                <w:color w:val="000000" w:themeColor="text1"/>
                <w:kern w:val="0"/>
                <w:szCs w:val="21"/>
                <w:lang w:val="en-US"/>
              </w:rPr>
              <w:t>隔油池、化粪池、一体化污水处理设施</w:t>
            </w:r>
          </w:p>
        </w:tc>
        <w:tc>
          <w:tcPr>
            <w:tcW w:w="1135" w:type="dxa"/>
            <w:vAlign w:val="center"/>
          </w:tcPr>
          <w:p>
            <w:pPr>
              <w:pStyle w:val="24"/>
              <w:rPr>
                <w:rFonts w:eastAsiaTheme="minorEastAsia"/>
                <w:color w:val="000000" w:themeColor="text1"/>
                <w:sz w:val="20"/>
                <w:szCs w:val="21"/>
              </w:rPr>
            </w:pPr>
            <w:r>
              <w:rPr>
                <w:rFonts w:eastAsiaTheme="minorEastAsia"/>
                <w:color w:val="000000" w:themeColor="text1"/>
                <w:szCs w:val="21"/>
              </w:rPr>
              <w:t>生活污水（pH、CODcr、BOD5、NH3-N、SS、总磷、总氮、</w:t>
            </w:r>
            <w:r>
              <w:rPr>
                <w:rFonts w:hint="eastAsia" w:hAnsiTheme="minorEastAsia" w:eastAsiaTheme="minorEastAsia"/>
                <w:color w:val="000000" w:themeColor="text1"/>
                <w:szCs w:val="21"/>
              </w:rPr>
              <w:t>动植物油、</w:t>
            </w:r>
            <w:r>
              <w:rPr>
                <w:rFonts w:eastAsiaTheme="minorEastAsia"/>
                <w:color w:val="000000" w:themeColor="text1"/>
                <w:szCs w:val="21"/>
              </w:rPr>
              <w:t>阴离子表面活性剂、粪大肠菌群数）</w:t>
            </w:r>
          </w:p>
        </w:tc>
        <w:tc>
          <w:tcPr>
            <w:tcW w:w="3390"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针对食堂废水，厂房租赁后拟再配套建设1个1m³的隔油池对其进行预处理，针对综合楼产生的生活污水，厂房建设方拟配套设置1个有效容积为10m³的化粪池，对生活污水进行预处理，厂房租赁后拟再配套建设1个处理能力为10m³/d的一体化污水处理设施，对隔油池、化粪池预处理后的生活污水进行处理。</w:t>
            </w:r>
          </w:p>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近期（园区污水处理厂建成前），项目产生的生活污水通过隔油池、化粪池和一体化污水处理设施处理后，可达到《城市污水再生利用 城市杂用水水质》（GB/T18920 -2020）城市绿化标准，回用于绿化不外排；远期（园区污水处理厂建成后），项目产生的生活污水通过隔油池、化粪池预处理后，可达到《污水排入城镇下水道水质标准》（GB/T31962-2015）中B级标准，进入东川再就业特区天生桥特色产业园污水处理厂集中处理。</w:t>
            </w:r>
          </w:p>
        </w:tc>
        <w:tc>
          <w:tcPr>
            <w:tcW w:w="1318" w:type="dxa"/>
            <w:tcBorders>
              <w:top w:val="single" w:color="auto" w:sz="4" w:space="0"/>
            </w:tcBorders>
            <w:vAlign w:val="center"/>
          </w:tcPr>
          <w:p>
            <w:pPr>
              <w:pStyle w:val="24"/>
              <w:spacing w:line="360" w:lineRule="exact"/>
              <w:ind w:firstLine="210" w:firstLineChars="100"/>
              <w:jc w:val="both"/>
              <w:rPr>
                <w:rFonts w:eastAsiaTheme="minorEastAsia"/>
                <w:color w:val="000000" w:themeColor="text1"/>
              </w:rPr>
            </w:pPr>
            <w:r>
              <w:rPr>
                <w:rFonts w:eastAsiaTheme="minorEastAsia"/>
                <w:color w:val="000000" w:themeColor="text1"/>
                <w:szCs w:val="21"/>
              </w:rPr>
              <w:t>达到《城市污水再生利用 城市杂用水水质》（GB/T18920 -2020）城市绿化标准。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1703" w:type="dxa"/>
            <w:gridSpan w:val="2"/>
            <w:vAlign w:val="center"/>
          </w:tcPr>
          <w:p>
            <w:pPr>
              <w:pStyle w:val="24"/>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厂区</w:t>
            </w:r>
          </w:p>
        </w:tc>
        <w:tc>
          <w:tcPr>
            <w:tcW w:w="859" w:type="dxa"/>
            <w:vAlign w:val="center"/>
          </w:tcPr>
          <w:p>
            <w:pPr>
              <w:pStyle w:val="24"/>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雨水口</w:t>
            </w:r>
          </w:p>
        </w:tc>
        <w:tc>
          <w:tcPr>
            <w:tcW w:w="1135" w:type="dxa"/>
            <w:vAlign w:val="center"/>
          </w:tcPr>
          <w:p>
            <w:pPr>
              <w:pStyle w:val="24"/>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雨水</w:t>
            </w:r>
          </w:p>
        </w:tc>
        <w:tc>
          <w:tcPr>
            <w:tcW w:w="3390"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雨水外排。</w:t>
            </w:r>
          </w:p>
        </w:tc>
        <w:tc>
          <w:tcPr>
            <w:tcW w:w="1318" w:type="dxa"/>
            <w:vAlign w:val="center"/>
          </w:tcPr>
          <w:p>
            <w:pPr>
              <w:pStyle w:val="24"/>
              <w:spacing w:line="360" w:lineRule="exact"/>
              <w:ind w:firstLine="210" w:firstLineChars="100"/>
              <w:jc w:val="both"/>
              <w:rPr>
                <w:color w:val="000000" w:themeColor="text1"/>
              </w:rPr>
            </w:pPr>
            <w:r>
              <w:rPr>
                <w:rFonts w:eastAsiaTheme="minorEastAsia"/>
                <w:color w:val="000000" w:themeColor="text1"/>
                <w:szCs w:val="21"/>
              </w:rPr>
              <w:t>达到</w:t>
            </w:r>
            <w:r>
              <w:rPr>
                <w:rFonts w:hint="eastAsia" w:eastAsiaTheme="minorEastAsia"/>
                <w:color w:val="000000" w:themeColor="text1"/>
                <w:szCs w:val="21"/>
              </w:rPr>
              <w:t>《污水综合排放标准》（GB8978-1996）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851" w:type="dxa"/>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球磨筛分车间</w:t>
            </w:r>
          </w:p>
        </w:tc>
        <w:tc>
          <w:tcPr>
            <w:tcW w:w="1711" w:type="dxa"/>
            <w:gridSpan w:val="2"/>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自动给料机</w:t>
            </w:r>
          </w:p>
        </w:tc>
        <w:tc>
          <w:tcPr>
            <w:tcW w:w="1135" w:type="dxa"/>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3390" w:type="dxa"/>
            <w:vMerge w:val="restart"/>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设备安装减震垫、消声器、墙体阻隔等。</w:t>
            </w:r>
          </w:p>
        </w:tc>
        <w:tc>
          <w:tcPr>
            <w:tcW w:w="1318" w:type="dxa"/>
            <w:vMerge w:val="restart"/>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达到《工业企业厂界环境噪声排放标准》（GB12348-2008）3类。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球磨机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390" w:type="dxa"/>
            <w:vMerge w:val="continue"/>
            <w:vAlign w:val="center"/>
          </w:tcPr>
          <w:p>
            <w:pPr>
              <w:pStyle w:val="24"/>
              <w:spacing w:line="360" w:lineRule="exact"/>
              <w:rPr>
                <w:rFonts w:eastAsiaTheme="minorEastAsia"/>
                <w:color w:val="000000" w:themeColor="text1"/>
                <w:szCs w:val="21"/>
              </w:rPr>
            </w:pPr>
          </w:p>
        </w:tc>
        <w:tc>
          <w:tcPr>
            <w:tcW w:w="1318"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磨头筛分机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390" w:type="dxa"/>
            <w:vMerge w:val="continue"/>
            <w:vAlign w:val="center"/>
          </w:tcPr>
          <w:p>
            <w:pPr>
              <w:pStyle w:val="24"/>
              <w:spacing w:line="360" w:lineRule="exact"/>
              <w:rPr>
                <w:rFonts w:eastAsiaTheme="minorEastAsia"/>
                <w:color w:val="000000" w:themeColor="text1"/>
                <w:szCs w:val="21"/>
              </w:rPr>
            </w:pPr>
          </w:p>
        </w:tc>
        <w:tc>
          <w:tcPr>
            <w:tcW w:w="1318"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输送机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390" w:type="dxa"/>
            <w:vMerge w:val="continue"/>
            <w:vAlign w:val="center"/>
          </w:tcPr>
          <w:p>
            <w:pPr>
              <w:pStyle w:val="24"/>
              <w:spacing w:line="360" w:lineRule="exact"/>
              <w:rPr>
                <w:rFonts w:eastAsiaTheme="minorEastAsia"/>
                <w:color w:val="000000" w:themeColor="text1"/>
                <w:szCs w:val="21"/>
              </w:rPr>
            </w:pPr>
          </w:p>
        </w:tc>
        <w:tc>
          <w:tcPr>
            <w:tcW w:w="1318"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熔化车间</w:t>
            </w:r>
          </w:p>
        </w:tc>
        <w:tc>
          <w:tcPr>
            <w:tcW w:w="1711" w:type="dxa"/>
            <w:gridSpan w:val="2"/>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回转炉</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390" w:type="dxa"/>
            <w:vMerge w:val="continue"/>
            <w:vAlign w:val="center"/>
          </w:tcPr>
          <w:p>
            <w:pPr>
              <w:pStyle w:val="24"/>
              <w:spacing w:line="360" w:lineRule="exact"/>
              <w:rPr>
                <w:rFonts w:eastAsiaTheme="minorEastAsia"/>
                <w:color w:val="000000" w:themeColor="text1"/>
                <w:szCs w:val="21"/>
              </w:rPr>
            </w:pPr>
          </w:p>
        </w:tc>
        <w:tc>
          <w:tcPr>
            <w:tcW w:w="1318"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原料车间</w:t>
            </w:r>
          </w:p>
        </w:tc>
        <w:tc>
          <w:tcPr>
            <w:tcW w:w="1711" w:type="dxa"/>
            <w:gridSpan w:val="2"/>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叉车</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390" w:type="dxa"/>
            <w:vMerge w:val="continue"/>
            <w:vAlign w:val="center"/>
          </w:tcPr>
          <w:p>
            <w:pPr>
              <w:pStyle w:val="24"/>
              <w:spacing w:line="360" w:lineRule="exact"/>
              <w:rPr>
                <w:rFonts w:eastAsiaTheme="minorEastAsia"/>
                <w:color w:val="000000" w:themeColor="text1"/>
                <w:szCs w:val="21"/>
              </w:rPr>
            </w:pPr>
          </w:p>
        </w:tc>
        <w:tc>
          <w:tcPr>
            <w:tcW w:w="1318"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851" w:type="dxa"/>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球磨筛分车间</w:t>
            </w:r>
          </w:p>
        </w:tc>
        <w:tc>
          <w:tcPr>
            <w:tcW w:w="1711" w:type="dxa"/>
            <w:gridSpan w:val="2"/>
            <w:vAlign w:val="center"/>
          </w:tcPr>
          <w:p>
            <w:pPr>
              <w:spacing w:line="360" w:lineRule="exact"/>
              <w:jc w:val="center"/>
              <w:rPr>
                <w:rFonts w:ascii="Times New Roman" w:hAnsi="Times New Roman" w:cs="Times New Roman"/>
                <w:color w:val="000000" w:themeColor="text1"/>
                <w:kern w:val="0"/>
              </w:rPr>
            </w:pPr>
            <w:r>
              <w:rPr>
                <w:color w:val="000000" w:themeColor="text1"/>
                <w:szCs w:val="24"/>
              </w:rPr>
              <w:t>球磨</w:t>
            </w:r>
            <w:r>
              <w:rPr>
                <w:rFonts w:ascii="Times New Roman" w:hAnsi="Times New Roman" w:cs="Times New Roman"/>
                <w:color w:val="000000" w:themeColor="text1"/>
                <w:kern w:val="0"/>
              </w:rPr>
              <w:t>筛分</w:t>
            </w:r>
          </w:p>
        </w:tc>
        <w:tc>
          <w:tcPr>
            <w:tcW w:w="1135" w:type="dxa"/>
            <w:tcBorders>
              <w:bottom w:val="single" w:color="auto" w:sz="4" w:space="0"/>
            </w:tcBorders>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灰渣</w:t>
            </w:r>
          </w:p>
        </w:tc>
        <w:tc>
          <w:tcPr>
            <w:tcW w:w="3390" w:type="dxa"/>
            <w:vMerge w:val="restart"/>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拟设置1个100m²的危险废物贮存间，对项目产生的危险废物进行分类暂存，委托云南凯凌环保工程有限公司进行处置。</w:t>
            </w:r>
          </w:p>
        </w:tc>
        <w:tc>
          <w:tcPr>
            <w:tcW w:w="1318" w:type="dxa"/>
            <w:vMerge w:val="restart"/>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restart"/>
            <w:vAlign w:val="center"/>
          </w:tcPr>
          <w:p>
            <w:pPr>
              <w:pStyle w:val="24"/>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熔化车间</w:t>
            </w:r>
          </w:p>
        </w:tc>
        <w:tc>
          <w:tcPr>
            <w:tcW w:w="1711" w:type="dxa"/>
            <w:gridSpan w:val="2"/>
            <w:vAlign w:val="center"/>
          </w:tcPr>
          <w:p>
            <w:pPr>
              <w:spacing w:line="360" w:lineRule="exact"/>
              <w:jc w:val="center"/>
              <w:rPr>
                <w:rFonts w:ascii="Times New Roman" w:hAnsi="Times New Roman" w:cs="Times New Roman"/>
                <w:color w:val="000000" w:themeColor="text1"/>
                <w:kern w:val="0"/>
              </w:rPr>
            </w:pPr>
            <w:r>
              <w:rPr>
                <w:rFonts w:hint="eastAsia" w:ascii="Times New Roman" w:hAnsi="Times New Roman" w:cs="Times New Roman"/>
                <w:color w:val="000000" w:themeColor="text1"/>
                <w:kern w:val="0"/>
              </w:rPr>
              <w:t>熔化</w:t>
            </w:r>
          </w:p>
        </w:tc>
        <w:tc>
          <w:tcPr>
            <w:tcW w:w="1135" w:type="dxa"/>
            <w:tcBorders>
              <w:top w:val="single" w:color="auto" w:sz="4" w:space="0"/>
            </w:tcBorders>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灰渣</w:t>
            </w:r>
          </w:p>
        </w:tc>
        <w:tc>
          <w:tcPr>
            <w:tcW w:w="3390" w:type="dxa"/>
            <w:vMerge w:val="continue"/>
            <w:vAlign w:val="center"/>
          </w:tcPr>
          <w:p>
            <w:pPr>
              <w:pStyle w:val="24"/>
              <w:spacing w:line="360" w:lineRule="exact"/>
              <w:rPr>
                <w:rFonts w:eastAsiaTheme="minorEastAsia"/>
                <w:color w:val="000000" w:themeColor="text1"/>
                <w:szCs w:val="21"/>
              </w:rPr>
            </w:pPr>
          </w:p>
        </w:tc>
        <w:tc>
          <w:tcPr>
            <w:tcW w:w="1318"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pStyle w:val="24"/>
              <w:spacing w:line="360" w:lineRule="exact"/>
              <w:rPr>
                <w:rFonts w:eastAsiaTheme="minorEastAsia"/>
                <w:bCs w:val="0"/>
                <w:snapToGrid/>
                <w:color w:val="000000" w:themeColor="text1"/>
                <w:kern w:val="0"/>
                <w:szCs w:val="21"/>
                <w:lang w:val="en-US"/>
              </w:rPr>
            </w:pPr>
          </w:p>
        </w:tc>
        <w:tc>
          <w:tcPr>
            <w:tcW w:w="1711" w:type="dxa"/>
            <w:gridSpan w:val="2"/>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旋风冷却塔+脉冲除尘器</w:t>
            </w:r>
          </w:p>
        </w:tc>
        <w:tc>
          <w:tcPr>
            <w:tcW w:w="1135" w:type="dxa"/>
            <w:tcBorders>
              <w:top w:val="single" w:color="auto" w:sz="4" w:space="0"/>
            </w:tcBorders>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收集烟</w:t>
            </w:r>
            <w:r>
              <w:rPr>
                <w:rFonts w:hint="eastAsia" w:ascii="Times New Roman" w:hAnsi="Times New Roman" w:cs="Times New Roman"/>
                <w:color w:val="000000" w:themeColor="text1"/>
                <w:kern w:val="0"/>
              </w:rPr>
              <w:t>粉</w:t>
            </w:r>
            <w:r>
              <w:rPr>
                <w:rFonts w:ascii="Times New Roman" w:hAnsi="Times New Roman" w:cs="Times New Roman"/>
                <w:color w:val="000000" w:themeColor="text1"/>
                <w:kern w:val="0"/>
              </w:rPr>
              <w:t>尘</w:t>
            </w:r>
          </w:p>
        </w:tc>
        <w:tc>
          <w:tcPr>
            <w:tcW w:w="3390" w:type="dxa"/>
            <w:vMerge w:val="continue"/>
            <w:vAlign w:val="center"/>
          </w:tcPr>
          <w:p>
            <w:pPr>
              <w:pStyle w:val="24"/>
              <w:spacing w:line="360" w:lineRule="exact"/>
              <w:rPr>
                <w:rFonts w:eastAsiaTheme="minorEastAsia"/>
                <w:color w:val="000000" w:themeColor="text1"/>
                <w:szCs w:val="21"/>
              </w:rPr>
            </w:pPr>
          </w:p>
        </w:tc>
        <w:tc>
          <w:tcPr>
            <w:tcW w:w="1318"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pStyle w:val="24"/>
              <w:spacing w:line="360" w:lineRule="exact"/>
              <w:rPr>
                <w:rFonts w:eastAsiaTheme="minorEastAsia"/>
                <w:bCs w:val="0"/>
                <w:snapToGrid/>
                <w:color w:val="000000" w:themeColor="text1"/>
                <w:kern w:val="0"/>
                <w:szCs w:val="21"/>
                <w:lang w:val="en-US"/>
              </w:rPr>
            </w:pPr>
          </w:p>
        </w:tc>
        <w:tc>
          <w:tcPr>
            <w:tcW w:w="1711" w:type="dxa"/>
            <w:gridSpan w:val="2"/>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氟化物吸附装置</w:t>
            </w:r>
          </w:p>
        </w:tc>
        <w:tc>
          <w:tcPr>
            <w:tcW w:w="1135" w:type="dxa"/>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吸氟固废</w:t>
            </w:r>
          </w:p>
        </w:tc>
        <w:tc>
          <w:tcPr>
            <w:tcW w:w="3390"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统一收集后，外卖电解铝厂作为原料使用。</w:t>
            </w:r>
          </w:p>
        </w:tc>
        <w:tc>
          <w:tcPr>
            <w:tcW w:w="1318"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2562" w:type="dxa"/>
            <w:gridSpan w:val="3"/>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设备维护</w:t>
            </w:r>
          </w:p>
        </w:tc>
        <w:tc>
          <w:tcPr>
            <w:tcW w:w="113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废机油</w:t>
            </w:r>
          </w:p>
        </w:tc>
        <w:tc>
          <w:tcPr>
            <w:tcW w:w="3390"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拟设置1个100m²的危险废物贮存间，对项目产生的危险废物进行分类暂存，委托有资质的单位处理。</w:t>
            </w:r>
          </w:p>
        </w:tc>
        <w:tc>
          <w:tcPr>
            <w:tcW w:w="1318"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2562" w:type="dxa"/>
            <w:gridSpan w:val="3"/>
            <w:vMerge w:val="continue"/>
            <w:vAlign w:val="center"/>
          </w:tcPr>
          <w:p>
            <w:pPr>
              <w:spacing w:line="360" w:lineRule="exact"/>
              <w:jc w:val="center"/>
              <w:rPr>
                <w:rFonts w:ascii="Times New Roman" w:hAnsi="Times New Roman" w:cs="Times New Roman"/>
                <w:color w:val="000000" w:themeColor="text1"/>
                <w:kern w:val="0"/>
              </w:rPr>
            </w:pPr>
          </w:p>
        </w:tc>
        <w:tc>
          <w:tcPr>
            <w:tcW w:w="113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3390"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使用垃圾桶集中收集，委托环卫部门定期清运处置。</w:t>
            </w:r>
          </w:p>
        </w:tc>
        <w:tc>
          <w:tcPr>
            <w:tcW w:w="1318"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2562" w:type="dxa"/>
            <w:gridSpan w:val="3"/>
            <w:vAlign w:val="center"/>
          </w:tcPr>
          <w:p>
            <w:pPr>
              <w:pStyle w:val="24"/>
              <w:spacing w:line="360" w:lineRule="exact"/>
              <w:rPr>
                <w:color w:val="000000" w:themeColor="text1"/>
                <w:szCs w:val="21"/>
              </w:rPr>
            </w:pPr>
            <w:r>
              <w:rPr>
                <w:color w:val="000000" w:themeColor="text1"/>
                <w:szCs w:val="21"/>
              </w:rPr>
              <w:t>员工生活</w:t>
            </w:r>
          </w:p>
        </w:tc>
        <w:tc>
          <w:tcPr>
            <w:tcW w:w="1135" w:type="dxa"/>
            <w:vAlign w:val="center"/>
          </w:tcPr>
          <w:p>
            <w:pPr>
              <w:pStyle w:val="24"/>
              <w:spacing w:line="360" w:lineRule="exact"/>
              <w:rPr>
                <w:color w:val="000000" w:themeColor="text1"/>
                <w:szCs w:val="21"/>
              </w:rPr>
            </w:pPr>
            <w:r>
              <w:rPr>
                <w:color w:val="000000" w:themeColor="text1"/>
                <w:szCs w:val="21"/>
              </w:rPr>
              <w:t>生活垃圾</w:t>
            </w:r>
          </w:p>
        </w:tc>
        <w:tc>
          <w:tcPr>
            <w:tcW w:w="3390"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1318"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405" w:type="dxa"/>
            <w:gridSpan w:val="6"/>
            <w:vAlign w:val="center"/>
          </w:tcPr>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1 \* GB2 </w:instrText>
            </w:r>
            <w:r>
              <w:rPr>
                <w:rFonts w:eastAsiaTheme="minorEastAsia"/>
                <w:color w:val="000000" w:themeColor="text1"/>
                <w:sz w:val="24"/>
                <w:szCs w:val="21"/>
              </w:rPr>
              <w:fldChar w:fldCharType="separate"/>
            </w:r>
            <w:r>
              <w:rPr>
                <w:rFonts w:eastAsiaTheme="minorEastAsia"/>
                <w:color w:val="000000" w:themeColor="text1"/>
                <w:sz w:val="24"/>
                <w:szCs w:val="21"/>
              </w:rPr>
              <w:t>⑴</w:t>
            </w:r>
            <w:r>
              <w:rPr>
                <w:rFonts w:eastAsiaTheme="minorEastAsia"/>
                <w:color w:val="000000" w:themeColor="text1"/>
                <w:sz w:val="24"/>
                <w:szCs w:val="21"/>
              </w:rPr>
              <w:fldChar w:fldCharType="end"/>
            </w:r>
            <w:r>
              <w:rPr>
                <w:rFonts w:eastAsiaTheme="minorEastAsia"/>
                <w:color w:val="000000" w:themeColor="text1"/>
                <w:sz w:val="24"/>
                <w:szCs w:val="21"/>
              </w:rPr>
              <w:t>重点防渗区</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项目重点防渗区为危险废物贮存间；危险废物贮存间地面基础及裙脚采用不低于2mm后的HDPE膜或其他人工防渗材料进行防渗，使其渗透系数≤10</w:t>
            </w:r>
            <w:r>
              <w:rPr>
                <w:rFonts w:eastAsiaTheme="minorEastAsia"/>
                <w:color w:val="000000" w:themeColor="text1"/>
                <w:sz w:val="24"/>
                <w:szCs w:val="21"/>
                <w:vertAlign w:val="superscript"/>
              </w:rPr>
              <w:t>-</w:t>
            </w:r>
            <w:r>
              <w:rPr>
                <w:rFonts w:hint="eastAsia" w:eastAsiaTheme="minorEastAsia"/>
                <w:color w:val="000000" w:themeColor="text1"/>
                <w:sz w:val="24"/>
                <w:szCs w:val="21"/>
                <w:vertAlign w:val="superscript"/>
              </w:rPr>
              <w:t>7</w:t>
            </w:r>
            <w:r>
              <w:rPr>
                <w:rFonts w:eastAsiaTheme="minorEastAsia"/>
                <w:color w:val="000000" w:themeColor="text1"/>
                <w:sz w:val="24"/>
                <w:szCs w:val="21"/>
              </w:rPr>
              <w:t>cm/s</w:t>
            </w:r>
            <w:r>
              <w:rPr>
                <w:rFonts w:hint="eastAsia" w:eastAsiaTheme="minorEastAsia"/>
                <w:color w:val="000000" w:themeColor="text1"/>
                <w:sz w:val="24"/>
                <w:szCs w:val="21"/>
              </w:rPr>
              <w:t>。</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2 \* GB2 </w:instrText>
            </w:r>
            <w:r>
              <w:rPr>
                <w:rFonts w:eastAsiaTheme="minorEastAsia"/>
                <w:color w:val="000000" w:themeColor="text1"/>
                <w:sz w:val="24"/>
                <w:szCs w:val="21"/>
              </w:rPr>
              <w:fldChar w:fldCharType="separate"/>
            </w:r>
            <w:r>
              <w:rPr>
                <w:rFonts w:eastAsiaTheme="minorEastAsia"/>
                <w:color w:val="000000" w:themeColor="text1"/>
                <w:sz w:val="24"/>
                <w:szCs w:val="21"/>
              </w:rPr>
              <w:t>⑵</w:t>
            </w:r>
            <w:r>
              <w:rPr>
                <w:rFonts w:eastAsiaTheme="minorEastAsia"/>
                <w:color w:val="000000" w:themeColor="text1"/>
                <w:sz w:val="24"/>
                <w:szCs w:val="21"/>
              </w:rPr>
              <w:fldChar w:fldCharType="end"/>
            </w:r>
            <w:r>
              <w:rPr>
                <w:rFonts w:eastAsiaTheme="minorEastAsia"/>
                <w:color w:val="000000" w:themeColor="text1"/>
                <w:sz w:val="24"/>
                <w:szCs w:val="21"/>
              </w:rPr>
              <w:t>一般防渗区</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厂房内除了危险废物贮存间以外的其他生产及贮存区域划定为一般防渗区，根据设计资料，项目租用的标准厂房地面为粘土铺底，并在上层铺30cm的混凝土进行硬化。确保防渗性能，使其渗透系数≤1.0×10</w:t>
            </w:r>
            <w:r>
              <w:rPr>
                <w:rFonts w:eastAsiaTheme="minorEastAsia"/>
                <w:color w:val="000000" w:themeColor="text1"/>
                <w:sz w:val="24"/>
                <w:szCs w:val="21"/>
                <w:vertAlign w:val="superscript"/>
              </w:rPr>
              <w:t>-7</w:t>
            </w:r>
            <w:r>
              <w:rPr>
                <w:rFonts w:eastAsiaTheme="minorEastAsia"/>
                <w:color w:val="000000" w:themeColor="text1"/>
                <w:sz w:val="24"/>
                <w:szCs w:val="21"/>
              </w:rPr>
              <w:t>cm/s。</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3 \* GB2 </w:instrText>
            </w:r>
            <w:r>
              <w:rPr>
                <w:rFonts w:eastAsiaTheme="minorEastAsia"/>
                <w:color w:val="000000" w:themeColor="text1"/>
                <w:sz w:val="24"/>
                <w:szCs w:val="21"/>
              </w:rPr>
              <w:fldChar w:fldCharType="separate"/>
            </w:r>
            <w:r>
              <w:rPr>
                <w:rFonts w:eastAsiaTheme="minorEastAsia"/>
                <w:color w:val="000000" w:themeColor="text1"/>
                <w:sz w:val="24"/>
                <w:szCs w:val="21"/>
              </w:rPr>
              <w:t>⑶</w:t>
            </w:r>
            <w:r>
              <w:rPr>
                <w:rFonts w:eastAsiaTheme="minorEastAsia"/>
                <w:color w:val="000000" w:themeColor="text1"/>
                <w:sz w:val="24"/>
                <w:szCs w:val="21"/>
              </w:rPr>
              <w:fldChar w:fldCharType="end"/>
            </w:r>
            <w:r>
              <w:rPr>
                <w:rFonts w:eastAsiaTheme="minorEastAsia"/>
                <w:color w:val="000000" w:themeColor="text1"/>
                <w:sz w:val="24"/>
                <w:szCs w:val="21"/>
              </w:rPr>
              <w:t>简单防渗区</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根据项目特点，厂房为的租赁区域为简单防渗区。对于基本上不产生污染物的简单防渗区，不采取专门针对地下水污染的防治措施。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405" w:type="dxa"/>
            <w:gridSpan w:val="6"/>
            <w:vAlign w:val="center"/>
          </w:tcPr>
          <w:p>
            <w:pPr>
              <w:pStyle w:val="24"/>
              <w:spacing w:line="360" w:lineRule="auto"/>
              <w:ind w:firstLine="240" w:firstLineChars="100"/>
              <w:jc w:val="both"/>
              <w:rPr>
                <w:rFonts w:eastAsiaTheme="minorEastAsia"/>
                <w:color w:val="000000" w:themeColor="text1"/>
                <w:szCs w:val="21"/>
              </w:rPr>
            </w:pPr>
            <w:r>
              <w:rPr>
                <w:rFonts w:eastAsiaTheme="minorEastAsia"/>
                <w:color w:val="000000" w:themeColor="text1"/>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405" w:type="dxa"/>
            <w:gridSpan w:val="6"/>
            <w:vAlign w:val="center"/>
          </w:tcPr>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①项目配备有专业知识的技术人员，仓库及场所应设专人管理，管理人员必须配备可靠的个人安全防护用品。</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②危废废物应储存于规范的危险废物贮存间；入库时，严格检验物品质量、数量、包装情况、有无泄漏。</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③严格按照安全、消防部门以及安全预评价的要求存储区出入口处设置消防设备。</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④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⑤项目区配备相应品种的消防器材；</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⑥强化禁火区域安全管理，严禁烟火，将生产、储存装置区域列为禁火区，区内加强火源管理，严禁吸烟。</w:t>
            </w:r>
          </w:p>
          <w:p>
            <w:pPr>
              <w:pStyle w:val="24"/>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⑦次氯酸钠</w:t>
            </w:r>
            <w:r>
              <w:rPr>
                <w:rFonts w:eastAsiaTheme="minorEastAsia"/>
                <w:color w:val="000000" w:themeColor="text1"/>
                <w:sz w:val="24"/>
                <w:szCs w:val="21"/>
              </w:rPr>
              <w:t>入库时，严格检验物品质量、数量、包装情况、有无泄漏。入库后应采取适当的养护措施，在贮存期内，定期检查，发现其品质变化、包装破损、渗漏等，应及时处理。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405" w:type="dxa"/>
            <w:gridSpan w:val="6"/>
            <w:vAlign w:val="center"/>
          </w:tcPr>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①建设单位按照危险废物管理的规范要求，设置危险废物识别标志、环境保护图形标志。</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②要求建设单位制定突发环境事件应急预案，报所在地县级以上环境保护行政主管部门备案并按照预案要求每年组织演练。</w:t>
            </w: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32"/>
              <w:ind w:firstLine="240" w:firstLineChars="100"/>
              <w:rPr>
                <w:rFonts w:eastAsiaTheme="minorEastAsia"/>
                <w:color w:val="000000" w:themeColor="text1"/>
                <w:szCs w:val="21"/>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六、结论</w:t>
      </w:r>
    </w:p>
    <w:tbl>
      <w:tblPr>
        <w:tblStyle w:val="15"/>
        <w:tblW w:w="92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隆泰工贸有限公司拟建设的昆明隆泰工贸有限公司废铝渣综合利用建设项目的建设符合国家产业政策，符合相关规划，选址合理，项目建设满足“三线一单”的管理要求，项目选址区域环境空气、地表水环境、地下水和声环境质量现状均可达到相应的质量标准要求，本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附表</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984"/>
        <w:gridCol w:w="1560"/>
        <w:gridCol w:w="1417"/>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1984"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60"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现有工程排放量（固体废物产生量）①</w:t>
            </w:r>
          </w:p>
        </w:tc>
        <w:tc>
          <w:tcPr>
            <w:tcW w:w="141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本项目排放量（固体废物产生量）④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本项目建成后全厂排放量（固体废物产生量）⑥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废气</w:t>
            </w: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颗粒物</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33.16t/a</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33.16t/a</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33.16t/a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4"/>
              <w:spacing w:line="360" w:lineRule="exact"/>
              <w:rPr>
                <w:rFonts w:eastAsiaTheme="minorEastAsia"/>
                <w:color w:val="000000" w:themeColor="text1"/>
                <w:szCs w:val="2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氟化物</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0.37t/a</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0.37t/a</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0.37t/a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废水量</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696m³/a</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696m³/a</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696m³/a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pH</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CODcr</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0.20</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0.20</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0.13</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0.13</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0.02</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0.02</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SS</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0.11</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0.11</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总磷</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0.005</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0.005</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总氮</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0.03</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0.03</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总余氯</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吸氟固废</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10.83t/a</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10.83t/a</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10.83t/a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4"/>
              <w:spacing w:line="360" w:lineRule="exact"/>
              <w:rPr>
                <w:rFonts w:eastAsiaTheme="minorEastAsia"/>
                <w:color w:val="000000" w:themeColor="text1"/>
                <w:szCs w:val="2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10kg/a</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10kg/a</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危险废物</w:t>
            </w: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灰渣</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8119.83t/a</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8119.83t/a</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8119.83t/a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4"/>
              <w:spacing w:line="360" w:lineRule="exact"/>
              <w:rPr>
                <w:rFonts w:eastAsiaTheme="minorEastAsia"/>
                <w:color w:val="000000" w:themeColor="text1"/>
                <w:szCs w:val="2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旋风冷却塔+脉冲除尘器收集烟粉尘</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506.84t/a</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506.84t/a</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506.84t/a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4"/>
              <w:spacing w:line="360" w:lineRule="exact"/>
              <w:rPr>
                <w:rFonts w:eastAsiaTheme="minorEastAsia"/>
                <w:color w:val="000000" w:themeColor="text1"/>
                <w:szCs w:val="2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废机油</w:t>
            </w:r>
          </w:p>
        </w:tc>
        <w:tc>
          <w:tcPr>
            <w:tcW w:w="1560" w:type="dxa"/>
            <w:vAlign w:val="center"/>
          </w:tcPr>
          <w:p>
            <w:pPr>
              <w:pStyle w:val="24"/>
              <w:spacing w:line="360" w:lineRule="exact"/>
              <w:rPr>
                <w:rFonts w:eastAsiaTheme="minorEastAsia"/>
                <w:color w:val="000000" w:themeColor="text1"/>
                <w:szCs w:val="21"/>
              </w:rPr>
            </w:pPr>
          </w:p>
        </w:tc>
        <w:tc>
          <w:tcPr>
            <w:tcW w:w="1417" w:type="dxa"/>
            <w:vAlign w:val="center"/>
          </w:tcPr>
          <w:p>
            <w:pPr>
              <w:pStyle w:val="24"/>
              <w:spacing w:line="360" w:lineRule="exact"/>
              <w:rPr>
                <w:rFonts w:eastAsiaTheme="minorEastAsia"/>
                <w:color w:val="000000" w:themeColor="text1"/>
                <w:szCs w:val="21"/>
              </w:rPr>
            </w:pPr>
          </w:p>
        </w:tc>
        <w:tc>
          <w:tcPr>
            <w:tcW w:w="1701" w:type="dxa"/>
            <w:vAlign w:val="center"/>
          </w:tcPr>
          <w:p>
            <w:pPr>
              <w:pStyle w:val="24"/>
              <w:spacing w:line="360" w:lineRule="exact"/>
              <w:rPr>
                <w:rFonts w:eastAsiaTheme="minorEastAsia"/>
                <w:color w:val="000000" w:themeColor="text1"/>
                <w:szCs w:val="21"/>
              </w:rPr>
            </w:pP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80kg/a</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80kg/a</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80kg/a</w:t>
            </w:r>
          </w:p>
        </w:tc>
      </w:tr>
    </w:tbl>
    <w:p>
      <w:pPr>
        <w:ind w:firstLine="420" w:firstLineChars="200"/>
        <w:jc w:val="left"/>
        <w:rPr>
          <w:rFonts w:ascii="Times New Roman" w:hAnsi="Times New Roman" w:cs="Times New Roman"/>
          <w:b/>
          <w:color w:val="000000" w:themeColor="text1"/>
        </w:rPr>
      </w:pPr>
      <w:r>
        <w:rPr>
          <w:rFonts w:ascii="Times New Roman" w:hAnsi="Times New Roman" w:cs="Times New Roman"/>
          <w:b/>
          <w:color w:val="000000" w:themeColor="text1"/>
        </w:rPr>
        <w:t>注：⑥=①+③+④-⑤；⑦=⑥-①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37</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pJlD8GddSHMBAj2jiCeNpG70wLE=" w:salt="tZuoHrnfEQzmzmJXs01Aa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12C80"/>
    <w:rsid w:val="00013833"/>
    <w:rsid w:val="000167D8"/>
    <w:rsid w:val="0002285A"/>
    <w:rsid w:val="00032B08"/>
    <w:rsid w:val="000344EF"/>
    <w:rsid w:val="00034809"/>
    <w:rsid w:val="00035576"/>
    <w:rsid w:val="00040A28"/>
    <w:rsid w:val="00046D9B"/>
    <w:rsid w:val="00050E55"/>
    <w:rsid w:val="00054F28"/>
    <w:rsid w:val="0005744F"/>
    <w:rsid w:val="00062FAD"/>
    <w:rsid w:val="00066D65"/>
    <w:rsid w:val="00067BF4"/>
    <w:rsid w:val="00070F66"/>
    <w:rsid w:val="00075FFD"/>
    <w:rsid w:val="000760FE"/>
    <w:rsid w:val="00082602"/>
    <w:rsid w:val="0008323F"/>
    <w:rsid w:val="000954A9"/>
    <w:rsid w:val="000A1010"/>
    <w:rsid w:val="000B04E4"/>
    <w:rsid w:val="000B6EE8"/>
    <w:rsid w:val="000B7547"/>
    <w:rsid w:val="000D1B94"/>
    <w:rsid w:val="000D4D91"/>
    <w:rsid w:val="000E262A"/>
    <w:rsid w:val="000E500A"/>
    <w:rsid w:val="000E617C"/>
    <w:rsid w:val="000E6F05"/>
    <w:rsid w:val="000F17A1"/>
    <w:rsid w:val="000F5DE9"/>
    <w:rsid w:val="0010241D"/>
    <w:rsid w:val="00111F14"/>
    <w:rsid w:val="00116200"/>
    <w:rsid w:val="00121EA1"/>
    <w:rsid w:val="00122036"/>
    <w:rsid w:val="00125B5D"/>
    <w:rsid w:val="00126836"/>
    <w:rsid w:val="001307E7"/>
    <w:rsid w:val="0015464F"/>
    <w:rsid w:val="001608DB"/>
    <w:rsid w:val="0017103E"/>
    <w:rsid w:val="0017180C"/>
    <w:rsid w:val="001719D1"/>
    <w:rsid w:val="00171AF4"/>
    <w:rsid w:val="00172D3E"/>
    <w:rsid w:val="001750E1"/>
    <w:rsid w:val="0017574F"/>
    <w:rsid w:val="00176126"/>
    <w:rsid w:val="0018089D"/>
    <w:rsid w:val="001864CE"/>
    <w:rsid w:val="00187B44"/>
    <w:rsid w:val="00197070"/>
    <w:rsid w:val="001977B7"/>
    <w:rsid w:val="00197C78"/>
    <w:rsid w:val="001A20D5"/>
    <w:rsid w:val="001A3886"/>
    <w:rsid w:val="001B4D27"/>
    <w:rsid w:val="001C0A81"/>
    <w:rsid w:val="001C3FC6"/>
    <w:rsid w:val="001D3CCB"/>
    <w:rsid w:val="001E1D94"/>
    <w:rsid w:val="001F03FE"/>
    <w:rsid w:val="001F0A05"/>
    <w:rsid w:val="001F522D"/>
    <w:rsid w:val="00202EEB"/>
    <w:rsid w:val="00203A93"/>
    <w:rsid w:val="0021020E"/>
    <w:rsid w:val="0021127A"/>
    <w:rsid w:val="00217A21"/>
    <w:rsid w:val="002210A0"/>
    <w:rsid w:val="00252D41"/>
    <w:rsid w:val="002666BE"/>
    <w:rsid w:val="002735A4"/>
    <w:rsid w:val="00277862"/>
    <w:rsid w:val="002931E6"/>
    <w:rsid w:val="002963A7"/>
    <w:rsid w:val="00296512"/>
    <w:rsid w:val="002A1BFA"/>
    <w:rsid w:val="002A1DB1"/>
    <w:rsid w:val="002B2BE4"/>
    <w:rsid w:val="002B5B05"/>
    <w:rsid w:val="002C07C0"/>
    <w:rsid w:val="002C3853"/>
    <w:rsid w:val="002D6FB5"/>
    <w:rsid w:val="002E25DE"/>
    <w:rsid w:val="002E3C02"/>
    <w:rsid w:val="002E3E71"/>
    <w:rsid w:val="002E3F5D"/>
    <w:rsid w:val="002E4EE2"/>
    <w:rsid w:val="003012BB"/>
    <w:rsid w:val="00317F26"/>
    <w:rsid w:val="00322DCE"/>
    <w:rsid w:val="00323170"/>
    <w:rsid w:val="0032705C"/>
    <w:rsid w:val="00332BCA"/>
    <w:rsid w:val="0034317D"/>
    <w:rsid w:val="00351A92"/>
    <w:rsid w:val="00354B52"/>
    <w:rsid w:val="00356BE7"/>
    <w:rsid w:val="00361CF9"/>
    <w:rsid w:val="00363063"/>
    <w:rsid w:val="00371B13"/>
    <w:rsid w:val="00372641"/>
    <w:rsid w:val="00373498"/>
    <w:rsid w:val="003852E6"/>
    <w:rsid w:val="00385DE6"/>
    <w:rsid w:val="003879AF"/>
    <w:rsid w:val="00390401"/>
    <w:rsid w:val="00394E91"/>
    <w:rsid w:val="003A1A97"/>
    <w:rsid w:val="003A2C94"/>
    <w:rsid w:val="003A4F39"/>
    <w:rsid w:val="003B149E"/>
    <w:rsid w:val="003B6B9D"/>
    <w:rsid w:val="003B6BA9"/>
    <w:rsid w:val="003C0BBA"/>
    <w:rsid w:val="003C4D0F"/>
    <w:rsid w:val="003D03A2"/>
    <w:rsid w:val="003D230E"/>
    <w:rsid w:val="003D25E7"/>
    <w:rsid w:val="003D4831"/>
    <w:rsid w:val="003E1314"/>
    <w:rsid w:val="003E1A39"/>
    <w:rsid w:val="003E24A1"/>
    <w:rsid w:val="003E4647"/>
    <w:rsid w:val="003F0CB4"/>
    <w:rsid w:val="003F4B40"/>
    <w:rsid w:val="003F5310"/>
    <w:rsid w:val="004014DA"/>
    <w:rsid w:val="00405DB9"/>
    <w:rsid w:val="00410341"/>
    <w:rsid w:val="0042165D"/>
    <w:rsid w:val="0042483F"/>
    <w:rsid w:val="0042489C"/>
    <w:rsid w:val="00440D48"/>
    <w:rsid w:val="00441B0B"/>
    <w:rsid w:val="004431BA"/>
    <w:rsid w:val="0044553B"/>
    <w:rsid w:val="004459AB"/>
    <w:rsid w:val="00445CD5"/>
    <w:rsid w:val="004521CF"/>
    <w:rsid w:val="00452F00"/>
    <w:rsid w:val="00465080"/>
    <w:rsid w:val="00474C25"/>
    <w:rsid w:val="00477A89"/>
    <w:rsid w:val="004840C4"/>
    <w:rsid w:val="00484777"/>
    <w:rsid w:val="00490ECA"/>
    <w:rsid w:val="0049488D"/>
    <w:rsid w:val="004A0E4C"/>
    <w:rsid w:val="004A1EEA"/>
    <w:rsid w:val="004A2FFF"/>
    <w:rsid w:val="004A37C5"/>
    <w:rsid w:val="004A7486"/>
    <w:rsid w:val="004C4286"/>
    <w:rsid w:val="004C7D2E"/>
    <w:rsid w:val="004D3DA8"/>
    <w:rsid w:val="004E0B6A"/>
    <w:rsid w:val="004E3E7A"/>
    <w:rsid w:val="004F046C"/>
    <w:rsid w:val="004F7ED7"/>
    <w:rsid w:val="00505002"/>
    <w:rsid w:val="00511B6E"/>
    <w:rsid w:val="005164B3"/>
    <w:rsid w:val="00516F69"/>
    <w:rsid w:val="005233BD"/>
    <w:rsid w:val="00531AD8"/>
    <w:rsid w:val="00533467"/>
    <w:rsid w:val="005340F1"/>
    <w:rsid w:val="005344D8"/>
    <w:rsid w:val="00542078"/>
    <w:rsid w:val="00543C10"/>
    <w:rsid w:val="00544F28"/>
    <w:rsid w:val="00546368"/>
    <w:rsid w:val="00551E76"/>
    <w:rsid w:val="005528F5"/>
    <w:rsid w:val="0055331A"/>
    <w:rsid w:val="0055687A"/>
    <w:rsid w:val="005571AA"/>
    <w:rsid w:val="00570AC5"/>
    <w:rsid w:val="00570B7C"/>
    <w:rsid w:val="00572A09"/>
    <w:rsid w:val="00582768"/>
    <w:rsid w:val="00586942"/>
    <w:rsid w:val="00595DFB"/>
    <w:rsid w:val="00595DFF"/>
    <w:rsid w:val="005A040B"/>
    <w:rsid w:val="005A468F"/>
    <w:rsid w:val="005B30A7"/>
    <w:rsid w:val="005B5075"/>
    <w:rsid w:val="005B60E2"/>
    <w:rsid w:val="005C0181"/>
    <w:rsid w:val="005C3240"/>
    <w:rsid w:val="005C38F9"/>
    <w:rsid w:val="005C6ECF"/>
    <w:rsid w:val="005D2878"/>
    <w:rsid w:val="005D6D94"/>
    <w:rsid w:val="005E43DF"/>
    <w:rsid w:val="0060671F"/>
    <w:rsid w:val="00607B6F"/>
    <w:rsid w:val="00613C50"/>
    <w:rsid w:val="0061740F"/>
    <w:rsid w:val="0062045F"/>
    <w:rsid w:val="00623A6B"/>
    <w:rsid w:val="00636BF7"/>
    <w:rsid w:val="006379C6"/>
    <w:rsid w:val="00651E68"/>
    <w:rsid w:val="00663A36"/>
    <w:rsid w:val="006644A9"/>
    <w:rsid w:val="00670600"/>
    <w:rsid w:val="006826DF"/>
    <w:rsid w:val="00685451"/>
    <w:rsid w:val="00687D0A"/>
    <w:rsid w:val="006946BA"/>
    <w:rsid w:val="006952FD"/>
    <w:rsid w:val="0069703C"/>
    <w:rsid w:val="006A0148"/>
    <w:rsid w:val="006A310F"/>
    <w:rsid w:val="006A5256"/>
    <w:rsid w:val="006A7586"/>
    <w:rsid w:val="006B30E2"/>
    <w:rsid w:val="006C0272"/>
    <w:rsid w:val="006C0B93"/>
    <w:rsid w:val="006C1364"/>
    <w:rsid w:val="006C1D02"/>
    <w:rsid w:val="006C640B"/>
    <w:rsid w:val="006D1F47"/>
    <w:rsid w:val="006D449A"/>
    <w:rsid w:val="006E2C47"/>
    <w:rsid w:val="006E3BBE"/>
    <w:rsid w:val="006E4148"/>
    <w:rsid w:val="006E4738"/>
    <w:rsid w:val="006F31A9"/>
    <w:rsid w:val="006F404F"/>
    <w:rsid w:val="006F408A"/>
    <w:rsid w:val="006F58BF"/>
    <w:rsid w:val="006F6817"/>
    <w:rsid w:val="00702658"/>
    <w:rsid w:val="00702A5D"/>
    <w:rsid w:val="00706C56"/>
    <w:rsid w:val="00710575"/>
    <w:rsid w:val="00715081"/>
    <w:rsid w:val="007205B9"/>
    <w:rsid w:val="00734F3E"/>
    <w:rsid w:val="007431C8"/>
    <w:rsid w:val="00745C1E"/>
    <w:rsid w:val="00751732"/>
    <w:rsid w:val="00756F3F"/>
    <w:rsid w:val="00760397"/>
    <w:rsid w:val="007620A6"/>
    <w:rsid w:val="007668F1"/>
    <w:rsid w:val="00766AE0"/>
    <w:rsid w:val="00766D22"/>
    <w:rsid w:val="0077006B"/>
    <w:rsid w:val="007752A9"/>
    <w:rsid w:val="00786705"/>
    <w:rsid w:val="0079096A"/>
    <w:rsid w:val="0079235B"/>
    <w:rsid w:val="007923CD"/>
    <w:rsid w:val="00793033"/>
    <w:rsid w:val="00793C8B"/>
    <w:rsid w:val="00797D3A"/>
    <w:rsid w:val="007A17E9"/>
    <w:rsid w:val="007A1811"/>
    <w:rsid w:val="007A1C2D"/>
    <w:rsid w:val="007A6586"/>
    <w:rsid w:val="007B296B"/>
    <w:rsid w:val="007B741C"/>
    <w:rsid w:val="007C48B8"/>
    <w:rsid w:val="007D01C3"/>
    <w:rsid w:val="007D01EC"/>
    <w:rsid w:val="007D440B"/>
    <w:rsid w:val="007D66D8"/>
    <w:rsid w:val="007F4217"/>
    <w:rsid w:val="00800713"/>
    <w:rsid w:val="008008E3"/>
    <w:rsid w:val="0080313A"/>
    <w:rsid w:val="008037FF"/>
    <w:rsid w:val="00804005"/>
    <w:rsid w:val="00814387"/>
    <w:rsid w:val="00820EEF"/>
    <w:rsid w:val="008278FC"/>
    <w:rsid w:val="008367EF"/>
    <w:rsid w:val="00844558"/>
    <w:rsid w:val="00844DF8"/>
    <w:rsid w:val="00847A3B"/>
    <w:rsid w:val="00853681"/>
    <w:rsid w:val="00856590"/>
    <w:rsid w:val="00857DB7"/>
    <w:rsid w:val="0087758A"/>
    <w:rsid w:val="00877DC6"/>
    <w:rsid w:val="00884880"/>
    <w:rsid w:val="008902AE"/>
    <w:rsid w:val="00897E97"/>
    <w:rsid w:val="008A1159"/>
    <w:rsid w:val="008A6FD6"/>
    <w:rsid w:val="008A769E"/>
    <w:rsid w:val="008B21E0"/>
    <w:rsid w:val="008C08AB"/>
    <w:rsid w:val="008C1FB7"/>
    <w:rsid w:val="008C50F0"/>
    <w:rsid w:val="008C7652"/>
    <w:rsid w:val="008D164F"/>
    <w:rsid w:val="008E56A4"/>
    <w:rsid w:val="008F2DEC"/>
    <w:rsid w:val="008F4CE6"/>
    <w:rsid w:val="008F561C"/>
    <w:rsid w:val="008F5F3E"/>
    <w:rsid w:val="008F74C5"/>
    <w:rsid w:val="008F7AE0"/>
    <w:rsid w:val="00903A8B"/>
    <w:rsid w:val="00904CAE"/>
    <w:rsid w:val="009050A1"/>
    <w:rsid w:val="00913BBF"/>
    <w:rsid w:val="0091521C"/>
    <w:rsid w:val="009252EF"/>
    <w:rsid w:val="009257FA"/>
    <w:rsid w:val="00925E63"/>
    <w:rsid w:val="00927C70"/>
    <w:rsid w:val="00935E07"/>
    <w:rsid w:val="00936AFA"/>
    <w:rsid w:val="009434E2"/>
    <w:rsid w:val="00954268"/>
    <w:rsid w:val="009545F8"/>
    <w:rsid w:val="0095711A"/>
    <w:rsid w:val="00966221"/>
    <w:rsid w:val="00973DC5"/>
    <w:rsid w:val="00974646"/>
    <w:rsid w:val="009800F5"/>
    <w:rsid w:val="00987D4A"/>
    <w:rsid w:val="0099505A"/>
    <w:rsid w:val="009A28F3"/>
    <w:rsid w:val="009A570D"/>
    <w:rsid w:val="009A6B88"/>
    <w:rsid w:val="009B7740"/>
    <w:rsid w:val="009C091A"/>
    <w:rsid w:val="009C166B"/>
    <w:rsid w:val="009D27CC"/>
    <w:rsid w:val="009D368A"/>
    <w:rsid w:val="009D41A3"/>
    <w:rsid w:val="009E208C"/>
    <w:rsid w:val="009E33D7"/>
    <w:rsid w:val="009E461F"/>
    <w:rsid w:val="009E4666"/>
    <w:rsid w:val="009F2273"/>
    <w:rsid w:val="009F2D07"/>
    <w:rsid w:val="009F65CA"/>
    <w:rsid w:val="00A05998"/>
    <w:rsid w:val="00A06B38"/>
    <w:rsid w:val="00A13272"/>
    <w:rsid w:val="00A158CC"/>
    <w:rsid w:val="00A20177"/>
    <w:rsid w:val="00A24A28"/>
    <w:rsid w:val="00A37D8D"/>
    <w:rsid w:val="00A4202F"/>
    <w:rsid w:val="00A4354F"/>
    <w:rsid w:val="00A44713"/>
    <w:rsid w:val="00A46859"/>
    <w:rsid w:val="00A46F3A"/>
    <w:rsid w:val="00A475BE"/>
    <w:rsid w:val="00A52AFE"/>
    <w:rsid w:val="00A53E67"/>
    <w:rsid w:val="00A707E4"/>
    <w:rsid w:val="00A719DE"/>
    <w:rsid w:val="00A831C4"/>
    <w:rsid w:val="00A92F34"/>
    <w:rsid w:val="00AA5A9C"/>
    <w:rsid w:val="00AA7709"/>
    <w:rsid w:val="00AB571D"/>
    <w:rsid w:val="00AB6D1E"/>
    <w:rsid w:val="00AC07DE"/>
    <w:rsid w:val="00AD1B30"/>
    <w:rsid w:val="00AD5A01"/>
    <w:rsid w:val="00AD70C8"/>
    <w:rsid w:val="00AD74BF"/>
    <w:rsid w:val="00AE1FB4"/>
    <w:rsid w:val="00AE2950"/>
    <w:rsid w:val="00AE6373"/>
    <w:rsid w:val="00AF7020"/>
    <w:rsid w:val="00B07287"/>
    <w:rsid w:val="00B12184"/>
    <w:rsid w:val="00B1473D"/>
    <w:rsid w:val="00B1487D"/>
    <w:rsid w:val="00B1596E"/>
    <w:rsid w:val="00B21DB0"/>
    <w:rsid w:val="00B26AB9"/>
    <w:rsid w:val="00B31882"/>
    <w:rsid w:val="00B33013"/>
    <w:rsid w:val="00B4575C"/>
    <w:rsid w:val="00B45987"/>
    <w:rsid w:val="00B45CFC"/>
    <w:rsid w:val="00B5125D"/>
    <w:rsid w:val="00B53D4D"/>
    <w:rsid w:val="00B56333"/>
    <w:rsid w:val="00B77F51"/>
    <w:rsid w:val="00B80331"/>
    <w:rsid w:val="00B87833"/>
    <w:rsid w:val="00B9657F"/>
    <w:rsid w:val="00BA39DB"/>
    <w:rsid w:val="00BA4DC1"/>
    <w:rsid w:val="00BA79D2"/>
    <w:rsid w:val="00BB321D"/>
    <w:rsid w:val="00BB5F36"/>
    <w:rsid w:val="00BC4C15"/>
    <w:rsid w:val="00BC5093"/>
    <w:rsid w:val="00BD0523"/>
    <w:rsid w:val="00BD0FFC"/>
    <w:rsid w:val="00BD317E"/>
    <w:rsid w:val="00BE0032"/>
    <w:rsid w:val="00BE0C42"/>
    <w:rsid w:val="00BE4393"/>
    <w:rsid w:val="00BE6264"/>
    <w:rsid w:val="00BF0309"/>
    <w:rsid w:val="00BF0650"/>
    <w:rsid w:val="00BF5489"/>
    <w:rsid w:val="00BF592F"/>
    <w:rsid w:val="00BF739D"/>
    <w:rsid w:val="00BF7C1F"/>
    <w:rsid w:val="00C023BF"/>
    <w:rsid w:val="00C11EC6"/>
    <w:rsid w:val="00C21282"/>
    <w:rsid w:val="00C2445F"/>
    <w:rsid w:val="00C24508"/>
    <w:rsid w:val="00C326B4"/>
    <w:rsid w:val="00C337D6"/>
    <w:rsid w:val="00C36564"/>
    <w:rsid w:val="00C37163"/>
    <w:rsid w:val="00C37EB4"/>
    <w:rsid w:val="00C416AA"/>
    <w:rsid w:val="00C466EA"/>
    <w:rsid w:val="00C46C54"/>
    <w:rsid w:val="00C5657F"/>
    <w:rsid w:val="00C5703D"/>
    <w:rsid w:val="00C62458"/>
    <w:rsid w:val="00C6321B"/>
    <w:rsid w:val="00C63515"/>
    <w:rsid w:val="00C635BA"/>
    <w:rsid w:val="00C63B71"/>
    <w:rsid w:val="00C64149"/>
    <w:rsid w:val="00C71A86"/>
    <w:rsid w:val="00C71B72"/>
    <w:rsid w:val="00C72737"/>
    <w:rsid w:val="00C72DAD"/>
    <w:rsid w:val="00C77C13"/>
    <w:rsid w:val="00C85CB3"/>
    <w:rsid w:val="00C92CDF"/>
    <w:rsid w:val="00C9314B"/>
    <w:rsid w:val="00CA1213"/>
    <w:rsid w:val="00CA4BB4"/>
    <w:rsid w:val="00CA4DD5"/>
    <w:rsid w:val="00CA6CE9"/>
    <w:rsid w:val="00CB20C7"/>
    <w:rsid w:val="00CB2F29"/>
    <w:rsid w:val="00CC2BD0"/>
    <w:rsid w:val="00CC2ED5"/>
    <w:rsid w:val="00CC3974"/>
    <w:rsid w:val="00CC5962"/>
    <w:rsid w:val="00CD10E5"/>
    <w:rsid w:val="00CD485D"/>
    <w:rsid w:val="00CD4B62"/>
    <w:rsid w:val="00CD511C"/>
    <w:rsid w:val="00CE0C6E"/>
    <w:rsid w:val="00CE2306"/>
    <w:rsid w:val="00CE32C0"/>
    <w:rsid w:val="00CE4F37"/>
    <w:rsid w:val="00CF0300"/>
    <w:rsid w:val="00CF168A"/>
    <w:rsid w:val="00CF2AC6"/>
    <w:rsid w:val="00CF31B0"/>
    <w:rsid w:val="00CF7FB1"/>
    <w:rsid w:val="00D02159"/>
    <w:rsid w:val="00D11CB4"/>
    <w:rsid w:val="00D13852"/>
    <w:rsid w:val="00D1449F"/>
    <w:rsid w:val="00D2157C"/>
    <w:rsid w:val="00D21A6D"/>
    <w:rsid w:val="00D23738"/>
    <w:rsid w:val="00D2536F"/>
    <w:rsid w:val="00D33CC5"/>
    <w:rsid w:val="00D426F0"/>
    <w:rsid w:val="00D51EA8"/>
    <w:rsid w:val="00D52226"/>
    <w:rsid w:val="00D54364"/>
    <w:rsid w:val="00D554CF"/>
    <w:rsid w:val="00D62262"/>
    <w:rsid w:val="00D674D9"/>
    <w:rsid w:val="00D71B75"/>
    <w:rsid w:val="00D71E9C"/>
    <w:rsid w:val="00D72434"/>
    <w:rsid w:val="00D731D2"/>
    <w:rsid w:val="00D813D1"/>
    <w:rsid w:val="00D85CC7"/>
    <w:rsid w:val="00D95721"/>
    <w:rsid w:val="00D965D5"/>
    <w:rsid w:val="00DA1769"/>
    <w:rsid w:val="00DA2FBA"/>
    <w:rsid w:val="00DA6C99"/>
    <w:rsid w:val="00DB3531"/>
    <w:rsid w:val="00DB680A"/>
    <w:rsid w:val="00DC61B1"/>
    <w:rsid w:val="00DC67B5"/>
    <w:rsid w:val="00DD0426"/>
    <w:rsid w:val="00DD7A9F"/>
    <w:rsid w:val="00DF0B9A"/>
    <w:rsid w:val="00DF5A36"/>
    <w:rsid w:val="00E048D2"/>
    <w:rsid w:val="00E1063F"/>
    <w:rsid w:val="00E2185D"/>
    <w:rsid w:val="00E27815"/>
    <w:rsid w:val="00E303D4"/>
    <w:rsid w:val="00E40853"/>
    <w:rsid w:val="00E42FBC"/>
    <w:rsid w:val="00E519CE"/>
    <w:rsid w:val="00E63B58"/>
    <w:rsid w:val="00E66D1F"/>
    <w:rsid w:val="00E67620"/>
    <w:rsid w:val="00E7474A"/>
    <w:rsid w:val="00E75E2F"/>
    <w:rsid w:val="00E8453C"/>
    <w:rsid w:val="00E914AF"/>
    <w:rsid w:val="00E9156B"/>
    <w:rsid w:val="00E91797"/>
    <w:rsid w:val="00E93AB5"/>
    <w:rsid w:val="00E964EA"/>
    <w:rsid w:val="00E9735A"/>
    <w:rsid w:val="00EA0CF8"/>
    <w:rsid w:val="00EA3639"/>
    <w:rsid w:val="00EA3913"/>
    <w:rsid w:val="00EA7D37"/>
    <w:rsid w:val="00EB0DD5"/>
    <w:rsid w:val="00EB0E32"/>
    <w:rsid w:val="00EB297D"/>
    <w:rsid w:val="00EB6CFB"/>
    <w:rsid w:val="00EC0172"/>
    <w:rsid w:val="00EC0446"/>
    <w:rsid w:val="00ED2EC4"/>
    <w:rsid w:val="00ED35F4"/>
    <w:rsid w:val="00ED3A56"/>
    <w:rsid w:val="00ED5F35"/>
    <w:rsid w:val="00ED71D0"/>
    <w:rsid w:val="00EE2C8C"/>
    <w:rsid w:val="00EF3C0E"/>
    <w:rsid w:val="00EF4749"/>
    <w:rsid w:val="00EF62C3"/>
    <w:rsid w:val="00F003D2"/>
    <w:rsid w:val="00F02D22"/>
    <w:rsid w:val="00F0559D"/>
    <w:rsid w:val="00F12E9C"/>
    <w:rsid w:val="00F1433A"/>
    <w:rsid w:val="00F153FF"/>
    <w:rsid w:val="00F234D9"/>
    <w:rsid w:val="00F249CA"/>
    <w:rsid w:val="00F250F9"/>
    <w:rsid w:val="00F32629"/>
    <w:rsid w:val="00F41EA4"/>
    <w:rsid w:val="00F46622"/>
    <w:rsid w:val="00F500E4"/>
    <w:rsid w:val="00F60F88"/>
    <w:rsid w:val="00F6192B"/>
    <w:rsid w:val="00F624A7"/>
    <w:rsid w:val="00F667DF"/>
    <w:rsid w:val="00F66905"/>
    <w:rsid w:val="00F772AB"/>
    <w:rsid w:val="00F80C21"/>
    <w:rsid w:val="00F81460"/>
    <w:rsid w:val="00F82262"/>
    <w:rsid w:val="00F827AD"/>
    <w:rsid w:val="00F82C79"/>
    <w:rsid w:val="00F83B32"/>
    <w:rsid w:val="00F91ABB"/>
    <w:rsid w:val="00F924C3"/>
    <w:rsid w:val="00F93088"/>
    <w:rsid w:val="00FA0B2F"/>
    <w:rsid w:val="00FA1481"/>
    <w:rsid w:val="00FB01E5"/>
    <w:rsid w:val="00FB1246"/>
    <w:rsid w:val="00FB2CBF"/>
    <w:rsid w:val="00FB484A"/>
    <w:rsid w:val="00FB5B45"/>
    <w:rsid w:val="00FC19CD"/>
    <w:rsid w:val="00FD2BFA"/>
    <w:rsid w:val="00FD7052"/>
    <w:rsid w:val="00FE27FD"/>
    <w:rsid w:val="00FE4015"/>
    <w:rsid w:val="00FE596E"/>
    <w:rsid w:val="00FF0346"/>
    <w:rsid w:val="76906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link w:val="38"/>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3">
    <w:name w:val="heading 3"/>
    <w:basedOn w:val="1"/>
    <w:next w:val="1"/>
    <w:link w:val="40"/>
    <w:semiHidden/>
    <w:unhideWhenUsed/>
    <w:qFormat/>
    <w:uiPriority w:val="9"/>
    <w:pPr>
      <w:keepNext/>
      <w:keepLines/>
      <w:spacing w:before="260" w:after="260" w:line="416" w:lineRule="auto"/>
      <w:outlineLvl w:val="2"/>
    </w:pPr>
    <w:rPr>
      <w:b/>
      <w:bCs/>
      <w:sz w:val="32"/>
      <w:szCs w:val="32"/>
    </w:rPr>
  </w:style>
  <w:style w:type="paragraph" w:styleId="4">
    <w:name w:val="heading 8"/>
    <w:basedOn w:val="1"/>
    <w:next w:val="1"/>
    <w:link w:val="42"/>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4"/>
    <w:qFormat/>
    <w:uiPriority w:val="99"/>
    <w:pPr>
      <w:widowControl/>
      <w:ind w:firstLine="420" w:firstLineChars="200"/>
      <w:jc w:val="left"/>
    </w:pPr>
    <w:rPr>
      <w:rFonts w:ascii="Calibri" w:hAnsi="Calibri" w:eastAsia="宋体" w:cs="Times New Roman"/>
      <w:sz w:val="28"/>
      <w:szCs w:val="20"/>
    </w:rPr>
  </w:style>
  <w:style w:type="paragraph" w:styleId="6">
    <w:name w:val="Document Map"/>
    <w:basedOn w:val="1"/>
    <w:link w:val="21"/>
    <w:semiHidden/>
    <w:unhideWhenUsed/>
    <w:qFormat/>
    <w:uiPriority w:val="99"/>
    <w:rPr>
      <w:rFonts w:ascii="宋体" w:eastAsia="宋体"/>
      <w:sz w:val="20"/>
      <w:szCs w:val="18"/>
    </w:rPr>
  </w:style>
  <w:style w:type="paragraph" w:styleId="7">
    <w:name w:val="annotation text"/>
    <w:basedOn w:val="1"/>
    <w:link w:val="28"/>
    <w:semiHidden/>
    <w:unhideWhenUsed/>
    <w:qFormat/>
    <w:uiPriority w:val="99"/>
    <w:pPr>
      <w:jc w:val="left"/>
    </w:pPr>
  </w:style>
  <w:style w:type="paragraph" w:styleId="8">
    <w:name w:val="Body Text"/>
    <w:basedOn w:val="1"/>
    <w:link w:val="37"/>
    <w:unhideWhenUsed/>
    <w:uiPriority w:val="99"/>
    <w:pPr>
      <w:spacing w:after="120"/>
    </w:pPr>
  </w:style>
  <w:style w:type="paragraph" w:styleId="9">
    <w:name w:val="Balloon Text"/>
    <w:basedOn w:val="1"/>
    <w:link w:val="20"/>
    <w:unhideWhenUsed/>
    <w:qFormat/>
    <w:uiPriority w:val="99"/>
    <w:rPr>
      <w:sz w:val="18"/>
      <w:szCs w:val="18"/>
    </w:rPr>
  </w:style>
  <w:style w:type="paragraph" w:styleId="10">
    <w:name w:val="footer"/>
    <w:basedOn w:val="1"/>
    <w:link w:val="23"/>
    <w:semiHidden/>
    <w:unhideWhenUsed/>
    <w:qFormat/>
    <w:uiPriority w:val="99"/>
    <w:pPr>
      <w:tabs>
        <w:tab w:val="center" w:pos="4153"/>
        <w:tab w:val="right" w:pos="8306"/>
      </w:tabs>
      <w:snapToGrid w:val="0"/>
      <w:jc w:val="left"/>
    </w:pPr>
    <w:rPr>
      <w:sz w:val="18"/>
      <w:szCs w:val="18"/>
    </w:rPr>
  </w:style>
  <w:style w:type="paragraph" w:styleId="11">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5"/>
    <w:qFormat/>
    <w:uiPriority w:val="0"/>
    <w:pPr>
      <w:spacing w:after="120"/>
      <w:ind w:left="420" w:leftChars="200"/>
    </w:pPr>
    <w:rPr>
      <w:rFonts w:ascii="Times New Roman" w:hAnsi="Times New Roman" w:eastAsia="宋体" w:cs="Times New Roman"/>
      <w:sz w:val="16"/>
      <w:szCs w:val="16"/>
    </w:rPr>
  </w:style>
  <w:style w:type="paragraph" w:styleId="13">
    <w:name w:val="annotation subject"/>
    <w:basedOn w:val="7"/>
    <w:next w:val="7"/>
    <w:link w:val="29"/>
    <w:semiHidden/>
    <w:unhideWhenUsed/>
    <w:qFormat/>
    <w:uiPriority w:val="99"/>
    <w:rPr>
      <w:b/>
      <w:bCs/>
    </w:rPr>
  </w:style>
  <w:style w:type="table" w:styleId="15">
    <w:name w:val="Table Grid"/>
    <w:basedOn w:val="14"/>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semiHidden/>
    <w:unhideWhenUsed/>
    <w:uiPriority w:val="99"/>
    <w:rPr>
      <w:color w:val="0000FF"/>
      <w:u w:val="single"/>
    </w:rPr>
  </w:style>
  <w:style w:type="character" w:styleId="19">
    <w:name w:val="annotation reference"/>
    <w:basedOn w:val="16"/>
    <w:semiHidden/>
    <w:unhideWhenUsed/>
    <w:qFormat/>
    <w:uiPriority w:val="99"/>
    <w:rPr>
      <w:sz w:val="21"/>
      <w:szCs w:val="21"/>
    </w:rPr>
  </w:style>
  <w:style w:type="character" w:customStyle="1" w:styleId="20">
    <w:name w:val="批注框文本 Char"/>
    <w:basedOn w:val="16"/>
    <w:link w:val="9"/>
    <w:qFormat/>
    <w:uiPriority w:val="99"/>
    <w:rPr>
      <w:sz w:val="18"/>
      <w:szCs w:val="18"/>
    </w:rPr>
  </w:style>
  <w:style w:type="character" w:customStyle="1" w:styleId="21">
    <w:name w:val="文档结构图 Char"/>
    <w:basedOn w:val="16"/>
    <w:link w:val="6"/>
    <w:semiHidden/>
    <w:uiPriority w:val="99"/>
    <w:rPr>
      <w:rFonts w:ascii="宋体" w:eastAsia="宋体"/>
      <w:sz w:val="20"/>
      <w:szCs w:val="18"/>
    </w:rPr>
  </w:style>
  <w:style w:type="character" w:customStyle="1" w:styleId="22">
    <w:name w:val="页眉 Char"/>
    <w:basedOn w:val="16"/>
    <w:link w:val="11"/>
    <w:semiHidden/>
    <w:qFormat/>
    <w:uiPriority w:val="99"/>
    <w:rPr>
      <w:sz w:val="18"/>
      <w:szCs w:val="18"/>
    </w:rPr>
  </w:style>
  <w:style w:type="character" w:customStyle="1" w:styleId="23">
    <w:name w:val="页脚 Char"/>
    <w:basedOn w:val="16"/>
    <w:link w:val="10"/>
    <w:semiHidden/>
    <w:qFormat/>
    <w:uiPriority w:val="99"/>
    <w:rPr>
      <w:sz w:val="18"/>
      <w:szCs w:val="18"/>
    </w:rPr>
  </w:style>
  <w:style w:type="paragraph" w:customStyle="1" w:styleId="24">
    <w:name w:val="表体"/>
    <w:basedOn w:val="1"/>
    <w:link w:val="36"/>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25">
    <w:name w:val="正文文本缩进 3 Char"/>
    <w:basedOn w:val="16"/>
    <w:link w:val="12"/>
    <w:qFormat/>
    <w:uiPriority w:val="0"/>
    <w:rPr>
      <w:rFonts w:ascii="Times New Roman" w:hAnsi="Times New Roman" w:eastAsia="宋体" w:cs="Times New Roman"/>
      <w:sz w:val="16"/>
      <w:szCs w:val="16"/>
    </w:rPr>
  </w:style>
  <w:style w:type="paragraph" w:customStyle="1" w:styleId="26">
    <w:name w:val="表头"/>
    <w:basedOn w:val="1"/>
    <w:link w:val="27"/>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27">
    <w:name w:val="表头 Char Char"/>
    <w:link w:val="26"/>
    <w:qFormat/>
    <w:uiPriority w:val="0"/>
    <w:rPr>
      <w:rFonts w:ascii="Times New Roman" w:hAnsi="宋体" w:eastAsia="FangSong_GB2312" w:cs="Times New Roman"/>
      <w:b/>
      <w:kern w:val="0"/>
      <w:sz w:val="28"/>
      <w:szCs w:val="28"/>
    </w:rPr>
  </w:style>
  <w:style w:type="character" w:customStyle="1" w:styleId="28">
    <w:name w:val="批注文字 Char"/>
    <w:basedOn w:val="16"/>
    <w:link w:val="7"/>
    <w:semiHidden/>
    <w:qFormat/>
    <w:uiPriority w:val="99"/>
  </w:style>
  <w:style w:type="character" w:customStyle="1" w:styleId="29">
    <w:name w:val="批注主题 Char"/>
    <w:basedOn w:val="28"/>
    <w:link w:val="13"/>
    <w:semiHidden/>
    <w:qFormat/>
    <w:uiPriority w:val="99"/>
    <w:rPr>
      <w:b/>
      <w:bCs/>
    </w:rPr>
  </w:style>
  <w:style w:type="character" w:customStyle="1" w:styleId="30">
    <w:name w:val="题注1 Char"/>
    <w:link w:val="31"/>
    <w:qFormat/>
    <w:uiPriority w:val="0"/>
    <w:rPr>
      <w:rFonts w:cs="宋体"/>
      <w:b/>
      <w:bCs/>
      <w:spacing w:val="10"/>
      <w:szCs w:val="24"/>
    </w:rPr>
  </w:style>
  <w:style w:type="paragraph" w:customStyle="1" w:styleId="31">
    <w:name w:val="题注1"/>
    <w:basedOn w:val="1"/>
    <w:link w:val="30"/>
    <w:qFormat/>
    <w:uiPriority w:val="0"/>
    <w:pPr>
      <w:spacing w:beforeLines="20" w:afterLines="20"/>
      <w:jc w:val="center"/>
    </w:pPr>
    <w:rPr>
      <w:rFonts w:cs="宋体"/>
      <w:b/>
      <w:bCs/>
      <w:spacing w:val="10"/>
      <w:szCs w:val="24"/>
    </w:rPr>
  </w:style>
  <w:style w:type="paragraph" w:customStyle="1" w:styleId="32">
    <w:name w:val="赵"/>
    <w:basedOn w:val="1"/>
    <w:link w:val="33"/>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33">
    <w:name w:val="赵 Char"/>
    <w:basedOn w:val="16"/>
    <w:link w:val="32"/>
    <w:qFormat/>
    <w:uiPriority w:val="0"/>
    <w:rPr>
      <w:rFonts w:ascii="Times New Roman" w:hAnsi="Times New Roman" w:eastAsia="宋体" w:cs="Times New Roman"/>
      <w:sz w:val="24"/>
      <w:szCs w:val="30"/>
    </w:rPr>
  </w:style>
  <w:style w:type="paragraph" w:customStyle="1" w:styleId="34">
    <w:name w:val="【表头】"/>
    <w:basedOn w:val="1"/>
    <w:link w:val="35"/>
    <w:qFormat/>
    <w:uiPriority w:val="0"/>
    <w:pPr>
      <w:jc w:val="center"/>
    </w:pPr>
    <w:rPr>
      <w:rFonts w:ascii="Times New Roman" w:hAnsi="Times New Roman" w:eastAsia="宋体" w:cs="Times New Roman"/>
      <w:b/>
      <w:szCs w:val="24"/>
    </w:rPr>
  </w:style>
  <w:style w:type="character" w:customStyle="1" w:styleId="35">
    <w:name w:val="【表头】 Char"/>
    <w:link w:val="34"/>
    <w:qFormat/>
    <w:uiPriority w:val="0"/>
    <w:rPr>
      <w:rFonts w:ascii="Times New Roman" w:hAnsi="Times New Roman" w:eastAsia="宋体" w:cs="Times New Roman"/>
      <w:b/>
      <w:szCs w:val="24"/>
    </w:rPr>
  </w:style>
  <w:style w:type="character" w:customStyle="1" w:styleId="36">
    <w:name w:val="表体 Char Char"/>
    <w:link w:val="24"/>
    <w:locked/>
    <w:uiPriority w:val="0"/>
    <w:rPr>
      <w:rFonts w:ascii="Times New Roman" w:hAnsi="Times New Roman" w:eastAsia="宋体" w:cs="Times New Roman"/>
      <w:bCs/>
      <w:snapToGrid w:val="0"/>
      <w:color w:val="000000"/>
      <w:kern w:val="32"/>
      <w:szCs w:val="20"/>
      <w:lang w:val="zh-CN"/>
    </w:rPr>
  </w:style>
  <w:style w:type="character" w:customStyle="1" w:styleId="37">
    <w:name w:val="正文文本 Char"/>
    <w:basedOn w:val="16"/>
    <w:link w:val="8"/>
    <w:uiPriority w:val="99"/>
  </w:style>
  <w:style w:type="character" w:customStyle="1" w:styleId="38">
    <w:name w:val="标题 2 Char"/>
    <w:basedOn w:val="16"/>
    <w:link w:val="2"/>
    <w:qFormat/>
    <w:uiPriority w:val="0"/>
    <w:rPr>
      <w:rFonts w:ascii="Times New Roman" w:hAnsi="Times New Roman" w:eastAsia="黑体" w:cs="Times New Roman"/>
      <w:color w:val="000000" w:themeColor="text1"/>
      <w:sz w:val="30"/>
      <w:szCs w:val="24"/>
    </w:rPr>
  </w:style>
  <w:style w:type="character" w:customStyle="1" w:styleId="39">
    <w:name w:val="表头 Char1"/>
    <w:basedOn w:val="16"/>
    <w:qFormat/>
    <w:uiPriority w:val="0"/>
    <w:rPr>
      <w:rFonts w:ascii="Times New Roman" w:hAnsi="Times New Roman" w:eastAsia="宋体" w:cs="Times New Roman"/>
      <w:b/>
      <w:bCs/>
      <w:kern w:val="0"/>
      <w:szCs w:val="28"/>
    </w:rPr>
  </w:style>
  <w:style w:type="character" w:customStyle="1" w:styleId="40">
    <w:name w:val="标题 3 Char"/>
    <w:basedOn w:val="16"/>
    <w:link w:val="3"/>
    <w:semiHidden/>
    <w:qFormat/>
    <w:uiPriority w:val="9"/>
    <w:rPr>
      <w:b/>
      <w:bCs/>
      <w:sz w:val="32"/>
      <w:szCs w:val="32"/>
    </w:rPr>
  </w:style>
  <w:style w:type="table" w:customStyle="1" w:styleId="41">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42">
    <w:name w:val="标题 8 Char"/>
    <w:basedOn w:val="16"/>
    <w:link w:val="4"/>
    <w:uiPriority w:val="99"/>
    <w:rPr>
      <w:rFonts w:asciiTheme="majorHAnsi" w:hAnsiTheme="majorHAnsi" w:eastAsiaTheme="majorEastAsia" w:cstheme="majorBidi"/>
      <w:sz w:val="24"/>
      <w:szCs w:val="24"/>
    </w:rPr>
  </w:style>
  <w:style w:type="paragraph" w:customStyle="1" w:styleId="43">
    <w:name w:val="表格正文"/>
    <w:basedOn w:val="1"/>
    <w:qFormat/>
    <w:uiPriority w:val="0"/>
    <w:pPr>
      <w:adjustRightInd w:val="0"/>
      <w:spacing w:line="0" w:lineRule="atLeast"/>
      <w:textAlignment w:val="baseline"/>
    </w:pPr>
    <w:rPr>
      <w:rFonts w:ascii="Times New Roman" w:hAnsi="Times New Roman" w:eastAsia="宋体" w:cs="Times New Roman"/>
      <w:szCs w:val="20"/>
    </w:rPr>
  </w:style>
  <w:style w:type="character" w:customStyle="1" w:styleId="44">
    <w:name w:val="正文缩进 Char1"/>
    <w:link w:val="5"/>
    <w:uiPriority w:val="99"/>
    <w:rPr>
      <w:rFonts w:ascii="Calibri" w:hAnsi="Calibri" w:eastAsia="宋体" w:cs="Times New Roman"/>
      <w:sz w:val="28"/>
      <w:szCs w:val="20"/>
    </w:rPr>
  </w:style>
  <w:style w:type="paragraph" w:customStyle="1" w:styleId="45">
    <w:name w:val="样式1"/>
    <w:basedOn w:val="1"/>
    <w:link w:val="46"/>
    <w:qFormat/>
    <w:uiPriority w:val="0"/>
    <w:pPr>
      <w:spacing w:line="360" w:lineRule="auto"/>
      <w:ind w:firstLine="510"/>
    </w:pPr>
    <w:rPr>
      <w:rFonts w:ascii="Times New Roman" w:hAnsi="Times New Roman" w:eastAsia="宋体" w:cs="Times New Roman"/>
      <w:sz w:val="24"/>
      <w:szCs w:val="20"/>
    </w:rPr>
  </w:style>
  <w:style w:type="character" w:customStyle="1" w:styleId="46">
    <w:name w:val="样式1 Char"/>
    <w:link w:val="45"/>
    <w:qFormat/>
    <w:locked/>
    <w:uiPriority w:val="0"/>
    <w:rPr>
      <w:rFonts w:ascii="Times New Roman" w:hAnsi="Times New Roman" w:eastAsia="宋体" w:cs="Times New Roman"/>
      <w:sz w:val="24"/>
      <w:szCs w:val="20"/>
    </w:rPr>
  </w:style>
  <w:style w:type="paragraph" w:customStyle="1" w:styleId="47">
    <w:name w:val="普通(网站)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EDF1F2-977C-4115-BB33-B44BF7C6B4B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25190</Words>
  <Characters>29222</Characters>
  <Lines>3246</Lines>
  <Paragraphs>3200</Paragraphs>
  <TotalTime>6649</TotalTime>
  <ScaleCrop>false</ScaleCrop>
  <LinksUpToDate>false</LinksUpToDate>
  <CharactersWithSpaces>51212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2021-01-08T02:43:00Z</dcterms:created>
  <dc:creator>微软用户</dc:creator>
  <cp:lastModifiedBy>曹恩耒</cp:lastModifiedBy>
  <cp:lastPrinted>2021-07-27T09:11:00Z</cp:lastPrinted>
  <dcterms:modified xsi:type="dcterms:W3CDTF">2021-12-08T01:35:01Z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C76B1DD7B715404F924C56608E6CBC08</vt:lpwstr>
  </property>
</Properties>
</file>