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8" w:name="_GoBack"/>
      <w:bookmarkEnd w:id="18"/>
      <w:r>
        <w:rPr>
          <w:rFonts w:ascii="Times New Roman" w:hAnsi="Times New Roman" w:cs="Times New Roman"/>
          <w:b/>
          <w:color w:val="000000" w:themeColor="text1"/>
          <w:sz w:val="28"/>
          <w:szCs w:val="20"/>
        </w:rPr>
        <w:t>一、建设项目基本情况</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09"/>
        <w:gridCol w:w="851"/>
        <w:gridCol w:w="2271"/>
        <w:gridCol w:w="2262"/>
        <w:gridCol w:w="1353"/>
        <w:gridCol w:w="18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建设项目名称</w:t>
            </w:r>
          </w:p>
        </w:tc>
        <w:tc>
          <w:tcPr>
            <w:tcW w:w="7696"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昆明市东川区殡仪馆建设项目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建设单位</w:t>
            </w:r>
          </w:p>
        </w:tc>
        <w:tc>
          <w:tcPr>
            <w:tcW w:w="7696"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昆明市东川区殡仪馆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项目代码</w:t>
            </w:r>
          </w:p>
        </w:tc>
        <w:tc>
          <w:tcPr>
            <w:tcW w:w="7696" w:type="dxa"/>
            <w:gridSpan w:val="4"/>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联系人</w:t>
            </w:r>
          </w:p>
        </w:tc>
        <w:tc>
          <w:tcPr>
            <w:tcW w:w="2271" w:type="dxa"/>
            <w:tcBorders>
              <w:righ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王</w:t>
            </w:r>
            <w:r>
              <w:rPr>
                <w:rFonts w:hint="eastAsia" w:ascii="Times New Roman" w:hAnsi="Times New Roman" w:cs="Times New Roman"/>
                <w:color w:val="000000" w:themeColor="text1"/>
                <w:sz w:val="24"/>
                <w:szCs w:val="24"/>
                <w:lang w:val="en-US" w:eastAsia="zh-CN"/>
              </w:rPr>
              <w:t>**</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联系方式</w:t>
            </w:r>
          </w:p>
        </w:tc>
        <w:tc>
          <w:tcPr>
            <w:tcW w:w="3163" w:type="dxa"/>
            <w:gridSpan w:val="2"/>
            <w:tcBorders>
              <w:left w:val="single" w:color="auto" w:sz="4" w:space="0"/>
            </w:tcBorders>
            <w:vAlign w:val="center"/>
          </w:tcPr>
          <w:p>
            <w:pPr>
              <w:spacing w:line="360" w:lineRule="auto"/>
              <w:jc w:val="center"/>
              <w:rPr>
                <w:rFonts w:hint="default" w:ascii="Times New Roman" w:hAnsi="Times New Roman" w:cs="Times New Roman" w:eastAsiaTheme="minorEastAsia"/>
                <w:color w:val="000000" w:themeColor="text1"/>
                <w:sz w:val="24"/>
                <w:szCs w:val="24"/>
                <w:lang w:val="en-US" w:eastAsia="zh-CN"/>
              </w:rPr>
            </w:pPr>
            <w:r>
              <w:rPr>
                <w:rFonts w:hint="eastAsia" w:ascii="Times New Roman" w:hAnsi="Times New Roman" w:cs="Times New Roman"/>
                <w:color w:val="000000" w:themeColor="text1"/>
                <w:sz w:val="24"/>
                <w:szCs w:val="24"/>
              </w:rPr>
              <w:t>189</w:t>
            </w:r>
            <w:r>
              <w:rPr>
                <w:rFonts w:hint="eastAsia" w:ascii="Times New Roman" w:hAnsi="Times New Roman" w:cs="Times New Roman"/>
                <w:color w:val="000000" w:themeColor="text1"/>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建设地点</w:t>
            </w:r>
          </w:p>
        </w:tc>
        <w:tc>
          <w:tcPr>
            <w:tcW w:w="7696"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昆明市东川区北郊板河口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696" w:type="dxa"/>
            <w:gridSpan w:val="4"/>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东经103°08'58.250"，北纬26°07'59.566"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国民经济行业类别</w:t>
            </w:r>
          </w:p>
        </w:tc>
        <w:tc>
          <w:tcPr>
            <w:tcW w:w="227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8080 殡葬服务</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建设项目行业类别</w:t>
            </w:r>
          </w:p>
        </w:tc>
        <w:tc>
          <w:tcPr>
            <w:tcW w:w="3163"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殡仪馆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建设性质</w:t>
            </w:r>
          </w:p>
        </w:tc>
        <w:tc>
          <w:tcPr>
            <w:tcW w:w="227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已建</w:t>
            </w:r>
            <w:r>
              <w:rPr>
                <w:rFonts w:hint="eastAsia" w:ascii="Times New Roman" w:hAnsi="Times New Roman" w:cs="Times New Roman"/>
                <w:color w:val="000000" w:themeColor="text1"/>
                <w:sz w:val="24"/>
                <w:szCs w:val="24"/>
              </w:rPr>
              <w:t>（补办手续）</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建设项目申报情形</w:t>
            </w:r>
          </w:p>
        </w:tc>
        <w:tc>
          <w:tcPr>
            <w:tcW w:w="3163"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首次申报项目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项目审批（核准/备案）部门（选填）</w:t>
            </w:r>
          </w:p>
        </w:tc>
        <w:tc>
          <w:tcPr>
            <w:tcW w:w="227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项目审批（核准/备案）文号（选填）</w:t>
            </w:r>
          </w:p>
        </w:tc>
        <w:tc>
          <w:tcPr>
            <w:tcW w:w="3163"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总投资（万元）</w:t>
            </w:r>
          </w:p>
        </w:tc>
        <w:tc>
          <w:tcPr>
            <w:tcW w:w="227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300</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环保投资（万元）</w:t>
            </w:r>
          </w:p>
        </w:tc>
        <w:tc>
          <w:tcPr>
            <w:tcW w:w="3163"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环保投资占比</w:t>
            </w:r>
          </w:p>
        </w:tc>
        <w:tc>
          <w:tcPr>
            <w:tcW w:w="2271"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42.7%</w:t>
            </w:r>
          </w:p>
        </w:tc>
        <w:tc>
          <w:tcPr>
            <w:tcW w:w="2262"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施工工期</w:t>
            </w:r>
          </w:p>
        </w:tc>
        <w:tc>
          <w:tcPr>
            <w:tcW w:w="3163" w:type="dxa"/>
            <w:gridSpan w:val="2"/>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个月</w:t>
            </w:r>
            <w:r>
              <w:rPr>
                <w:rFonts w:hint="eastAsia" w:ascii="Times New Roman" w:hAnsi="Times New Roman" w:cs="Times New Roman"/>
                <w:color w:val="000000" w:themeColor="text1"/>
                <w:sz w:val="24"/>
                <w:szCs w:val="24"/>
              </w:rPr>
              <w:t>（完善环保工程施工）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660" w:type="dxa"/>
            <w:gridSpan w:val="2"/>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是否开工建设</w:t>
            </w:r>
          </w:p>
        </w:tc>
        <w:tc>
          <w:tcPr>
            <w:tcW w:w="4533" w:type="dxa"/>
            <w:gridSpan w:val="2"/>
            <w:tcBorders>
              <w:righ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是，项目于1975年首次建成，并于1998年进行过改造；项目无环评、排污许可证、验收等相关环保手续，目前正按环保要求及程序接受行政处罚和整改</w:t>
            </w:r>
          </w:p>
        </w:tc>
        <w:tc>
          <w:tcPr>
            <w:tcW w:w="1353" w:type="dxa"/>
            <w:tcBorders>
              <w:left w:val="single" w:color="auto" w:sz="4" w:space="0"/>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用地（用海）面积</w:t>
            </w:r>
          </w:p>
        </w:tc>
        <w:tc>
          <w:tcPr>
            <w:tcW w:w="1810" w:type="dxa"/>
            <w:tcBorders>
              <w:lef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7420m²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547"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《建设项目环境影响报告表编制技术指南》（污染影响类）（试行）</w:t>
            </w:r>
            <w:r>
              <w:rPr>
                <w:rFonts w:hint="eastAsia" w:ascii="Times New Roman" w:hAnsi="Times New Roman" w:cs="Times New Roman"/>
                <w:color w:val="000000" w:themeColor="text1"/>
                <w:sz w:val="24"/>
                <w:szCs w:val="24"/>
              </w:rPr>
              <w:t>中“表1 专项评价设置原则表”</w:t>
            </w:r>
            <w:r>
              <w:rPr>
                <w:rFonts w:ascii="Times New Roman" w:hAnsi="Times New Roman" w:cs="Times New Roman"/>
                <w:color w:val="000000" w:themeColor="text1"/>
                <w:sz w:val="24"/>
                <w:szCs w:val="24"/>
              </w:rPr>
              <w:t>的要求，</w:t>
            </w:r>
            <w:r>
              <w:rPr>
                <w:rFonts w:hint="eastAsia" w:ascii="Times New Roman" w:hAnsi="Times New Roman" w:cs="Times New Roman"/>
                <w:color w:val="000000" w:themeColor="text1"/>
                <w:sz w:val="24"/>
                <w:szCs w:val="24"/>
              </w:rPr>
              <w:t>大气专项评价的设置原则为：“排放废气含有毒有害污染物、二噁英、苯并芘、氰化物、氯气且厂界外500m范围内有环境空气保护目标的建设项目”。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根据调查，项目会产生二噁英等污染物，且项目区南侧293m有一散户居民、东侧12m有一散户居民；因此拟严格按照《环境影响评价技术导则 大气环境》（HJ2.2-2018）的要求，开展大气专项评价。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8547"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北郊板河口，该区域已规划为工业园区，该园区名称为云南省东川再就业特色产业园，园区代码为S539017，该园区批准时间为2004年4月，审批机关为云南省工信厅，主导产业为：金属加工、再生资源利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547"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东川再就业特色产业园成立于2004年，2008年东川再就业特色产业园区管委会组织编制了《东川再就业特色产业园总体规划（2006-2020）环境影响报告书》，并取得云南省环境保护局（现云南省生态环境厅）下发的《关于东川再就业特色产业园总体规划（2006-2020）环境影响报告书审查意见的函》（云环函【2008】248号）。该园区经过不断的发展，2011年和2018年东川再就业特色产业园区管委会组织对其规划进行了两次修编，并组织编制完成了《云南省东川再就业特色产业园--四方地碧谷产业园规划修编（2014-2025）环境影响报告书》，云南省生态环境厅下发了《云南省生态环境厅关于云南省东川再就业特色产业园--四方地碧谷产业园规划修编（2014-2025）环境影响报告书审查意见的函》（云环函【2018】778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8547" w:type="dxa"/>
            <w:gridSpan w:val="5"/>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根据《建设项目环境影响报告表编制技术指南》（污染影响类）（试行）的要求，从以下几个方面进行规划及规划环境影响评价符合性分析。具体如下。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）相关规划符合性分析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①</w:t>
            </w:r>
            <w:r>
              <w:rPr>
                <w:rFonts w:hint="eastAsia" w:ascii="Times New Roman" w:hAnsi="Times New Roman" w:eastAsia="宋体" w:cs="Times New Roman"/>
                <w:b/>
                <w:color w:val="000000" w:themeColor="text1"/>
                <w:sz w:val="24"/>
                <w:szCs w:val="24"/>
              </w:rPr>
              <w:t>规划环评的产业定位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本项目所在地</w:t>
            </w:r>
            <w:r>
              <w:rPr>
                <w:rFonts w:ascii="Times New Roman" w:hAnsi="Times New Roman" w:cs="Times New Roman"/>
                <w:color w:val="000000" w:themeColor="text1"/>
                <w:sz w:val="24"/>
                <w:szCs w:val="24"/>
              </w:rPr>
              <w:t>昆明市东川区北郊板河口属于东川再就业特色产业园中的碧谷工业片区</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云南省东川再就业特色产业园--四方地碧谷产业园规划修编（2014-2025）环境影响报告书》及其审查意见，东川再就业特色产业园定位为：国家资源型城市转型和循环经济发展的示范园区，碧谷工业片区产业规划为重点发展“黑色金属，稀贵金属加工及延展、机械制造、建筑材料等产业”</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②</w:t>
            </w:r>
            <w:r>
              <w:rPr>
                <w:rFonts w:hint="eastAsia" w:ascii="Times New Roman" w:hAnsi="Times New Roman" w:eastAsia="宋体" w:cs="Times New Roman"/>
                <w:b/>
                <w:color w:val="000000" w:themeColor="text1"/>
                <w:sz w:val="24"/>
                <w:szCs w:val="24"/>
              </w:rPr>
              <w:t>规划环评审查意见的产业定位</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规划环评审查意见的</w:t>
            </w:r>
            <w:r>
              <w:rPr>
                <w:rFonts w:ascii="Times New Roman" w:hAnsi="Times New Roman" w:eastAsia="宋体" w:cs="Times New Roman"/>
                <w:color w:val="000000" w:themeColor="text1"/>
                <w:sz w:val="24"/>
                <w:szCs w:val="24"/>
              </w:rPr>
              <w:t>园区产业定位</w:t>
            </w:r>
            <w:r>
              <w:rPr>
                <w:rFonts w:hint="eastAsia" w:ascii="Times New Roman" w:hAnsi="Times New Roman" w:eastAsia="宋体" w:cs="Times New Roman"/>
                <w:color w:val="000000" w:themeColor="text1"/>
                <w:sz w:val="24"/>
                <w:szCs w:val="24"/>
              </w:rPr>
              <w:t>和规划环评一致</w:t>
            </w:r>
            <w:r>
              <w:rPr>
                <w:rFonts w:ascii="Times New Roman" w:hAnsi="Times New Roman" w:cs="Times New Roman"/>
                <w:color w:val="000000" w:themeColor="text1"/>
                <w:sz w:val="24"/>
                <w:szCs w:val="24"/>
              </w:rPr>
              <w:t>。</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宋体" w:hAnsi="宋体" w:eastAsia="宋体" w:cs="宋体"/>
                <w:b/>
                <w:color w:val="000000" w:themeColor="text1"/>
                <w:sz w:val="24"/>
                <w:szCs w:val="24"/>
              </w:rPr>
              <w:t>③</w:t>
            </w:r>
            <w:r>
              <w:rPr>
                <w:rFonts w:hint="eastAsia" w:ascii="Times New Roman" w:hAnsi="Times New Roman" w:eastAsia="宋体" w:cs="Times New Roman"/>
                <w:b/>
                <w:color w:val="000000" w:themeColor="text1"/>
                <w:sz w:val="24"/>
                <w:szCs w:val="24"/>
              </w:rPr>
              <w:t>项目基本情况</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昆明市东川区殡仪馆建设项目</w:t>
            </w:r>
            <w:r>
              <w:rPr>
                <w:rFonts w:hint="eastAsia" w:ascii="Times New Roman" w:hAnsi="Times New Roman" w:eastAsia="宋体" w:cs="Times New Roman"/>
                <w:color w:val="000000" w:themeColor="text1"/>
                <w:sz w:val="24"/>
                <w:szCs w:val="24"/>
              </w:rPr>
              <w:t>是东川区重要的民生工程，本项目于1975年首次建成，并于1998年进行过改造；项目的建成时间早于园区规划时间，且园区总体规划及规划环评均未提出本项目搬迁等相关要求，因此项目于园区规划不冲突。</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2</w:t>
            </w:r>
            <w:r>
              <w:rPr>
                <w:rFonts w:ascii="Times New Roman" w:cs="Times New Roman" w:hAnsiTheme="minorEastAsia"/>
                <w:b/>
                <w:color w:val="000000" w:themeColor="text1"/>
                <w:sz w:val="24"/>
                <w:szCs w:val="24"/>
              </w:rPr>
              <w:t>）规划环境影响评价结论及审查意见符合性分析</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根据规划环评结论及其审查意见的要求，园区引进企业必须要满足园区产业定位、环保措施和准入条件的要求。</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根据项目特点，本项目于1975年首次建成，并于1998年进行过改造；项目的建成时间早于园区规划时间，且</w:t>
            </w:r>
            <w:r>
              <w:rPr>
                <w:rFonts w:ascii="Times New Roman" w:hAnsi="Times New Roman" w:eastAsia="宋体" w:cs="Times New Roman"/>
                <w:color w:val="000000" w:themeColor="text1"/>
                <w:sz w:val="24"/>
                <w:szCs w:val="24"/>
              </w:rPr>
              <w:t>规划环境影响评价结论及审查意见</w:t>
            </w:r>
            <w:r>
              <w:rPr>
                <w:rFonts w:hint="eastAsia" w:ascii="Times New Roman" w:hAnsi="Times New Roman" w:eastAsia="宋体" w:cs="Times New Roman"/>
                <w:color w:val="000000" w:themeColor="text1"/>
                <w:sz w:val="24"/>
                <w:szCs w:val="24"/>
              </w:rPr>
              <w:t>均未提出针对本项目相关的要求，因此本项目与</w:t>
            </w:r>
            <w:r>
              <w:rPr>
                <w:rFonts w:ascii="Times New Roman" w:hAnsi="Times New Roman" w:eastAsia="宋体" w:cs="Times New Roman"/>
                <w:color w:val="000000" w:themeColor="text1"/>
                <w:sz w:val="24"/>
                <w:szCs w:val="24"/>
              </w:rPr>
              <w:t>规划环境影响评价结论及审查意见</w:t>
            </w:r>
            <w:r>
              <w:rPr>
                <w:rFonts w:hint="eastAsia" w:ascii="Times New Roman" w:hAnsi="Times New Roman" w:eastAsia="宋体" w:cs="Times New Roman"/>
                <w:color w:val="000000" w:themeColor="text1"/>
                <w:sz w:val="24"/>
                <w:szCs w:val="24"/>
              </w:rPr>
              <w:t>不冲突。</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eastAsia="宋体" w:cs="Times New Roman"/>
                <w:color w:val="000000" w:themeColor="text1"/>
                <w:sz w:val="24"/>
                <w:szCs w:val="24"/>
              </w:rPr>
              <w:t>通过上述分析，</w:t>
            </w:r>
            <w:r>
              <w:rPr>
                <w:rFonts w:hint="eastAsia" w:ascii="Times New Roman" w:hAnsi="Times New Roman" w:eastAsia="宋体" w:cs="Times New Roman"/>
                <w:color w:val="000000" w:themeColor="text1"/>
                <w:sz w:val="24"/>
                <w:szCs w:val="24"/>
              </w:rPr>
              <w:t>本项目与</w:t>
            </w:r>
            <w:r>
              <w:rPr>
                <w:rFonts w:ascii="Times New Roman" w:hAnsi="Times New Roman" w:eastAsia="宋体" w:cs="Times New Roman"/>
                <w:color w:val="000000" w:themeColor="text1"/>
                <w:sz w:val="24"/>
                <w:szCs w:val="24"/>
              </w:rPr>
              <w:t>《云南省东川再就业特色产业园--四方地碧谷产业园规划修编（2014-2025）环境影响报告书环境影响报告书》及《云南省生态环境厅关于云南省东川再就业特色产业园--四方地碧谷产业园规划修编（2014-2025）环境影响报告书审查意见的函》（云环函【2018】778号）的管理要求</w:t>
            </w:r>
            <w:r>
              <w:rPr>
                <w:rFonts w:hint="eastAsia" w:ascii="Times New Roman" w:hAnsi="Times New Roman" w:eastAsia="宋体" w:cs="Times New Roman"/>
                <w:color w:val="000000" w:themeColor="text1"/>
                <w:sz w:val="24"/>
                <w:szCs w:val="24"/>
              </w:rPr>
              <w:t>不冲突</w:t>
            </w:r>
            <w:r>
              <w:rPr>
                <w:rFonts w:ascii="Times New Roman" w:hAnsi="Times New Roman" w:eastAsia="宋体"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9"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547" w:type="dxa"/>
            <w:gridSpan w:val="5"/>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szCs w:val="24"/>
              </w:rPr>
              <w:t>根据《建设项目环境影响报告表编制技术指南》（污染影响类）（试行）的要求，其他符合性包括</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三线一单</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符合性、生态环境保护法律法规政策符合性和生态环境保护规划的符合性，具体如下：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1</w:t>
            </w:r>
            <w:r>
              <w:rPr>
                <w:rFonts w:ascii="Times New Roman" w:cs="Times New Roman" w:hAnsiTheme="minorEastAsia"/>
                <w:b/>
                <w:color w:val="000000" w:themeColor="text1"/>
                <w:sz w:val="24"/>
                <w:szCs w:val="24"/>
              </w:rPr>
              <w:t>）</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三线一单</w:t>
            </w:r>
            <w:r>
              <w:rPr>
                <w:rFonts w:ascii="Times New Roman" w:hAnsi="Times New Roman" w:cs="Times New Roman"/>
                <w:b/>
                <w:color w:val="000000" w:themeColor="text1"/>
                <w:sz w:val="24"/>
                <w:szCs w:val="24"/>
              </w:rPr>
              <w:t>”</w:t>
            </w:r>
            <w:r>
              <w:rPr>
                <w:rFonts w:ascii="Times New Roman" w:cs="Times New Roman" w:hAnsiTheme="minorEastAsia"/>
                <w:b/>
                <w:color w:val="000000" w:themeColor="text1"/>
                <w:sz w:val="24"/>
                <w:szCs w:val="24"/>
              </w:rPr>
              <w:t>符合性分析</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根据调查，《云南省东川再就业特色产业园</w:t>
            </w:r>
            <w:r>
              <w:rPr>
                <w:rFonts w:ascii="Times New Roman" w:hAnsi="Times New Roman" w:cs="Times New Roman"/>
                <w:color w:val="000000" w:themeColor="text1"/>
                <w:sz w:val="24"/>
              </w:rPr>
              <w:t>--</w:t>
            </w:r>
            <w:r>
              <w:rPr>
                <w:rFonts w:ascii="Times New Roman" w:cs="Times New Roman" w:hAnsiTheme="minorEastAsia"/>
                <w:color w:val="000000" w:themeColor="text1"/>
                <w:sz w:val="24"/>
              </w:rPr>
              <w:t>四方地碧谷产业园规划修编（</w:t>
            </w:r>
            <w:r>
              <w:rPr>
                <w:rFonts w:ascii="Times New Roman" w:hAnsi="Times New Roman" w:cs="Times New Roman"/>
                <w:color w:val="000000" w:themeColor="text1"/>
                <w:sz w:val="24"/>
              </w:rPr>
              <w:t>2014-2025</w:t>
            </w:r>
            <w:r>
              <w:rPr>
                <w:rFonts w:ascii="Times New Roman" w:cs="Times New Roman" w:hAnsiTheme="minorEastAsia"/>
                <w:color w:val="000000" w:themeColor="text1"/>
                <w:sz w:val="24"/>
              </w:rPr>
              <w:t>）环境影响报告书环境影响报告书》提出了引进企业</w:t>
            </w:r>
            <w:r>
              <w:rPr>
                <w:rFonts w:ascii="Times New Roman" w:hAnsi="Times New Roman" w:cs="Times New Roman"/>
                <w:color w:val="000000" w:themeColor="text1"/>
                <w:sz w:val="24"/>
              </w:rPr>
              <w:t>“</w:t>
            </w:r>
            <w:r>
              <w:rPr>
                <w:rFonts w:ascii="Times New Roman" w:cs="Times New Roman" w:hAnsiTheme="minorEastAsia"/>
                <w:color w:val="000000" w:themeColor="text1"/>
                <w:sz w:val="24"/>
              </w:rPr>
              <w:t>三线一单</w:t>
            </w:r>
            <w:r>
              <w:rPr>
                <w:rFonts w:ascii="Times New Roman" w:hAnsi="Times New Roman" w:cs="Times New Roman"/>
                <w:color w:val="000000" w:themeColor="text1"/>
                <w:sz w:val="24"/>
              </w:rPr>
              <w:t>”</w:t>
            </w:r>
            <w:r>
              <w:rPr>
                <w:rFonts w:ascii="Times New Roman" w:cs="Times New Roman" w:hAnsiTheme="minorEastAsia"/>
                <w:color w:val="000000" w:themeColor="text1"/>
                <w:sz w:val="24"/>
              </w:rPr>
              <w:t>的管理要求，本项目符合性分析具体如下：</w:t>
            </w:r>
          </w:p>
          <w:p>
            <w:pPr>
              <w:spacing w:line="360" w:lineRule="auto"/>
              <w:ind w:firstLine="482" w:firstLineChars="200"/>
              <w:rPr>
                <w:rFonts w:ascii="Times New Roman" w:hAnsi="Times New Roman" w:cs="Times New Roman"/>
                <w:b/>
                <w:color w:val="000000" w:themeColor="text1"/>
                <w:sz w:val="24"/>
              </w:rPr>
            </w:pPr>
            <w:r>
              <w:rPr>
                <w:rFonts w:cs="Times New Roman" w:asciiTheme="minorEastAsia" w:hAnsiTheme="minorEastAsia"/>
                <w:b/>
                <w:color w:val="000000" w:themeColor="text1"/>
                <w:sz w:val="24"/>
                <w:szCs w:val="24"/>
              </w:rPr>
              <w:t>①</w:t>
            </w:r>
            <w:r>
              <w:rPr>
                <w:rFonts w:ascii="Times New Roman" w:cs="Times New Roman" w:hAnsiTheme="minorEastAsia"/>
                <w:b/>
                <w:color w:val="000000" w:themeColor="text1"/>
                <w:sz w:val="24"/>
                <w:szCs w:val="24"/>
              </w:rPr>
              <w:t>资源利用上线</w:t>
            </w:r>
          </w:p>
          <w:p>
            <w:pPr>
              <w:spacing w:line="360" w:lineRule="auto"/>
              <w:ind w:firstLine="480" w:firstLineChars="200"/>
              <w:rPr>
                <w:rFonts w:ascii="Times New Roman" w:hAnsi="Times New Roman" w:cs="Times New Roman"/>
                <w:color w:val="000000" w:themeColor="text1"/>
                <w:sz w:val="24"/>
                <w:szCs w:val="24"/>
              </w:rPr>
            </w:pPr>
            <w:r>
              <w:rPr>
                <w:rFonts w:ascii="Times New Roman" w:cs="Times New Roman" w:hAnsiTheme="minorEastAsia"/>
                <w:color w:val="000000" w:themeColor="text1"/>
                <w:sz w:val="24"/>
              </w:rPr>
              <w:t>本项目与</w:t>
            </w:r>
            <w:r>
              <w:rPr>
                <w:rFonts w:ascii="Times New Roman" w:cs="Times New Roman" w:hAnsiTheme="minorEastAsia"/>
                <w:color w:val="000000" w:themeColor="text1"/>
                <w:sz w:val="24"/>
                <w:szCs w:val="24"/>
              </w:rPr>
              <w:t>资源利用上线要求的符合性分析如下表所示。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1-3 </w:t>
            </w:r>
            <w:r>
              <w:rPr>
                <w:rFonts w:ascii="Times New Roman" w:cs="Times New Roman" w:hAnsiTheme="minorEastAsia"/>
                <w:b/>
                <w:color w:val="000000" w:themeColor="text1"/>
              </w:rPr>
              <w:t>与资源利用上线要求的符合性分析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81"/>
              <w:gridCol w:w="3116"/>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规划环评</w:t>
                  </w:r>
                  <w:r>
                    <w:rPr>
                      <w:rFonts w:hAnsiTheme="minorEastAsia" w:eastAsiaTheme="minorEastAsia"/>
                      <w:color w:val="000000" w:themeColor="text1"/>
                      <w:sz w:val="20"/>
                      <w:szCs w:val="21"/>
                    </w:rPr>
                    <w:t>资源利用上线</w:t>
                  </w:r>
                  <w:r>
                    <w:rPr>
                      <w:rFonts w:hAnsiTheme="minorEastAsia" w:eastAsiaTheme="minorEastAsia"/>
                      <w:color w:val="000000" w:themeColor="text1"/>
                      <w:szCs w:val="21"/>
                    </w:rPr>
                    <w:t>要求</w:t>
                  </w:r>
                </w:p>
              </w:tc>
              <w:tc>
                <w:tcPr>
                  <w:tcW w:w="3116"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924"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81" w:type="dxa"/>
                  <w:vAlign w:val="center"/>
                </w:tcPr>
                <w:p>
                  <w:pPr>
                    <w:pStyle w:val="25"/>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1</w:t>
                  </w:r>
                  <w:r>
                    <w:rPr>
                      <w:rFonts w:hAnsiTheme="minorEastAsia" w:eastAsiaTheme="minorEastAsia"/>
                      <w:color w:val="000000" w:themeColor="text1"/>
                      <w:szCs w:val="21"/>
                    </w:rPr>
                    <w:t>）新进园区企业能源推广使用电能或天然气、液化气、低硫煤等；</w:t>
                  </w:r>
                </w:p>
                <w:p>
                  <w:pPr>
                    <w:pStyle w:val="25"/>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w:t>
                  </w:r>
                  <w:r>
                    <w:rPr>
                      <w:rFonts w:eastAsiaTheme="minorEastAsia"/>
                      <w:color w:val="000000" w:themeColor="text1"/>
                      <w:szCs w:val="21"/>
                    </w:rPr>
                    <w:t>2</w:t>
                  </w:r>
                  <w:r>
                    <w:rPr>
                      <w:rFonts w:hAnsiTheme="minorEastAsia" w:eastAsiaTheme="minorEastAsia"/>
                      <w:color w:val="000000" w:themeColor="text1"/>
                      <w:szCs w:val="21"/>
                    </w:rPr>
                    <w:t>）新进园区企业工业用水重复率必须达到</w:t>
                  </w:r>
                  <w:r>
                    <w:rPr>
                      <w:rFonts w:eastAsiaTheme="minorEastAsia"/>
                      <w:color w:val="000000" w:themeColor="text1"/>
                      <w:szCs w:val="21"/>
                    </w:rPr>
                    <w:t>60%</w:t>
                  </w:r>
                  <w:r>
                    <w:rPr>
                      <w:rFonts w:hAnsiTheme="minorEastAsia" w:eastAsiaTheme="minorEastAsia"/>
                      <w:color w:val="000000" w:themeColor="text1"/>
                      <w:szCs w:val="21"/>
                    </w:rPr>
                    <w:t>，同时禁止开采地下水。</w:t>
                  </w:r>
                </w:p>
              </w:tc>
              <w:tc>
                <w:tcPr>
                  <w:tcW w:w="3116" w:type="dxa"/>
                  <w:vAlign w:val="center"/>
                </w:tcPr>
                <w:p>
                  <w:pPr>
                    <w:pStyle w:val="25"/>
                    <w:spacing w:line="360" w:lineRule="exact"/>
                    <w:ind w:firstLine="210" w:firstLineChars="100"/>
                    <w:jc w:val="both"/>
                    <w:rPr>
                      <w:rFonts w:hAnsiTheme="minorEastAsia" w:eastAsiaTheme="minorEastAsia"/>
                      <w:color w:val="000000" w:themeColor="text1"/>
                      <w:szCs w:val="21"/>
                    </w:rPr>
                  </w:pPr>
                  <w:r>
                    <w:rPr>
                      <w:rFonts w:hint="eastAsia" w:hAnsiTheme="minorEastAsia" w:eastAsiaTheme="minorEastAsia"/>
                      <w:color w:val="000000" w:themeColor="text1"/>
                      <w:szCs w:val="21"/>
                    </w:rPr>
                    <w:t>本项目于1975年首次建成，并于1998年进行过改造，项目的建成时间早于园区规划时间，不属于新进园区企业。</w:t>
                  </w:r>
                </w:p>
              </w:tc>
              <w:tc>
                <w:tcPr>
                  <w:tcW w:w="924"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②</w:t>
            </w:r>
            <w:r>
              <w:rPr>
                <w:rFonts w:ascii="Times New Roman" w:cs="Times New Roman" w:hAnsiTheme="minorEastAsia"/>
                <w:b/>
                <w:color w:val="000000" w:themeColor="text1"/>
                <w:sz w:val="24"/>
                <w:szCs w:val="24"/>
              </w:rPr>
              <w:t>生态保护红线</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rPr>
              <w:t>本项目与生态保护红线</w:t>
            </w:r>
            <w:r>
              <w:rPr>
                <w:rFonts w:ascii="Times New Roman" w:cs="Times New Roman" w:hAnsiTheme="minorEastAsia"/>
                <w:color w:val="000000" w:themeColor="text1"/>
                <w:sz w:val="24"/>
                <w:szCs w:val="24"/>
              </w:rPr>
              <w:t>要求的符合性分析如下表所示。</w:t>
            </w:r>
          </w:p>
          <w:p>
            <w:pPr>
              <w:jc w:val="center"/>
              <w:rPr>
                <w:rFonts w:ascii="Times New Roman" w:hAnsi="Times New Roman" w:cs="Times New Roman"/>
                <w:b/>
                <w:color w:val="000000" w:themeColor="text1"/>
              </w:rPr>
            </w:pPr>
            <w:r>
              <w:rPr>
                <w:rFonts w:ascii="Times New Roman" w:cs="Times New Roman" w:hAnsiTheme="minorEastAsia"/>
                <w:b/>
                <w:color w:val="000000" w:themeColor="text1"/>
              </w:rPr>
              <w:t>表</w:t>
            </w:r>
            <w:r>
              <w:rPr>
                <w:rFonts w:ascii="Times New Roman" w:hAnsi="Times New Roman" w:cs="Times New Roman"/>
                <w:b/>
                <w:color w:val="000000" w:themeColor="text1"/>
              </w:rPr>
              <w:t xml:space="preserve">1-4 </w:t>
            </w:r>
            <w:r>
              <w:rPr>
                <w:rFonts w:ascii="Times New Roman" w:cs="Times New Roman" w:hAnsiTheme="minorEastAsia"/>
                <w:b/>
                <w:color w:val="000000" w:themeColor="text1"/>
              </w:rPr>
              <w:t>与生态保护红线要求的符合性分析</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45"/>
              <w:gridCol w:w="2552"/>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规划环评生态保护红线要求</w:t>
                  </w:r>
                </w:p>
              </w:tc>
              <w:tc>
                <w:tcPr>
                  <w:tcW w:w="2552"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项目实际情况</w:t>
                  </w:r>
                </w:p>
              </w:tc>
              <w:tc>
                <w:tcPr>
                  <w:tcW w:w="924"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45" w:type="dxa"/>
                  <w:vAlign w:val="center"/>
                </w:tcPr>
                <w:p>
                  <w:pPr>
                    <w:pStyle w:val="25"/>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1"/>
                    </w:rPr>
                    <w:t>四方地碧谷产业园位于云南省昆明市东川区，规划范围较小，并且是单纯实施工业开发的园区，将园区内现有的基本农田划定为生态红线。</w:t>
                  </w:r>
                </w:p>
              </w:tc>
              <w:tc>
                <w:tcPr>
                  <w:tcW w:w="2552" w:type="dxa"/>
                  <w:vAlign w:val="center"/>
                </w:tcPr>
                <w:p>
                  <w:pPr>
                    <w:pStyle w:val="25"/>
                    <w:spacing w:line="360" w:lineRule="exact"/>
                    <w:ind w:firstLine="210" w:firstLineChars="100"/>
                    <w:jc w:val="both"/>
                    <w:rPr>
                      <w:rFonts w:hAnsiTheme="minorEastAsia" w:eastAsiaTheme="minorEastAsia"/>
                      <w:color w:val="000000" w:themeColor="text1"/>
                      <w:szCs w:val="21"/>
                    </w:rPr>
                  </w:pPr>
                  <w:r>
                    <w:rPr>
                      <w:rFonts w:hAnsiTheme="minorEastAsia" w:eastAsiaTheme="minorEastAsia"/>
                      <w:color w:val="000000" w:themeColor="text1"/>
                      <w:szCs w:val="21"/>
                    </w:rPr>
                    <w:t>本项目已建成多年，不涉及基本农田等用地。</w:t>
                  </w:r>
                </w:p>
              </w:tc>
              <w:tc>
                <w:tcPr>
                  <w:tcW w:w="924" w:type="dxa"/>
                  <w:vAlign w:val="center"/>
                </w:tcPr>
                <w:p>
                  <w:pPr>
                    <w:pStyle w:val="25"/>
                    <w:spacing w:before="78" w:line="360" w:lineRule="exact"/>
                    <w:rPr>
                      <w:rFonts w:eastAsiaTheme="minorEastAsia"/>
                      <w:color w:val="000000" w:themeColor="text1"/>
                      <w:szCs w:val="21"/>
                    </w:rPr>
                  </w:pPr>
                  <w:r>
                    <w:rPr>
                      <w:rFonts w:hAnsiTheme="minorEastAsia" w:eastAsiaTheme="minorEastAsia"/>
                      <w:color w:val="000000" w:themeColor="text1"/>
                      <w:szCs w:val="21"/>
                    </w:rPr>
                    <w:t>符合</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③</w:t>
            </w:r>
            <w:r>
              <w:rPr>
                <w:rFonts w:ascii="Times New Roman" w:cs="Times New Roman" w:hAnsiTheme="minorEastAsia"/>
                <w:b/>
                <w:color w:val="000000" w:themeColor="text1"/>
                <w:sz w:val="24"/>
                <w:szCs w:val="24"/>
              </w:rPr>
              <w:t>环境质量底线</w:t>
            </w:r>
          </w:p>
          <w:p>
            <w:pPr>
              <w:spacing w:line="360" w:lineRule="auto"/>
              <w:ind w:firstLine="480" w:firstLineChars="200"/>
              <w:rPr>
                <w:rFonts w:ascii="Times New Roman" w:hAnsi="Times New Roman" w:cs="Times New Roman"/>
                <w:color w:val="000000" w:themeColor="text1"/>
                <w:sz w:val="24"/>
              </w:rPr>
            </w:pPr>
            <w:r>
              <w:rPr>
                <w:rFonts w:ascii="Times New Roman" w:cs="Times New Roman" w:hAnsiTheme="minorEastAsia"/>
                <w:color w:val="000000" w:themeColor="text1"/>
                <w:sz w:val="24"/>
              </w:rPr>
              <w:t>根据调查，现目选址区域空气环境可达到《环境空气质量标准》（</w:t>
            </w:r>
            <w:r>
              <w:rPr>
                <w:rFonts w:ascii="Times New Roman" w:hAnsi="Times New Roman" w:cs="Times New Roman"/>
                <w:color w:val="000000" w:themeColor="text1"/>
                <w:sz w:val="24"/>
              </w:rPr>
              <w:t>GB3095-2012</w:t>
            </w:r>
            <w:r>
              <w:rPr>
                <w:rFonts w:ascii="Times New Roman" w:cs="Times New Roman" w:hAnsiTheme="minorEastAsia"/>
                <w:color w:val="000000" w:themeColor="text1"/>
                <w:sz w:val="24"/>
              </w:rPr>
              <w:t>）二级标准，属于空气达标区；地表水体小江板河口断面水质可达到《地表水环境质量标准》（GB3838-2002）I</w:t>
            </w:r>
            <w:r>
              <w:rPr>
                <w:rFonts w:hint="eastAsia" w:ascii="Times New Roman" w:cs="Times New Roman" w:hAnsiTheme="minorEastAsia"/>
                <w:color w:val="000000" w:themeColor="text1"/>
                <w:sz w:val="24"/>
              </w:rPr>
              <w:t>II</w:t>
            </w:r>
            <w:r>
              <w:rPr>
                <w:rFonts w:ascii="Times New Roman" w:cs="Times New Roman" w:hAnsiTheme="minorEastAsia"/>
                <w:color w:val="000000" w:themeColor="text1"/>
                <w:sz w:val="24"/>
              </w:rPr>
              <w:t>类标准；区域噪声可满足《声环境质量标准》（</w:t>
            </w:r>
            <w:r>
              <w:rPr>
                <w:rFonts w:ascii="Times New Roman" w:hAnsi="Times New Roman" w:cs="Times New Roman"/>
                <w:color w:val="000000" w:themeColor="text1"/>
                <w:sz w:val="24"/>
              </w:rPr>
              <w:t>GB3096-2008</w:t>
            </w:r>
            <w:r>
              <w:rPr>
                <w:rFonts w:ascii="Times New Roman" w:cs="Times New Roman" w:hAnsiTheme="minorEastAsia"/>
                <w:color w:val="000000" w:themeColor="text1"/>
                <w:sz w:val="24"/>
              </w:rPr>
              <w:t>）</w:t>
            </w:r>
            <w:r>
              <w:rPr>
                <w:rFonts w:ascii="Times New Roman" w:hAnsi="Times New Roman" w:cs="Times New Roman"/>
                <w:color w:val="000000" w:themeColor="text1"/>
                <w:sz w:val="24"/>
              </w:rPr>
              <w:t>3</w:t>
            </w:r>
            <w:r>
              <w:rPr>
                <w:rFonts w:ascii="Times New Roman" w:cs="Times New Roman" w:hAnsiTheme="minorEastAsia"/>
                <w:color w:val="000000" w:themeColor="text1"/>
                <w:sz w:val="24"/>
              </w:rPr>
              <w:t>类标准。项目所在地环境质量现状均满足相应执行标准，且本项目</w:t>
            </w:r>
            <w:r>
              <w:rPr>
                <w:rFonts w:hint="eastAsia" w:ascii="Times New Roman" w:cs="Times New Roman" w:hAnsiTheme="minorEastAsia"/>
                <w:color w:val="000000" w:themeColor="text1"/>
                <w:sz w:val="24"/>
              </w:rPr>
              <w:t>为已建项目，</w:t>
            </w:r>
            <w:r>
              <w:rPr>
                <w:rFonts w:ascii="Times New Roman" w:cs="Times New Roman" w:hAnsiTheme="minorEastAsia"/>
                <w:color w:val="000000" w:themeColor="text1"/>
                <w:sz w:val="24"/>
              </w:rPr>
              <w:t>不会改变区域环境质量功能要求。</w:t>
            </w:r>
          </w:p>
          <w:p>
            <w:pPr>
              <w:spacing w:line="360" w:lineRule="auto"/>
              <w:ind w:firstLine="482" w:firstLineChars="200"/>
              <w:rPr>
                <w:rFonts w:ascii="Times New Roman" w:hAnsi="Times New Roman" w:cs="Times New Roman"/>
                <w:b/>
                <w:color w:val="000000" w:themeColor="text1"/>
                <w:sz w:val="24"/>
                <w:szCs w:val="24"/>
              </w:rPr>
            </w:pPr>
            <w:r>
              <w:rPr>
                <w:rFonts w:cs="Times New Roman" w:asciiTheme="minorEastAsia" w:hAnsiTheme="minorEastAsia"/>
                <w:b/>
                <w:color w:val="000000" w:themeColor="text1"/>
                <w:sz w:val="24"/>
                <w:szCs w:val="24"/>
              </w:rPr>
              <w:t>④</w:t>
            </w:r>
            <w:r>
              <w:rPr>
                <w:rFonts w:ascii="Times New Roman" w:cs="Times New Roman" w:hAnsiTheme="minorEastAsia"/>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本项目</w:t>
            </w:r>
            <w:r>
              <w:rPr>
                <w:rFonts w:hint="eastAsia" w:ascii="Times New Roman" w:cs="Times New Roman" w:hAnsiTheme="minorEastAsia"/>
                <w:color w:val="000000" w:themeColor="text1"/>
                <w:sz w:val="24"/>
              </w:rPr>
              <w:t>于1975年首次建成，并于1998年进行过改造，项目的建成时间早于园区规划时间，</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不冲突。</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综上分析，项目</w:t>
            </w:r>
            <w:r>
              <w:rPr>
                <w:rFonts w:hint="eastAsia" w:ascii="Times New Roman" w:cs="Times New Roman" w:hAnsiTheme="minorEastAsia"/>
                <w:color w:val="000000" w:themeColor="text1"/>
                <w:sz w:val="24"/>
              </w:rPr>
              <w:t>符合</w:t>
            </w:r>
            <w:r>
              <w:rPr>
                <w:rFonts w:ascii="Times New Roman" w:cs="Times New Roman" w:hAnsiTheme="minorEastAsia"/>
                <w:color w:val="000000" w:themeColor="text1"/>
                <w:sz w:val="24"/>
              </w:rPr>
              <w:t>《云南省东川再就业特色产业园--四方地碧谷产业园规划修编（2014-2025）环境影响报告书环境影响报告书》提出</w:t>
            </w:r>
            <w:r>
              <w:rPr>
                <w:rFonts w:hint="eastAsia" w:ascii="Times New Roman" w:cs="Times New Roman" w:hAnsiTheme="minorEastAsia"/>
                <w:color w:val="000000" w:themeColor="text1"/>
                <w:sz w:val="24"/>
              </w:rPr>
              <w:t>的</w:t>
            </w:r>
            <w:r>
              <w:rPr>
                <w:rFonts w:ascii="Times New Roman" w:cs="Times New Roman" w:hAnsiTheme="minorEastAsia"/>
                <w:color w:val="000000" w:themeColor="text1"/>
                <w:sz w:val="24"/>
              </w:rPr>
              <w:t>“三线一单”的管理要求。</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（2）与《中华人民共和国长江保护法》</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《中华人民共和国长江保护法》重点从空间管控、规划等方面提出了长江保护的相关要求，通过上述的分析，本项目与园区规划不冲突；而保护法提出的具体建设项目的措施符合性具体如下表所示。</w:t>
            </w:r>
          </w:p>
          <w:p>
            <w:pPr>
              <w:jc w:val="center"/>
              <w:rPr>
                <w:rFonts w:ascii="Times New Roman" w:cs="Times New Roman" w:hAnsiTheme="minorEastAsia"/>
                <w:b/>
                <w:color w:val="000000" w:themeColor="text1"/>
              </w:rPr>
            </w:pPr>
            <w:r>
              <w:rPr>
                <w:rFonts w:ascii="Times New Roman" w:cs="Times New Roman" w:hAnsiTheme="minorEastAsia"/>
                <w:b/>
                <w:color w:val="000000" w:themeColor="text1"/>
              </w:rPr>
              <w:t>表</w:t>
            </w:r>
            <w:r>
              <w:rPr>
                <w:rFonts w:hint="eastAsia" w:ascii="Times New Roman" w:cs="Times New Roman" w:hAnsiTheme="minorEastAsia"/>
                <w:b/>
                <w:color w:val="000000" w:themeColor="text1"/>
              </w:rPr>
              <w:t>1-6</w:t>
            </w:r>
            <w:r>
              <w:rPr>
                <w:rFonts w:ascii="Times New Roman" w:cs="Times New Roman" w:hAnsiTheme="minorEastAsia"/>
                <w:b/>
                <w:color w:val="000000" w:themeColor="text1"/>
              </w:rPr>
              <w:t xml:space="preserve"> 与《</w:t>
            </w:r>
            <w:r>
              <w:rPr>
                <w:rFonts w:hint="eastAsia" w:ascii="Times New Roman" w:cs="Times New Roman" w:hAnsiTheme="minorEastAsia"/>
                <w:b/>
                <w:color w:val="000000" w:themeColor="text1"/>
              </w:rPr>
              <w:t>中华人民共和国长江保护法</w:t>
            </w:r>
            <w:r>
              <w:rPr>
                <w:rFonts w:ascii="Times New Roman" w:cs="Times New Roman" w:hAnsiTheme="minorEastAsia"/>
                <w:b/>
                <w:color w:val="000000" w:themeColor="text1"/>
              </w:rPr>
              <w:t>》符合性分析一览表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2977"/>
              <w:gridCol w:w="4179"/>
              <w:gridCol w:w="7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5"/>
                    <w:spacing w:line="360" w:lineRule="exact"/>
                    <w:rPr>
                      <w:color w:val="000000" w:themeColor="text1"/>
                      <w:kern w:val="0"/>
                      <w:szCs w:val="21"/>
                    </w:rPr>
                  </w:pPr>
                  <w:r>
                    <w:rPr>
                      <w:color w:val="000000" w:themeColor="text1"/>
                      <w:kern w:val="0"/>
                      <w:szCs w:val="21"/>
                    </w:rPr>
                    <w:t>序号</w:t>
                  </w:r>
                </w:p>
              </w:tc>
              <w:tc>
                <w:tcPr>
                  <w:tcW w:w="2977" w:type="dxa"/>
                  <w:vAlign w:val="center"/>
                </w:tcPr>
                <w:p>
                  <w:pPr>
                    <w:pStyle w:val="25"/>
                    <w:spacing w:line="360" w:lineRule="exact"/>
                    <w:rPr>
                      <w:color w:val="000000" w:themeColor="text1"/>
                      <w:kern w:val="0"/>
                      <w:szCs w:val="21"/>
                    </w:rPr>
                  </w:pPr>
                  <w:r>
                    <w:rPr>
                      <w:rFonts w:hint="eastAsia"/>
                      <w:color w:val="000000" w:themeColor="text1"/>
                      <w:kern w:val="0"/>
                      <w:szCs w:val="21"/>
                    </w:rPr>
                    <w:t>中华人民共和国长江保护法</w:t>
                  </w:r>
                  <w:r>
                    <w:rPr>
                      <w:color w:val="000000" w:themeColor="text1"/>
                      <w:kern w:val="0"/>
                      <w:szCs w:val="21"/>
                    </w:rPr>
                    <w:t>要求</w:t>
                  </w:r>
                </w:p>
              </w:tc>
              <w:tc>
                <w:tcPr>
                  <w:tcW w:w="4179" w:type="dxa"/>
                  <w:vAlign w:val="center"/>
                </w:tcPr>
                <w:p>
                  <w:pPr>
                    <w:pStyle w:val="25"/>
                    <w:spacing w:line="360" w:lineRule="exact"/>
                    <w:rPr>
                      <w:color w:val="000000" w:themeColor="text1"/>
                      <w:kern w:val="0"/>
                      <w:szCs w:val="21"/>
                    </w:rPr>
                  </w:pPr>
                  <w:r>
                    <w:rPr>
                      <w:color w:val="000000" w:themeColor="text1"/>
                      <w:kern w:val="0"/>
                      <w:szCs w:val="21"/>
                    </w:rPr>
                    <w:t>本项目实际情况</w:t>
                  </w:r>
                </w:p>
              </w:tc>
              <w:tc>
                <w:tcPr>
                  <w:tcW w:w="714" w:type="dxa"/>
                  <w:vAlign w:val="center"/>
                </w:tcPr>
                <w:p>
                  <w:pPr>
                    <w:pStyle w:val="25"/>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5"/>
                    <w:spacing w:line="360" w:lineRule="exact"/>
                    <w:rPr>
                      <w:color w:val="000000" w:themeColor="text1"/>
                      <w:kern w:val="0"/>
                      <w:szCs w:val="21"/>
                    </w:rPr>
                  </w:pPr>
                  <w:r>
                    <w:rPr>
                      <w:rFonts w:hint="eastAsia"/>
                      <w:color w:val="000000" w:themeColor="text1"/>
                      <w:kern w:val="0"/>
                      <w:szCs w:val="21"/>
                    </w:rPr>
                    <w:t>1</w:t>
                  </w:r>
                </w:p>
              </w:tc>
              <w:tc>
                <w:tcPr>
                  <w:tcW w:w="2977" w:type="dxa"/>
                  <w:vAlign w:val="center"/>
                </w:tcPr>
                <w:p>
                  <w:pPr>
                    <w:pStyle w:val="25"/>
                    <w:spacing w:line="360" w:lineRule="exact"/>
                    <w:ind w:firstLine="210" w:firstLineChars="100"/>
                    <w:jc w:val="both"/>
                    <w:rPr>
                      <w:color w:val="000000" w:themeColor="text1"/>
                      <w:kern w:val="0"/>
                      <w:szCs w:val="21"/>
                    </w:rPr>
                  </w:pPr>
                  <w:r>
                    <w:rPr>
                      <w:rFonts w:hint="eastAsia"/>
                      <w:color w:val="000000" w:themeColor="text1"/>
                      <w:kern w:val="0"/>
                      <w:szCs w:val="21"/>
                    </w:rPr>
                    <w:t>禁止在长江干支流岸线一公里范围内已建、扩建化工园区和化工项目。</w:t>
                  </w:r>
                </w:p>
              </w:tc>
              <w:tc>
                <w:tcPr>
                  <w:tcW w:w="4179" w:type="dxa"/>
                  <w:vAlign w:val="center"/>
                </w:tcPr>
                <w:p>
                  <w:pPr>
                    <w:pStyle w:val="25"/>
                    <w:spacing w:line="360" w:lineRule="exact"/>
                    <w:ind w:firstLine="210" w:firstLineChars="100"/>
                    <w:jc w:val="both"/>
                    <w:rPr>
                      <w:color w:val="000000" w:themeColor="text1"/>
                      <w:kern w:val="0"/>
                      <w:szCs w:val="21"/>
                    </w:rPr>
                  </w:pPr>
                  <w:r>
                    <w:rPr>
                      <w:color w:val="000000" w:themeColor="text1"/>
                      <w:kern w:val="0"/>
                      <w:szCs w:val="21"/>
                    </w:rPr>
                    <w:t>昆明市东川区殡仪馆建设项目</w:t>
                  </w:r>
                  <w:r>
                    <w:rPr>
                      <w:rFonts w:hint="eastAsia"/>
                      <w:color w:val="000000" w:themeColor="text1"/>
                      <w:kern w:val="0"/>
                      <w:szCs w:val="21"/>
                    </w:rPr>
                    <w:t>是东川区重要的民生工程，</w:t>
                  </w:r>
                  <w:r>
                    <w:rPr>
                      <w:color w:val="000000" w:themeColor="text1"/>
                      <w:kern w:val="0"/>
                      <w:szCs w:val="21"/>
                    </w:rPr>
                    <w:t>位于昆明市东川区北郊板河口，距离小江为889m，</w:t>
                  </w:r>
                  <w:r>
                    <w:rPr>
                      <w:rFonts w:hint="eastAsia"/>
                      <w:color w:val="000000" w:themeColor="text1"/>
                      <w:kern w:val="0"/>
                      <w:szCs w:val="21"/>
                    </w:rPr>
                    <w:t>不属于化工项目。</w:t>
                  </w:r>
                </w:p>
              </w:tc>
              <w:tc>
                <w:tcPr>
                  <w:tcW w:w="714" w:type="dxa"/>
                  <w:vAlign w:val="center"/>
                </w:tcPr>
                <w:p>
                  <w:pPr>
                    <w:pStyle w:val="25"/>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5"/>
                    <w:spacing w:line="360" w:lineRule="exact"/>
                    <w:rPr>
                      <w:color w:val="000000" w:themeColor="text1"/>
                      <w:kern w:val="0"/>
                      <w:szCs w:val="21"/>
                    </w:rPr>
                  </w:pPr>
                  <w:r>
                    <w:rPr>
                      <w:rFonts w:hint="eastAsia"/>
                      <w:color w:val="000000" w:themeColor="text1"/>
                      <w:kern w:val="0"/>
                      <w:szCs w:val="21"/>
                    </w:rPr>
                    <w:t>2</w:t>
                  </w:r>
                </w:p>
              </w:tc>
              <w:tc>
                <w:tcPr>
                  <w:tcW w:w="2977" w:type="dxa"/>
                  <w:vAlign w:val="center"/>
                </w:tcPr>
                <w:p>
                  <w:pPr>
                    <w:pStyle w:val="25"/>
                    <w:spacing w:line="360" w:lineRule="exact"/>
                    <w:ind w:firstLine="210" w:firstLineChars="100"/>
                    <w:jc w:val="both"/>
                    <w:rPr>
                      <w:color w:val="000000" w:themeColor="text1"/>
                      <w:kern w:val="0"/>
                      <w:szCs w:val="21"/>
                    </w:rPr>
                  </w:pPr>
                  <w:r>
                    <w:rPr>
                      <w:rFonts w:hint="eastAsia"/>
                      <w:color w:val="000000" w:themeColor="text1"/>
                      <w:kern w:val="0"/>
                      <w:szCs w:val="21"/>
                    </w:rPr>
                    <w:t>严格控制高耗水项目建设。</w:t>
                  </w:r>
                </w:p>
              </w:tc>
              <w:tc>
                <w:tcPr>
                  <w:tcW w:w="4179" w:type="dxa"/>
                  <w:vAlign w:val="center"/>
                </w:tcPr>
                <w:p>
                  <w:pPr>
                    <w:pStyle w:val="25"/>
                    <w:pBdr>
                      <w:bottom w:val="single" w:color="DDDDDD" w:sz="6" w:space="7"/>
                    </w:pBdr>
                    <w:spacing w:line="360" w:lineRule="exact"/>
                    <w:ind w:firstLine="210" w:firstLineChars="100"/>
                    <w:jc w:val="both"/>
                    <w:rPr>
                      <w:color w:val="000000" w:themeColor="text1"/>
                      <w:kern w:val="0"/>
                      <w:szCs w:val="21"/>
                    </w:rPr>
                  </w:pPr>
                  <w:r>
                    <w:rPr>
                      <w:color w:val="000000" w:themeColor="text1"/>
                      <w:kern w:val="0"/>
                      <w:szCs w:val="21"/>
                    </w:rPr>
                    <w:t>昆明市东川区殡仪馆建设项目</w:t>
                  </w:r>
                  <w:r>
                    <w:rPr>
                      <w:rFonts w:hint="eastAsia"/>
                      <w:color w:val="000000" w:themeColor="text1"/>
                      <w:kern w:val="0"/>
                      <w:szCs w:val="21"/>
                    </w:rPr>
                    <w:t>不属于高耗水项目。</w:t>
                  </w:r>
                </w:p>
              </w:tc>
              <w:tc>
                <w:tcPr>
                  <w:tcW w:w="714" w:type="dxa"/>
                  <w:vAlign w:val="center"/>
                </w:tcPr>
                <w:p>
                  <w:pPr>
                    <w:pStyle w:val="25"/>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1" w:type="dxa"/>
                  <w:vAlign w:val="center"/>
                </w:tcPr>
                <w:p>
                  <w:pPr>
                    <w:pStyle w:val="25"/>
                    <w:spacing w:line="360" w:lineRule="exact"/>
                    <w:rPr>
                      <w:color w:val="000000" w:themeColor="text1"/>
                      <w:kern w:val="0"/>
                      <w:szCs w:val="21"/>
                    </w:rPr>
                  </w:pPr>
                  <w:r>
                    <w:rPr>
                      <w:rFonts w:hint="eastAsia"/>
                      <w:color w:val="000000" w:themeColor="text1"/>
                      <w:kern w:val="0"/>
                      <w:szCs w:val="21"/>
                    </w:rPr>
                    <w:t>3</w:t>
                  </w:r>
                </w:p>
              </w:tc>
              <w:tc>
                <w:tcPr>
                  <w:tcW w:w="2977" w:type="dxa"/>
                  <w:vAlign w:val="center"/>
                </w:tcPr>
                <w:p>
                  <w:pPr>
                    <w:pStyle w:val="25"/>
                    <w:spacing w:line="360" w:lineRule="exact"/>
                    <w:ind w:firstLine="210" w:firstLineChars="100"/>
                    <w:jc w:val="both"/>
                    <w:rPr>
                      <w:color w:val="000000" w:themeColor="text1"/>
                      <w:kern w:val="0"/>
                      <w:szCs w:val="21"/>
                    </w:rPr>
                  </w:pPr>
                  <w:r>
                    <w:rPr>
                      <w:rFonts w:hint="eastAsia"/>
                      <w:color w:val="000000" w:themeColor="text1"/>
                      <w:kern w:val="0"/>
                      <w:szCs w:val="21"/>
                    </w:rPr>
                    <w:t>禁止在长江流域河湖管理范围内倾倒、填埋、堆放、弃置、处理固体废物。</w:t>
                  </w:r>
                </w:p>
              </w:tc>
              <w:tc>
                <w:tcPr>
                  <w:tcW w:w="4179" w:type="dxa"/>
                  <w:vAlign w:val="center"/>
                </w:tcPr>
                <w:p>
                  <w:pPr>
                    <w:pStyle w:val="25"/>
                    <w:spacing w:line="360" w:lineRule="exact"/>
                    <w:ind w:firstLine="210" w:firstLineChars="100"/>
                    <w:jc w:val="both"/>
                    <w:rPr>
                      <w:color w:val="000000" w:themeColor="text1"/>
                      <w:kern w:val="0"/>
                      <w:szCs w:val="21"/>
                    </w:rPr>
                  </w:pPr>
                  <w:r>
                    <w:rPr>
                      <w:rFonts w:hint="eastAsia"/>
                      <w:color w:val="000000" w:themeColor="text1"/>
                      <w:kern w:val="0"/>
                      <w:szCs w:val="21"/>
                    </w:rPr>
                    <w:t>本项目位于</w:t>
                  </w:r>
                  <w:r>
                    <w:rPr>
                      <w:color w:val="000000" w:themeColor="text1"/>
                      <w:kern w:val="0"/>
                      <w:szCs w:val="21"/>
                    </w:rPr>
                    <w:t>昆明市东川区北郊板河口，</w:t>
                  </w:r>
                  <w:r>
                    <w:rPr>
                      <w:rFonts w:hint="eastAsia"/>
                      <w:color w:val="000000" w:themeColor="text1"/>
                      <w:kern w:val="0"/>
                      <w:szCs w:val="21"/>
                    </w:rPr>
                    <w:t>该区域不属于长江流域河湖管理范围。</w:t>
                  </w:r>
                </w:p>
              </w:tc>
              <w:tc>
                <w:tcPr>
                  <w:tcW w:w="714" w:type="dxa"/>
                  <w:vAlign w:val="center"/>
                </w:tcPr>
                <w:p>
                  <w:pPr>
                    <w:pStyle w:val="25"/>
                    <w:spacing w:line="360" w:lineRule="exact"/>
                    <w:rPr>
                      <w:color w:val="000000" w:themeColor="text1"/>
                      <w:kern w:val="0"/>
                      <w:szCs w:val="21"/>
                    </w:rPr>
                  </w:pPr>
                  <w:r>
                    <w:rPr>
                      <w:color w:val="000000" w:themeColor="text1"/>
                      <w:kern w:val="0"/>
                      <w:szCs w:val="21"/>
                    </w:rPr>
                    <w:t>符合</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cs="Times New Roman" w:hAnsiTheme="minorEastAsia"/>
                <w:b/>
                <w:color w:val="000000" w:themeColor="text1"/>
                <w:sz w:val="24"/>
                <w:szCs w:val="24"/>
              </w:rPr>
              <w:t>）与《长江经济带发展负面清单指南》（试行）的符合性分析</w:t>
            </w:r>
          </w:p>
          <w:p>
            <w:pPr>
              <w:spacing w:line="360" w:lineRule="auto"/>
              <w:ind w:firstLine="480" w:firstLineChars="200"/>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2019</w:t>
            </w:r>
            <w:r>
              <w:rPr>
                <w:rFonts w:ascii="Times New Roman" w:cs="Times New Roman" w:hAnsiTheme="minorEastAsia"/>
                <w:color w:val="000000" w:themeColor="text1"/>
                <w:sz w:val="24"/>
                <w:szCs w:val="24"/>
              </w:rPr>
              <w:t>年</w:t>
            </w:r>
            <w:r>
              <w:rPr>
                <w:rFonts w:ascii="Times New Roman" w:hAnsi="Times New Roman" w:cs="Times New Roman"/>
                <w:color w:val="000000" w:themeColor="text1"/>
                <w:sz w:val="24"/>
                <w:szCs w:val="24"/>
              </w:rPr>
              <w:t>1</w:t>
            </w:r>
            <w:r>
              <w:rPr>
                <w:rFonts w:ascii="Times New Roman" w:cs="Times New Roman" w:hAnsiTheme="minorEastAsia"/>
                <w:color w:val="000000" w:themeColor="text1"/>
                <w:sz w:val="24"/>
                <w:szCs w:val="24"/>
              </w:rPr>
              <w:t>月</w:t>
            </w:r>
            <w:r>
              <w:rPr>
                <w:rFonts w:ascii="Times New Roman" w:hAnsi="Times New Roman" w:cs="Times New Roman"/>
                <w:color w:val="000000" w:themeColor="text1"/>
                <w:sz w:val="24"/>
                <w:szCs w:val="24"/>
              </w:rPr>
              <w:t>12</w:t>
            </w:r>
            <w:r>
              <w:rPr>
                <w:rFonts w:ascii="Times New Roman" w:cs="Times New Roman" w:hAnsiTheme="minorEastAsia"/>
                <w:color w:val="000000" w:themeColor="text1"/>
                <w:sz w:val="24"/>
                <w:szCs w:val="24"/>
              </w:rPr>
              <w:t>日，推动长江经济带发展领导小组办公室发布了《关于发布长江经济带发展负面清单指南（试行）的通知》（第</w:t>
            </w:r>
            <w:r>
              <w:rPr>
                <w:rFonts w:ascii="Times New Roman" w:hAnsi="Times New Roman" w:cs="Times New Roman"/>
                <w:color w:val="000000" w:themeColor="text1"/>
                <w:sz w:val="24"/>
                <w:szCs w:val="24"/>
              </w:rPr>
              <w:t>89</w:t>
            </w:r>
            <w:r>
              <w:rPr>
                <w:rFonts w:ascii="Times New Roman" w:cs="Times New Roman" w:hAnsiTheme="minorEastAsia"/>
                <w:color w:val="000000" w:themeColor="text1"/>
                <w:sz w:val="24"/>
                <w:szCs w:val="24"/>
              </w:rPr>
              <w:t>号），本项目位于</w:t>
            </w:r>
            <w:r>
              <w:rPr>
                <w:rFonts w:ascii="Times New Roman" w:hAnsi="Times New Roman" w:cs="Times New Roman"/>
                <w:color w:val="000000" w:themeColor="text1"/>
                <w:sz w:val="24"/>
                <w:szCs w:val="24"/>
              </w:rPr>
              <w:t>碧谷</w:t>
            </w:r>
            <w:r>
              <w:rPr>
                <w:rFonts w:ascii="Times New Roman" w:cs="Times New Roman" w:hAnsiTheme="minorEastAsia"/>
                <w:color w:val="000000" w:themeColor="text1"/>
                <w:sz w:val="24"/>
                <w:szCs w:val="24"/>
              </w:rPr>
              <w:t>工业</w:t>
            </w:r>
            <w:r>
              <w:rPr>
                <w:rFonts w:hint="eastAsia" w:ascii="Times New Roman" w:cs="Times New Roman" w:hAnsiTheme="minorEastAsia"/>
                <w:color w:val="000000" w:themeColor="text1"/>
                <w:sz w:val="24"/>
                <w:szCs w:val="24"/>
              </w:rPr>
              <w:t>片</w:t>
            </w:r>
            <w:r>
              <w:rPr>
                <w:rFonts w:ascii="Times New Roman" w:cs="Times New Roman" w:hAnsiTheme="minorEastAsia"/>
                <w:color w:val="000000" w:themeColor="text1"/>
                <w:sz w:val="24"/>
                <w:szCs w:val="24"/>
              </w:rPr>
              <w:t>区，项目所在地的纳污水体为</w:t>
            </w:r>
            <w:r>
              <w:rPr>
                <w:rFonts w:hint="eastAsia" w:ascii="Times New Roman" w:cs="Times New Roman" w:hAnsiTheme="minorEastAsia"/>
                <w:color w:val="000000" w:themeColor="text1"/>
                <w:sz w:val="24"/>
                <w:szCs w:val="24"/>
              </w:rPr>
              <w:t>大桥河和小江（清水海-入金沙江口段）</w:t>
            </w:r>
            <w:r>
              <w:rPr>
                <w:rFonts w:ascii="Times New Roman" w:cs="Times New Roman" w:hAnsiTheme="minorEastAsia"/>
                <w:color w:val="000000" w:themeColor="text1"/>
                <w:sz w:val="24"/>
                <w:szCs w:val="24"/>
              </w:rPr>
              <w:t>，小江属于长江的上游主要支流。因此，本环评须分析本项目与《长江经济带发展负面清单指南（试行）》的符合性。具体分析如下表所示。</w:t>
            </w:r>
          </w:p>
          <w:p>
            <w:pPr>
              <w:pStyle w:val="12"/>
              <w:spacing w:after="0"/>
              <w:ind w:left="0" w:leftChars="0"/>
              <w:jc w:val="center"/>
              <w:rPr>
                <w:rFonts w:eastAsiaTheme="minorEastAsia"/>
                <w:b/>
                <w:color w:val="000000" w:themeColor="text1"/>
                <w:sz w:val="21"/>
                <w:szCs w:val="21"/>
              </w:rPr>
            </w:pPr>
            <w:r>
              <w:rPr>
                <w:rFonts w:hAnsiTheme="minorEastAsia" w:eastAsiaTheme="minorEastAsia"/>
                <w:b/>
                <w:color w:val="000000" w:themeColor="text1"/>
                <w:sz w:val="21"/>
                <w:szCs w:val="21"/>
              </w:rPr>
              <w:t>表</w:t>
            </w:r>
            <w:r>
              <w:rPr>
                <w:rFonts w:eastAsiaTheme="minorEastAsia"/>
                <w:b/>
                <w:color w:val="000000" w:themeColor="text1"/>
                <w:sz w:val="21"/>
                <w:szCs w:val="21"/>
              </w:rPr>
              <w:t>1-</w:t>
            </w:r>
            <w:r>
              <w:rPr>
                <w:rFonts w:hint="eastAsia" w:eastAsiaTheme="minorEastAsia"/>
                <w:b/>
                <w:color w:val="000000" w:themeColor="text1"/>
                <w:sz w:val="21"/>
                <w:szCs w:val="21"/>
              </w:rPr>
              <w:t>7</w:t>
            </w:r>
            <w:r>
              <w:rPr>
                <w:rFonts w:eastAsiaTheme="minorEastAsia"/>
                <w:b/>
                <w:color w:val="000000" w:themeColor="text1"/>
                <w:sz w:val="21"/>
                <w:szCs w:val="21"/>
              </w:rPr>
              <w:t xml:space="preserve"> </w:t>
            </w:r>
            <w:r>
              <w:rPr>
                <w:rFonts w:hAnsiTheme="minorEastAsia" w:eastAsiaTheme="minorEastAsia"/>
                <w:b/>
                <w:color w:val="000000" w:themeColor="text1"/>
                <w:sz w:val="21"/>
                <w:szCs w:val="21"/>
              </w:rPr>
              <w:t>与《长江经济带发展负面清单指南（试行）》符合性分析一览表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39"/>
              <w:gridCol w:w="3497"/>
              <w:gridCol w:w="3405"/>
              <w:gridCol w:w="7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序号</w:t>
                  </w:r>
                </w:p>
              </w:tc>
              <w:tc>
                <w:tcPr>
                  <w:tcW w:w="3497"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szCs w:val="21"/>
                    </w:rPr>
                    <w:t>长江经济带发展负面清单指南（试行）要求</w:t>
                  </w:r>
                </w:p>
              </w:tc>
              <w:tc>
                <w:tcPr>
                  <w:tcW w:w="3405"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本项目实际情况</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1</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禁止建设不符合全国和省级港口布局规划以及港口总体规划的码头项目，禁止建设不符合《长江干线过江通道布局规划》的过江通道项目。</w:t>
                  </w:r>
                </w:p>
              </w:tc>
              <w:tc>
                <w:tcPr>
                  <w:tcW w:w="3405" w:type="dxa"/>
                  <w:vAlign w:val="center"/>
                </w:tcPr>
                <w:p>
                  <w:pPr>
                    <w:pStyle w:val="25"/>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为殡仪馆建设项目，</w:t>
                  </w:r>
                  <w:r>
                    <w:rPr>
                      <w:rFonts w:hAnsiTheme="minorEastAsia" w:eastAsiaTheme="minorEastAsia"/>
                      <w:color w:val="000000" w:themeColor="text1"/>
                      <w:kern w:val="0"/>
                      <w:szCs w:val="21"/>
                    </w:rPr>
                    <w:t>不涉及码头及过江通道。</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2</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405"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昆明市东川区北郊板河口，不涉及自然保护区核心区、风景名胜区等特殊敏感区。</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3</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饮用水水源一级保护区的岸线和河段范围内已建、改建、扩建与供水设施和保护水源无关的项目，以及网箱养殖、旅游等可能污染饮用水水体的投资建设项目。禁止在饮用水水源二级保护区的岸线和河段范围内已建、改建、扩建排放污染物的投资建设项目。</w:t>
                  </w:r>
                </w:p>
              </w:tc>
              <w:tc>
                <w:tcPr>
                  <w:tcW w:w="3405"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w:t>
                  </w:r>
                  <w:r>
                    <w:rPr>
                      <w:color w:val="000000" w:themeColor="text1"/>
                      <w:kern w:val="0"/>
                      <w:szCs w:val="21"/>
                    </w:rPr>
                    <w:t>不涉及到饮用水水源地</w:t>
                  </w:r>
                  <w:r>
                    <w:rPr>
                      <w:rFonts w:hint="eastAsia"/>
                      <w:color w:val="000000" w:themeColor="text1"/>
                      <w:kern w:val="0"/>
                      <w:szCs w:val="21"/>
                    </w:rPr>
                    <w:t>的一级保护区或二级保护区</w:t>
                  </w:r>
                  <w:r>
                    <w:rPr>
                      <w:color w:val="000000" w:themeColor="text1"/>
                      <w:kern w:val="0"/>
                      <w:szCs w:val="21"/>
                    </w:rPr>
                    <w:t>。</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4</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水产种植资源保护区的岸线和河段范围内已建排放口，以及围湖造田、围海造地或填海等投资建设项目。禁止在国家湿地公园的岸线和河段范围内挖沙、采矿，以及任何不符合主体功能定位的投资建设项目。</w:t>
                  </w:r>
                </w:p>
              </w:tc>
              <w:tc>
                <w:tcPr>
                  <w:tcW w:w="3405"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昆明市东川区北郊板河口，项目所在地的纳污水体为</w:t>
                  </w:r>
                  <w:r>
                    <w:rPr>
                      <w:rFonts w:hint="eastAsia" w:hAnsiTheme="minorEastAsia" w:eastAsiaTheme="minorEastAsia"/>
                      <w:color w:val="000000" w:themeColor="text1"/>
                      <w:kern w:val="0"/>
                      <w:szCs w:val="21"/>
                    </w:rPr>
                    <w:t>大桥河和</w:t>
                  </w:r>
                  <w:r>
                    <w:rPr>
                      <w:rFonts w:hint="eastAsia"/>
                      <w:color w:val="000000" w:themeColor="text1"/>
                      <w:szCs w:val="24"/>
                    </w:rPr>
                    <w:t>小江（清水海-入金沙江口段）</w:t>
                  </w:r>
                  <w:r>
                    <w:rPr>
                      <w:rFonts w:hAnsiTheme="minorEastAsia" w:eastAsiaTheme="minorEastAsia"/>
                      <w:color w:val="000000" w:themeColor="text1"/>
                      <w:kern w:val="0"/>
                      <w:szCs w:val="21"/>
                    </w:rPr>
                    <w:t>，不属于水产种植资源保护区的岸线和河段范围。</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5</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以及保护生态环境、已建重要枢纽工程以外的项目，禁止在《全国重要江河湖泊水功能区划》划定的河段保护区、保留区内投资建设不利于水资源及自然生态保护的项目。</w:t>
                  </w:r>
                </w:p>
              </w:tc>
              <w:tc>
                <w:tcPr>
                  <w:tcW w:w="3405" w:type="dxa"/>
                  <w:vAlign w:val="center"/>
                </w:tcPr>
                <w:p>
                  <w:pPr>
                    <w:pStyle w:val="25"/>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昆明市东川区北郊板河口，项目所在地的纳污水体为</w:t>
                  </w:r>
                  <w:r>
                    <w:rPr>
                      <w:rFonts w:hint="eastAsia" w:hAnsiTheme="minorEastAsia" w:eastAsiaTheme="minorEastAsia"/>
                      <w:color w:val="000000" w:themeColor="text1"/>
                      <w:kern w:val="0"/>
                      <w:szCs w:val="21"/>
                    </w:rPr>
                    <w:t>大桥河和</w:t>
                  </w:r>
                  <w:r>
                    <w:rPr>
                      <w:rFonts w:hint="eastAsia"/>
                      <w:color w:val="000000" w:themeColor="text1"/>
                      <w:szCs w:val="24"/>
                    </w:rPr>
                    <w:t>小江（清水海-入金沙江口段）</w:t>
                  </w:r>
                  <w:r>
                    <w:rPr>
                      <w:rFonts w:hAnsiTheme="minorEastAsia" w:eastAsiaTheme="minorEastAsia"/>
                      <w:color w:val="000000" w:themeColor="text1"/>
                      <w:kern w:val="0"/>
                      <w:szCs w:val="21"/>
                    </w:rPr>
                    <w:t>，该河段不属于《长江岸线保护和开发利用总体规划》划定的岸线保护区，也不属于全国重要江河湖泊水功能区划》划定的河段保护区、保留区。</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6</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禁止在生态保护红线和永久基本农田范围内投资建设除国家重大战略资源勘查项目、生态保护修复合环境治理项目、重大基础设施项目、军事国防项目以及农牧民基本生产生活等必要的民生项目以外的项目。</w:t>
                  </w:r>
                </w:p>
              </w:tc>
              <w:tc>
                <w:tcPr>
                  <w:tcW w:w="3405"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w:t>
                  </w:r>
                  <w:r>
                    <w:rPr>
                      <w:rFonts w:hint="eastAsia" w:eastAsiaTheme="minorEastAsia"/>
                      <w:color w:val="000000" w:themeColor="text1"/>
                      <w:szCs w:val="21"/>
                    </w:rPr>
                    <w:t>项目建设</w:t>
                  </w:r>
                  <w:r>
                    <w:rPr>
                      <w:rFonts w:hAnsiTheme="minorEastAsia" w:eastAsiaTheme="minorEastAsia"/>
                      <w:color w:val="000000" w:themeColor="text1"/>
                      <w:kern w:val="0"/>
                      <w:szCs w:val="21"/>
                    </w:rPr>
                    <w:t>不涉及生态保护红线和永久基本农田。</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7</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禁止在长江干支流</w:t>
                  </w:r>
                  <w:r>
                    <w:rPr>
                      <w:rFonts w:eastAsiaTheme="minorEastAsia"/>
                      <w:color w:val="000000" w:themeColor="text1"/>
                      <w:kern w:val="0"/>
                      <w:szCs w:val="21"/>
                    </w:rPr>
                    <w:t>1</w:t>
                  </w:r>
                  <w:r>
                    <w:rPr>
                      <w:rFonts w:hAnsiTheme="minorEastAsia" w:eastAsiaTheme="minorEastAsia"/>
                      <w:color w:val="000000" w:themeColor="text1"/>
                      <w:kern w:val="0"/>
                      <w:szCs w:val="21"/>
                    </w:rPr>
                    <w:t>公里范围内已建、扩建化工园区和化工项目。禁止在合规园区外已建、扩建钢铁、石化、化工、焦化、建材、有色等高污染项目。</w:t>
                  </w:r>
                </w:p>
              </w:tc>
              <w:tc>
                <w:tcPr>
                  <w:tcW w:w="3405"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位于</w:t>
                  </w:r>
                  <w:r>
                    <w:rPr>
                      <w:rFonts w:hAnsiTheme="minorEastAsia" w:eastAsiaTheme="minorEastAsia"/>
                      <w:color w:val="000000" w:themeColor="text1"/>
                      <w:kern w:val="0"/>
                      <w:szCs w:val="21"/>
                    </w:rPr>
                    <w:t>昆明市东川区北郊板河口</w:t>
                  </w:r>
                  <w:r>
                    <w:rPr>
                      <w:rFonts w:hint="eastAsia" w:hAnsiTheme="minorEastAsia" w:eastAsiaTheme="minorEastAsia"/>
                      <w:color w:val="000000" w:themeColor="text1"/>
                      <w:kern w:val="0"/>
                      <w:szCs w:val="21"/>
                    </w:rPr>
                    <w:t>，项目区</w:t>
                  </w:r>
                  <w:r>
                    <w:rPr>
                      <w:rFonts w:hAnsiTheme="minorEastAsia" w:eastAsiaTheme="minorEastAsia"/>
                      <w:color w:val="000000" w:themeColor="text1"/>
                      <w:kern w:val="0"/>
                      <w:szCs w:val="21"/>
                    </w:rPr>
                    <w:t>距离</w:t>
                  </w:r>
                  <w:r>
                    <w:rPr>
                      <w:rFonts w:hint="eastAsia" w:hAnsiTheme="minorEastAsia" w:eastAsiaTheme="minorEastAsia"/>
                      <w:color w:val="000000" w:themeColor="text1"/>
                      <w:kern w:val="0"/>
                      <w:szCs w:val="21"/>
                    </w:rPr>
                    <w:t>大桥河约为406m、距离</w:t>
                  </w:r>
                  <w:r>
                    <w:rPr>
                      <w:rFonts w:hAnsiTheme="minorEastAsia" w:eastAsiaTheme="minorEastAsia"/>
                      <w:color w:val="000000" w:themeColor="text1"/>
                      <w:kern w:val="0"/>
                      <w:szCs w:val="21"/>
                    </w:rPr>
                    <w:t>小江</w:t>
                  </w:r>
                  <w:r>
                    <w:rPr>
                      <w:rFonts w:hint="eastAsia" w:hAnsiTheme="minorEastAsia" w:eastAsiaTheme="minorEastAsia"/>
                      <w:color w:val="000000" w:themeColor="text1"/>
                      <w:kern w:val="0"/>
                      <w:szCs w:val="21"/>
                    </w:rPr>
                    <w:t>约</w:t>
                  </w:r>
                  <w:r>
                    <w:rPr>
                      <w:rFonts w:hAnsiTheme="minorEastAsia" w:eastAsiaTheme="minorEastAsia"/>
                      <w:color w:val="000000" w:themeColor="text1"/>
                      <w:kern w:val="0"/>
                      <w:szCs w:val="21"/>
                    </w:rPr>
                    <w:t>为889m，项目所在区域不属于禁建范围。</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8</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禁止已建、扩建不符合国家石化、现代煤化工等产业布局规划的项目。</w:t>
                  </w:r>
                </w:p>
              </w:tc>
              <w:tc>
                <w:tcPr>
                  <w:tcW w:w="3405" w:type="dxa"/>
                  <w:vAlign w:val="center"/>
                </w:tcPr>
                <w:p>
                  <w:pPr>
                    <w:pStyle w:val="25"/>
                    <w:spacing w:line="360" w:lineRule="exact"/>
                    <w:ind w:firstLine="210" w:firstLineChars="100"/>
                    <w:jc w:val="both"/>
                    <w:rPr>
                      <w:rFonts w:hAnsiTheme="minorEastAsia" w:eastAsiaTheme="minorEastAsia"/>
                      <w:color w:val="000000" w:themeColor="text1"/>
                      <w:kern w:val="0"/>
                      <w:szCs w:val="21"/>
                    </w:rPr>
                  </w:pPr>
                  <w:r>
                    <w:rPr>
                      <w:rFonts w:hAnsiTheme="minorEastAsia" w:eastAsiaTheme="minorEastAsia"/>
                      <w:color w:val="000000" w:themeColor="text1"/>
                      <w:kern w:val="0"/>
                      <w:szCs w:val="21"/>
                    </w:rPr>
                    <w:t>本项目</w:t>
                  </w:r>
                  <w:r>
                    <w:rPr>
                      <w:rFonts w:hint="eastAsia" w:hAnsiTheme="minorEastAsia" w:eastAsiaTheme="minorEastAsia"/>
                      <w:color w:val="000000" w:themeColor="text1"/>
                      <w:kern w:val="0"/>
                      <w:szCs w:val="21"/>
                    </w:rPr>
                    <w:t>为殡仪馆建设项目，</w:t>
                  </w:r>
                  <w:r>
                    <w:rPr>
                      <w:rFonts w:hAnsiTheme="minorEastAsia" w:eastAsiaTheme="minorEastAsia"/>
                      <w:color w:val="000000" w:themeColor="text1"/>
                      <w:kern w:val="0"/>
                      <w:szCs w:val="21"/>
                    </w:rPr>
                    <w:t>不属于不符合国家石化、现代煤化工等产业布局规划的项目。</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9</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禁止已建、扩建法律法规和相关政策明令禁止的落后产能项目。</w:t>
                  </w:r>
                </w:p>
              </w:tc>
              <w:tc>
                <w:tcPr>
                  <w:tcW w:w="3405" w:type="dxa"/>
                  <w:vAlign w:val="center"/>
                </w:tcPr>
                <w:p>
                  <w:pPr>
                    <w:pStyle w:val="25"/>
                    <w:spacing w:line="360" w:lineRule="exact"/>
                    <w:ind w:firstLine="210" w:firstLineChars="100"/>
                    <w:jc w:val="both"/>
                    <w:rPr>
                      <w:rFonts w:hAnsiTheme="minorEastAsia" w:eastAsiaTheme="minorEastAsia"/>
                      <w:color w:val="000000" w:themeColor="text1"/>
                      <w:kern w:val="0"/>
                      <w:szCs w:val="21"/>
                    </w:rPr>
                  </w:pPr>
                  <w:r>
                    <w:rPr>
                      <w:color w:val="000000" w:themeColor="text1"/>
                      <w:kern w:val="0"/>
                      <w:szCs w:val="21"/>
                    </w:rPr>
                    <w:t>昆明市东川区殡仪馆建设项目</w:t>
                  </w:r>
                  <w:r>
                    <w:rPr>
                      <w:rFonts w:hint="eastAsia"/>
                      <w:color w:val="000000" w:themeColor="text1"/>
                      <w:kern w:val="0"/>
                      <w:szCs w:val="21"/>
                    </w:rPr>
                    <w:t>是东川区重要的民生工程，不属于</w:t>
                  </w:r>
                  <w:r>
                    <w:rPr>
                      <w:rFonts w:hAnsiTheme="minorEastAsia" w:eastAsiaTheme="minorEastAsia"/>
                      <w:color w:val="000000" w:themeColor="text1"/>
                      <w:kern w:val="0"/>
                      <w:szCs w:val="21"/>
                    </w:rPr>
                    <w:t>法律法规和相关政策明令禁止的落后产能项目。</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25"/>
                    <w:spacing w:line="360" w:lineRule="exact"/>
                    <w:rPr>
                      <w:rFonts w:eastAsiaTheme="minorEastAsia"/>
                      <w:color w:val="000000" w:themeColor="text1"/>
                      <w:kern w:val="0"/>
                      <w:szCs w:val="21"/>
                    </w:rPr>
                  </w:pPr>
                  <w:r>
                    <w:rPr>
                      <w:rFonts w:eastAsiaTheme="minorEastAsia"/>
                      <w:color w:val="000000" w:themeColor="text1"/>
                      <w:kern w:val="0"/>
                      <w:szCs w:val="21"/>
                    </w:rPr>
                    <w:t>10</w:t>
                  </w:r>
                </w:p>
              </w:tc>
              <w:tc>
                <w:tcPr>
                  <w:tcW w:w="3497" w:type="dxa"/>
                  <w:vAlign w:val="center"/>
                </w:tcPr>
                <w:p>
                  <w:pPr>
                    <w:pStyle w:val="25"/>
                    <w:spacing w:line="360" w:lineRule="exact"/>
                    <w:ind w:firstLine="210" w:firstLineChars="100"/>
                    <w:jc w:val="both"/>
                    <w:rPr>
                      <w:rFonts w:eastAsiaTheme="minorEastAsia"/>
                      <w:color w:val="000000" w:themeColor="text1"/>
                      <w:kern w:val="0"/>
                      <w:szCs w:val="21"/>
                    </w:rPr>
                  </w:pPr>
                  <w:r>
                    <w:rPr>
                      <w:rFonts w:hAnsiTheme="minorEastAsia" w:eastAsiaTheme="minorEastAsia"/>
                      <w:color w:val="000000" w:themeColor="text1"/>
                      <w:kern w:val="0"/>
                      <w:szCs w:val="21"/>
                    </w:rPr>
                    <w:t>禁止已建、扩建不符合国家产能置换要求的严重过剩产能行业的项目。</w:t>
                  </w:r>
                </w:p>
              </w:tc>
              <w:tc>
                <w:tcPr>
                  <w:tcW w:w="3405" w:type="dxa"/>
                  <w:vAlign w:val="center"/>
                </w:tcPr>
                <w:p>
                  <w:pPr>
                    <w:pStyle w:val="25"/>
                    <w:spacing w:line="360" w:lineRule="exact"/>
                    <w:ind w:firstLine="210" w:firstLineChars="100"/>
                    <w:jc w:val="both"/>
                    <w:rPr>
                      <w:rFonts w:hAnsiTheme="minorEastAsia" w:eastAsiaTheme="minorEastAsia"/>
                      <w:color w:val="000000" w:themeColor="text1"/>
                      <w:kern w:val="0"/>
                      <w:szCs w:val="21"/>
                    </w:rPr>
                  </w:pPr>
                  <w:r>
                    <w:rPr>
                      <w:color w:val="000000" w:themeColor="text1"/>
                      <w:kern w:val="0"/>
                      <w:szCs w:val="21"/>
                    </w:rPr>
                    <w:t>昆明市东川区殡仪馆建设项目</w:t>
                  </w:r>
                  <w:r>
                    <w:rPr>
                      <w:rFonts w:hint="eastAsia"/>
                      <w:color w:val="000000" w:themeColor="text1"/>
                      <w:kern w:val="0"/>
                      <w:szCs w:val="21"/>
                    </w:rPr>
                    <w:t>是东川区重要的民生工程，</w:t>
                  </w:r>
                  <w:r>
                    <w:rPr>
                      <w:rFonts w:hAnsiTheme="minorEastAsia" w:eastAsiaTheme="minorEastAsia"/>
                      <w:color w:val="000000" w:themeColor="text1"/>
                      <w:kern w:val="0"/>
                      <w:szCs w:val="21"/>
                    </w:rPr>
                    <w:t>不属于国家产能置换要求的严重过剩产能行业的项目。</w:t>
                  </w:r>
                </w:p>
              </w:tc>
              <w:tc>
                <w:tcPr>
                  <w:tcW w:w="780" w:type="dxa"/>
                  <w:vAlign w:val="center"/>
                </w:tcPr>
                <w:p>
                  <w:pPr>
                    <w:pStyle w:val="25"/>
                    <w:spacing w:line="360" w:lineRule="exact"/>
                    <w:rPr>
                      <w:rFonts w:eastAsiaTheme="minorEastAsia"/>
                      <w:color w:val="000000" w:themeColor="text1"/>
                      <w:kern w:val="0"/>
                      <w:szCs w:val="21"/>
                    </w:rPr>
                  </w:pPr>
                  <w:r>
                    <w:rPr>
                      <w:rFonts w:hAnsiTheme="minorEastAsia" w:eastAsiaTheme="minorEastAsia"/>
                      <w:color w:val="000000" w:themeColor="text1"/>
                      <w:kern w:val="0"/>
                      <w:szCs w:val="21"/>
                    </w:rPr>
                    <w:t>符合</w:t>
                  </w:r>
                </w:p>
              </w:tc>
            </w:tr>
          </w:tbl>
          <w:p>
            <w:pPr>
              <w:spacing w:beforeLines="50"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由上表可知，本项目符合《长江经济带发展负面清单指南（试行）》的要求。</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二、建设项目工程分析</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建设内容</w:t>
            </w:r>
          </w:p>
        </w:tc>
        <w:tc>
          <w:tcPr>
            <w:tcW w:w="8831" w:type="dxa"/>
            <w:vAlign w:val="center"/>
          </w:tcPr>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昆明市东川区殡仪馆建设项目</w:t>
            </w:r>
            <w:r>
              <w:rPr>
                <w:rFonts w:hint="eastAsia" w:ascii="Times New Roman" w:hAnsi="Times New Roman" w:eastAsia="宋体" w:cs="Times New Roman"/>
                <w:color w:val="000000" w:themeColor="text1"/>
                <w:sz w:val="24"/>
                <w:szCs w:val="24"/>
              </w:rPr>
              <w:t>是东川区重要的民生工程，本项目</w:t>
            </w:r>
            <w:r>
              <w:rPr>
                <w:rFonts w:ascii="Times New Roman" w:hAnsi="Times New Roman" w:eastAsia="宋体" w:cs="Times New Roman"/>
                <w:color w:val="000000" w:themeColor="text1"/>
                <w:sz w:val="24"/>
                <w:szCs w:val="24"/>
              </w:rPr>
              <w:t>位于昆明市东川区北郊板河口，</w:t>
            </w:r>
            <w:r>
              <w:rPr>
                <w:rFonts w:hint="eastAsia" w:ascii="Times New Roman" w:hAnsi="Times New Roman" w:eastAsia="宋体" w:cs="Times New Roman"/>
                <w:color w:val="000000" w:themeColor="text1"/>
                <w:sz w:val="24"/>
                <w:szCs w:val="24"/>
              </w:rPr>
              <w:t>于1975年首次建成，并于1998年进行过改造；由于项目建成时间较早，无环评、排污许可证、验收等相关环保手续。2020年9月4日，昆明市生态环境局东川分局根据项目实际存在的环境问题，下发了《排污限期整改通知书》（12530113431520884Y001R），要求建设单位完善相关环保手续。</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 建设内容及规模</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（1）建设规模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根据调查，项目遗体实际火化量约为2000具/年。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（2）建设内容</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根据调查，项目占地面积约为</w:t>
            </w:r>
            <w:r>
              <w:rPr>
                <w:rFonts w:ascii="Times New Roman" w:hAnsi="Times New Roman" w:cs="Times New Roman"/>
                <w:color w:val="000000" w:themeColor="text1"/>
                <w:sz w:val="24"/>
                <w:szCs w:val="24"/>
              </w:rPr>
              <w:t>7420m²</w:t>
            </w:r>
            <w:r>
              <w:rPr>
                <w:rFonts w:hint="eastAsia" w:ascii="Times New Roman" w:hAnsi="Times New Roman" w:cs="Times New Roman"/>
                <w:color w:val="000000" w:themeColor="text1"/>
                <w:sz w:val="24"/>
                <w:szCs w:val="24"/>
              </w:rPr>
              <w:t>，建设内容包括：遗体处置间、火化车间、悼念厅、业务用房、洗车区和洗手台等。</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项目主要工程内容如下表所示。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表2.1-1 项目建设内容组成一览表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21"/>
              <w:gridCol w:w="1069"/>
              <w:gridCol w:w="501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Align w:val="center"/>
                </w:tcPr>
                <w:p>
                  <w:pPr>
                    <w:pStyle w:val="25"/>
                    <w:spacing w:line="360" w:lineRule="exact"/>
                    <w:rPr>
                      <w:color w:val="000000" w:themeColor="text1"/>
                      <w:szCs w:val="21"/>
                    </w:rPr>
                  </w:pPr>
                  <w:r>
                    <w:rPr>
                      <w:color w:val="000000" w:themeColor="text1"/>
                      <w:szCs w:val="21"/>
                    </w:rPr>
                    <w:t>类别</w:t>
                  </w:r>
                </w:p>
              </w:tc>
              <w:tc>
                <w:tcPr>
                  <w:tcW w:w="1040" w:type="pct"/>
                  <w:gridSpan w:val="2"/>
                  <w:vAlign w:val="center"/>
                </w:tcPr>
                <w:p>
                  <w:pPr>
                    <w:pStyle w:val="25"/>
                    <w:spacing w:line="360" w:lineRule="exact"/>
                    <w:rPr>
                      <w:color w:val="000000" w:themeColor="text1"/>
                      <w:szCs w:val="21"/>
                    </w:rPr>
                  </w:pPr>
                  <w:r>
                    <w:rPr>
                      <w:color w:val="000000" w:themeColor="text1"/>
                      <w:szCs w:val="21"/>
                    </w:rPr>
                    <w:t>工程内容</w:t>
                  </w:r>
                </w:p>
              </w:tc>
              <w:tc>
                <w:tcPr>
                  <w:tcW w:w="2915" w:type="pct"/>
                  <w:vAlign w:val="center"/>
                </w:tcPr>
                <w:p>
                  <w:pPr>
                    <w:pStyle w:val="25"/>
                    <w:spacing w:line="360" w:lineRule="exact"/>
                    <w:rPr>
                      <w:color w:val="000000" w:themeColor="text1"/>
                      <w:szCs w:val="21"/>
                    </w:rPr>
                  </w:pPr>
                  <w:r>
                    <w:rPr>
                      <w:color w:val="000000" w:themeColor="text1"/>
                      <w:szCs w:val="21"/>
                    </w:rPr>
                    <w:t>建筑内容及规模</w:t>
                  </w:r>
                </w:p>
              </w:tc>
              <w:tc>
                <w:tcPr>
                  <w:tcW w:w="619" w:type="pct"/>
                  <w:vAlign w:val="center"/>
                </w:tcPr>
                <w:p>
                  <w:pPr>
                    <w:pStyle w:val="25"/>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5"/>
                    <w:spacing w:line="360" w:lineRule="exact"/>
                    <w:rPr>
                      <w:color w:val="000000" w:themeColor="text1"/>
                      <w:szCs w:val="21"/>
                    </w:rPr>
                  </w:pPr>
                  <w:r>
                    <w:rPr>
                      <w:color w:val="000000" w:themeColor="text1"/>
                      <w:szCs w:val="21"/>
                    </w:rPr>
                    <w:t>主体工程</w:t>
                  </w: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遗体处置间</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根据调查，项目已设置了一间建筑面积约为21</w:t>
                  </w:r>
                  <w:r>
                    <w:rPr>
                      <w:color w:val="000000" w:themeColor="text1"/>
                      <w:szCs w:val="21"/>
                    </w:rPr>
                    <w:t>m²</w:t>
                  </w:r>
                  <w:r>
                    <w:rPr>
                      <w:rFonts w:hint="eastAsia"/>
                      <w:color w:val="000000" w:themeColor="text1"/>
                      <w:szCs w:val="21"/>
                    </w:rPr>
                    <w:t>的遗体处置间，该遗体处置间的主要功能为对有需要的常规遗体进行清洗、穿衣等；通过也兼顾法医解剖等工作。</w:t>
                  </w:r>
                </w:p>
                <w:p>
                  <w:pPr>
                    <w:pStyle w:val="25"/>
                    <w:spacing w:line="360" w:lineRule="exact"/>
                    <w:ind w:firstLine="210" w:firstLineChars="100"/>
                    <w:jc w:val="both"/>
                    <w:rPr>
                      <w:color w:val="000000" w:themeColor="text1"/>
                      <w:szCs w:val="21"/>
                    </w:rPr>
                  </w:pPr>
                  <w:r>
                    <w:rPr>
                      <w:rFonts w:hint="eastAsia"/>
                      <w:color w:val="000000" w:themeColor="text1"/>
                      <w:szCs w:val="21"/>
                    </w:rPr>
                    <w:t>目前遗体清洗废水未经处理直接外排。</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火化车间</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根据调查，项目已设置了一栋建筑面积约为350</w:t>
                  </w:r>
                  <w:r>
                    <w:rPr>
                      <w:color w:val="000000" w:themeColor="text1"/>
                      <w:szCs w:val="21"/>
                    </w:rPr>
                    <w:t>m²</w:t>
                  </w:r>
                  <w:r>
                    <w:rPr>
                      <w:rFonts w:hint="eastAsia"/>
                      <w:color w:val="000000" w:themeColor="text1"/>
                      <w:szCs w:val="21"/>
                    </w:rPr>
                    <w:t>的火化车间，该火化车间内配套设置了两台型号为欧亚型3000和欧亚型5000的火化机。</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悼念厅</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根据调查，项目已设置了一栋建筑面积约为230</w:t>
                  </w:r>
                  <w:r>
                    <w:rPr>
                      <w:color w:val="000000" w:themeColor="text1"/>
                      <w:szCs w:val="21"/>
                    </w:rPr>
                    <w:t>m²</w:t>
                  </w:r>
                  <w:r>
                    <w:rPr>
                      <w:rFonts w:hint="eastAsia"/>
                      <w:color w:val="000000" w:themeColor="text1"/>
                      <w:szCs w:val="21"/>
                    </w:rPr>
                    <w:t>的悼念厅。</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shd w:val="clear" w:color="auto" w:fill="auto"/>
                  <w:vAlign w:val="center"/>
                </w:tcPr>
                <w:p>
                  <w:pPr>
                    <w:pStyle w:val="25"/>
                    <w:spacing w:line="360" w:lineRule="exact"/>
                    <w:rPr>
                      <w:color w:val="000000" w:themeColor="text1"/>
                      <w:szCs w:val="21"/>
                    </w:rPr>
                  </w:pPr>
                  <w:r>
                    <w:rPr>
                      <w:rFonts w:hint="eastAsia"/>
                      <w:color w:val="000000" w:themeColor="text1"/>
                      <w:szCs w:val="21"/>
                    </w:rPr>
                    <w:t>辅助工程</w:t>
                  </w: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业务楼</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根据调查，项目已设置了一栋建筑面积约为940</w:t>
                  </w:r>
                  <w:r>
                    <w:rPr>
                      <w:color w:val="000000" w:themeColor="text1"/>
                      <w:szCs w:val="21"/>
                    </w:rPr>
                    <w:t>m²</w:t>
                  </w:r>
                  <w:r>
                    <w:rPr>
                      <w:rFonts w:hint="eastAsia"/>
                      <w:color w:val="000000" w:themeColor="text1"/>
                      <w:szCs w:val="21"/>
                    </w:rPr>
                    <w:t>的业务楼，该业务楼为二层建筑，业务楼内配套设置了办公室、会议室和值班室；未设置食堂。</w:t>
                  </w:r>
                </w:p>
              </w:tc>
              <w:tc>
                <w:tcPr>
                  <w:tcW w:w="619"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洗车区</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根据调查，项目已设置了一个面积约为10</w:t>
                  </w:r>
                  <w:r>
                    <w:rPr>
                      <w:color w:val="000000" w:themeColor="text1"/>
                      <w:szCs w:val="21"/>
                    </w:rPr>
                    <w:t>m²</w:t>
                  </w:r>
                  <w:r>
                    <w:rPr>
                      <w:rFonts w:hint="eastAsia"/>
                      <w:color w:val="000000" w:themeColor="text1"/>
                      <w:szCs w:val="21"/>
                    </w:rPr>
                    <w:t>的的洗车区，对灵车进行清洗；目前灵车清洗废水未经处理直接外排。</w:t>
                  </w:r>
                </w:p>
              </w:tc>
              <w:tc>
                <w:tcPr>
                  <w:tcW w:w="619"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仓储用房</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根据调查，项目区内有一栋建筑面积约为300</w:t>
                  </w:r>
                  <w:r>
                    <w:rPr>
                      <w:color w:val="000000" w:themeColor="text1"/>
                      <w:szCs w:val="21"/>
                    </w:rPr>
                    <w:t>m²</w:t>
                  </w:r>
                  <w:r>
                    <w:rPr>
                      <w:rFonts w:hint="eastAsia"/>
                      <w:color w:val="000000" w:themeColor="text1"/>
                      <w:szCs w:val="21"/>
                    </w:rPr>
                    <w:t>的建筑，该仓储用房内设置了3组（合计18个冰柜）以及三间仓储房，对暂未火化的遗体进行暂存停放。</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遗物焚烧池</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根据调查，项目区内原设置了一个遗物焚烧池，</w:t>
                  </w:r>
                  <w:r>
                    <w:rPr>
                      <w:color w:val="000000" w:themeColor="text1"/>
                      <w:szCs w:val="21"/>
                    </w:rPr>
                    <w:t>主要焚烧逝者衣物等随身用品</w:t>
                  </w:r>
                  <w:r>
                    <w:rPr>
                      <w:rFonts w:hint="eastAsia"/>
                      <w:color w:val="000000" w:themeColor="text1"/>
                      <w:szCs w:val="21"/>
                    </w:rPr>
                    <w:t>、</w:t>
                  </w:r>
                  <w:r>
                    <w:rPr>
                      <w:color w:val="000000" w:themeColor="text1"/>
                      <w:szCs w:val="21"/>
                    </w:rPr>
                    <w:t>迷信纸等祭奠用品；为无组织排放型</w:t>
                  </w:r>
                  <w:r>
                    <w:rPr>
                      <w:rFonts w:hint="eastAsia"/>
                      <w:color w:val="000000" w:themeColor="text1"/>
                      <w:szCs w:val="21"/>
                    </w:rPr>
                    <w:t>。</w:t>
                  </w:r>
                  <w:r>
                    <w:rPr>
                      <w:color w:val="000000" w:themeColor="text1"/>
                      <w:szCs w:val="21"/>
                    </w:rPr>
                    <w:t>根据《火葬场大气污染物排放标准》（GB13801-2015）标准要求，遗物祭品焚烧必须设置配置带有烟气处置系统的专用设施</w:t>
                  </w:r>
                  <w:r>
                    <w:rPr>
                      <w:rFonts w:hint="eastAsia"/>
                      <w:color w:val="000000" w:themeColor="text1"/>
                      <w:szCs w:val="21"/>
                    </w:rPr>
                    <w:t>，根据项目实际情况，由于项目建成时间较早，遗物焚烧池等设施较为落后，目前不具备在现有遗物焚烧池上安装废气处理设施的条件，同时该殡仪馆预计在3年之后将进行推倒重建，因此建设单位拟停止使用该遗物焚烧池，禁止焚烧</w:t>
                  </w:r>
                  <w:r>
                    <w:rPr>
                      <w:color w:val="000000" w:themeColor="text1"/>
                      <w:szCs w:val="21"/>
                    </w:rPr>
                    <w:t>衣物</w:t>
                  </w:r>
                  <w:r>
                    <w:rPr>
                      <w:rFonts w:hint="eastAsia"/>
                      <w:color w:val="000000" w:themeColor="text1"/>
                      <w:szCs w:val="21"/>
                    </w:rPr>
                    <w:t>、</w:t>
                  </w:r>
                  <w:r>
                    <w:rPr>
                      <w:color w:val="000000" w:themeColor="text1"/>
                      <w:szCs w:val="21"/>
                    </w:rPr>
                    <w:t>祭奠用品</w:t>
                  </w:r>
                  <w:r>
                    <w:rPr>
                      <w:rFonts w:hint="eastAsia"/>
                      <w:color w:val="000000" w:themeColor="text1"/>
                      <w:szCs w:val="21"/>
                    </w:rPr>
                    <w:t>等。</w:t>
                  </w:r>
                </w:p>
              </w:tc>
              <w:tc>
                <w:tcPr>
                  <w:tcW w:w="619" w:type="pct"/>
                  <w:vAlign w:val="center"/>
                </w:tcPr>
                <w:p>
                  <w:pPr>
                    <w:pStyle w:val="25"/>
                    <w:spacing w:line="360" w:lineRule="exact"/>
                    <w:rPr>
                      <w:color w:val="000000" w:themeColor="text1"/>
                      <w:szCs w:val="21"/>
                    </w:rPr>
                  </w:pPr>
                  <w:r>
                    <w:rPr>
                      <w:rFonts w:hint="eastAsia"/>
                      <w:color w:val="000000" w:themeColor="text1"/>
                      <w:szCs w:val="21"/>
                    </w:rPr>
                    <w:t>已建、拟停用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鞭炮池</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根据调查，项目区内原设置了一个遗物焚烧池，供祭逝者燃放鞭炮；建设单位考虑到安全、噪声等情况，已标识禁止让放爆竹的标识。</w:t>
                  </w:r>
                </w:p>
              </w:tc>
              <w:tc>
                <w:tcPr>
                  <w:tcW w:w="619" w:type="pct"/>
                  <w:vAlign w:val="center"/>
                </w:tcPr>
                <w:p>
                  <w:pPr>
                    <w:pStyle w:val="25"/>
                    <w:spacing w:line="360" w:lineRule="exact"/>
                    <w:rPr>
                      <w:color w:val="000000" w:themeColor="text1"/>
                      <w:szCs w:val="21"/>
                    </w:rPr>
                  </w:pPr>
                  <w:r>
                    <w:rPr>
                      <w:rFonts w:hint="eastAsia"/>
                      <w:color w:val="000000" w:themeColor="text1"/>
                      <w:szCs w:val="21"/>
                    </w:rPr>
                    <w:t>已建、拟停用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旱厕</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根据调查，项目区内设置了一个旱厕。</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shd w:val="clear" w:color="auto" w:fill="auto"/>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rFonts w:hint="eastAsia"/>
                      <w:color w:val="000000" w:themeColor="text1"/>
                      <w:szCs w:val="21"/>
                    </w:rPr>
                    <w:t>洗手台</w:t>
                  </w:r>
                </w:p>
              </w:tc>
              <w:tc>
                <w:tcPr>
                  <w:tcW w:w="2915" w:type="pct"/>
                  <w:shd w:val="clear" w:color="auto" w:fill="auto"/>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根据调查，项目区内已配套设置了3个洗手台。目前洗手废水未经处理直接外排。</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5"/>
                    <w:spacing w:line="360" w:lineRule="exact"/>
                    <w:rPr>
                      <w:color w:val="000000" w:themeColor="text1"/>
                      <w:szCs w:val="21"/>
                    </w:rPr>
                  </w:pPr>
                  <w:r>
                    <w:rPr>
                      <w:color w:val="000000" w:themeColor="text1"/>
                      <w:szCs w:val="21"/>
                    </w:rPr>
                    <w:t>公用工程</w:t>
                  </w:r>
                </w:p>
              </w:tc>
              <w:tc>
                <w:tcPr>
                  <w:tcW w:w="1040" w:type="pct"/>
                  <w:gridSpan w:val="2"/>
                  <w:vAlign w:val="center"/>
                </w:tcPr>
                <w:p>
                  <w:pPr>
                    <w:pStyle w:val="25"/>
                    <w:spacing w:line="360" w:lineRule="exact"/>
                    <w:rPr>
                      <w:color w:val="000000" w:themeColor="text1"/>
                      <w:szCs w:val="21"/>
                    </w:rPr>
                  </w:pPr>
                  <w:r>
                    <w:rPr>
                      <w:color w:val="000000" w:themeColor="text1"/>
                      <w:szCs w:val="21"/>
                    </w:rPr>
                    <w:t>供电</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供电由</w:t>
                  </w:r>
                  <w:r>
                    <w:rPr>
                      <w:rFonts w:hint="eastAsia"/>
                      <w:color w:val="000000" w:themeColor="text1"/>
                      <w:szCs w:val="21"/>
                    </w:rPr>
                    <w:t>电力公司</w:t>
                  </w:r>
                  <w:r>
                    <w:rPr>
                      <w:color w:val="000000" w:themeColor="text1"/>
                      <w:szCs w:val="21"/>
                    </w:rPr>
                    <w:t>供给。</w:t>
                  </w:r>
                </w:p>
              </w:tc>
              <w:tc>
                <w:tcPr>
                  <w:tcW w:w="619" w:type="pct"/>
                  <w:vAlign w:val="center"/>
                </w:tcPr>
                <w:p>
                  <w:pPr>
                    <w:pStyle w:val="25"/>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color w:val="000000" w:themeColor="text1"/>
                      <w:szCs w:val="21"/>
                    </w:rPr>
                    <w:t>给水</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根据调查，项目目前用水环节包括：</w:t>
                  </w:r>
                  <w:r>
                    <w:rPr>
                      <w:color w:val="000000" w:themeColor="text1"/>
                      <w:szCs w:val="21"/>
                    </w:rPr>
                    <w:t>遗体清洗</w:t>
                  </w:r>
                  <w:r>
                    <w:rPr>
                      <w:rFonts w:hint="eastAsia"/>
                      <w:color w:val="000000" w:themeColor="text1"/>
                      <w:szCs w:val="21"/>
                    </w:rPr>
                    <w:t>、洗手、</w:t>
                  </w:r>
                  <w:r>
                    <w:rPr>
                      <w:color w:val="000000" w:themeColor="text1"/>
                      <w:szCs w:val="21"/>
                    </w:rPr>
                    <w:t>灵车清洗</w:t>
                  </w:r>
                  <w:r>
                    <w:rPr>
                      <w:rFonts w:hint="eastAsia"/>
                      <w:color w:val="000000" w:themeColor="text1"/>
                      <w:szCs w:val="21"/>
                    </w:rPr>
                    <w:t>、</w:t>
                  </w:r>
                  <w:r>
                    <w:rPr>
                      <w:color w:val="000000" w:themeColor="text1"/>
                      <w:szCs w:val="21"/>
                    </w:rPr>
                    <w:t>绿化用水</w:t>
                  </w:r>
                  <w:r>
                    <w:rPr>
                      <w:rFonts w:hint="eastAsia"/>
                      <w:color w:val="000000" w:themeColor="text1"/>
                      <w:szCs w:val="21"/>
                    </w:rPr>
                    <w:t>和脱硫用水，均使用自来水。</w:t>
                  </w:r>
                </w:p>
              </w:tc>
              <w:tc>
                <w:tcPr>
                  <w:tcW w:w="619" w:type="pct"/>
                  <w:vAlign w:val="center"/>
                </w:tcPr>
                <w:p>
                  <w:pPr>
                    <w:pStyle w:val="25"/>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rPr>
                  </w:pPr>
                </w:p>
              </w:tc>
              <w:tc>
                <w:tcPr>
                  <w:tcW w:w="1040" w:type="pct"/>
                  <w:gridSpan w:val="2"/>
                  <w:vAlign w:val="center"/>
                </w:tcPr>
                <w:p>
                  <w:pPr>
                    <w:pStyle w:val="25"/>
                    <w:spacing w:line="360" w:lineRule="exact"/>
                    <w:rPr>
                      <w:color w:val="000000" w:themeColor="text1"/>
                      <w:szCs w:val="21"/>
                    </w:rPr>
                  </w:pPr>
                  <w:r>
                    <w:rPr>
                      <w:color w:val="000000" w:themeColor="text1"/>
                      <w:szCs w:val="21"/>
                    </w:rPr>
                    <w:t>排水</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根据调查，项目废水包括：</w:t>
                  </w:r>
                  <w:r>
                    <w:rPr>
                      <w:color w:val="000000" w:themeColor="text1"/>
                      <w:szCs w:val="21"/>
                    </w:rPr>
                    <w:t>遗体清洗</w:t>
                  </w:r>
                  <w:r>
                    <w:rPr>
                      <w:rFonts w:hint="eastAsia"/>
                      <w:color w:val="000000" w:themeColor="text1"/>
                      <w:szCs w:val="21"/>
                    </w:rPr>
                    <w:t>废水、洗手废水、</w:t>
                  </w:r>
                  <w:r>
                    <w:rPr>
                      <w:color w:val="000000" w:themeColor="text1"/>
                      <w:szCs w:val="21"/>
                    </w:rPr>
                    <w:t>灵车清洗</w:t>
                  </w:r>
                  <w:r>
                    <w:rPr>
                      <w:rFonts w:hint="eastAsia"/>
                      <w:color w:val="000000" w:themeColor="text1"/>
                      <w:szCs w:val="21"/>
                    </w:rPr>
                    <w:t>废水和初期雨水，设置废气污染防治措施后，项目还会增加脱硫废水；目前厂区内未建设相应的废水处理设施，厂区内也无雨污分流设施，各项废水通过雨水沟渠等直接排入环境；本次环评拟对其提出整改措施：具体如下：</w:t>
                  </w:r>
                </w:p>
                <w:p>
                  <w:pPr>
                    <w:pStyle w:val="25"/>
                    <w:spacing w:line="360" w:lineRule="exact"/>
                    <w:ind w:firstLine="210" w:firstLineChars="100"/>
                    <w:jc w:val="both"/>
                    <w:rPr>
                      <w:color w:val="000000" w:themeColor="text1"/>
                      <w:szCs w:val="21"/>
                    </w:rPr>
                  </w:pPr>
                  <w:r>
                    <w:rPr>
                      <w:rFonts w:hint="eastAsia"/>
                      <w:color w:val="000000" w:themeColor="text1"/>
                      <w:szCs w:val="21"/>
                    </w:rPr>
                    <w:t>（1）雨污分流</w:t>
                  </w:r>
                </w:p>
                <w:p>
                  <w:pPr>
                    <w:pStyle w:val="25"/>
                    <w:spacing w:line="360" w:lineRule="exact"/>
                    <w:ind w:firstLine="210" w:firstLineChars="100"/>
                    <w:jc w:val="both"/>
                    <w:rPr>
                      <w:color w:val="000000" w:themeColor="text1"/>
                      <w:szCs w:val="21"/>
                    </w:rPr>
                  </w:pPr>
                  <w:r>
                    <w:rPr>
                      <w:rFonts w:hint="eastAsia"/>
                      <w:color w:val="000000" w:themeColor="text1"/>
                      <w:szCs w:val="21"/>
                    </w:rPr>
                    <w:t>项目拟建设污水管道，和现有的雨水沟分开，实现雨污分流。</w:t>
                  </w:r>
                </w:p>
                <w:p>
                  <w:pPr>
                    <w:pStyle w:val="25"/>
                    <w:spacing w:line="360" w:lineRule="exact"/>
                    <w:ind w:firstLine="210" w:firstLineChars="100"/>
                    <w:jc w:val="both"/>
                    <w:rPr>
                      <w:color w:val="000000" w:themeColor="text1"/>
                      <w:szCs w:val="21"/>
                    </w:rPr>
                  </w:pPr>
                  <w:r>
                    <w:rPr>
                      <w:rFonts w:hint="eastAsia"/>
                      <w:color w:val="000000" w:themeColor="text1"/>
                      <w:szCs w:val="21"/>
                    </w:rPr>
                    <w:t>（2）废水处理后回用于绿化</w:t>
                  </w:r>
                </w:p>
                <w:p>
                  <w:pPr>
                    <w:pStyle w:val="25"/>
                    <w:spacing w:line="360" w:lineRule="exact"/>
                    <w:ind w:firstLine="210" w:firstLineChars="100"/>
                    <w:jc w:val="both"/>
                    <w:rPr>
                      <w:rFonts w:hint="eastAsia"/>
                      <w:color w:val="000000" w:themeColor="text1"/>
                      <w:szCs w:val="21"/>
                    </w:rPr>
                  </w:pPr>
                  <w:r>
                    <w:rPr>
                      <w:rFonts w:hint="eastAsia"/>
                      <w:color w:val="000000" w:themeColor="text1"/>
                      <w:szCs w:val="21"/>
                    </w:rPr>
                    <w:t>根据调查，项目区域未配套建设园区污水管网，不具备排水条件，且项目区内绿化植被较多，因此拟配套设置预处理池、调节池、一体化污水处理设施和回用水池等废水处理设施对综合废水进行处理，处理达到《城市污水再生利用 城市杂用水水质》（GB/T18920-2020）城市绿化标准后，回用于项目区绿化，不外排。</w:t>
                  </w:r>
                </w:p>
                <w:p>
                  <w:pPr>
                    <w:pStyle w:val="25"/>
                    <w:spacing w:line="360" w:lineRule="exact"/>
                    <w:ind w:firstLine="210" w:firstLineChars="100"/>
                    <w:jc w:val="both"/>
                    <w:rPr>
                      <w:color w:val="000000" w:themeColor="text1"/>
                      <w:szCs w:val="21"/>
                    </w:rPr>
                  </w:pPr>
                </w:p>
              </w:tc>
              <w:tc>
                <w:tcPr>
                  <w:tcW w:w="619" w:type="pct"/>
                  <w:vAlign w:val="center"/>
                </w:tcPr>
                <w:p>
                  <w:pPr>
                    <w:pStyle w:val="25"/>
                    <w:spacing w:line="360" w:lineRule="exact"/>
                    <w:rPr>
                      <w:color w:val="000000" w:themeColor="text1"/>
                      <w:szCs w:val="21"/>
                    </w:rPr>
                  </w:pPr>
                  <w:r>
                    <w:rPr>
                      <w:rFonts w:hint="eastAsia"/>
                      <w:color w:val="000000" w:themeColor="text1"/>
                      <w:szCs w:val="21"/>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restart"/>
                  <w:vAlign w:val="center"/>
                </w:tcPr>
                <w:p>
                  <w:pPr>
                    <w:pStyle w:val="25"/>
                    <w:spacing w:line="360" w:lineRule="exact"/>
                    <w:rPr>
                      <w:color w:val="000000" w:themeColor="text1"/>
                      <w:szCs w:val="21"/>
                    </w:rPr>
                  </w:pPr>
                  <w:r>
                    <w:rPr>
                      <w:color w:val="000000" w:themeColor="text1"/>
                      <w:szCs w:val="21"/>
                    </w:rPr>
                    <w:t>环保工程</w:t>
                  </w:r>
                </w:p>
              </w:tc>
              <w:tc>
                <w:tcPr>
                  <w:tcW w:w="419" w:type="pct"/>
                  <w:vMerge w:val="restart"/>
                  <w:vAlign w:val="center"/>
                </w:tcPr>
                <w:p>
                  <w:pPr>
                    <w:pStyle w:val="25"/>
                    <w:spacing w:line="360" w:lineRule="exact"/>
                    <w:rPr>
                      <w:color w:val="000000" w:themeColor="text1"/>
                      <w:szCs w:val="21"/>
                    </w:rPr>
                  </w:pPr>
                  <w:r>
                    <w:rPr>
                      <w:color w:val="000000" w:themeColor="text1"/>
                      <w:szCs w:val="21"/>
                    </w:rPr>
                    <w:t>废气</w:t>
                  </w:r>
                </w:p>
              </w:tc>
              <w:tc>
                <w:tcPr>
                  <w:tcW w:w="621" w:type="pct"/>
                  <w:vAlign w:val="center"/>
                </w:tcPr>
                <w:p>
                  <w:pPr>
                    <w:pStyle w:val="25"/>
                    <w:spacing w:line="360" w:lineRule="exact"/>
                    <w:rPr>
                      <w:color w:val="000000" w:themeColor="text1"/>
                      <w:szCs w:val="21"/>
                      <w:highlight w:val="yellow"/>
                    </w:rPr>
                  </w:pPr>
                  <w:r>
                    <w:rPr>
                      <w:color w:val="000000" w:themeColor="text1"/>
                      <w:szCs w:val="21"/>
                    </w:rPr>
                    <w:t>尾气净化处理设备</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目前项目未针对火化机配套设置废气处理装置，燃烧废气直接通过1根Φ0.48m、高12m的排气筒（DA001）外排；根据监测报告，该废气不能满足《火葬场大气污染物排放标准》（GB13801-2015）的要求限值；环评提出，项目需配套设置一套</w:t>
                  </w:r>
                  <w:r>
                    <w:rPr>
                      <w:color w:val="000000" w:themeColor="text1"/>
                      <w:szCs w:val="21"/>
                    </w:rPr>
                    <w:t>尾气净化处理设备</w:t>
                  </w:r>
                  <w:r>
                    <w:rPr>
                      <w:rFonts w:hint="eastAsia"/>
                      <w:color w:val="000000" w:themeColor="text1"/>
                      <w:szCs w:val="21"/>
                    </w:rPr>
                    <w:t>对火化机废气进行处理后外排。</w:t>
                  </w:r>
                </w:p>
                <w:p>
                  <w:pPr>
                    <w:pStyle w:val="25"/>
                    <w:spacing w:line="360" w:lineRule="exact"/>
                    <w:ind w:firstLine="210" w:firstLineChars="100"/>
                    <w:jc w:val="both"/>
                    <w:rPr>
                      <w:color w:val="000000" w:themeColor="text1"/>
                      <w:szCs w:val="21"/>
                    </w:rPr>
                  </w:pPr>
                  <w:r>
                    <w:rPr>
                      <w:rFonts w:hint="eastAsia"/>
                      <w:color w:val="000000" w:themeColor="text1"/>
                      <w:szCs w:val="21"/>
                    </w:rPr>
                    <w:t>根据火化机烟气特点，该</w:t>
                  </w:r>
                  <w:r>
                    <w:rPr>
                      <w:color w:val="000000" w:themeColor="text1"/>
                      <w:szCs w:val="21"/>
                    </w:rPr>
                    <w:t>尾气净化处置设备</w:t>
                  </w:r>
                  <w:r>
                    <w:rPr>
                      <w:rFonts w:hint="eastAsia"/>
                      <w:color w:val="000000" w:themeColor="text1"/>
                      <w:szCs w:val="21"/>
                    </w:rPr>
                    <w:t>主要由复燃系统+脱硫系统组成，</w:t>
                  </w:r>
                  <w:r>
                    <w:rPr>
                      <w:color w:val="000000" w:themeColor="text1"/>
                      <w:szCs w:val="21"/>
                    </w:rPr>
                    <w:t>火化机的烟气首先</w:t>
                  </w:r>
                  <w:r>
                    <w:rPr>
                      <w:rFonts w:hint="eastAsia"/>
                      <w:color w:val="000000" w:themeColor="text1"/>
                      <w:szCs w:val="21"/>
                    </w:rPr>
                    <w:t>进入复燃系统，利用烟气高温以及在燃烧器辅助下，使系统内的烟气可燃成分在高于850℃的温度条件下充分燃烧、二噁英分解，复燃后烟气、降温后进入脱硫系统采用石灰</w:t>
                  </w:r>
                  <w:r>
                    <w:rPr>
                      <w:color w:val="000000" w:themeColor="text1"/>
                      <w:szCs w:val="21"/>
                    </w:rPr>
                    <w:t>/</w:t>
                  </w:r>
                  <w:r>
                    <w:rPr>
                      <w:rFonts w:hint="eastAsia"/>
                      <w:color w:val="000000" w:themeColor="text1"/>
                      <w:szCs w:val="21"/>
                    </w:rPr>
                    <w:t>石膏湿法烟气脱硫工艺进行脱硫、脱酸。根据设计，该设备CO去除率可达到98%、二噁英去除率可达到70%、SO</w:t>
                  </w:r>
                  <w:r>
                    <w:rPr>
                      <w:rFonts w:hint="eastAsia"/>
                      <w:color w:val="000000" w:themeColor="text1"/>
                      <w:szCs w:val="21"/>
                      <w:vertAlign w:val="subscript"/>
                    </w:rPr>
                    <w:t>2</w:t>
                  </w:r>
                  <w:r>
                    <w:rPr>
                      <w:rFonts w:hint="eastAsia"/>
                      <w:color w:val="000000" w:themeColor="text1"/>
                      <w:szCs w:val="21"/>
                    </w:rPr>
                    <w:t>去除率可达到98%、HCl去除率可达到80%、烟尘去除率可达到90%。</w:t>
                  </w:r>
                </w:p>
              </w:tc>
              <w:tc>
                <w:tcPr>
                  <w:tcW w:w="619" w:type="pct"/>
                  <w:vAlign w:val="center"/>
                </w:tcPr>
                <w:p>
                  <w:pPr>
                    <w:pStyle w:val="25"/>
                    <w:spacing w:line="360" w:lineRule="exact"/>
                    <w:rPr>
                      <w:color w:val="000000" w:themeColor="text1"/>
                      <w:szCs w:val="21"/>
                      <w:highlight w:val="yellow"/>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color w:val="000000" w:themeColor="text1"/>
                      <w:szCs w:val="21"/>
                    </w:rPr>
                  </w:pPr>
                  <w:r>
                    <w:rPr>
                      <w:color w:val="000000" w:themeColor="text1"/>
                      <w:szCs w:val="21"/>
                    </w:rPr>
                    <w:t>排气筒</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根据调查，建设单位收到《排污限期整改通知书》（12530113431520884Y001R），已对排气筒进行了整改，现排气筒高度为12m，直径为0.48m，编号为</w:t>
                  </w:r>
                  <w:r>
                    <w:rPr>
                      <w:color w:val="000000" w:themeColor="text1"/>
                      <w:szCs w:val="21"/>
                    </w:rPr>
                    <w:t>（DA001）</w:t>
                  </w:r>
                  <w:r>
                    <w:rPr>
                      <w:rFonts w:hint="eastAsia"/>
                      <w:color w:val="000000" w:themeColor="text1"/>
                      <w:szCs w:val="21"/>
                    </w:rPr>
                    <w:t>，火化机废气通过</w:t>
                  </w:r>
                  <w:r>
                    <w:rPr>
                      <w:color w:val="000000" w:themeColor="text1"/>
                      <w:szCs w:val="21"/>
                    </w:rPr>
                    <w:t>尾气净化处理设备</w:t>
                  </w:r>
                  <w:r>
                    <w:rPr>
                      <w:rFonts w:hint="eastAsia"/>
                      <w:color w:val="000000" w:themeColor="text1"/>
                      <w:szCs w:val="21"/>
                    </w:rPr>
                    <w:t>处理后，通过该排气筒外排。</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1040" w:type="pct"/>
                  <w:gridSpan w:val="2"/>
                  <w:vAlign w:val="center"/>
                </w:tcPr>
                <w:p>
                  <w:pPr>
                    <w:pStyle w:val="25"/>
                    <w:spacing w:line="360" w:lineRule="exact"/>
                    <w:rPr>
                      <w:color w:val="000000" w:themeColor="text1"/>
                      <w:szCs w:val="21"/>
                    </w:rPr>
                  </w:pPr>
                  <w:r>
                    <w:rPr>
                      <w:color w:val="000000" w:themeColor="text1"/>
                      <w:szCs w:val="21"/>
                    </w:rPr>
                    <w:t>雨污分流</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根据调查，目前厂区无雨污分流设施，为雨污合流，各项废水通过雨水沟渠等直接排入环境；本次环评提出项目拟建设污水管道，和现有的雨水沟分开，实现雨污分流。</w:t>
                  </w:r>
                </w:p>
              </w:tc>
              <w:tc>
                <w:tcPr>
                  <w:tcW w:w="619" w:type="pct"/>
                  <w:vAlign w:val="center"/>
                </w:tcPr>
                <w:p>
                  <w:pPr>
                    <w:pStyle w:val="25"/>
                    <w:spacing w:line="360" w:lineRule="exact"/>
                    <w:rPr>
                      <w:color w:val="000000" w:themeColor="text1"/>
                      <w:szCs w:val="21"/>
                    </w:rPr>
                  </w:pPr>
                  <w:r>
                    <w:rPr>
                      <w:color w:val="000000" w:themeColor="text1"/>
                      <w:szCs w:val="21"/>
                    </w:rPr>
                    <w:t>环评提出</w:t>
                  </w:r>
                  <w:r>
                    <w:rPr>
                      <w:rFonts w:hint="eastAsia"/>
                      <w:color w:val="000000" w:themeColor="text1"/>
                      <w:szCs w:val="21"/>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restart"/>
                  <w:vAlign w:val="center"/>
                </w:tcPr>
                <w:p>
                  <w:pPr>
                    <w:pStyle w:val="25"/>
                    <w:spacing w:line="360" w:lineRule="exact"/>
                    <w:rPr>
                      <w:color w:val="000000" w:themeColor="text1"/>
                      <w:szCs w:val="21"/>
                    </w:rPr>
                  </w:pPr>
                  <w:r>
                    <w:rPr>
                      <w:color w:val="000000" w:themeColor="text1"/>
                      <w:szCs w:val="21"/>
                    </w:rPr>
                    <w:t>废水</w:t>
                  </w:r>
                </w:p>
              </w:tc>
              <w:tc>
                <w:tcPr>
                  <w:tcW w:w="621" w:type="pc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预处理池</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项目特点可知，项目废气超标，环评提出应设置废气污染防治措施，采用石灰/石膏法脱硫工艺进行脱硫、脱酸，因此项目会产生脱硫废水，废水量约为3m³/d，其污染因子包括腐蚀性和SS（包括可溶性硫酸盐，CaCl</w:t>
                  </w:r>
                  <w:r>
                    <w:rPr>
                      <w:rFonts w:hint="eastAsia"/>
                      <w:color w:val="000000" w:themeColor="text1"/>
                      <w:szCs w:val="21"/>
                      <w:vertAlign w:val="subscript"/>
                    </w:rPr>
                    <w:t>2</w:t>
                  </w:r>
                  <w:r>
                    <w:rPr>
                      <w:rFonts w:hint="eastAsia"/>
                      <w:color w:val="000000" w:themeColor="text1"/>
                      <w:szCs w:val="21"/>
                    </w:rPr>
                    <w:t>和石膏）；项目拟设置1个有效容积为6m³的预处理池对脱硫废水进行预处理，调节pH值，并进行沉淀2d，去除废水中的悬浮物后，再进入调节池。</w:t>
                  </w:r>
                </w:p>
              </w:tc>
              <w:tc>
                <w:tcPr>
                  <w:tcW w:w="619" w:type="pct"/>
                  <w:vAlign w:val="center"/>
                </w:tcPr>
                <w:p>
                  <w:pPr>
                    <w:pStyle w:val="25"/>
                    <w:spacing w:line="360" w:lineRule="exact"/>
                    <w:rPr>
                      <w:color w:val="000000" w:themeColor="text1"/>
                      <w:szCs w:val="21"/>
                    </w:rPr>
                  </w:pPr>
                  <w:r>
                    <w:rPr>
                      <w:rFonts w:hint="eastAsia"/>
                      <w:color w:val="000000" w:themeColor="text1"/>
                      <w:szCs w:val="21"/>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调节池</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根据调查，项目废水包括：</w:t>
                  </w:r>
                  <w:r>
                    <w:rPr>
                      <w:color w:val="000000" w:themeColor="text1"/>
                      <w:szCs w:val="21"/>
                    </w:rPr>
                    <w:t>遗体清洗</w:t>
                  </w:r>
                  <w:r>
                    <w:rPr>
                      <w:rFonts w:hint="eastAsia"/>
                      <w:color w:val="000000" w:themeColor="text1"/>
                      <w:szCs w:val="21"/>
                    </w:rPr>
                    <w:t>废水、洗手废水、</w:t>
                  </w:r>
                  <w:r>
                    <w:rPr>
                      <w:color w:val="000000" w:themeColor="text1"/>
                      <w:szCs w:val="21"/>
                    </w:rPr>
                    <w:t>灵车清洗</w:t>
                  </w:r>
                  <w:r>
                    <w:rPr>
                      <w:rFonts w:hint="eastAsia"/>
                      <w:color w:val="000000" w:themeColor="text1"/>
                      <w:szCs w:val="21"/>
                    </w:rPr>
                    <w:t>废水、初期雨水和脱硫废水；</w:t>
                  </w:r>
                  <w:r>
                    <w:rPr>
                      <w:color w:val="000000" w:themeColor="text1"/>
                      <w:szCs w:val="21"/>
                    </w:rPr>
                    <w:t>各废水在排放过程中，随着生产状况的变化而变化，存在水质的不均匀和水量的不稳定情况，为了使处理工艺正常工作，不受废水高峰流量或高峰浓度变化的影响，要求废水在进行处理前有一个较为稳定的水量和均匀的水质。因此拟设置1个17.6m³的调节池，对各工序产生的废水进行收集、调节，使其流量稳定进入一体化污水处理设施进行处理。</w:t>
                  </w:r>
                </w:p>
              </w:tc>
              <w:tc>
                <w:tcPr>
                  <w:tcW w:w="619" w:type="pct"/>
                  <w:vAlign w:val="center"/>
                </w:tcPr>
                <w:p>
                  <w:pPr>
                    <w:pStyle w:val="25"/>
                    <w:spacing w:line="360" w:lineRule="exact"/>
                    <w:rPr>
                      <w:color w:val="000000" w:themeColor="text1"/>
                      <w:szCs w:val="21"/>
                    </w:rPr>
                  </w:pPr>
                  <w:r>
                    <w:rPr>
                      <w:rFonts w:hint="eastAsia"/>
                      <w:color w:val="000000" w:themeColor="text1"/>
                      <w:szCs w:val="21"/>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一体化污水处理设施</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根据调查，为使项目区产生的废水稳定达到《城市污水再生利用 城市杂用水水质》（GB/T18920-2020）城市绿化标准要求，项目拟设置1个处理能力为20m³/d的一体化污水处理设施对综合废水进行处理，该设备拟采用生物接触氧化处理工艺。</w:t>
                  </w:r>
                </w:p>
              </w:tc>
              <w:tc>
                <w:tcPr>
                  <w:tcW w:w="619" w:type="pct"/>
                  <w:vAlign w:val="center"/>
                </w:tcPr>
                <w:p>
                  <w:pPr>
                    <w:pStyle w:val="25"/>
                    <w:spacing w:line="360" w:lineRule="exact"/>
                    <w:rPr>
                      <w:color w:val="000000" w:themeColor="text1"/>
                      <w:szCs w:val="21"/>
                    </w:rPr>
                  </w:pPr>
                  <w:r>
                    <w:rPr>
                      <w:rFonts w:hint="eastAsia"/>
                      <w:color w:val="000000" w:themeColor="text1"/>
                      <w:szCs w:val="21"/>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回用水池</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根据调查，项目拟设置1个10m³的回用水池，项目废水经</w:t>
                  </w:r>
                  <w:r>
                    <w:rPr>
                      <w:rFonts w:hint="eastAsia"/>
                      <w:color w:val="000000" w:themeColor="text1"/>
                      <w:szCs w:val="21"/>
                    </w:rPr>
                    <w:t>预处理池、</w:t>
                  </w:r>
                  <w:r>
                    <w:rPr>
                      <w:color w:val="000000" w:themeColor="text1"/>
                      <w:szCs w:val="21"/>
                    </w:rPr>
                    <w:t>调节池收集、一体化污水处理设施处理后，进入回用水池，全部回用于绿化，不外排。</w:t>
                  </w:r>
                </w:p>
              </w:tc>
              <w:tc>
                <w:tcPr>
                  <w:tcW w:w="619" w:type="pct"/>
                  <w:vAlign w:val="center"/>
                </w:tcPr>
                <w:p>
                  <w:pPr>
                    <w:pStyle w:val="25"/>
                    <w:spacing w:line="360" w:lineRule="exact"/>
                    <w:rPr>
                      <w:color w:val="000000" w:themeColor="text1"/>
                      <w:szCs w:val="21"/>
                    </w:rPr>
                  </w:pPr>
                  <w:r>
                    <w:rPr>
                      <w:rFonts w:hint="eastAsia"/>
                      <w:color w:val="000000" w:themeColor="text1"/>
                      <w:szCs w:val="21"/>
                    </w:rPr>
                    <w:t>环评提出整改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restart"/>
                  <w:vAlign w:val="center"/>
                </w:tcPr>
                <w:p>
                  <w:pPr>
                    <w:pStyle w:val="25"/>
                    <w:spacing w:line="360" w:lineRule="exact"/>
                    <w:rPr>
                      <w:color w:val="000000" w:themeColor="text1"/>
                      <w:szCs w:val="21"/>
                    </w:rPr>
                  </w:pPr>
                  <w:r>
                    <w:rPr>
                      <w:rFonts w:hint="eastAsia"/>
                      <w:color w:val="000000" w:themeColor="text1"/>
                      <w:szCs w:val="21"/>
                    </w:rPr>
                    <w:t>地下水防渗</w:t>
                  </w:r>
                </w:p>
              </w:tc>
              <w:tc>
                <w:tcPr>
                  <w:tcW w:w="621" w:type="pct"/>
                  <w:vAlign w:val="center"/>
                </w:tcPr>
                <w:p>
                  <w:pPr>
                    <w:pStyle w:val="25"/>
                    <w:spacing w:line="360" w:lineRule="exact"/>
                    <w:rPr>
                      <w:color w:val="000000" w:themeColor="text1"/>
                      <w:szCs w:val="21"/>
                    </w:rPr>
                  </w:pPr>
                  <w:r>
                    <w:rPr>
                      <w:color w:val="000000" w:themeColor="text1"/>
                      <w:szCs w:val="21"/>
                    </w:rPr>
                    <w:t>重点防渗区</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危险废物贮存间</w:t>
                  </w:r>
                  <w:r>
                    <w:rPr>
                      <w:rFonts w:hint="eastAsia"/>
                      <w:color w:val="000000" w:themeColor="text1"/>
                      <w:szCs w:val="21"/>
                    </w:rPr>
                    <w:t>地面及裙墙应采用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rFonts w:hint="eastAsia"/>
                      <w:color w:val="000000" w:themeColor="text1"/>
                      <w:szCs w:val="21"/>
                    </w:rPr>
                  </w:pPr>
                  <w:r>
                    <w:rPr>
                      <w:rFonts w:hint="eastAsia"/>
                      <w:color w:val="000000" w:themeColor="text1"/>
                      <w:szCs w:val="21"/>
                    </w:rPr>
                    <w:t>预处理池应采用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color w:val="000000" w:themeColor="text1"/>
                      <w:szCs w:val="21"/>
                    </w:rPr>
                  </w:pPr>
                  <w:r>
                    <w:rPr>
                      <w:rFonts w:hint="eastAsia"/>
                      <w:color w:val="000000" w:themeColor="text1"/>
                      <w:szCs w:val="21"/>
                    </w:rPr>
                    <w:t>调节池池内应采用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color w:val="000000" w:themeColor="text1"/>
                      <w:szCs w:val="21"/>
                    </w:rPr>
                  </w:pPr>
                  <w:r>
                    <w:rPr>
                      <w:rFonts w:hint="eastAsia"/>
                      <w:color w:val="000000" w:themeColor="text1"/>
                      <w:szCs w:val="21"/>
                    </w:rPr>
                    <w:t>一体化污水处理设施采用一体成型钢结构设施，确保废水无渗漏。</w:t>
                  </w:r>
                </w:p>
              </w:tc>
              <w:tc>
                <w:tcPr>
                  <w:tcW w:w="619" w:type="pct"/>
                  <w:vAlign w:val="center"/>
                </w:tcPr>
                <w:p>
                  <w:pPr>
                    <w:pStyle w:val="25"/>
                    <w:spacing w:line="360" w:lineRule="exact"/>
                    <w:rPr>
                      <w:color w:val="000000" w:themeColor="text1"/>
                      <w:szCs w:val="21"/>
                    </w:rPr>
                  </w:pPr>
                  <w:r>
                    <w:rPr>
                      <w:color w:val="000000" w:themeColor="text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color w:val="000000" w:themeColor="text1"/>
                      <w:szCs w:val="21"/>
                    </w:rPr>
                  </w:pPr>
                  <w:r>
                    <w:rPr>
                      <w:color w:val="000000" w:themeColor="text1"/>
                      <w:szCs w:val="21"/>
                    </w:rPr>
                    <w:t>一般防渗区</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火化车间划定为</w:t>
                  </w:r>
                  <w:r>
                    <w:rPr>
                      <w:color w:val="000000" w:themeColor="text1"/>
                      <w:szCs w:val="21"/>
                    </w:rPr>
                    <w:t>一般防渗区，</w:t>
                  </w:r>
                  <w:r>
                    <w:rPr>
                      <w:rFonts w:hint="eastAsia"/>
                      <w:color w:val="000000" w:themeColor="text1"/>
                      <w:szCs w:val="21"/>
                    </w:rPr>
                    <w:t>根据业主介绍，火化车间已采用</w:t>
                  </w:r>
                  <w:r>
                    <w:rPr>
                      <w:color w:val="000000" w:themeColor="text1"/>
                      <w:szCs w:val="21"/>
                    </w:rPr>
                    <w:t>混凝土进行硬化</w:t>
                  </w:r>
                  <w:r>
                    <w:rPr>
                      <w:rFonts w:hint="eastAsia"/>
                      <w:color w:val="000000" w:themeColor="text1"/>
                      <w:szCs w:val="21"/>
                    </w:rPr>
                    <w:t>，</w:t>
                  </w:r>
                  <w:r>
                    <w:rPr>
                      <w:color w:val="000000" w:themeColor="text1"/>
                      <w:szCs w:val="21"/>
                    </w:rPr>
                    <w:t>其渗透系数≤1.0×10</w:t>
                  </w:r>
                  <w:r>
                    <w:rPr>
                      <w:color w:val="000000" w:themeColor="text1"/>
                      <w:szCs w:val="21"/>
                      <w:vertAlign w:val="superscript"/>
                    </w:rPr>
                    <w:t>-7</w:t>
                  </w:r>
                  <w:r>
                    <w:rPr>
                      <w:color w:val="000000" w:themeColor="text1"/>
                      <w:szCs w:val="21"/>
                    </w:rPr>
                    <w:t>cm/s。</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Align w:val="center"/>
                </w:tcPr>
                <w:p>
                  <w:pPr>
                    <w:pStyle w:val="25"/>
                    <w:spacing w:line="360" w:lineRule="exact"/>
                    <w:rPr>
                      <w:color w:val="000000" w:themeColor="text1"/>
                      <w:szCs w:val="21"/>
                    </w:rPr>
                  </w:pPr>
                  <w:r>
                    <w:rPr>
                      <w:color w:val="000000" w:themeColor="text1"/>
                      <w:szCs w:val="21"/>
                    </w:rPr>
                    <w:t>噪声</w:t>
                  </w:r>
                </w:p>
              </w:tc>
              <w:tc>
                <w:tcPr>
                  <w:tcW w:w="621" w:type="pct"/>
                  <w:vAlign w:val="center"/>
                </w:tcPr>
                <w:p>
                  <w:pPr>
                    <w:pStyle w:val="25"/>
                    <w:spacing w:line="360" w:lineRule="exact"/>
                    <w:rPr>
                      <w:color w:val="000000" w:themeColor="text1"/>
                      <w:szCs w:val="21"/>
                    </w:rPr>
                  </w:pPr>
                  <w:r>
                    <w:rPr>
                      <w:color w:val="000000" w:themeColor="text1"/>
                      <w:szCs w:val="21"/>
                    </w:rPr>
                    <w:t>设备噪声</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设备基础加装减震垫、消声器等。</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restart"/>
                  <w:vAlign w:val="center"/>
                </w:tcPr>
                <w:p>
                  <w:pPr>
                    <w:pStyle w:val="25"/>
                    <w:spacing w:line="360" w:lineRule="exact"/>
                    <w:rPr>
                      <w:color w:val="000000" w:themeColor="text1"/>
                      <w:szCs w:val="21"/>
                    </w:rPr>
                  </w:pPr>
                  <w:r>
                    <w:rPr>
                      <w:color w:val="000000" w:themeColor="text1"/>
                      <w:szCs w:val="21"/>
                    </w:rPr>
                    <w:t>固废</w:t>
                  </w:r>
                </w:p>
              </w:tc>
              <w:tc>
                <w:tcPr>
                  <w:tcW w:w="621" w:type="pct"/>
                  <w:vAlign w:val="center"/>
                </w:tcPr>
                <w:p>
                  <w:pPr>
                    <w:pStyle w:val="25"/>
                    <w:spacing w:line="360" w:lineRule="exact"/>
                    <w:rPr>
                      <w:color w:val="000000" w:themeColor="text1"/>
                      <w:szCs w:val="21"/>
                    </w:rPr>
                  </w:pPr>
                  <w:r>
                    <w:rPr>
                      <w:color w:val="000000" w:themeColor="text1"/>
                      <w:szCs w:val="21"/>
                    </w:rPr>
                    <w:t>危险废物贮存间</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根据调查，项目区未配套设置</w:t>
                  </w:r>
                  <w:r>
                    <w:rPr>
                      <w:color w:val="000000" w:themeColor="text1"/>
                      <w:szCs w:val="21"/>
                    </w:rPr>
                    <w:t>危险废物贮存间</w:t>
                  </w:r>
                  <w:r>
                    <w:rPr>
                      <w:rFonts w:hint="eastAsia"/>
                      <w:color w:val="000000" w:themeColor="text1"/>
                      <w:szCs w:val="21"/>
                    </w:rPr>
                    <w:t>，环评提出，针对项目产生的废机油、医疗废物、</w:t>
                  </w:r>
                  <w:r>
                    <w:rPr>
                      <w:color w:val="000000" w:themeColor="text1"/>
                      <w:szCs w:val="21"/>
                    </w:rPr>
                    <w:t>污水处理系统污泥</w:t>
                  </w:r>
                  <w:r>
                    <w:rPr>
                      <w:rFonts w:hint="eastAsia"/>
                      <w:color w:val="000000" w:themeColor="text1"/>
                      <w:szCs w:val="21"/>
                    </w:rPr>
                    <w:t>；项目拟建设</w:t>
                  </w:r>
                  <w:r>
                    <w:rPr>
                      <w:color w:val="000000" w:themeColor="text1"/>
                      <w:szCs w:val="21"/>
                    </w:rPr>
                    <w:t>1个</w:t>
                  </w:r>
                  <w:r>
                    <w:rPr>
                      <w:rFonts w:hint="eastAsia"/>
                      <w:color w:val="000000" w:themeColor="text1"/>
                      <w:szCs w:val="21"/>
                    </w:rPr>
                    <w:t>10</w:t>
                  </w:r>
                  <w:r>
                    <w:rPr>
                      <w:color w:val="000000" w:themeColor="text1"/>
                      <w:szCs w:val="21"/>
                    </w:rPr>
                    <w:t>m²的危险废物贮存间对</w:t>
                  </w:r>
                  <w:r>
                    <w:rPr>
                      <w:rFonts w:hint="eastAsia"/>
                      <w:color w:val="000000" w:themeColor="text1"/>
                      <w:szCs w:val="21"/>
                    </w:rPr>
                    <w:t>其进行暂存后，医疗废物和</w:t>
                  </w:r>
                  <w:r>
                    <w:rPr>
                      <w:color w:val="000000" w:themeColor="text1"/>
                      <w:szCs w:val="21"/>
                    </w:rPr>
                    <w:t>污水处理系统污泥</w:t>
                  </w:r>
                  <w:r>
                    <w:rPr>
                      <w:rFonts w:hint="eastAsia"/>
                      <w:color w:val="000000" w:themeColor="text1"/>
                      <w:szCs w:val="21"/>
                    </w:rPr>
                    <w:t>委托云南正晓环保投资有限公司进行处置；废机油部分用于生产设备润滑使用，无法使用部分委托有资质的单位处置。</w:t>
                  </w:r>
                </w:p>
              </w:tc>
              <w:tc>
                <w:tcPr>
                  <w:tcW w:w="619" w:type="pct"/>
                  <w:vAlign w:val="center"/>
                </w:tcPr>
                <w:p>
                  <w:pPr>
                    <w:pStyle w:val="25"/>
                    <w:spacing w:line="360" w:lineRule="exact"/>
                    <w:rPr>
                      <w:color w:val="000000" w:themeColor="text1"/>
                      <w:szCs w:val="21"/>
                    </w:rPr>
                  </w:pPr>
                  <w:r>
                    <w:rPr>
                      <w:color w:val="000000" w:themeColor="text1"/>
                      <w:szCs w:val="21"/>
                    </w:rPr>
                    <w:t>环评提出</w:t>
                  </w:r>
                  <w:r>
                    <w:rPr>
                      <w:rFonts w:hint="eastAsia"/>
                      <w:color w:val="000000" w:themeColor="text1"/>
                      <w:szCs w:val="21"/>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color w:val="000000" w:themeColor="text1"/>
                      <w:szCs w:val="21"/>
                    </w:rPr>
                  </w:pPr>
                  <w:r>
                    <w:rPr>
                      <w:color w:val="000000" w:themeColor="text1"/>
                      <w:szCs w:val="21"/>
                    </w:rPr>
                    <w:t>垃圾桶</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根据调查，项目区已</w:t>
                  </w:r>
                  <w:r>
                    <w:rPr>
                      <w:color w:val="000000" w:themeColor="text1"/>
                      <w:szCs w:val="21"/>
                    </w:rPr>
                    <w:t>设置</w:t>
                  </w:r>
                  <w:r>
                    <w:rPr>
                      <w:rFonts w:hint="eastAsia"/>
                      <w:color w:val="000000" w:themeColor="text1"/>
                      <w:szCs w:val="21"/>
                    </w:rPr>
                    <w:t>了</w:t>
                  </w:r>
                  <w:r>
                    <w:rPr>
                      <w:color w:val="000000" w:themeColor="text1"/>
                      <w:szCs w:val="21"/>
                    </w:rPr>
                    <w:t>生活垃圾桶对生活垃圾进行收集。</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restart"/>
                  <w:vAlign w:val="center"/>
                </w:tcPr>
                <w:p>
                  <w:pPr>
                    <w:pStyle w:val="25"/>
                    <w:spacing w:line="360" w:lineRule="exact"/>
                    <w:rPr>
                      <w:color w:val="000000" w:themeColor="text1"/>
                      <w:szCs w:val="21"/>
                    </w:rPr>
                  </w:pPr>
                  <w:r>
                    <w:rPr>
                      <w:color w:val="000000" w:themeColor="text1"/>
                      <w:szCs w:val="21"/>
                    </w:rPr>
                    <w:t>其他</w:t>
                  </w:r>
                </w:p>
              </w:tc>
              <w:tc>
                <w:tcPr>
                  <w:tcW w:w="621" w:type="pct"/>
                  <w:vAlign w:val="center"/>
                </w:tcPr>
                <w:p>
                  <w:pPr>
                    <w:pStyle w:val="25"/>
                    <w:spacing w:line="360" w:lineRule="exact"/>
                    <w:rPr>
                      <w:color w:val="000000" w:themeColor="text1"/>
                      <w:szCs w:val="21"/>
                    </w:rPr>
                  </w:pPr>
                  <w:r>
                    <w:rPr>
                      <w:rFonts w:hint="eastAsia"/>
                      <w:color w:val="000000" w:themeColor="text1"/>
                      <w:szCs w:val="21"/>
                    </w:rPr>
                    <w:t>绿化</w:t>
                  </w:r>
                </w:p>
              </w:tc>
              <w:tc>
                <w:tcPr>
                  <w:tcW w:w="2915"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根据调查，项目区的绿化面积约为3000</w:t>
                  </w:r>
                  <w:r>
                    <w:rPr>
                      <w:color w:val="000000" w:themeColor="text1"/>
                      <w:szCs w:val="21"/>
                    </w:rPr>
                    <w:t>m²</w:t>
                  </w:r>
                  <w:r>
                    <w:rPr>
                      <w:rFonts w:hint="eastAsia"/>
                      <w:color w:val="000000" w:themeColor="text1"/>
                      <w:szCs w:val="21"/>
                    </w:rPr>
                    <w:t>。</w:t>
                  </w:r>
                </w:p>
              </w:tc>
              <w:tc>
                <w:tcPr>
                  <w:tcW w:w="619" w:type="pct"/>
                  <w:vAlign w:val="center"/>
                </w:tcPr>
                <w:p>
                  <w:pPr>
                    <w:pStyle w:val="25"/>
                    <w:spacing w:line="360" w:lineRule="exact"/>
                    <w:rPr>
                      <w:color w:val="000000" w:themeColor="text1"/>
                      <w:szCs w:val="21"/>
                    </w:rPr>
                  </w:pPr>
                  <w:r>
                    <w:rPr>
                      <w:rFonts w:hint="eastAsia"/>
                      <w:color w:val="000000" w:themeColor="text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pct"/>
                  <w:vMerge w:val="continue"/>
                  <w:vAlign w:val="center"/>
                </w:tcPr>
                <w:p>
                  <w:pPr>
                    <w:pStyle w:val="25"/>
                    <w:spacing w:line="360" w:lineRule="exact"/>
                    <w:rPr>
                      <w:color w:val="000000" w:themeColor="text1"/>
                      <w:szCs w:val="21"/>
                      <w:highlight w:val="yellow"/>
                    </w:rPr>
                  </w:pPr>
                </w:p>
              </w:tc>
              <w:tc>
                <w:tcPr>
                  <w:tcW w:w="419" w:type="pct"/>
                  <w:vMerge w:val="continue"/>
                  <w:vAlign w:val="center"/>
                </w:tcPr>
                <w:p>
                  <w:pPr>
                    <w:pStyle w:val="25"/>
                    <w:spacing w:line="360" w:lineRule="exact"/>
                    <w:rPr>
                      <w:color w:val="000000" w:themeColor="text1"/>
                      <w:szCs w:val="21"/>
                    </w:rPr>
                  </w:pPr>
                </w:p>
              </w:tc>
              <w:tc>
                <w:tcPr>
                  <w:tcW w:w="621" w:type="pct"/>
                  <w:vAlign w:val="center"/>
                </w:tcPr>
                <w:p>
                  <w:pPr>
                    <w:pStyle w:val="25"/>
                    <w:spacing w:line="360" w:lineRule="exact"/>
                    <w:rPr>
                      <w:color w:val="000000" w:themeColor="text1"/>
                      <w:szCs w:val="21"/>
                    </w:rPr>
                  </w:pPr>
                  <w:r>
                    <w:rPr>
                      <w:color w:val="000000" w:themeColor="text1"/>
                      <w:szCs w:val="21"/>
                    </w:rPr>
                    <w:t>标识牌</w:t>
                  </w:r>
                </w:p>
              </w:tc>
              <w:tc>
                <w:tcPr>
                  <w:tcW w:w="2915" w:type="pct"/>
                  <w:vAlign w:val="center"/>
                </w:tcPr>
                <w:p>
                  <w:pPr>
                    <w:pStyle w:val="25"/>
                    <w:spacing w:line="360" w:lineRule="exact"/>
                    <w:ind w:firstLine="210" w:firstLineChars="100"/>
                    <w:jc w:val="both"/>
                    <w:rPr>
                      <w:color w:val="000000" w:themeColor="text1"/>
                      <w:szCs w:val="21"/>
                    </w:rPr>
                  </w:pPr>
                  <w:r>
                    <w:rPr>
                      <w:color w:val="000000" w:themeColor="text1"/>
                      <w:szCs w:val="21"/>
                    </w:rPr>
                    <w:t>建设单位按照危险废物管理的规范要求，设置危险废物识别标志、环境保护图形标志。</w:t>
                  </w:r>
                </w:p>
              </w:tc>
              <w:tc>
                <w:tcPr>
                  <w:tcW w:w="619" w:type="pct"/>
                  <w:vAlign w:val="center"/>
                </w:tcPr>
                <w:p>
                  <w:pPr>
                    <w:pStyle w:val="25"/>
                    <w:spacing w:line="360" w:lineRule="exact"/>
                    <w:rPr>
                      <w:color w:val="000000" w:themeColor="text1"/>
                      <w:szCs w:val="21"/>
                    </w:rPr>
                  </w:pPr>
                  <w:r>
                    <w:rPr>
                      <w:color w:val="000000" w:themeColor="text1"/>
                      <w:szCs w:val="21"/>
                    </w:rPr>
                    <w:t>环评提出</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0" w:name="_Toc433544969"/>
            <w:bookmarkStart w:id="1" w:name="_Toc493693536"/>
            <w:r>
              <w:rPr>
                <w:rFonts w:ascii="Times New Roman" w:hAnsi="Times New Roman" w:cs="Times New Roman"/>
                <w:b/>
                <w:color w:val="000000" w:themeColor="text1"/>
                <w:sz w:val="24"/>
                <w:szCs w:val="24"/>
              </w:rPr>
              <w:t>2.2 总平面布置</w:t>
            </w:r>
            <w:bookmarkEnd w:id="0"/>
            <w:bookmarkEnd w:id="1"/>
            <w:r>
              <w:rPr>
                <w:rFonts w:ascii="Times New Roman" w:hAnsi="Times New Roman" w:cs="Times New Roman"/>
                <w:b/>
                <w:color w:val="000000" w:themeColor="text1"/>
                <w:sz w:val="24"/>
                <w:szCs w:val="24"/>
              </w:rPr>
              <w:t>及其合理性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根据调查，项目遗体处置间、火化车间和悼念厅位于项目区东侧，业务楼和仓储用房位于项目区西侧，洗车区位于业务楼旁；经整改后，</w:t>
            </w:r>
            <w:r>
              <w:rPr>
                <w:rFonts w:ascii="Times New Roman" w:hAnsi="Times New Roman" w:cs="Times New Roman"/>
                <w:color w:val="000000" w:themeColor="text1"/>
                <w:sz w:val="24"/>
                <w:szCs w:val="24"/>
              </w:rPr>
              <w:t>尾气净化处理设备</w:t>
            </w:r>
            <w:r>
              <w:rPr>
                <w:rFonts w:hint="eastAsia" w:ascii="Times New Roman" w:hAnsi="Times New Roman" w:cs="Times New Roman"/>
                <w:color w:val="000000" w:themeColor="text1"/>
                <w:sz w:val="24"/>
                <w:szCs w:val="24"/>
              </w:rPr>
              <w:t>位于火化车间旁；预处理池、调节池、一体化污水处理设施及回用水池位于项目区北侧区域；危险废物贮存间位于仓储用房内。</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w:t>
            </w:r>
            <w:r>
              <w:rPr>
                <w:rFonts w:hint="eastAsia" w:ascii="Times New Roman" w:hAnsi="Times New Roman" w:cs="Times New Roman"/>
                <w:color w:val="000000" w:themeColor="text1"/>
                <w:sz w:val="24"/>
                <w:szCs w:val="24"/>
              </w:rPr>
              <w:t>在</w:t>
            </w:r>
            <w:r>
              <w:rPr>
                <w:rFonts w:ascii="Times New Roman" w:hAnsi="Times New Roman" w:cs="Times New Roman"/>
                <w:color w:val="000000" w:themeColor="text1"/>
                <w:sz w:val="24"/>
                <w:szCs w:val="24"/>
              </w:rPr>
              <w:t>厂区</w:t>
            </w:r>
            <w:r>
              <w:rPr>
                <w:rFonts w:hint="eastAsia" w:ascii="Times New Roman" w:hAnsi="Times New Roman" w:cs="Times New Roman"/>
                <w:color w:val="000000" w:themeColor="text1"/>
                <w:sz w:val="24"/>
                <w:szCs w:val="24"/>
              </w:rPr>
              <w:t>位置详见附图2 项目区平面布置示意图。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主要产品及产能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w:t>
            </w:r>
            <w:r>
              <w:rPr>
                <w:rFonts w:hint="eastAsia" w:ascii="Times New Roman" w:hAnsi="Times New Roman" w:cs="Times New Roman"/>
                <w:color w:val="000000" w:themeColor="text1"/>
                <w:sz w:val="24"/>
                <w:szCs w:val="24"/>
              </w:rPr>
              <w:t>本项目为</w:t>
            </w:r>
            <w:r>
              <w:rPr>
                <w:rFonts w:ascii="Times New Roman" w:hAnsi="Times New Roman" w:eastAsia="宋体" w:cs="Times New Roman"/>
                <w:color w:val="000000" w:themeColor="text1"/>
                <w:sz w:val="24"/>
                <w:szCs w:val="24"/>
              </w:rPr>
              <w:t>殡仪馆建设项目</w:t>
            </w:r>
            <w:r>
              <w:rPr>
                <w:rFonts w:hint="eastAsia" w:ascii="Times New Roman" w:hAnsi="Times New Roman" w:eastAsia="宋体" w:cs="Times New Roman"/>
                <w:color w:val="000000" w:themeColor="text1"/>
                <w:sz w:val="24"/>
                <w:szCs w:val="24"/>
              </w:rPr>
              <w:t>，</w:t>
            </w:r>
            <w:r>
              <w:rPr>
                <w:rFonts w:hint="eastAsia" w:ascii="Times New Roman" w:hAnsi="Times New Roman" w:cs="Times New Roman"/>
                <w:color w:val="000000" w:themeColor="text1"/>
                <w:sz w:val="24"/>
                <w:szCs w:val="24"/>
              </w:rPr>
              <w:t>遗体实际火化量约为2000具/年。</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 主要生产单元、主要工艺、生产设施及设施参数</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根据调查，项目主要生产单元、主要工艺、生产设施及设施参数如下表所示。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Theme="minorEastAsia"/>
                <w:bCs/>
                <w:snapToGrid w:val="0"/>
                <w:color w:val="000000" w:themeColor="text1"/>
                <w:sz w:val="21"/>
                <w:szCs w:val="21"/>
              </w:rPr>
            </w:pPr>
            <w:r>
              <w:rPr>
                <w:rFonts w:hAnsi="Times New Roman" w:eastAsiaTheme="minorEastAsia"/>
                <w:bCs/>
                <w:snapToGrid w:val="0"/>
                <w:color w:val="000000" w:themeColor="text1"/>
                <w:sz w:val="21"/>
                <w:szCs w:val="21"/>
              </w:rPr>
              <w:t>表2.4-1 主要生产单元、主要工艺、生产设施及设施参数表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72"/>
              <w:gridCol w:w="1132"/>
              <w:gridCol w:w="2967"/>
              <w:gridCol w:w="1701"/>
              <w:gridCol w:w="16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1132"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1132"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火化车间</w:t>
                  </w: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欧亚型3000火化机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1h/具</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欧亚型5000火化机</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55min/具</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1台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全自动发电机组</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17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柴油储罐</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2t/个</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2个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推尸车</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4辆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7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132"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2967"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灵车</w:t>
                  </w:r>
                </w:p>
              </w:tc>
              <w:tc>
                <w:tcPr>
                  <w:tcW w:w="1701"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633"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1</w:t>
                  </w:r>
                  <w:r>
                    <w:rPr>
                      <w:rFonts w:ascii="Times New Roman" w:hAnsi="Times New Roman" w:eastAsia="宋体" w:cs="Times New Roman"/>
                      <w:bCs/>
                      <w:snapToGrid w:val="0"/>
                      <w:color w:val="000000" w:themeColor="text1"/>
                      <w:kern w:val="32"/>
                      <w:lang w:val="zh-CN"/>
                    </w:rPr>
                    <w:t>辆</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2.5 原辅料用量</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根据调查，本项目主要原辅材料为消毒药品、柴油等</w:t>
            </w:r>
            <w:r>
              <w:rPr>
                <w:rFonts w:hint="eastAsia" w:ascii="Times New Roman" w:hAnsi="Times New Roman" w:cs="Times New Roman"/>
                <w:bCs/>
                <w:color w:val="000000" w:themeColor="text1"/>
                <w:sz w:val="24"/>
                <w:szCs w:val="24"/>
              </w:rPr>
              <w:t>。具体如下表所示。</w:t>
            </w:r>
          </w:p>
          <w:p>
            <w:pPr>
              <w:pStyle w:val="35"/>
              <w:spacing w:line="360" w:lineRule="exact"/>
              <w:rPr>
                <w:color w:val="000000" w:themeColor="text1"/>
                <w:szCs w:val="21"/>
              </w:rPr>
            </w:pPr>
            <w:r>
              <w:rPr>
                <w:color w:val="000000" w:themeColor="text1"/>
                <w:szCs w:val="21"/>
              </w:rPr>
              <w:t>表</w:t>
            </w:r>
            <w:r>
              <w:rPr>
                <w:rFonts w:hint="eastAsia"/>
                <w:color w:val="000000" w:themeColor="text1"/>
                <w:szCs w:val="21"/>
              </w:rPr>
              <w:t>2.5-1</w:t>
            </w:r>
            <w:r>
              <w:rPr>
                <w:color w:val="000000" w:themeColor="text1"/>
                <w:szCs w:val="21"/>
              </w:rPr>
              <w:t xml:space="preserve"> 主要原辅材料及用量一览表</w:t>
            </w:r>
          </w:p>
          <w:tbl>
            <w:tblPr>
              <w:tblStyle w:val="15"/>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272"/>
              <w:gridCol w:w="1277"/>
              <w:gridCol w:w="2128"/>
              <w:gridCol w:w="16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序号</w:t>
                  </w:r>
                </w:p>
              </w:tc>
              <w:tc>
                <w:tcPr>
                  <w:tcW w:w="226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原料名称</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单位</w:t>
                  </w:r>
                </w:p>
              </w:tc>
              <w:tc>
                <w:tcPr>
                  <w:tcW w:w="2126"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耗量</w:t>
                  </w:r>
                </w:p>
              </w:tc>
              <w:tc>
                <w:tcPr>
                  <w:tcW w:w="1633"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1</w:t>
                  </w:r>
                </w:p>
              </w:tc>
              <w:tc>
                <w:tcPr>
                  <w:tcW w:w="2269"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柴油</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t/a</w:t>
                  </w:r>
                </w:p>
              </w:tc>
              <w:tc>
                <w:tcPr>
                  <w:tcW w:w="2126"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20.18t/a</w:t>
                  </w:r>
                </w:p>
              </w:tc>
              <w:tc>
                <w:tcPr>
                  <w:tcW w:w="1633"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燃料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01" w:type="dxa"/>
                  <w:tcBorders>
                    <w:lef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2</w:t>
                  </w:r>
                </w:p>
              </w:tc>
              <w:tc>
                <w:tcPr>
                  <w:tcW w:w="2269" w:type="dxa"/>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酒精等消毒剂</w:t>
                  </w:r>
                </w:p>
              </w:tc>
              <w:tc>
                <w:tcPr>
                  <w:tcW w:w="1276"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t/a</w:t>
                  </w:r>
                </w:p>
              </w:tc>
              <w:tc>
                <w:tcPr>
                  <w:tcW w:w="2126"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2t/a</w:t>
                  </w:r>
                </w:p>
              </w:tc>
              <w:tc>
                <w:tcPr>
                  <w:tcW w:w="1633" w:type="dxa"/>
                  <w:tcBorders>
                    <w:right w:val="single" w:color="auto" w:sz="4" w:space="0"/>
                  </w:tcBorders>
                  <w:vAlign w:val="center"/>
                </w:tcPr>
                <w:p>
                  <w:pPr>
                    <w:spacing w:line="360" w:lineRule="exact"/>
                    <w:jc w:val="center"/>
                    <w:rPr>
                      <w:rFonts w:ascii="Times New Roman" w:hAnsi="Times New Roman" w:cs="Times New Roman"/>
                      <w:color w:val="000000" w:themeColor="text1"/>
                    </w:rPr>
                  </w:pPr>
                  <w:r>
                    <w:rPr>
                      <w:rFonts w:hint="eastAsia" w:ascii="Times New Roman" w:hAnsi="Times New Roman" w:cs="Times New Roman"/>
                      <w:color w:val="000000" w:themeColor="text1"/>
                    </w:rPr>
                    <w:t>消毒</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bookmarkStart w:id="2" w:name="_Toc493693537"/>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劳动定员及工作制度</w:t>
            </w:r>
            <w:bookmarkEnd w:id="2"/>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.1 劳动定员</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调查，本项目已设置员工24人，不在项目区食宿</w:t>
            </w:r>
            <w:r>
              <w:rPr>
                <w:rFonts w:ascii="Times New Roman" w:hAnsi="Times New Roman" w:cs="Times New Roman"/>
                <w:bCs/>
                <w:color w:val="000000" w:themeColor="text1"/>
                <w:sz w:val="24"/>
                <w:szCs w:val="24"/>
              </w:rPr>
              <w:t>。</w:t>
            </w:r>
          </w:p>
          <w:p>
            <w:pPr>
              <w:autoSpaceDE w:val="0"/>
              <w:autoSpaceDN w:val="0"/>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工作制度</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调查，项目平均</w:t>
            </w:r>
            <w:r>
              <w:rPr>
                <w:rFonts w:ascii="Times New Roman" w:hAnsi="Times New Roman" w:cs="Times New Roman"/>
                <w:bCs/>
                <w:color w:val="000000" w:themeColor="text1"/>
                <w:sz w:val="24"/>
                <w:szCs w:val="24"/>
              </w:rPr>
              <w:t>年工作3</w:t>
            </w:r>
            <w:r>
              <w:rPr>
                <w:rFonts w:hint="eastAsia" w:ascii="Times New Roman" w:hAnsi="Times New Roman" w:cs="Times New Roman"/>
                <w:bCs/>
                <w:color w:val="000000" w:themeColor="text1"/>
                <w:sz w:val="24"/>
                <w:szCs w:val="24"/>
              </w:rPr>
              <w:t>50</w:t>
            </w:r>
            <w:r>
              <w:rPr>
                <w:rFonts w:ascii="Times New Roman" w:hAnsi="Times New Roman" w:cs="Times New Roman"/>
                <w:bCs/>
                <w:color w:val="000000" w:themeColor="text1"/>
                <w:sz w:val="24"/>
                <w:szCs w:val="24"/>
              </w:rPr>
              <w:t>d，实行每天3班制，每班8h。</w:t>
            </w:r>
            <w:r>
              <w:rPr>
                <w:rFonts w:hint="eastAsia" w:ascii="Times New Roman" w:hAnsi="Times New Roman" w:cs="Times New Roman"/>
                <w:bCs/>
                <w:color w:val="000000" w:themeColor="text1"/>
                <w:sz w:val="24"/>
                <w:szCs w:val="24"/>
              </w:rPr>
              <w:t>而根据项目实际情况，每天约火化量为6具，火化时间为55min-1h/具，则火化机的实际工作时间约为6h/d。</w:t>
            </w:r>
          </w:p>
          <w:p>
            <w:pPr>
              <w:spacing w:line="360" w:lineRule="auto"/>
              <w:ind w:firstLine="480" w:firstLineChars="200"/>
              <w:rPr>
                <w:rFonts w:ascii="Times New Roman" w:hAnsi="Times New Roman" w:cs="Times New Roman"/>
                <w:bCs/>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工艺流程和产排污环节</w:t>
            </w:r>
          </w:p>
        </w:tc>
        <w:tc>
          <w:tcPr>
            <w:tcW w:w="8831" w:type="dxa"/>
            <w:vAlign w:val="center"/>
          </w:tcPr>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 工艺流程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2.7.1 施工期工艺</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项目于1998年建设完成，主体工程不存在施工期，本次施工期建设内容主要为环保设施整改。</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2.7.2 运营期生产工艺</w:t>
            </w:r>
          </w:p>
          <w:p>
            <w:pPr>
              <w:spacing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（1）工艺流程图示</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根据调查，项目工艺流程及产污节点如下图所示：</w:t>
            </w:r>
          </w:p>
          <w:p>
            <w:pPr>
              <w:jc w:val="center"/>
              <w:rPr>
                <w:rFonts w:ascii="Times New Roman" w:hAnsi="Times New Roman" w:cs="Times New Roman"/>
                <w:bCs/>
                <w:color w:val="000000" w:themeColor="text1"/>
                <w:sz w:val="24"/>
                <w:szCs w:val="24"/>
              </w:rPr>
            </w:pPr>
            <w:r>
              <w:object>
                <v:shape id="_x0000_i1025" o:spt="75" type="#_x0000_t75" style="height:382.8pt;width:415.8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eastAsia="宋体" w:cs="Times New Roman"/>
                <w:b/>
                <w:color w:val="000000" w:themeColor="text1"/>
                <w:szCs w:val="24"/>
              </w:rPr>
            </w:pPr>
            <w:r>
              <w:rPr>
                <w:rFonts w:ascii="Times New Roman" w:hAnsi="Times New Roman" w:eastAsia="宋体" w:cs="Times New Roman"/>
                <w:b/>
                <w:color w:val="000000" w:themeColor="text1"/>
                <w:szCs w:val="24"/>
              </w:rPr>
              <w:t>图</w:t>
            </w:r>
            <w:r>
              <w:rPr>
                <w:rFonts w:hint="eastAsia" w:ascii="Times New Roman" w:hAnsi="Times New Roman" w:eastAsia="宋体" w:cs="Times New Roman"/>
                <w:b/>
                <w:color w:val="000000" w:themeColor="text1"/>
                <w:szCs w:val="24"/>
              </w:rPr>
              <w:t>2.7.2</w:t>
            </w:r>
            <w:r>
              <w:rPr>
                <w:rFonts w:ascii="Times New Roman" w:hAnsi="Times New Roman" w:eastAsia="宋体" w:cs="Times New Roman"/>
                <w:b/>
                <w:color w:val="000000" w:themeColor="text1"/>
                <w:szCs w:val="24"/>
              </w:rPr>
              <w:t>-1  项目运营期流程及产污环节图</w:t>
            </w:r>
          </w:p>
          <w:p>
            <w:pPr>
              <w:spacing w:beforeLines="50" w:line="360" w:lineRule="auto"/>
              <w:ind w:firstLine="361" w:firstLineChars="1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（2）工艺流程简述</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①</w:t>
            </w:r>
            <w:r>
              <w:rPr>
                <w:rFonts w:ascii="Times New Roman" w:hAnsi="Times New Roman" w:cs="Times New Roman"/>
                <w:b/>
                <w:bCs/>
                <w:color w:val="000000" w:themeColor="text1"/>
                <w:sz w:val="24"/>
                <w:szCs w:val="24"/>
              </w:rPr>
              <w:t>遗体处置</w:t>
            </w:r>
            <w:r>
              <w:rPr>
                <w:rFonts w:hint="eastAsia" w:ascii="Times New Roman" w:hAnsi="Times New Roman" w:cs="Times New Roman"/>
                <w:b/>
                <w:bCs/>
                <w:color w:val="000000" w:themeColor="text1"/>
                <w:sz w:val="24"/>
                <w:szCs w:val="24"/>
              </w:rPr>
              <w:t>（沐浴、化妆、穿衣等）</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首先将遗体接回殡仪馆内，然后在遗体处置间进行遗体处理，正常情况下遗体处理为沐浴、化妆和穿衣</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若因特殊原因，逝者死因可疑，需进一步了解的</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则需要解剖处理。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遗体处置过程产生的污染物主要为</w:t>
            </w:r>
            <w:r>
              <w:rPr>
                <w:rFonts w:hint="eastAsia" w:ascii="Times New Roman" w:hAnsi="Times New Roman" w:cs="Times New Roman"/>
                <w:bCs/>
                <w:color w:val="000000" w:themeColor="text1"/>
                <w:sz w:val="24"/>
                <w:szCs w:val="24"/>
              </w:rPr>
              <w:t>遗体</w:t>
            </w:r>
            <w:r>
              <w:rPr>
                <w:rFonts w:ascii="Times New Roman" w:hAnsi="Times New Roman" w:cs="Times New Roman"/>
                <w:bCs/>
                <w:color w:val="000000" w:themeColor="text1"/>
                <w:sz w:val="24"/>
                <w:szCs w:val="24"/>
              </w:rPr>
              <w:t>清洗废水和</w:t>
            </w:r>
            <w:r>
              <w:rPr>
                <w:rFonts w:hint="eastAsia" w:ascii="Times New Roman" w:hAnsi="Times New Roman" w:cs="Times New Roman"/>
                <w:bCs/>
                <w:color w:val="000000" w:themeColor="text1"/>
                <w:sz w:val="24"/>
                <w:szCs w:val="24"/>
              </w:rPr>
              <w:t>固体废物，其中固体废物包括感染性和病理性医疗废物，以及废弃衣物等固体废物。</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②</w:t>
            </w:r>
            <w:r>
              <w:rPr>
                <w:rFonts w:ascii="Times New Roman" w:hAnsi="Times New Roman" w:cs="Times New Roman"/>
                <w:b/>
                <w:bCs/>
                <w:color w:val="000000" w:themeColor="text1"/>
                <w:sz w:val="24"/>
                <w:szCs w:val="24"/>
              </w:rPr>
              <w:t>遗体</w:t>
            </w:r>
            <w:r>
              <w:rPr>
                <w:rFonts w:hint="eastAsia" w:ascii="Times New Roman" w:hAnsi="Times New Roman" w:cs="Times New Roman"/>
                <w:b/>
                <w:bCs/>
                <w:color w:val="000000" w:themeColor="text1"/>
                <w:sz w:val="24"/>
                <w:szCs w:val="24"/>
              </w:rPr>
              <w:t>停放</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正常情况下，进入项目区的遗体经殡葬服务相关处置后，立即进行火化，但存在各种不能及时火化的情况，项目区仓储用房内设置了3组（合计18个冰柜）以及三间仓储房，对暂未火化的遗体进行暂存停放。</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③</w:t>
            </w:r>
            <w:r>
              <w:rPr>
                <w:rFonts w:ascii="Times New Roman" w:hAnsi="Times New Roman" w:cs="Times New Roman"/>
                <w:b/>
                <w:bCs/>
                <w:color w:val="000000" w:themeColor="text1"/>
                <w:sz w:val="24"/>
                <w:szCs w:val="24"/>
              </w:rPr>
              <w:t>遗体告别仪</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通过前期处置后的遗体，在悼念厅进行告别仪式，该过程主要为家属和逝者告别。</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④</w:t>
            </w:r>
            <w:r>
              <w:rPr>
                <w:rFonts w:ascii="Times New Roman" w:hAnsi="Times New Roman" w:cs="Times New Roman"/>
                <w:b/>
                <w:bCs/>
                <w:color w:val="000000" w:themeColor="text1"/>
                <w:sz w:val="24"/>
                <w:szCs w:val="24"/>
              </w:rPr>
              <w:t>火化</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告别后的遗体被推车</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推入火化机进行火化</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火化机采用柴油作为燃料，将尸体及随葬品等在燃烧室里燃烧氧化分解处理。</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火化过程会产生废气</w:t>
            </w:r>
            <w:r>
              <w:rPr>
                <w:rFonts w:hint="eastAsia" w:ascii="Times New Roman" w:hAnsi="Times New Roman" w:cs="Times New Roman"/>
                <w:bCs/>
                <w:color w:val="000000" w:themeColor="text1"/>
                <w:sz w:val="24"/>
                <w:szCs w:val="24"/>
              </w:rPr>
              <w:t>；根据调查，目前项目未针对火化机配套设置废气处理装置，燃烧废气直接通过1根Φ0.48m、高12m的排气筒（DA001）外排；根据监测报告，该废气不能满足《火葬场大气污染物排放标准》（GB13801-2015）的要求限值，因此环评提出，项目需配套设置一台</w:t>
            </w:r>
            <w:r>
              <w:rPr>
                <w:rFonts w:ascii="Times New Roman" w:hAnsi="Times New Roman" w:cs="Times New Roman"/>
                <w:bCs/>
                <w:color w:val="000000" w:themeColor="text1"/>
                <w:sz w:val="24"/>
                <w:szCs w:val="24"/>
              </w:rPr>
              <w:t>尾气净化处置设备</w:t>
            </w:r>
            <w:r>
              <w:rPr>
                <w:rFonts w:hint="eastAsia" w:ascii="Times New Roman" w:hAnsi="Times New Roman" w:cs="Times New Roman"/>
                <w:bCs/>
                <w:color w:val="000000" w:themeColor="text1"/>
                <w:sz w:val="24"/>
                <w:szCs w:val="24"/>
              </w:rPr>
              <w:t>对燃烧废气进行</w:t>
            </w:r>
            <w:r>
              <w:rPr>
                <w:rFonts w:ascii="Times New Roman" w:hAnsi="Times New Roman" w:cs="Times New Roman"/>
                <w:bCs/>
                <w:color w:val="000000" w:themeColor="text1"/>
                <w:sz w:val="24"/>
                <w:szCs w:val="24"/>
              </w:rPr>
              <w:t>处置</w:t>
            </w:r>
            <w:r>
              <w:rPr>
                <w:rFonts w:hint="eastAsia" w:ascii="Times New Roman" w:hAnsi="Times New Roman" w:cs="Times New Roman"/>
                <w:bCs/>
                <w:color w:val="000000" w:themeColor="text1"/>
                <w:sz w:val="24"/>
                <w:szCs w:val="24"/>
              </w:rPr>
              <w:t>后，再通过12m高排气筒外排。</w:t>
            </w:r>
          </w:p>
          <w:p>
            <w:pPr>
              <w:spacing w:line="360" w:lineRule="auto"/>
              <w:ind w:firstLine="482" w:firstLineChars="200"/>
              <w:rPr>
                <w:rFonts w:ascii="Times New Roman" w:hAnsi="Times New Roman" w:cs="Times New Roman"/>
                <w:b/>
                <w:bCs/>
                <w:color w:val="000000" w:themeColor="text1"/>
                <w:sz w:val="24"/>
                <w:szCs w:val="24"/>
              </w:rPr>
            </w:pPr>
            <w:r>
              <w:rPr>
                <w:rFonts w:hint="eastAsia" w:ascii="Times New Roman" w:hAnsi="Times New Roman" w:cs="Times New Roman"/>
                <w:b/>
                <w:bCs/>
                <w:color w:val="000000" w:themeColor="text1"/>
                <w:sz w:val="24"/>
                <w:szCs w:val="24"/>
              </w:rPr>
              <w:t>⑤</w:t>
            </w:r>
            <w:r>
              <w:rPr>
                <w:rFonts w:ascii="Times New Roman" w:hAnsi="Times New Roman" w:cs="Times New Roman"/>
                <w:b/>
                <w:bCs/>
                <w:color w:val="000000" w:themeColor="text1"/>
                <w:sz w:val="24"/>
                <w:szCs w:val="24"/>
              </w:rPr>
              <w:t>骨灰验装</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火化完成后，采用骨灰盒装好后，</w:t>
            </w:r>
            <w:r>
              <w:rPr>
                <w:rFonts w:hint="eastAsia" w:ascii="Times New Roman" w:hAnsi="Times New Roman" w:cs="Times New Roman"/>
                <w:bCs/>
                <w:color w:val="000000" w:themeColor="text1"/>
                <w:sz w:val="24"/>
                <w:szCs w:val="24"/>
              </w:rPr>
              <w:t>又</w:t>
            </w:r>
            <w:r>
              <w:rPr>
                <w:rFonts w:ascii="Times New Roman" w:hAnsi="Times New Roman" w:cs="Times New Roman"/>
                <w:bCs/>
                <w:color w:val="000000" w:themeColor="text1"/>
                <w:sz w:val="24"/>
                <w:szCs w:val="24"/>
              </w:rPr>
              <w:t>其亲人领取</w:t>
            </w:r>
            <w:r>
              <w:rPr>
                <w:rFonts w:hint="eastAsia" w:ascii="Times New Roman" w:hAnsi="Times New Roman" w:cs="Times New Roman"/>
                <w:bCs/>
                <w:color w:val="000000" w:themeColor="text1"/>
                <w:sz w:val="24"/>
                <w:szCs w:val="24"/>
              </w:rPr>
              <w:t>于公墓</w:t>
            </w:r>
            <w:r>
              <w:rPr>
                <w:rFonts w:ascii="Times New Roman" w:hAnsi="Times New Roman" w:cs="Times New Roman"/>
                <w:bCs/>
                <w:color w:val="000000" w:themeColor="text1"/>
                <w:sz w:val="24"/>
                <w:szCs w:val="24"/>
              </w:rPr>
              <w:t>安葬。</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 产排污环节</w:t>
            </w:r>
          </w:p>
          <w:p>
            <w:pPr>
              <w:spacing w:line="360" w:lineRule="auto"/>
              <w:ind w:firstLine="482" w:firstLineChars="20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2.8.1 施工期产污环节</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项目于1998年建设完成，主体工程不存在施工期，本次施工期建设内容主要为环保设施整改。</w:t>
            </w:r>
            <w:r>
              <w:rPr>
                <w:rFonts w:ascii="Times New Roman" w:hAnsi="Times New Roman" w:cs="Times New Roman"/>
                <w:bCs/>
                <w:color w:val="000000" w:themeColor="text1"/>
                <w:sz w:val="24"/>
                <w:szCs w:val="24"/>
              </w:rPr>
              <w:t>施工期产污</w:t>
            </w:r>
            <w:r>
              <w:rPr>
                <w:rFonts w:hint="eastAsia" w:ascii="Times New Roman" w:hAnsi="Times New Roman" w:cs="Times New Roman"/>
                <w:bCs/>
                <w:color w:val="000000" w:themeColor="text1"/>
                <w:sz w:val="24"/>
                <w:szCs w:val="24"/>
              </w:rPr>
              <w:t>包括</w:t>
            </w:r>
            <w:r>
              <w:rPr>
                <w:rFonts w:ascii="Times New Roman" w:hAnsi="Times New Roman" w:cs="Times New Roman"/>
                <w:bCs/>
                <w:color w:val="000000" w:themeColor="text1"/>
                <w:sz w:val="24"/>
                <w:szCs w:val="24"/>
              </w:rPr>
              <w:t>施工废气、施工噪声、施工固废等。</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2.8.2 运营期产污环节</w:t>
            </w:r>
          </w:p>
          <w:p>
            <w:pPr>
              <w:spacing w:line="360" w:lineRule="auto"/>
              <w:ind w:firstLine="480" w:firstLineChars="20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根据</w:t>
            </w:r>
            <w:r>
              <w:rPr>
                <w:rFonts w:hint="eastAsia" w:ascii="Times New Roman" w:hAnsi="Times New Roman" w:cs="Times New Roman"/>
                <w:bCs/>
                <w:color w:val="000000" w:themeColor="text1"/>
                <w:sz w:val="24"/>
                <w:szCs w:val="24"/>
              </w:rPr>
              <w:t>调查</w:t>
            </w:r>
            <w:r>
              <w:rPr>
                <w:rFonts w:ascii="Times New Roman" w:hAnsi="Times New Roman" w:cs="Times New Roman"/>
                <w:bCs/>
                <w:color w:val="000000" w:themeColor="text1"/>
                <w:sz w:val="24"/>
                <w:szCs w:val="24"/>
              </w:rPr>
              <w:t>，本项目运营期产污环节具体如下。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（1）运营期废气</w:t>
            </w:r>
          </w:p>
          <w:p>
            <w:pPr>
              <w:spacing w:line="360" w:lineRule="auto"/>
              <w:ind w:firstLine="480" w:firstLineChars="200"/>
              <w:rPr>
                <w:rFonts w:hint="eastAsia" w:ascii="Times New Roman" w:hAnsi="Times New Roman" w:cs="Times New Roman"/>
                <w:color w:val="000000" w:themeColor="text1"/>
                <w:sz w:val="24"/>
                <w:szCs w:val="24"/>
              </w:rPr>
            </w:pPr>
            <w:r>
              <w:rPr>
                <w:rFonts w:hint="eastAsia" w:ascii="Times New Roman" w:hAnsi="Times New Roman" w:cs="Times New Roman"/>
                <w:sz w:val="24"/>
                <w:szCs w:val="24"/>
              </w:rPr>
              <w:t>根据调查，项目产生的废气主要为火化机废气和遗物焚烧池废气。根据项目区实际情况，项目遗物焚烧池，</w:t>
            </w:r>
            <w:r>
              <w:rPr>
                <w:rFonts w:ascii="Times New Roman" w:hAnsi="Times New Roman" w:cs="Times New Roman"/>
                <w:sz w:val="24"/>
                <w:szCs w:val="24"/>
              </w:rPr>
              <w:t>主要焚烧逝者衣物等随身用品</w:t>
            </w:r>
            <w:r>
              <w:rPr>
                <w:rFonts w:hint="eastAsia" w:ascii="Times New Roman" w:hAnsi="Times New Roman" w:cs="Times New Roman"/>
                <w:sz w:val="24"/>
                <w:szCs w:val="24"/>
              </w:rPr>
              <w:t>、</w:t>
            </w:r>
            <w:r>
              <w:rPr>
                <w:rFonts w:ascii="Times New Roman" w:hAnsi="Times New Roman" w:cs="Times New Roman"/>
                <w:sz w:val="24"/>
                <w:szCs w:val="24"/>
              </w:rPr>
              <w:t>迷信纸等祭奠用品；为无组织排放型</w:t>
            </w:r>
            <w:r>
              <w:rPr>
                <w:rFonts w:hint="eastAsia" w:ascii="Times New Roman" w:hAnsi="Times New Roman" w:cs="Times New Roman"/>
                <w:sz w:val="24"/>
                <w:szCs w:val="24"/>
              </w:rPr>
              <w:t>。</w:t>
            </w:r>
            <w:r>
              <w:rPr>
                <w:rFonts w:ascii="Times New Roman" w:hAnsi="Times New Roman" w:cs="Times New Roman"/>
                <w:sz w:val="24"/>
                <w:szCs w:val="24"/>
              </w:rPr>
              <w:t>根据《火葬场大气污染物排放标准》（GB13801-2015）标准要求，遗物祭品焚烧必须设置配置带有烟气处置系统的专用设施</w:t>
            </w:r>
            <w:r>
              <w:rPr>
                <w:rFonts w:hint="eastAsia" w:ascii="Times New Roman" w:hAnsi="Times New Roman" w:cs="Times New Roman"/>
                <w:sz w:val="24"/>
                <w:szCs w:val="24"/>
              </w:rPr>
              <w:t>，由于项目建成时间较早，遗物焚烧池等设施较为落后，目前不具备在现有遗物焚烧池上安装废气处理设施的条件，同时该殡仪馆预计在3年之后将进行推倒重建，因此建设单位拟停止使用该遗物焚烧池，禁止焚烧</w:t>
            </w:r>
            <w:r>
              <w:rPr>
                <w:rFonts w:ascii="Times New Roman" w:hAnsi="Times New Roman" w:cs="Times New Roman"/>
                <w:sz w:val="24"/>
                <w:szCs w:val="24"/>
              </w:rPr>
              <w:t>衣物</w:t>
            </w:r>
            <w:r>
              <w:rPr>
                <w:rFonts w:hint="eastAsia" w:ascii="Times New Roman" w:hAnsi="Times New Roman" w:cs="Times New Roman"/>
                <w:sz w:val="24"/>
                <w:szCs w:val="24"/>
              </w:rPr>
              <w:t>、</w:t>
            </w:r>
            <w:r>
              <w:rPr>
                <w:rFonts w:ascii="Times New Roman" w:hAnsi="Times New Roman" w:cs="Times New Roman"/>
                <w:sz w:val="24"/>
                <w:szCs w:val="24"/>
              </w:rPr>
              <w:t>祭奠用品</w:t>
            </w:r>
            <w:r>
              <w:rPr>
                <w:rFonts w:hint="eastAsia" w:ascii="Times New Roman" w:hAnsi="Times New Roman" w:cs="Times New Roman"/>
                <w:sz w:val="24"/>
                <w:szCs w:val="24"/>
              </w:rPr>
              <w:t>等。因此本项目整改后主要废气为火化机废气。</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（2）运营期废水</w:t>
            </w:r>
          </w:p>
          <w:p>
            <w:pPr>
              <w:spacing w:line="360"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rPr>
              <w:t>根据调查，本项目用水环节包括</w:t>
            </w:r>
            <w:r>
              <w:rPr>
                <w:rFonts w:ascii="Times New Roman" w:hAnsi="Times New Roman" w:cs="Times New Roman"/>
                <w:sz w:val="24"/>
                <w:szCs w:val="24"/>
              </w:rPr>
              <w:t>遗体清洗</w:t>
            </w:r>
            <w:r>
              <w:rPr>
                <w:rFonts w:hint="eastAsia" w:ascii="Times New Roman" w:hAnsi="Times New Roman" w:cs="Times New Roman"/>
                <w:sz w:val="24"/>
                <w:szCs w:val="24"/>
              </w:rPr>
              <w:t>用水、洗手用水、</w:t>
            </w:r>
            <w:r>
              <w:rPr>
                <w:rFonts w:ascii="Times New Roman" w:hAnsi="Times New Roman" w:cs="Times New Roman"/>
                <w:sz w:val="24"/>
                <w:szCs w:val="24"/>
              </w:rPr>
              <w:t>灵车清洗</w:t>
            </w:r>
            <w:r>
              <w:rPr>
                <w:rFonts w:hint="eastAsia" w:ascii="Times New Roman" w:hAnsi="Times New Roman" w:cs="Times New Roman"/>
                <w:sz w:val="24"/>
                <w:szCs w:val="24"/>
              </w:rPr>
              <w:t>用水、绿化用水和脱硫系统用水，而废水类型主要包括</w:t>
            </w:r>
            <w:r>
              <w:rPr>
                <w:rFonts w:ascii="Times New Roman" w:hAnsi="Times New Roman" w:cs="Times New Roman"/>
                <w:sz w:val="24"/>
                <w:szCs w:val="24"/>
              </w:rPr>
              <w:t>遗体清洗</w:t>
            </w:r>
            <w:r>
              <w:rPr>
                <w:rFonts w:hint="eastAsia" w:ascii="Times New Roman" w:hAnsi="Times New Roman" w:cs="Times New Roman"/>
                <w:sz w:val="24"/>
                <w:szCs w:val="24"/>
              </w:rPr>
              <w:t>废水、洗手废水、</w:t>
            </w:r>
            <w:r>
              <w:rPr>
                <w:rFonts w:ascii="Times New Roman" w:hAnsi="Times New Roman" w:cs="Times New Roman"/>
                <w:sz w:val="24"/>
                <w:szCs w:val="24"/>
              </w:rPr>
              <w:t>灵车清洗</w:t>
            </w:r>
            <w:r>
              <w:rPr>
                <w:rFonts w:hint="eastAsia" w:ascii="Times New Roman" w:hAnsi="Times New Roman" w:cs="Times New Roman"/>
                <w:sz w:val="24"/>
                <w:szCs w:val="24"/>
              </w:rPr>
              <w:t>废水、初期雨水和脱硫废水。</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（3）运营期噪声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根据调查，项</w:t>
            </w:r>
            <w:r>
              <w:rPr>
                <w:rFonts w:ascii="Times New Roman" w:hAnsi="Times New Roman" w:cs="Times New Roman"/>
                <w:sz w:val="24"/>
                <w:szCs w:val="24"/>
              </w:rPr>
              <w:t>目区不得进行燃放鞭炮，本项目噪声主要为设备噪声</w:t>
            </w:r>
            <w:r>
              <w:rPr>
                <w:rFonts w:hint="eastAsia" w:ascii="Times New Roman" w:hAnsi="Times New Roman" w:cs="Times New Roman"/>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（4）运营期固体废物</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根据项目工程内容及产污环节可知，本项目产生的固体废物包括：遗体处置产生的固体废物、</w:t>
            </w:r>
            <w:r>
              <w:rPr>
                <w:rFonts w:hint="eastAsia" w:ascii="Times New Roman" w:hAnsi="Times New Roman" w:cs="Times New Roman"/>
                <w:sz w:val="24"/>
                <w:szCs w:val="24"/>
              </w:rPr>
              <w:t>脱硫脱酸</w:t>
            </w:r>
            <w:r>
              <w:rPr>
                <w:rFonts w:ascii="Times New Roman" w:hAnsi="Times New Roman" w:cs="Times New Roman"/>
                <w:sz w:val="24"/>
                <w:szCs w:val="24"/>
              </w:rPr>
              <w:t>固废、设备维修产生的废机油及废弃沾油抹布、污水处理系统污泥、生活垃圾。</w:t>
            </w:r>
          </w:p>
          <w:p>
            <w:pPr>
              <w:pStyle w:val="33"/>
              <w:ind w:firstLine="480"/>
              <w:rPr>
                <w:color w:val="000000" w:themeColor="text1"/>
                <w:szCs w:val="24"/>
              </w:rPr>
            </w:pPr>
          </w:p>
          <w:p>
            <w:pPr>
              <w:pStyle w:val="33"/>
              <w:ind w:firstLine="480"/>
              <w:rPr>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rFonts w:hint="eastAsia"/>
                <w:color w:val="000000" w:themeColor="text1"/>
                <w:szCs w:val="24"/>
              </w:rPr>
            </w:pPr>
          </w:p>
          <w:p>
            <w:pPr>
              <w:pStyle w:val="33"/>
              <w:ind w:firstLine="480"/>
              <w:rPr>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与项目有关的原有环境污染问题</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本项目为已建项目，根据调查，</w:t>
            </w:r>
            <w:r>
              <w:rPr>
                <w:rFonts w:ascii="Times New Roman" w:hAnsi="Times New Roman" w:cs="Times New Roman"/>
                <w:color w:val="000000" w:themeColor="text1"/>
                <w:sz w:val="24"/>
                <w:szCs w:val="24"/>
              </w:rPr>
              <w:t>与项目有关的原有环境污染问题</w:t>
            </w:r>
            <w:r>
              <w:rPr>
                <w:rFonts w:hint="eastAsia" w:ascii="Times New Roman" w:hAnsi="Times New Roman" w:cs="Times New Roman"/>
                <w:color w:val="000000" w:themeColor="text1"/>
                <w:sz w:val="24"/>
                <w:szCs w:val="24"/>
              </w:rPr>
              <w:t>，具体如下：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（1）存在的环境问题</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①根据调查，项目于1975年首次建成，并于1998年进行过改造；项目无环评、排污许可证、验收等相关环保手续。</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②根据调查，项目区内设置了一个遗物焚烧池，</w:t>
            </w:r>
            <w:r>
              <w:rPr>
                <w:rFonts w:ascii="Times New Roman" w:hAnsi="Times New Roman" w:cs="Times New Roman"/>
                <w:bCs/>
                <w:color w:val="000000" w:themeColor="text1"/>
                <w:sz w:val="24"/>
                <w:szCs w:val="24"/>
              </w:rPr>
              <w:t>主要焚烧逝者衣物等随身用品</w:t>
            </w:r>
            <w:r>
              <w:rPr>
                <w:rFonts w:hint="eastAsia"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迷信纸等祭奠用品；为无组织排放型</w:t>
            </w:r>
            <w:r>
              <w:rPr>
                <w:rFonts w:hint="eastAsia" w:ascii="Times New Roman" w:hAnsi="Times New Roman" w:cs="Times New Roman"/>
                <w:bCs/>
                <w:color w:val="000000" w:themeColor="text1"/>
                <w:sz w:val="24"/>
                <w:szCs w:val="24"/>
              </w:rPr>
              <w:t>；不能满足</w:t>
            </w:r>
            <w:r>
              <w:rPr>
                <w:rFonts w:ascii="Times New Roman" w:hAnsi="Times New Roman" w:cs="Times New Roman"/>
                <w:bCs/>
                <w:color w:val="000000" w:themeColor="text1"/>
                <w:sz w:val="24"/>
                <w:szCs w:val="24"/>
              </w:rPr>
              <w:t>《火葬场大气污染物排放标准》（GB13801-2015）标准要求</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③根据调查，目前项目未针对火化机配套设置废气处理装置，燃烧废气直接通过1根Φ0.48m、高12m的排气筒（DA001）外排；根据监测报告，该废气不能满足《火葬场大气污染物排放标准》（GB13801-2015）的要求限值。</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④根据调查，目前厂区无雨污分流设施，为雨污合流，项目废水包括：</w:t>
            </w:r>
            <w:r>
              <w:rPr>
                <w:rFonts w:ascii="Times New Roman" w:hAnsi="Times New Roman" w:cs="Times New Roman"/>
                <w:bCs/>
                <w:color w:val="000000" w:themeColor="text1"/>
                <w:sz w:val="24"/>
                <w:szCs w:val="24"/>
              </w:rPr>
              <w:t>遗体清洗</w:t>
            </w:r>
            <w:r>
              <w:rPr>
                <w:rFonts w:hint="eastAsia" w:ascii="Times New Roman" w:hAnsi="Times New Roman" w:cs="Times New Roman"/>
                <w:bCs/>
                <w:color w:val="000000" w:themeColor="text1"/>
                <w:sz w:val="24"/>
                <w:szCs w:val="24"/>
              </w:rPr>
              <w:t>废水、洗手废水、</w:t>
            </w:r>
            <w:r>
              <w:rPr>
                <w:rFonts w:ascii="Times New Roman" w:hAnsi="Times New Roman" w:cs="Times New Roman"/>
                <w:bCs/>
                <w:color w:val="000000" w:themeColor="text1"/>
                <w:sz w:val="24"/>
                <w:szCs w:val="24"/>
              </w:rPr>
              <w:t>灵车清洗</w:t>
            </w:r>
            <w:r>
              <w:rPr>
                <w:rFonts w:hint="eastAsia" w:ascii="Times New Roman" w:hAnsi="Times New Roman" w:cs="Times New Roman"/>
                <w:bCs/>
                <w:color w:val="000000" w:themeColor="text1"/>
                <w:sz w:val="24"/>
                <w:szCs w:val="24"/>
              </w:rPr>
              <w:t>废水和初期雨水，设置废气污染防治措施后，项目还会增加脱硫废水；目前厂区内未建设相应的废水处理设施，厂区内也无雨污分流设施，各项废水通过雨水沟渠等直接排入环境。</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⑤根据调查，目前项目会产生少量的废机油、医疗废物等危险废物，整改完成后，项目将新增污水处理系统污泥，同样属于危险废物，但项目区未配套设置</w:t>
            </w:r>
            <w:r>
              <w:rPr>
                <w:rFonts w:ascii="Times New Roman" w:hAnsi="Times New Roman" w:cs="Times New Roman"/>
                <w:bCs/>
                <w:color w:val="000000" w:themeColor="text1"/>
                <w:sz w:val="24"/>
                <w:szCs w:val="24"/>
              </w:rPr>
              <w:t>危险废物贮存间</w:t>
            </w:r>
            <w:r>
              <w:rPr>
                <w:rFonts w:hint="eastAsia" w:ascii="Times New Roman" w:hAnsi="Times New Roman" w:cs="Times New Roman"/>
                <w:bCs/>
                <w:color w:val="000000" w:themeColor="text1"/>
                <w:sz w:val="24"/>
                <w:szCs w:val="24"/>
              </w:rPr>
              <w:t>。</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⑥根据调查，目前项目向环境排放废气和废水，但无相关排放标识。</w:t>
            </w:r>
          </w:p>
          <w:p>
            <w:pPr>
              <w:spacing w:line="360" w:lineRule="auto"/>
              <w:ind w:firstLine="480" w:firstLineChars="200"/>
              <w:rPr>
                <w:rFonts w:ascii="Times New Roman" w:hAnsi="Times New Roman" w:cs="Times New Roman"/>
                <w:bCs/>
                <w:color w:val="000000" w:themeColor="text1"/>
                <w:sz w:val="24"/>
                <w:szCs w:val="24"/>
              </w:rPr>
            </w:pPr>
            <w:r>
              <w:rPr>
                <w:rFonts w:hint="eastAsia" w:ascii="Times New Roman" w:hAnsi="Times New Roman" w:cs="Times New Roman"/>
                <w:bCs/>
                <w:color w:val="000000" w:themeColor="text1"/>
                <w:sz w:val="24"/>
                <w:szCs w:val="24"/>
              </w:rPr>
              <w:t>⑦根据调查，项目区无环境管理制度。</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（2）整改要求</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针对项目无相关环保手续问题，2020年9月4日，昆明市生态环境局东川分局下发了《排污限期整改通知书》（12530113431520884Y001R），要求建设单位完善相关环保手续；目前建设单位正按环保要求及程序接受行政处罚和完善环保手续。</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②遗物焚烧池燃烧废气</w:t>
            </w:r>
            <w:r>
              <w:rPr>
                <w:rFonts w:ascii="Times New Roman" w:hAnsi="Times New Roman" w:cs="Times New Roman"/>
                <w:color w:val="000000" w:themeColor="text1"/>
                <w:sz w:val="24"/>
                <w:szCs w:val="24"/>
              </w:rPr>
              <w:t>为无组织排放型</w:t>
            </w:r>
            <w:r>
              <w:rPr>
                <w:rFonts w:hint="eastAsia" w:ascii="Times New Roman" w:hAnsi="Times New Roman" w:cs="Times New Roman"/>
                <w:color w:val="000000" w:themeColor="text1"/>
                <w:sz w:val="24"/>
                <w:szCs w:val="24"/>
              </w:rPr>
              <w:t>；不能满足</w:t>
            </w:r>
            <w:r>
              <w:rPr>
                <w:rFonts w:ascii="Times New Roman" w:hAnsi="Times New Roman" w:cs="Times New Roman"/>
                <w:color w:val="000000" w:themeColor="text1"/>
                <w:sz w:val="24"/>
                <w:szCs w:val="24"/>
              </w:rPr>
              <w:t>《火葬场大气污染物排放标准》（GB13801-2015）</w:t>
            </w:r>
            <w:r>
              <w:rPr>
                <w:rFonts w:hint="eastAsia" w:ascii="Times New Roman" w:hAnsi="Times New Roman" w:cs="Times New Roman"/>
                <w:color w:val="000000" w:themeColor="text1"/>
                <w:sz w:val="24"/>
                <w:szCs w:val="24"/>
              </w:rPr>
              <w:t>中规定的“</w:t>
            </w:r>
            <w:r>
              <w:rPr>
                <w:rFonts w:ascii="Times New Roman" w:hAnsi="Times New Roman" w:cs="Times New Roman"/>
                <w:color w:val="000000" w:themeColor="text1"/>
                <w:sz w:val="24"/>
                <w:szCs w:val="24"/>
              </w:rPr>
              <w:t>遗物祭品焚烧必须设置配置带有烟气处置系统的专用设施</w:t>
            </w:r>
            <w:r>
              <w:rPr>
                <w:rFonts w:hint="eastAsia" w:ascii="Times New Roman" w:hAnsi="Times New Roman" w:cs="Times New Roman"/>
                <w:color w:val="000000" w:themeColor="text1"/>
                <w:sz w:val="24"/>
                <w:szCs w:val="24"/>
              </w:rPr>
              <w:t>”的要求；根据项目实际情况，由于项目建成时间较早，遗物焚烧池等设施较为落后，目前不具备在现有遗物焚烧池上安装废气处理设施的条件，同时该殡仪馆预计在3年之后将进行推倒重建，因此建设单位拟停止使用该遗物焚烧池，禁止焚烧</w:t>
            </w:r>
            <w:r>
              <w:rPr>
                <w:rFonts w:ascii="Times New Roman" w:hAnsi="Times New Roman" w:cs="Times New Roman"/>
                <w:color w:val="000000" w:themeColor="text1"/>
                <w:sz w:val="24"/>
                <w:szCs w:val="24"/>
              </w:rPr>
              <w:t>衣物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祭奠用品</w:t>
            </w:r>
            <w:r>
              <w:rPr>
                <w:rFonts w:hint="eastAsia" w:ascii="Times New Roman" w:hAnsi="Times New Roman" w:cs="Times New Roman"/>
                <w:color w:val="000000" w:themeColor="text1"/>
                <w:sz w:val="24"/>
                <w:szCs w:val="24"/>
              </w:rPr>
              <w:t>等。</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③环评提出，项目需配套设置一台</w:t>
            </w:r>
            <w:r>
              <w:rPr>
                <w:rFonts w:ascii="Times New Roman" w:hAnsi="Times New Roman" w:cs="Times New Roman"/>
                <w:color w:val="000000" w:themeColor="text1"/>
                <w:sz w:val="24"/>
                <w:szCs w:val="24"/>
              </w:rPr>
              <w:t>尾气净化处置设备</w:t>
            </w:r>
            <w:r>
              <w:rPr>
                <w:rFonts w:hint="eastAsia" w:ascii="Times New Roman" w:hAnsi="Times New Roman" w:cs="Times New Roman"/>
                <w:color w:val="000000" w:themeColor="text1"/>
                <w:sz w:val="24"/>
                <w:szCs w:val="24"/>
              </w:rPr>
              <w:t>对燃烧废气进行</w:t>
            </w:r>
            <w:r>
              <w:rPr>
                <w:rFonts w:ascii="Times New Roman" w:hAnsi="Times New Roman" w:cs="Times New Roman"/>
                <w:color w:val="000000" w:themeColor="text1"/>
                <w:sz w:val="24"/>
                <w:szCs w:val="24"/>
              </w:rPr>
              <w:t>处置</w:t>
            </w:r>
            <w:r>
              <w:rPr>
                <w:rFonts w:hint="eastAsia" w:ascii="Times New Roman" w:hAnsi="Times New Roman" w:cs="Times New Roman"/>
                <w:color w:val="000000" w:themeColor="text1"/>
                <w:sz w:val="24"/>
                <w:szCs w:val="24"/>
              </w:rPr>
              <w:t>，处置达到《火葬场大气污染物排放标准》（GB13801-2015）的要求限值，再通过12m高排气筒外排。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④环评提出，项目拟建设污水管道，和现有的雨水沟分开，实现雨污分流。同时由于项目区域未配套建设园区污水管网，不具备排水条件，因此拟配套设置、预处理池、调节池、一体化污水处理设施和回用水池等废水处理设施对综合废水进行处理，处理达到《城市污水再生利用 城市杂用水水质》（GB/T18920-2020）城市绿化标准后，回用于项目区绿化不外排。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⑤环评提出，针对项目产生的废机油、医疗废物、</w:t>
            </w:r>
            <w:r>
              <w:rPr>
                <w:rFonts w:ascii="Times New Roman" w:hAnsi="Times New Roman" w:cs="Times New Roman"/>
                <w:color w:val="000000" w:themeColor="text1"/>
                <w:sz w:val="24"/>
                <w:szCs w:val="24"/>
              </w:rPr>
              <w:t>污水处理系统污泥</w:t>
            </w:r>
            <w:r>
              <w:rPr>
                <w:rFonts w:hint="eastAsia" w:ascii="Times New Roman" w:hAnsi="Times New Roman" w:cs="Times New Roman"/>
                <w:color w:val="000000" w:themeColor="text1"/>
                <w:sz w:val="24"/>
                <w:szCs w:val="24"/>
              </w:rPr>
              <w:t>；项目拟建设</w:t>
            </w:r>
            <w:r>
              <w:rPr>
                <w:rFonts w:ascii="Times New Roman" w:hAnsi="Times New Roman" w:cs="Times New Roman"/>
                <w:color w:val="000000" w:themeColor="text1"/>
                <w:sz w:val="24"/>
                <w:szCs w:val="24"/>
              </w:rPr>
              <w:t>1个</w:t>
            </w:r>
            <w:r>
              <w:rPr>
                <w:rFonts w:hint="eastAsia"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m²的危险废物贮存间对</w:t>
            </w:r>
            <w:r>
              <w:rPr>
                <w:rFonts w:hint="eastAsia" w:ascii="Times New Roman" w:hAnsi="Times New Roman" w:cs="Times New Roman"/>
                <w:color w:val="000000" w:themeColor="text1"/>
                <w:sz w:val="24"/>
                <w:szCs w:val="24"/>
              </w:rPr>
              <w:t>其进行暂存后，医疗废物和</w:t>
            </w:r>
            <w:r>
              <w:rPr>
                <w:rFonts w:ascii="Times New Roman" w:hAnsi="Times New Roman" w:cs="Times New Roman"/>
                <w:color w:val="000000" w:themeColor="text1"/>
                <w:sz w:val="24"/>
                <w:szCs w:val="24"/>
              </w:rPr>
              <w:t>污水处理系统污泥</w:t>
            </w:r>
            <w:r>
              <w:rPr>
                <w:rFonts w:hint="eastAsia" w:ascii="Times New Roman" w:hAnsi="Times New Roman" w:cs="Times New Roman"/>
                <w:color w:val="000000" w:themeColor="text1"/>
                <w:sz w:val="24"/>
                <w:szCs w:val="24"/>
              </w:rPr>
              <w:t>委托云南正晓环保投资有限公司进行处置；废机油部分用于生产设备润滑使用，无法使用部分委托有资质的单位处置。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⑥环评提出，</w:t>
            </w:r>
            <w:r>
              <w:rPr>
                <w:rFonts w:ascii="Times New Roman" w:hAnsi="Times New Roman" w:cs="Times New Roman"/>
                <w:color w:val="000000" w:themeColor="text1"/>
                <w:sz w:val="24"/>
                <w:szCs w:val="24"/>
              </w:rPr>
              <w:t>建设单位</w:t>
            </w:r>
            <w:r>
              <w:rPr>
                <w:rFonts w:hint="eastAsia" w:ascii="Times New Roman" w:hAnsi="Times New Roman" w:cs="Times New Roman"/>
                <w:color w:val="000000" w:themeColor="text1"/>
                <w:sz w:val="24"/>
                <w:szCs w:val="24"/>
              </w:rPr>
              <w:t>应</w:t>
            </w:r>
            <w:r>
              <w:rPr>
                <w:rFonts w:ascii="Times New Roman" w:hAnsi="Times New Roman" w:cs="Times New Roman"/>
                <w:color w:val="000000" w:themeColor="text1"/>
                <w:sz w:val="24"/>
                <w:szCs w:val="24"/>
              </w:rPr>
              <w:t>按照危险废物管理的规范要求，设置危险废物识别标志、环境保护图形标志。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⑦环评提出，</w:t>
            </w:r>
            <w:r>
              <w:rPr>
                <w:rFonts w:ascii="Times New Roman" w:hAnsi="Times New Roman" w:cs="Times New Roman"/>
                <w:color w:val="000000" w:themeColor="text1"/>
                <w:sz w:val="24"/>
                <w:szCs w:val="24"/>
              </w:rPr>
              <w:t>建设单位</w:t>
            </w:r>
            <w:r>
              <w:rPr>
                <w:rFonts w:hint="eastAsia" w:ascii="Times New Roman" w:hAnsi="Times New Roman" w:cs="Times New Roman"/>
                <w:color w:val="000000" w:themeColor="text1"/>
                <w:sz w:val="24"/>
                <w:szCs w:val="24"/>
              </w:rPr>
              <w:t>应根据项目区具体情况制定环境管理制度。</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hint="eastAsia"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三、区域环境质量现状、环境保护目标及评价标准</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区域环境质量现状</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环境质量现状</w:t>
            </w:r>
          </w:p>
          <w:p>
            <w:pPr>
              <w:pStyle w:val="33"/>
              <w:ind w:firstLine="482"/>
              <w:rPr>
                <w:rFonts w:eastAsiaTheme="minorEastAsia"/>
                <w:b/>
                <w:color w:val="000000" w:themeColor="text1"/>
                <w:szCs w:val="24"/>
              </w:rPr>
            </w:pPr>
            <w:r>
              <w:rPr>
                <w:rFonts w:eastAsiaTheme="minorEastAsia"/>
                <w:b/>
                <w:color w:val="000000" w:themeColor="text1"/>
                <w:szCs w:val="24"/>
              </w:rPr>
              <w:t>3.1.1 环境空气质量现状</w:t>
            </w:r>
          </w:p>
          <w:p>
            <w:pPr>
              <w:pStyle w:val="33"/>
              <w:ind w:firstLine="480"/>
              <w:rPr>
                <w:color w:val="000000" w:themeColor="text1"/>
                <w:szCs w:val="24"/>
              </w:rPr>
            </w:pPr>
            <w:r>
              <w:rPr>
                <w:rFonts w:hint="eastAsia"/>
                <w:color w:val="000000" w:themeColor="text1"/>
                <w:szCs w:val="24"/>
              </w:rPr>
              <w:t>本项目为殡仪馆建设项目，其主要废气为火化机烟气，根据理论分析，项目产生的主要污染物为烟尘、</w:t>
            </w:r>
            <w:r>
              <w:rPr>
                <w:color w:val="000000" w:themeColor="text1"/>
                <w:szCs w:val="24"/>
              </w:rPr>
              <w:t>SO</w:t>
            </w:r>
            <w:r>
              <w:rPr>
                <w:color w:val="000000" w:themeColor="text1"/>
                <w:szCs w:val="24"/>
                <w:vertAlign w:val="subscript"/>
              </w:rPr>
              <w:t>2</w:t>
            </w:r>
            <w:r>
              <w:rPr>
                <w:rFonts w:hint="eastAsia"/>
                <w:color w:val="000000" w:themeColor="text1"/>
                <w:szCs w:val="24"/>
              </w:rPr>
              <w:t>、</w:t>
            </w:r>
            <w:r>
              <w:rPr>
                <w:color w:val="000000" w:themeColor="text1"/>
                <w:szCs w:val="24"/>
              </w:rPr>
              <w:t>NOx</w:t>
            </w:r>
            <w:r>
              <w:rPr>
                <w:rFonts w:hint="eastAsia"/>
                <w:color w:val="000000" w:themeColor="text1"/>
                <w:szCs w:val="24"/>
              </w:rPr>
              <w:t>、</w:t>
            </w:r>
            <w:r>
              <w:rPr>
                <w:color w:val="000000" w:themeColor="text1"/>
                <w:szCs w:val="24"/>
              </w:rPr>
              <w:t>CO</w:t>
            </w:r>
            <w:r>
              <w:rPr>
                <w:rFonts w:hint="eastAsia"/>
                <w:color w:val="000000" w:themeColor="text1"/>
                <w:szCs w:val="24"/>
              </w:rPr>
              <w:t>、</w:t>
            </w:r>
            <w:r>
              <w:rPr>
                <w:color w:val="000000" w:themeColor="text1"/>
                <w:szCs w:val="24"/>
              </w:rPr>
              <w:t>HCl</w:t>
            </w:r>
            <w:r>
              <w:rPr>
                <w:rFonts w:hint="eastAsia"/>
                <w:color w:val="000000" w:themeColor="text1"/>
                <w:szCs w:val="24"/>
              </w:rPr>
              <w:t>、汞和二噁英。该污染因子中常规因子包括烟尘（颗粒物）、</w:t>
            </w:r>
            <w:r>
              <w:rPr>
                <w:color w:val="000000" w:themeColor="text1"/>
                <w:szCs w:val="24"/>
              </w:rPr>
              <w:t>SO</w:t>
            </w:r>
            <w:r>
              <w:rPr>
                <w:color w:val="000000" w:themeColor="text1"/>
                <w:szCs w:val="24"/>
                <w:vertAlign w:val="subscript"/>
              </w:rPr>
              <w:t>2</w:t>
            </w:r>
            <w:r>
              <w:rPr>
                <w:rFonts w:hint="eastAsia"/>
                <w:color w:val="000000" w:themeColor="text1"/>
                <w:szCs w:val="24"/>
              </w:rPr>
              <w:t>、</w:t>
            </w:r>
            <w:r>
              <w:rPr>
                <w:color w:val="000000" w:themeColor="text1"/>
                <w:szCs w:val="24"/>
              </w:rPr>
              <w:t>NOx</w:t>
            </w:r>
            <w:r>
              <w:rPr>
                <w:rFonts w:hint="eastAsia"/>
                <w:color w:val="000000" w:themeColor="text1"/>
                <w:szCs w:val="24"/>
              </w:rPr>
              <w:t>和</w:t>
            </w:r>
            <w:r>
              <w:rPr>
                <w:color w:val="000000" w:themeColor="text1"/>
                <w:szCs w:val="24"/>
              </w:rPr>
              <w:t>CO</w:t>
            </w:r>
            <w:r>
              <w:rPr>
                <w:rFonts w:hint="eastAsia"/>
                <w:color w:val="000000" w:themeColor="text1"/>
                <w:szCs w:val="24"/>
              </w:rPr>
              <w:t>；特征因子包括</w:t>
            </w:r>
            <w:r>
              <w:rPr>
                <w:color w:val="000000" w:themeColor="text1"/>
                <w:szCs w:val="24"/>
              </w:rPr>
              <w:t>HCl</w:t>
            </w:r>
            <w:r>
              <w:rPr>
                <w:rFonts w:hint="eastAsia"/>
                <w:color w:val="000000" w:themeColor="text1"/>
                <w:szCs w:val="24"/>
              </w:rPr>
              <w:t>、汞和二噁英。</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（1）常规因子环境质量现状</w:t>
            </w:r>
          </w:p>
          <w:p>
            <w:pPr>
              <w:pStyle w:val="33"/>
              <w:ind w:firstLine="480"/>
              <w:rPr>
                <w:color w:val="000000" w:themeColor="text1"/>
                <w:szCs w:val="24"/>
              </w:rPr>
            </w:pPr>
            <w:r>
              <w:rPr>
                <w:color w:val="000000" w:themeColor="text1"/>
                <w:szCs w:val="24"/>
              </w:rPr>
              <w:t>根据《建设项目环境影响报告表编制技术指南》（污染影响类）（试行）的要求，</w:t>
            </w:r>
            <w:r>
              <w:rPr>
                <w:rFonts w:hint="eastAsia"/>
                <w:color w:val="000000" w:themeColor="text1"/>
                <w:szCs w:val="24"/>
              </w:rPr>
              <w:t>常规污染物可采用国家、地方环境空气质量监测网数据或生态环境主管部门公开发布的质量数据。</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本项目属于东川区行政区划范围内；根据昆明市东川区人民政府办公室发布的发布的《东川区城市环境空气质量周报》，监测数据源自东川区空气自动站2020年3月23日-2020年3月29日的监测结果，如下表所示。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3.1.1-1 </w:t>
            </w:r>
            <w:r>
              <w:rPr>
                <w:rFonts w:ascii="Times New Roman" w:cs="Times New Roman" w:hAnsiTheme="minorEastAsia"/>
                <w:b/>
                <w:color w:val="000000" w:themeColor="text1"/>
                <w:szCs w:val="24"/>
              </w:rPr>
              <w:t>东川区空气自动站</w:t>
            </w:r>
            <w:r>
              <w:rPr>
                <w:rFonts w:ascii="Times New Roman" w:hAnsi="Times New Roman" w:cs="Times New Roman"/>
                <w:b/>
                <w:color w:val="000000" w:themeColor="text1"/>
                <w:szCs w:val="24"/>
              </w:rPr>
              <w:t>2020年3月23日-29日</w:t>
            </w:r>
            <w:r>
              <w:rPr>
                <w:rFonts w:ascii="Times New Roman" w:cs="Times New Roman" w:hAnsiTheme="minorEastAsia"/>
                <w:b/>
                <w:color w:val="000000" w:themeColor="text1"/>
                <w:szCs w:val="24"/>
              </w:rPr>
              <w:t>环境空气检测结果一览表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60"/>
              <w:gridCol w:w="411"/>
              <w:gridCol w:w="1199"/>
              <w:gridCol w:w="1067"/>
              <w:gridCol w:w="1067"/>
              <w:gridCol w:w="1153"/>
              <w:gridCol w:w="1134"/>
              <w:gridCol w:w="914"/>
              <w:gridCol w:w="1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Align w:val="center"/>
                </w:tcPr>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站点</w:t>
                  </w:r>
                </w:p>
              </w:tc>
              <w:tc>
                <w:tcPr>
                  <w:tcW w:w="1610" w:type="dxa"/>
                  <w:gridSpan w:val="2"/>
                  <w:vAlign w:val="center"/>
                </w:tcPr>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监测时间</w:t>
                  </w:r>
                </w:p>
              </w:tc>
              <w:tc>
                <w:tcPr>
                  <w:tcW w:w="1067"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SO</w:t>
                  </w:r>
                  <w:r>
                    <w:rPr>
                      <w:rFonts w:eastAsiaTheme="minorEastAsia"/>
                      <w:color w:val="000000" w:themeColor="text1"/>
                      <w:szCs w:val="21"/>
                      <w:vertAlign w:val="subscript"/>
                      <w:lang w:val="en-US"/>
                    </w:rPr>
                    <w:t>2</w:t>
                  </w:r>
                </w:p>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67" w:type="dxa"/>
                  <w:vAlign w:val="center"/>
                </w:tcPr>
                <w:p>
                  <w:pPr>
                    <w:pStyle w:val="25"/>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NO</w:t>
                  </w:r>
                  <w:r>
                    <w:rPr>
                      <w:rFonts w:eastAsiaTheme="minorEastAsia"/>
                      <w:color w:val="000000" w:themeColor="text1"/>
                      <w:szCs w:val="21"/>
                      <w:vertAlign w:val="subscript"/>
                      <w:lang w:val="en-US"/>
                    </w:rPr>
                    <w:t>2</w:t>
                  </w:r>
                </w:p>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153"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CO</w:t>
                  </w:r>
                </w:p>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mg/m³</w:t>
                  </w:r>
                  <w:r>
                    <w:rPr>
                      <w:rFonts w:hAnsiTheme="minorEastAsia" w:eastAsiaTheme="minorEastAsia"/>
                      <w:color w:val="000000" w:themeColor="text1"/>
                      <w:szCs w:val="21"/>
                      <w:lang w:val="en-US"/>
                    </w:rPr>
                    <w:t>）</w:t>
                  </w:r>
                </w:p>
              </w:tc>
              <w:tc>
                <w:tcPr>
                  <w:tcW w:w="1134"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O</w:t>
                  </w:r>
                  <w:r>
                    <w:rPr>
                      <w:rFonts w:eastAsiaTheme="minorEastAsia"/>
                      <w:color w:val="000000" w:themeColor="text1"/>
                      <w:szCs w:val="21"/>
                      <w:vertAlign w:val="subscript"/>
                      <w:lang w:val="en-US"/>
                    </w:rPr>
                    <w:t>3</w:t>
                  </w:r>
                  <w:r>
                    <w:rPr>
                      <w:rFonts w:eastAsiaTheme="minorEastAsia"/>
                      <w:color w:val="000000" w:themeColor="text1"/>
                      <w:szCs w:val="21"/>
                      <w:lang w:val="en-US"/>
                    </w:rPr>
                    <w:t>-8h</w:t>
                  </w:r>
                </w:p>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914" w:type="dxa"/>
                  <w:vAlign w:val="center"/>
                </w:tcPr>
                <w:p>
                  <w:pPr>
                    <w:pStyle w:val="25"/>
                    <w:spacing w:line="360" w:lineRule="exact"/>
                    <w:ind w:left="11"/>
                    <w:rPr>
                      <w:rFonts w:eastAsiaTheme="minorEastAsia"/>
                      <w:color w:val="000000" w:themeColor="text1"/>
                      <w:szCs w:val="21"/>
                      <w:vertAlign w:val="subscript"/>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10</w:t>
                  </w:r>
                </w:p>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c>
                <w:tcPr>
                  <w:tcW w:w="1000"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PM</w:t>
                  </w:r>
                  <w:r>
                    <w:rPr>
                      <w:rFonts w:eastAsiaTheme="minorEastAsia"/>
                      <w:color w:val="000000" w:themeColor="text1"/>
                      <w:szCs w:val="21"/>
                      <w:vertAlign w:val="subscript"/>
                      <w:lang w:val="en-US"/>
                    </w:rPr>
                    <w:t>2.5</w:t>
                  </w:r>
                  <w:r>
                    <w:rPr>
                      <w:rFonts w:hAnsiTheme="minorEastAsia" w:eastAsiaTheme="minorEastAsia"/>
                      <w:color w:val="000000" w:themeColor="text1"/>
                      <w:szCs w:val="21"/>
                      <w:lang w:val="en-US"/>
                    </w:rPr>
                    <w:t>（</w:t>
                  </w:r>
                  <w:r>
                    <w:rPr>
                      <w:rFonts w:eastAsiaTheme="minorEastAsia"/>
                      <w:color w:val="000000" w:themeColor="text1"/>
                      <w:szCs w:val="21"/>
                      <w:lang w:val="en-US"/>
                    </w:rPr>
                    <w:t>ug/m³</w:t>
                  </w:r>
                  <w:r>
                    <w:rPr>
                      <w:rFonts w:hAnsiTheme="minorEastAsia" w:eastAsiaTheme="minorEastAsia"/>
                      <w:color w:val="000000" w:themeColor="text1"/>
                      <w:szCs w:val="21"/>
                      <w:lang w:val="en-U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restart"/>
                  <w:vAlign w:val="center"/>
                </w:tcPr>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东川区空气自动站</w:t>
                  </w:r>
                </w:p>
              </w:tc>
              <w:tc>
                <w:tcPr>
                  <w:tcW w:w="411" w:type="dxa"/>
                  <w:vMerge w:val="restart"/>
                  <w:vAlign w:val="center"/>
                </w:tcPr>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日均值</w:t>
                  </w: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2020.3.23</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53</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4</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9</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109</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5</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118</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6</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6</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5</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101</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7</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7</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113</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39</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8</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47</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11</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0.7</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102</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56</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0" w:type="dxa"/>
                  <w:vMerge w:val="continue"/>
                  <w:vAlign w:val="center"/>
                </w:tcPr>
                <w:p>
                  <w:pPr>
                    <w:pStyle w:val="25"/>
                    <w:spacing w:line="360" w:lineRule="exact"/>
                    <w:ind w:left="11"/>
                    <w:rPr>
                      <w:rFonts w:eastAsiaTheme="minorEastAsia"/>
                      <w:color w:val="000000" w:themeColor="text1"/>
                      <w:szCs w:val="21"/>
                      <w:lang w:val="en-US"/>
                    </w:rPr>
                  </w:pPr>
                </w:p>
              </w:tc>
              <w:tc>
                <w:tcPr>
                  <w:tcW w:w="411" w:type="dxa"/>
                  <w:vMerge w:val="continue"/>
                  <w:vAlign w:val="center"/>
                </w:tcPr>
                <w:p>
                  <w:pPr>
                    <w:pStyle w:val="25"/>
                    <w:spacing w:line="360" w:lineRule="exact"/>
                    <w:ind w:left="11"/>
                    <w:rPr>
                      <w:rFonts w:eastAsiaTheme="minorEastAsia"/>
                      <w:color w:val="000000" w:themeColor="text1"/>
                      <w:szCs w:val="21"/>
                      <w:lang w:val="en-US"/>
                    </w:rPr>
                  </w:pPr>
                </w:p>
              </w:tc>
              <w:tc>
                <w:tcPr>
                  <w:tcW w:w="1199" w:type="dxa"/>
                  <w:vAlign w:val="center"/>
                </w:tcPr>
                <w:p>
                  <w:pPr>
                    <w:pStyle w:val="25"/>
                    <w:spacing w:line="360" w:lineRule="exact"/>
                    <w:ind w:left="11"/>
                    <w:rPr>
                      <w:rFonts w:eastAsiaTheme="minorEastAsia"/>
                      <w:color w:val="000000" w:themeColor="text1"/>
                      <w:szCs w:val="21"/>
                      <w:lang w:val="en-US"/>
                    </w:rPr>
                  </w:pPr>
                  <w:r>
                    <w:rPr>
                      <w:rFonts w:eastAsiaTheme="minorEastAsia"/>
                      <w:color w:val="000000" w:themeColor="text1"/>
                      <w:szCs w:val="21"/>
                      <w:lang w:val="en-US"/>
                    </w:rPr>
                    <w:t>2020.3.2</w:t>
                  </w:r>
                  <w:r>
                    <w:rPr>
                      <w:rFonts w:hint="eastAsia" w:eastAsiaTheme="minorEastAsia"/>
                      <w:color w:val="000000" w:themeColor="text1"/>
                      <w:szCs w:val="21"/>
                      <w:lang w:val="en-US"/>
                    </w:rPr>
                    <w:t>9</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19</w:t>
                  </w:r>
                </w:p>
              </w:tc>
              <w:tc>
                <w:tcPr>
                  <w:tcW w:w="1067"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8</w:t>
                  </w:r>
                </w:p>
              </w:tc>
              <w:tc>
                <w:tcPr>
                  <w:tcW w:w="1153"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0.6</w:t>
                  </w:r>
                </w:p>
              </w:tc>
              <w:tc>
                <w:tcPr>
                  <w:tcW w:w="113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104</w:t>
                  </w:r>
                </w:p>
              </w:tc>
              <w:tc>
                <w:tcPr>
                  <w:tcW w:w="914"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58</w:t>
                  </w:r>
                </w:p>
              </w:tc>
              <w:tc>
                <w:tcPr>
                  <w:tcW w:w="1000" w:type="dxa"/>
                  <w:vAlign w:val="center"/>
                </w:tcPr>
                <w:p>
                  <w:pPr>
                    <w:pStyle w:val="25"/>
                    <w:spacing w:line="360" w:lineRule="exact"/>
                    <w:rPr>
                      <w:rFonts w:eastAsiaTheme="minorEastAsia"/>
                      <w:color w:val="000000" w:themeColor="text1"/>
                      <w:szCs w:val="21"/>
                      <w:lang w:val="en-US"/>
                    </w:rPr>
                  </w:pPr>
                  <w:r>
                    <w:rPr>
                      <w:rFonts w:hint="eastAsia" w:eastAsiaTheme="minorEastAsia"/>
                      <w:color w:val="000000" w:themeColor="text1"/>
                      <w:szCs w:val="21"/>
                      <w:lang w:val="en-US"/>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70" w:type="dxa"/>
                  <w:gridSpan w:val="3"/>
                  <w:vAlign w:val="center"/>
                </w:tcPr>
                <w:p>
                  <w:pPr>
                    <w:pStyle w:val="25"/>
                    <w:spacing w:line="360" w:lineRule="exact"/>
                    <w:ind w:left="11"/>
                    <w:rPr>
                      <w:rFonts w:eastAsiaTheme="minorEastAsia"/>
                      <w:color w:val="000000" w:themeColor="text1"/>
                      <w:szCs w:val="21"/>
                      <w:lang w:val="en-US"/>
                    </w:rPr>
                  </w:pPr>
                  <w:r>
                    <w:rPr>
                      <w:rFonts w:hAnsiTheme="minorEastAsia" w:eastAsiaTheme="minorEastAsia"/>
                      <w:color w:val="000000" w:themeColor="text1"/>
                      <w:szCs w:val="21"/>
                    </w:rPr>
                    <w:t>标准值</w:t>
                  </w:r>
                </w:p>
              </w:tc>
              <w:tc>
                <w:tcPr>
                  <w:tcW w:w="1067"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67"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80</w:t>
                  </w:r>
                </w:p>
              </w:tc>
              <w:tc>
                <w:tcPr>
                  <w:tcW w:w="1153"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4</w:t>
                  </w:r>
                </w:p>
              </w:tc>
              <w:tc>
                <w:tcPr>
                  <w:tcW w:w="1134"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160</w:t>
                  </w:r>
                </w:p>
              </w:tc>
              <w:tc>
                <w:tcPr>
                  <w:tcW w:w="914"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150</w:t>
                  </w:r>
                </w:p>
              </w:tc>
              <w:tc>
                <w:tcPr>
                  <w:tcW w:w="1000" w:type="dxa"/>
                  <w:vAlign w:val="center"/>
                </w:tcPr>
                <w:p>
                  <w:pPr>
                    <w:pStyle w:val="25"/>
                    <w:spacing w:line="360" w:lineRule="exact"/>
                    <w:rPr>
                      <w:rFonts w:eastAsiaTheme="minorEastAsia"/>
                      <w:color w:val="000000" w:themeColor="text1"/>
                      <w:szCs w:val="21"/>
                      <w:lang w:val="en-US"/>
                    </w:rPr>
                  </w:pPr>
                  <w:r>
                    <w:rPr>
                      <w:rFonts w:eastAsiaTheme="minorEastAsia"/>
                      <w:color w:val="000000" w:themeColor="text1"/>
                      <w:szCs w:val="21"/>
                      <w:lang w:val="en-US"/>
                    </w:rPr>
                    <w:t>75</w:t>
                  </w:r>
                </w:p>
              </w:tc>
            </w:tr>
          </w:tbl>
          <w:p>
            <w:pPr>
              <w:pStyle w:val="33"/>
              <w:spacing w:beforeLines="50"/>
              <w:ind w:firstLine="480"/>
              <w:rPr>
                <w:rFonts w:eastAsiaTheme="minorEastAsia"/>
                <w:color w:val="000000" w:themeColor="text1"/>
                <w:szCs w:val="24"/>
              </w:rPr>
            </w:pPr>
            <w:r>
              <w:rPr>
                <w:rFonts w:eastAsiaTheme="minorEastAsia"/>
                <w:color w:val="000000" w:themeColor="text1"/>
                <w:szCs w:val="24"/>
              </w:rPr>
              <w:t>由上表可知，根据东川区空气自动站2020年3月23日-29日连续7天的监测结果，东川区环境空气质量可达到《环境空气质量标准》（GB3095-2012）二级标准。</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（2）特征因子环境质量现状</w:t>
            </w:r>
          </w:p>
          <w:p>
            <w:pPr>
              <w:pStyle w:val="33"/>
              <w:ind w:firstLine="480"/>
              <w:rPr>
                <w:color w:val="000000" w:themeColor="text1"/>
                <w:szCs w:val="24"/>
              </w:rPr>
            </w:pPr>
            <w:r>
              <w:rPr>
                <w:rFonts w:hint="eastAsia"/>
                <w:color w:val="000000" w:themeColor="text1"/>
                <w:szCs w:val="24"/>
              </w:rPr>
              <w:t>根据</w:t>
            </w:r>
            <w:r>
              <w:rPr>
                <w:color w:val="000000" w:themeColor="text1"/>
                <w:szCs w:val="24"/>
              </w:rPr>
              <w:t>《建设项目环境影响报告表编制技术指南》（污染影响类）（试行）</w:t>
            </w:r>
            <w:r>
              <w:rPr>
                <w:rFonts w:hint="eastAsia"/>
                <w:color w:val="000000" w:themeColor="text1"/>
                <w:szCs w:val="24"/>
              </w:rPr>
              <w:t>，仅要求对排放国家、地方环境空气质量标准中有标准限值要求的特征污染物进行环境质量现状评价，根据项目特点可知，本项目排放的特征污染物中，有国家、地方环境空气质量标准中有标准限值要求的特征污染物为汞。但根据建设单位委托云南健牛生物科技有限公司于2021年9月4日至5日对项目区火花机废气进行污染源监测的数据，项目火化机烟气中汞低于检出限，未检出，则说明汞产生及排放量极低或无汞排放，因此不再对区域汞进行环境空气质量现状评价。</w:t>
            </w:r>
          </w:p>
          <w:p>
            <w:pPr>
              <w:pStyle w:val="33"/>
              <w:ind w:firstLine="482"/>
              <w:rPr>
                <w:rFonts w:eastAsiaTheme="minorEastAsia"/>
                <w:b/>
                <w:color w:val="000000" w:themeColor="text1"/>
                <w:szCs w:val="24"/>
              </w:rPr>
            </w:pPr>
            <w:r>
              <w:rPr>
                <w:rFonts w:eastAsiaTheme="minorEastAsia"/>
                <w:b/>
                <w:color w:val="000000" w:themeColor="text1"/>
                <w:szCs w:val="24"/>
              </w:rPr>
              <w:t>3.1.2 地表水环境质量现状</w:t>
            </w:r>
          </w:p>
          <w:p>
            <w:pPr>
              <w:pStyle w:val="33"/>
              <w:ind w:firstLine="480"/>
              <w:rPr>
                <w:color w:val="000000" w:themeColor="text1"/>
                <w:szCs w:val="24"/>
              </w:rPr>
            </w:pPr>
            <w:r>
              <w:rPr>
                <w:color w:val="000000" w:themeColor="text1"/>
                <w:szCs w:val="24"/>
              </w:rPr>
              <w:t>本项目区属于</w:t>
            </w:r>
            <w:r>
              <w:rPr>
                <w:rFonts w:hint="eastAsia"/>
                <w:color w:val="000000" w:themeColor="text1"/>
                <w:szCs w:val="24"/>
              </w:rPr>
              <w:t>大桥河和</w:t>
            </w:r>
            <w:r>
              <w:rPr>
                <w:color w:val="000000" w:themeColor="text1"/>
                <w:szCs w:val="24"/>
              </w:rPr>
              <w:t>小江的汇水范围</w:t>
            </w:r>
            <w:r>
              <w:rPr>
                <w:rFonts w:hint="eastAsia"/>
                <w:color w:val="000000" w:themeColor="text1"/>
                <w:szCs w:val="24"/>
              </w:rPr>
              <w:t>，大桥河</w:t>
            </w:r>
            <w:r>
              <w:rPr>
                <w:color w:val="000000" w:themeColor="text1"/>
                <w:szCs w:val="24"/>
              </w:rPr>
              <w:t>位于项目区西侧</w:t>
            </w:r>
            <w:r>
              <w:rPr>
                <w:rFonts w:hint="eastAsia"/>
                <w:color w:val="000000" w:themeColor="text1"/>
                <w:szCs w:val="24"/>
              </w:rPr>
              <w:t>406</w:t>
            </w:r>
            <w:r>
              <w:rPr>
                <w:color w:val="000000" w:themeColor="text1"/>
                <w:szCs w:val="24"/>
              </w:rPr>
              <w:t>m</w:t>
            </w:r>
            <w:r>
              <w:rPr>
                <w:rFonts w:hint="eastAsia"/>
                <w:color w:val="000000" w:themeColor="text1"/>
                <w:szCs w:val="24"/>
              </w:rPr>
              <w:t>，</w:t>
            </w:r>
            <w:r>
              <w:rPr>
                <w:color w:val="000000" w:themeColor="text1"/>
                <w:szCs w:val="24"/>
              </w:rPr>
              <w:t>小江位于项目区西南侧889m。大桥河是小江的一级支流</w:t>
            </w:r>
            <w:r>
              <w:rPr>
                <w:rFonts w:hint="eastAsia"/>
                <w:color w:val="000000" w:themeColor="text1"/>
                <w:szCs w:val="24"/>
              </w:rPr>
              <w:t>，根据云南省水利厅发布的《云南省水功能区划》（2014版），小江（清水海-入金沙江口段）到2030年的水质目标为III类水体。</w:t>
            </w:r>
            <w:r>
              <w:rPr>
                <w:rFonts w:hAnsiTheme="minorEastAsia" w:eastAsiaTheme="minorEastAsia"/>
                <w:color w:val="000000" w:themeColor="text1"/>
                <w:szCs w:val="24"/>
              </w:rPr>
              <w:t>在评价期间，收集了东川区环境监测站</w:t>
            </w:r>
            <w:r>
              <w:rPr>
                <w:rFonts w:eastAsiaTheme="minorEastAsia"/>
                <w:color w:val="000000" w:themeColor="text1"/>
                <w:szCs w:val="24"/>
              </w:rPr>
              <w:t>2019</w:t>
            </w:r>
            <w:r>
              <w:rPr>
                <w:rFonts w:hAnsiTheme="minorEastAsia" w:eastAsiaTheme="minorEastAsia"/>
                <w:color w:val="000000" w:themeColor="text1"/>
                <w:szCs w:val="24"/>
              </w:rPr>
              <w:t>年</w:t>
            </w:r>
            <w:r>
              <w:rPr>
                <w:rFonts w:eastAsiaTheme="minorEastAsia"/>
                <w:color w:val="000000" w:themeColor="text1"/>
                <w:szCs w:val="24"/>
              </w:rPr>
              <w:t>9</w:t>
            </w:r>
            <w:r>
              <w:rPr>
                <w:rFonts w:hAnsiTheme="minorEastAsia" w:eastAsiaTheme="minorEastAsia"/>
                <w:color w:val="000000" w:themeColor="text1"/>
                <w:szCs w:val="24"/>
              </w:rPr>
              <w:t>月对小江的板河口断面的常规监测数据，如下表所示。</w:t>
            </w:r>
          </w:p>
          <w:p>
            <w:pPr>
              <w:jc w:val="center"/>
              <w:rPr>
                <w:rFonts w:ascii="Times New Roman" w:hAnsi="Times New Roman" w:cs="Times New Roman"/>
                <w:b/>
                <w:color w:val="000000" w:themeColor="text1"/>
                <w:szCs w:val="24"/>
              </w:rPr>
            </w:pPr>
            <w:r>
              <w:rPr>
                <w:rFonts w:ascii="Times New Roman" w:cs="Times New Roman" w:hAnsiTheme="minorEastAsia"/>
                <w:b/>
                <w:color w:val="000000" w:themeColor="text1"/>
                <w:szCs w:val="24"/>
              </w:rPr>
              <w:t>表</w:t>
            </w:r>
            <w:r>
              <w:rPr>
                <w:rFonts w:ascii="Times New Roman" w:hAnsi="Times New Roman" w:cs="Times New Roman"/>
                <w:b/>
                <w:color w:val="000000" w:themeColor="text1"/>
                <w:szCs w:val="24"/>
              </w:rPr>
              <w:t xml:space="preserve">3.1.2-1 </w:t>
            </w:r>
            <w:r>
              <w:rPr>
                <w:rFonts w:ascii="Times New Roman" w:cs="Times New Roman" w:hAnsiTheme="minorEastAsia"/>
                <w:b/>
                <w:color w:val="000000" w:themeColor="text1"/>
                <w:szCs w:val="24"/>
              </w:rPr>
              <w:t>项目区域地表水体小江水质检测结果一览表</w:t>
            </w:r>
            <w:r>
              <w:rPr>
                <w:rFonts w:ascii="Times New Roman" w:hAnsi="Times New Roman" w:cs="Times New Roman"/>
                <w:b/>
                <w:color w:val="000000" w:themeColor="text1"/>
                <w:szCs w:val="24"/>
              </w:rPr>
              <w:t xml:space="preserve"> </w:t>
            </w:r>
            <w:r>
              <w:rPr>
                <w:rFonts w:ascii="Times New Roman" w:cs="Times New Roman" w:hAnsiTheme="minorEastAsia"/>
                <w:b/>
                <w:color w:val="000000" w:themeColor="text1"/>
                <w:szCs w:val="24"/>
              </w:rPr>
              <w:t>单位：</w:t>
            </w:r>
            <w:r>
              <w:rPr>
                <w:rFonts w:ascii="Times New Roman" w:hAnsi="Times New Roman" w:cs="Times New Roman"/>
                <w:b/>
                <w:color w:val="000000" w:themeColor="text1"/>
                <w:szCs w:val="24"/>
              </w:rPr>
              <w:t>mg/L</w:t>
            </w:r>
          </w:p>
          <w:tbl>
            <w:tblPr>
              <w:tblStyle w:val="15"/>
              <w:tblW w:w="5000" w:type="pct"/>
              <w:tblInd w:w="0" w:type="dxa"/>
              <w:tblLayout w:type="fixed"/>
              <w:tblCellMar>
                <w:top w:w="0" w:type="dxa"/>
                <w:left w:w="108" w:type="dxa"/>
                <w:bottom w:w="0" w:type="dxa"/>
                <w:right w:w="108" w:type="dxa"/>
              </w:tblCellMar>
            </w:tblPr>
            <w:tblGrid>
              <w:gridCol w:w="1074"/>
              <w:gridCol w:w="2392"/>
              <w:gridCol w:w="1741"/>
              <w:gridCol w:w="1429"/>
              <w:gridCol w:w="1979"/>
            </w:tblGrid>
            <w:tr>
              <w:tblPrEx>
                <w:tblCellMar>
                  <w:top w:w="0" w:type="dxa"/>
                  <w:left w:w="108" w:type="dxa"/>
                  <w:bottom w:w="0" w:type="dxa"/>
                  <w:right w:w="108" w:type="dxa"/>
                </w:tblCellMar>
              </w:tblPrEx>
              <w:trPr>
                <w:trHeight w:val="148"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序号</w:t>
                  </w:r>
                </w:p>
              </w:tc>
              <w:tc>
                <w:tcPr>
                  <w:tcW w:w="238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监测项目</w:t>
                  </w:r>
                </w:p>
              </w:tc>
              <w:tc>
                <w:tcPr>
                  <w:tcW w:w="173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板河口</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标准值</w:t>
                  </w:r>
                </w:p>
              </w:tc>
              <w:tc>
                <w:tcPr>
                  <w:tcW w:w="197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达标情况</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1</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pH</w:t>
                  </w:r>
                  <w:r>
                    <w:rPr>
                      <w:rFonts w:hAnsiTheme="minorEastAsia" w:eastAsiaTheme="minorEastAsia"/>
                      <w:color w:val="000000" w:themeColor="text1"/>
                      <w:szCs w:val="21"/>
                    </w:rPr>
                    <w:t>（无量纲）</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8.41</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6-9</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2</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COD</w:t>
                  </w:r>
                  <w:r>
                    <w:rPr>
                      <w:rFonts w:eastAsiaTheme="minorEastAsia"/>
                      <w:color w:val="000000" w:themeColor="text1"/>
                      <w:szCs w:val="21"/>
                      <w:vertAlign w:val="subscript"/>
                    </w:rPr>
                    <w:t>Cr</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5</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2</w:t>
                  </w:r>
                  <w:r>
                    <w:rPr>
                      <w:rFonts w:eastAsiaTheme="minorEastAsia"/>
                      <w:color w:val="000000" w:themeColor="text1"/>
                      <w:szCs w:val="21"/>
                    </w:rPr>
                    <w:t>0</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3</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2</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w:t>
                  </w:r>
                  <w:r>
                    <w:rPr>
                      <w:rFonts w:hint="eastAsia" w:eastAsiaTheme="minorEastAsia"/>
                      <w:color w:val="000000" w:themeColor="text1"/>
                      <w:szCs w:val="21"/>
                    </w:rPr>
                    <w:t>4</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5</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0.32</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≤1.</w:t>
                  </w:r>
                  <w:r>
                    <w:rPr>
                      <w:rFonts w:hint="eastAsia"/>
                      <w:color w:val="000000" w:themeColor="text1"/>
                      <w:szCs w:val="21"/>
                    </w:rPr>
                    <w:t>0</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6</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总磷</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0.12</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7</w:t>
                  </w:r>
                </w:p>
              </w:tc>
              <w:tc>
                <w:tcPr>
                  <w:tcW w:w="238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硫化物</w:t>
                  </w:r>
                </w:p>
              </w:tc>
              <w:tc>
                <w:tcPr>
                  <w:tcW w:w="1739"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Cs w:val="24"/>
                    </w:rPr>
                  </w:pPr>
                  <w:r>
                    <w:rPr>
                      <w:rFonts w:eastAsiaTheme="minorEastAsia"/>
                      <w:bCs w:val="0"/>
                      <w:color w:val="000000" w:themeColor="text1"/>
                      <w:szCs w:val="24"/>
                    </w:rPr>
                    <w:t>0.005L</w:t>
                  </w:r>
                </w:p>
              </w:tc>
              <w:tc>
                <w:tcPr>
                  <w:tcW w:w="142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≤0.</w:t>
                  </w:r>
                  <w:r>
                    <w:rPr>
                      <w:rFonts w:hint="eastAsia" w:eastAsiaTheme="minorEastAsia"/>
                      <w:color w:val="000000" w:themeColor="text1"/>
                      <w:szCs w:val="21"/>
                    </w:rPr>
                    <w:t>2</w:t>
                  </w:r>
                </w:p>
              </w:tc>
              <w:tc>
                <w:tcPr>
                  <w:tcW w:w="1977" w:type="dxa"/>
                  <w:tcBorders>
                    <w:top w:val="nil"/>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8</w:t>
                  </w:r>
                </w:p>
              </w:tc>
              <w:tc>
                <w:tcPr>
                  <w:tcW w:w="238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汞</w:t>
                  </w:r>
                </w:p>
              </w:tc>
              <w:tc>
                <w:tcPr>
                  <w:tcW w:w="173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bCs w:val="0"/>
                      <w:color w:val="000000" w:themeColor="text1"/>
                      <w:sz w:val="20"/>
                    </w:rPr>
                  </w:pPr>
                  <w:r>
                    <w:rPr>
                      <w:rFonts w:eastAsiaTheme="minorEastAsia"/>
                      <w:bCs w:val="0"/>
                      <w:color w:val="000000" w:themeColor="text1"/>
                      <w:sz w:val="20"/>
                    </w:rPr>
                    <w:t>0.00004L</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w:t>
                  </w:r>
                  <w:r>
                    <w:rPr>
                      <w:rFonts w:hint="eastAsia"/>
                      <w:color w:val="000000" w:themeColor="text1"/>
                      <w:szCs w:val="21"/>
                    </w:rPr>
                    <w:t>0.0001</w:t>
                  </w:r>
                </w:p>
              </w:tc>
              <w:tc>
                <w:tcPr>
                  <w:tcW w:w="197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9</w:t>
                  </w:r>
                </w:p>
              </w:tc>
              <w:tc>
                <w:tcPr>
                  <w:tcW w:w="238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石油类</w:t>
                  </w:r>
                </w:p>
              </w:tc>
              <w:tc>
                <w:tcPr>
                  <w:tcW w:w="173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0.01L</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197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10</w:t>
                  </w:r>
                </w:p>
              </w:tc>
              <w:tc>
                <w:tcPr>
                  <w:tcW w:w="238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阴离子表面活性剂</w:t>
                  </w:r>
                </w:p>
              </w:tc>
              <w:tc>
                <w:tcPr>
                  <w:tcW w:w="173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0.05L</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≤0.</w:t>
                  </w:r>
                  <w:r>
                    <w:rPr>
                      <w:rFonts w:hint="eastAsia"/>
                      <w:color w:val="000000" w:themeColor="text1"/>
                      <w:szCs w:val="21"/>
                    </w:rPr>
                    <w:t>2</w:t>
                  </w:r>
                </w:p>
              </w:tc>
              <w:tc>
                <w:tcPr>
                  <w:tcW w:w="197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r>
              <w:tblPrEx>
                <w:tblCellMar>
                  <w:top w:w="0" w:type="dxa"/>
                  <w:left w:w="108" w:type="dxa"/>
                  <w:bottom w:w="0" w:type="dxa"/>
                  <w:right w:w="108" w:type="dxa"/>
                </w:tblCellMar>
              </w:tblPrEx>
              <w:trPr>
                <w:trHeight w:val="300"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11</w:t>
                  </w:r>
                </w:p>
              </w:tc>
              <w:tc>
                <w:tcPr>
                  <w:tcW w:w="238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粪大肠菌群</w:t>
                  </w:r>
                </w:p>
              </w:tc>
              <w:tc>
                <w:tcPr>
                  <w:tcW w:w="1739"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3300</w:t>
                  </w:r>
                  <w:r>
                    <w:rPr>
                      <w:rFonts w:hAnsiTheme="minorEastAsia" w:eastAsiaTheme="minorEastAsia"/>
                      <w:color w:val="000000" w:themeColor="text1"/>
                      <w:szCs w:val="21"/>
                    </w:rPr>
                    <w:t>个</w:t>
                  </w:r>
                  <w:r>
                    <w:rPr>
                      <w:rFonts w:eastAsiaTheme="minorEastAsia"/>
                      <w:color w:val="000000" w:themeColor="text1"/>
                      <w:szCs w:val="21"/>
                    </w:rPr>
                    <w:t>/L</w:t>
                  </w:r>
                </w:p>
              </w:tc>
              <w:tc>
                <w:tcPr>
                  <w:tcW w:w="142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color w:val="000000" w:themeColor="text1"/>
                      <w:szCs w:val="21"/>
                    </w:rPr>
                    <w:t>20000个/L</w:t>
                  </w:r>
                </w:p>
              </w:tc>
              <w:tc>
                <w:tcPr>
                  <w:tcW w:w="1977" w:type="dxa"/>
                  <w:tcBorders>
                    <w:top w:val="single" w:color="auto" w:sz="4" w:space="0"/>
                    <w:left w:val="nil"/>
                    <w:bottom w:val="single" w:color="auto" w:sz="4" w:space="0"/>
                    <w:right w:val="single" w:color="auto" w:sz="4" w:space="0"/>
                  </w:tcBorders>
                  <w:shd w:val="clear" w:color="auto" w:fill="auto"/>
                  <w:vAlign w:val="center"/>
                </w:tcPr>
                <w:p>
                  <w:pPr>
                    <w:pStyle w:val="25"/>
                    <w:spacing w:line="360" w:lineRule="exact"/>
                    <w:ind w:left="11"/>
                    <w:rPr>
                      <w:rFonts w:eastAsiaTheme="minorEastAsia"/>
                      <w:color w:val="000000" w:themeColor="text1"/>
                      <w:szCs w:val="21"/>
                    </w:rPr>
                  </w:pPr>
                  <w:r>
                    <w:rPr>
                      <w:rFonts w:hAnsiTheme="minorEastAsia" w:eastAsiaTheme="minorEastAsia"/>
                      <w:color w:val="000000" w:themeColor="text1"/>
                      <w:szCs w:val="21"/>
                    </w:rPr>
                    <w:t>达标</w:t>
                  </w:r>
                </w:p>
              </w:tc>
            </w:tr>
          </w:tbl>
          <w:p>
            <w:pPr>
              <w:pStyle w:val="33"/>
              <w:spacing w:beforeLines="50"/>
              <w:ind w:firstLine="480"/>
              <w:rPr>
                <w:rFonts w:eastAsiaTheme="minorEastAsia"/>
                <w:color w:val="000000" w:themeColor="text1"/>
                <w:szCs w:val="24"/>
              </w:rPr>
            </w:pPr>
            <w:r>
              <w:rPr>
                <w:rFonts w:eastAsiaTheme="minorEastAsia"/>
                <w:color w:val="000000" w:themeColor="text1"/>
                <w:szCs w:val="24"/>
              </w:rPr>
              <w:t>根据以上监测结果可知，本项目地表水水质可达到《地表水环境质量标准》（GB3838-2002）I</w:t>
            </w:r>
            <w:r>
              <w:rPr>
                <w:rFonts w:hint="eastAsia" w:eastAsiaTheme="minorEastAsia"/>
                <w:color w:val="000000" w:themeColor="text1"/>
                <w:szCs w:val="24"/>
              </w:rPr>
              <w:t>II</w:t>
            </w:r>
            <w:r>
              <w:rPr>
                <w:rFonts w:eastAsiaTheme="minorEastAsia"/>
                <w:color w:val="000000" w:themeColor="text1"/>
                <w:szCs w:val="24"/>
              </w:rPr>
              <w:t>类标准。</w:t>
            </w:r>
          </w:p>
          <w:p>
            <w:pPr>
              <w:pStyle w:val="33"/>
              <w:ind w:firstLine="482"/>
              <w:rPr>
                <w:rFonts w:eastAsiaTheme="minorEastAsia"/>
                <w:b/>
                <w:color w:val="000000" w:themeColor="text1"/>
                <w:szCs w:val="24"/>
              </w:rPr>
            </w:pPr>
            <w:r>
              <w:rPr>
                <w:rFonts w:eastAsiaTheme="minorEastAsia"/>
                <w:b/>
                <w:color w:val="000000" w:themeColor="text1"/>
                <w:szCs w:val="24"/>
              </w:rPr>
              <w:t>3.1.</w:t>
            </w:r>
            <w:r>
              <w:rPr>
                <w:rFonts w:hint="eastAsia" w:eastAsiaTheme="minorEastAsia"/>
                <w:b/>
                <w:color w:val="000000" w:themeColor="text1"/>
                <w:szCs w:val="24"/>
              </w:rPr>
              <w:t>3</w:t>
            </w:r>
            <w:r>
              <w:rPr>
                <w:rFonts w:eastAsiaTheme="minorEastAsia"/>
                <w:b/>
                <w:color w:val="000000" w:themeColor="text1"/>
                <w:szCs w:val="24"/>
              </w:rPr>
              <w:t xml:space="preserve"> 声环境质量现状</w:t>
            </w:r>
          </w:p>
          <w:p>
            <w:pPr>
              <w:pStyle w:val="33"/>
              <w:ind w:firstLine="480"/>
              <w:rPr>
                <w:rFonts w:eastAsiaTheme="minorEastAsia"/>
                <w:color w:val="000000" w:themeColor="text1"/>
                <w:szCs w:val="24"/>
              </w:rPr>
            </w:pPr>
            <w:r>
              <w:rPr>
                <w:rFonts w:eastAsiaTheme="minorEastAsia"/>
                <w:color w:val="000000" w:themeColor="text1"/>
                <w:szCs w:val="24"/>
              </w:rPr>
              <w:t>本项目位于昆明市东川区北郊板河口，按照《声环境功能区划分技术规范》（GB/T15190-2014）的划分要求，项目区域为3类区。环境保护目标执行《声环境质量标准》（GB3096-2008）2类区标准，其他区域声环境执行《声环境质量标准》（GB3096-2008）3类区标准。</w:t>
            </w:r>
          </w:p>
          <w:p>
            <w:pPr>
              <w:pStyle w:val="33"/>
              <w:ind w:firstLine="480"/>
              <w:rPr>
                <w:rFonts w:eastAsiaTheme="minorEastAsia"/>
                <w:color w:val="000000" w:themeColor="text1"/>
                <w:szCs w:val="24"/>
              </w:rPr>
            </w:pPr>
            <w:r>
              <w:rPr>
                <w:rFonts w:eastAsiaTheme="minorEastAsia"/>
                <w:color w:val="000000" w:themeColor="text1"/>
                <w:szCs w:val="24"/>
              </w:rPr>
              <w:t>建设单位委托云南健牛生物科技有限公司于2021年9月4日至5日对项目厂区四周环境噪声及声环境保护目标（散户居民）进行了声环境质量现状监测，具体如下。</w:t>
            </w:r>
          </w:p>
          <w:p>
            <w:pPr>
              <w:pStyle w:val="33"/>
              <w:ind w:firstLine="361" w:firstLineChars="150"/>
              <w:rPr>
                <w:rFonts w:eastAsiaTheme="minorEastAsia"/>
                <w:b/>
                <w:color w:val="000000" w:themeColor="text1"/>
                <w:szCs w:val="24"/>
              </w:rPr>
            </w:pPr>
            <w:r>
              <w:rPr>
                <w:rFonts w:eastAsiaTheme="minorEastAsia"/>
                <w:b/>
                <w:color w:val="000000" w:themeColor="text1"/>
                <w:szCs w:val="24"/>
              </w:rPr>
              <w:t>（1）监测概况</w:t>
            </w:r>
          </w:p>
          <w:p>
            <w:pPr>
              <w:pStyle w:val="33"/>
              <w:ind w:firstLine="480"/>
              <w:rPr>
                <w:rFonts w:eastAsiaTheme="minorEastAsia"/>
                <w:color w:val="000000" w:themeColor="text1"/>
                <w:szCs w:val="24"/>
              </w:rPr>
            </w:pPr>
            <w:r>
              <w:rPr>
                <w:rFonts w:eastAsiaTheme="minorEastAsia"/>
                <w:color w:val="000000" w:themeColor="text1"/>
                <w:szCs w:val="24"/>
              </w:rPr>
              <w:t>声环境监测情况如下表所示：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3-1 声环境质量现状监测情况一览表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2214"/>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5"/>
                    <w:spacing w:line="360" w:lineRule="exact"/>
                    <w:rPr>
                      <w:color w:val="000000" w:themeColor="text1"/>
                      <w:szCs w:val="21"/>
                    </w:rPr>
                  </w:pPr>
                  <w:r>
                    <w:rPr>
                      <w:color w:val="000000" w:themeColor="text1"/>
                      <w:szCs w:val="21"/>
                    </w:rPr>
                    <w:t>序号</w:t>
                  </w:r>
                </w:p>
              </w:tc>
              <w:tc>
                <w:tcPr>
                  <w:tcW w:w="2260" w:type="dxa"/>
                  <w:vAlign w:val="center"/>
                </w:tcPr>
                <w:p>
                  <w:pPr>
                    <w:pStyle w:val="25"/>
                    <w:spacing w:line="360" w:lineRule="exact"/>
                    <w:rPr>
                      <w:color w:val="000000" w:themeColor="text1"/>
                      <w:szCs w:val="21"/>
                    </w:rPr>
                  </w:pPr>
                  <w:r>
                    <w:rPr>
                      <w:color w:val="000000" w:themeColor="text1"/>
                      <w:szCs w:val="21"/>
                    </w:rPr>
                    <w:t>声环境</w:t>
                  </w:r>
                </w:p>
              </w:tc>
              <w:tc>
                <w:tcPr>
                  <w:tcW w:w="5428" w:type="dxa"/>
                  <w:vAlign w:val="center"/>
                </w:tcPr>
                <w:p>
                  <w:pPr>
                    <w:pStyle w:val="25"/>
                    <w:spacing w:line="360" w:lineRule="exact"/>
                    <w:rPr>
                      <w:color w:val="000000" w:themeColor="text1"/>
                      <w:szCs w:val="21"/>
                    </w:rPr>
                  </w:pPr>
                  <w:r>
                    <w:rPr>
                      <w:color w:val="000000" w:themeColor="text1"/>
                      <w:szCs w:val="21"/>
                    </w:rPr>
                    <w:t>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5"/>
                    <w:spacing w:line="360" w:lineRule="exact"/>
                    <w:rPr>
                      <w:color w:val="000000" w:themeColor="text1"/>
                      <w:szCs w:val="21"/>
                    </w:rPr>
                  </w:pPr>
                  <w:r>
                    <w:rPr>
                      <w:color w:val="000000" w:themeColor="text1"/>
                      <w:szCs w:val="21"/>
                    </w:rPr>
                    <w:t>1</w:t>
                  </w:r>
                </w:p>
              </w:tc>
              <w:tc>
                <w:tcPr>
                  <w:tcW w:w="2260" w:type="dxa"/>
                  <w:vAlign w:val="center"/>
                </w:tcPr>
                <w:p>
                  <w:pPr>
                    <w:pStyle w:val="25"/>
                    <w:spacing w:line="360" w:lineRule="exact"/>
                    <w:rPr>
                      <w:color w:val="000000" w:themeColor="text1"/>
                      <w:szCs w:val="21"/>
                    </w:rPr>
                  </w:pPr>
                  <w:r>
                    <w:rPr>
                      <w:color w:val="000000" w:themeColor="text1"/>
                      <w:szCs w:val="21"/>
                    </w:rPr>
                    <w:t>监测项目</w:t>
                  </w:r>
                </w:p>
              </w:tc>
              <w:tc>
                <w:tcPr>
                  <w:tcW w:w="5428" w:type="dxa"/>
                  <w:vAlign w:val="center"/>
                </w:tcPr>
                <w:p>
                  <w:pPr>
                    <w:pStyle w:val="25"/>
                    <w:spacing w:line="360" w:lineRule="exact"/>
                    <w:ind w:firstLine="210" w:firstLineChars="100"/>
                    <w:jc w:val="left"/>
                    <w:rPr>
                      <w:color w:val="000000" w:themeColor="text1"/>
                      <w:szCs w:val="21"/>
                    </w:rPr>
                  </w:pPr>
                  <w:r>
                    <w:rPr>
                      <w:color w:val="000000" w:themeColor="text1"/>
                      <w:szCs w:val="21"/>
                    </w:rPr>
                    <w:t>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5"/>
                    <w:spacing w:line="360" w:lineRule="exact"/>
                    <w:rPr>
                      <w:color w:val="000000" w:themeColor="text1"/>
                      <w:szCs w:val="21"/>
                    </w:rPr>
                  </w:pPr>
                  <w:r>
                    <w:rPr>
                      <w:color w:val="000000" w:themeColor="text1"/>
                      <w:szCs w:val="21"/>
                    </w:rPr>
                    <w:t>2</w:t>
                  </w:r>
                </w:p>
              </w:tc>
              <w:tc>
                <w:tcPr>
                  <w:tcW w:w="2260" w:type="dxa"/>
                  <w:vAlign w:val="center"/>
                </w:tcPr>
                <w:p>
                  <w:pPr>
                    <w:pStyle w:val="25"/>
                    <w:tabs>
                      <w:tab w:val="center" w:pos="540"/>
                    </w:tabs>
                    <w:spacing w:line="360" w:lineRule="exact"/>
                    <w:rPr>
                      <w:color w:val="000000" w:themeColor="text1"/>
                      <w:szCs w:val="21"/>
                    </w:rPr>
                  </w:pPr>
                  <w:r>
                    <w:rPr>
                      <w:color w:val="000000" w:themeColor="text1"/>
                      <w:szCs w:val="21"/>
                    </w:rPr>
                    <w:t>采样频率</w:t>
                  </w:r>
                </w:p>
              </w:tc>
              <w:tc>
                <w:tcPr>
                  <w:tcW w:w="5428" w:type="dxa"/>
                  <w:vAlign w:val="center"/>
                </w:tcPr>
                <w:p>
                  <w:pPr>
                    <w:pStyle w:val="25"/>
                    <w:spacing w:line="360" w:lineRule="exact"/>
                    <w:ind w:firstLine="210" w:firstLineChars="100"/>
                    <w:jc w:val="left"/>
                    <w:rPr>
                      <w:color w:val="000000" w:themeColor="text1"/>
                      <w:szCs w:val="21"/>
                    </w:rPr>
                  </w:pPr>
                  <w:r>
                    <w:rPr>
                      <w:color w:val="000000" w:themeColor="text1"/>
                      <w:szCs w:val="21"/>
                    </w:rPr>
                    <w:t>监测2天，昼间1次，夜间1次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5"/>
                    <w:spacing w:line="360" w:lineRule="exact"/>
                    <w:rPr>
                      <w:color w:val="000000" w:themeColor="text1"/>
                      <w:szCs w:val="21"/>
                    </w:rPr>
                  </w:pPr>
                  <w:r>
                    <w:rPr>
                      <w:color w:val="000000" w:themeColor="text1"/>
                      <w:szCs w:val="21"/>
                    </w:rPr>
                    <w:t>3</w:t>
                  </w:r>
                </w:p>
              </w:tc>
              <w:tc>
                <w:tcPr>
                  <w:tcW w:w="2260" w:type="dxa"/>
                  <w:vAlign w:val="center"/>
                </w:tcPr>
                <w:p>
                  <w:pPr>
                    <w:pStyle w:val="25"/>
                    <w:spacing w:line="360" w:lineRule="exact"/>
                    <w:rPr>
                      <w:color w:val="000000" w:themeColor="text1"/>
                      <w:szCs w:val="21"/>
                    </w:rPr>
                  </w:pPr>
                  <w:r>
                    <w:rPr>
                      <w:color w:val="000000" w:themeColor="text1"/>
                      <w:szCs w:val="21"/>
                    </w:rPr>
                    <w:t>采样地点</w:t>
                  </w:r>
                </w:p>
              </w:tc>
              <w:tc>
                <w:tcPr>
                  <w:tcW w:w="5428" w:type="dxa"/>
                  <w:vAlign w:val="center"/>
                </w:tcPr>
                <w:p>
                  <w:pPr>
                    <w:pStyle w:val="25"/>
                    <w:spacing w:line="360" w:lineRule="exact"/>
                    <w:ind w:firstLine="210" w:firstLineChars="100"/>
                    <w:jc w:val="left"/>
                    <w:rPr>
                      <w:color w:val="000000" w:themeColor="text1"/>
                      <w:szCs w:val="21"/>
                    </w:rPr>
                  </w:pPr>
                  <w:r>
                    <w:rPr>
                      <w:color w:val="000000" w:themeColor="text1"/>
                      <w:szCs w:val="21"/>
                    </w:rPr>
                    <w:t>厂界四周、东侧12m散户居民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25"/>
                    <w:spacing w:line="360" w:lineRule="exact"/>
                    <w:rPr>
                      <w:color w:val="000000" w:themeColor="text1"/>
                      <w:szCs w:val="21"/>
                    </w:rPr>
                  </w:pPr>
                  <w:r>
                    <w:rPr>
                      <w:color w:val="000000" w:themeColor="text1"/>
                      <w:szCs w:val="21"/>
                    </w:rPr>
                    <w:t>4</w:t>
                  </w:r>
                </w:p>
              </w:tc>
              <w:tc>
                <w:tcPr>
                  <w:tcW w:w="2260" w:type="dxa"/>
                  <w:vAlign w:val="center"/>
                </w:tcPr>
                <w:p>
                  <w:pPr>
                    <w:pStyle w:val="25"/>
                    <w:spacing w:line="360" w:lineRule="exact"/>
                    <w:rPr>
                      <w:color w:val="000000" w:themeColor="text1"/>
                      <w:szCs w:val="21"/>
                    </w:rPr>
                  </w:pPr>
                  <w:r>
                    <w:rPr>
                      <w:color w:val="000000" w:themeColor="text1"/>
                      <w:szCs w:val="21"/>
                    </w:rPr>
                    <w:t>采样时间</w:t>
                  </w:r>
                </w:p>
              </w:tc>
              <w:tc>
                <w:tcPr>
                  <w:tcW w:w="5428" w:type="dxa"/>
                  <w:vAlign w:val="center"/>
                </w:tcPr>
                <w:p>
                  <w:pPr>
                    <w:pStyle w:val="25"/>
                    <w:spacing w:line="360" w:lineRule="exact"/>
                    <w:ind w:firstLine="210" w:firstLineChars="100"/>
                    <w:jc w:val="left"/>
                    <w:rPr>
                      <w:color w:val="000000" w:themeColor="text1"/>
                      <w:szCs w:val="21"/>
                    </w:rPr>
                  </w:pPr>
                  <w:r>
                    <w:rPr>
                      <w:color w:val="000000" w:themeColor="text1"/>
                      <w:szCs w:val="21"/>
                    </w:rPr>
                    <w:t>2021年9月4日至5日</w:t>
                  </w:r>
                </w:p>
              </w:tc>
            </w:tr>
          </w:tbl>
          <w:p>
            <w:pPr>
              <w:pStyle w:val="33"/>
              <w:spacing w:beforeLines="50"/>
              <w:ind w:firstLine="361" w:firstLineChars="150"/>
              <w:rPr>
                <w:rFonts w:eastAsiaTheme="minorEastAsia"/>
                <w:b/>
                <w:color w:val="000000" w:themeColor="text1"/>
                <w:szCs w:val="24"/>
              </w:rPr>
            </w:pPr>
            <w:r>
              <w:rPr>
                <w:rFonts w:eastAsiaTheme="minorEastAsia"/>
                <w:b/>
                <w:color w:val="000000" w:themeColor="text1"/>
                <w:szCs w:val="24"/>
              </w:rPr>
              <w:t>（2）监测结果</w:t>
            </w:r>
          </w:p>
          <w:p>
            <w:pPr>
              <w:pStyle w:val="33"/>
              <w:ind w:firstLine="480"/>
              <w:rPr>
                <w:rFonts w:eastAsiaTheme="minorEastAsia"/>
                <w:color w:val="000000" w:themeColor="text1"/>
                <w:szCs w:val="24"/>
              </w:rPr>
            </w:pPr>
            <w:r>
              <w:rPr>
                <w:rFonts w:eastAsiaTheme="minorEastAsia"/>
                <w:color w:val="000000" w:themeColor="text1"/>
                <w:szCs w:val="24"/>
              </w:rPr>
              <w:t>噪声主要监测结果见下表。</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1.</w:t>
            </w:r>
            <w:r>
              <w:rPr>
                <w:rFonts w:hAnsi="Times New Roman" w:eastAsia="宋体"/>
                <w:bCs/>
                <w:snapToGrid w:val="0"/>
                <w:color w:val="000000" w:themeColor="text1"/>
                <w:sz w:val="21"/>
                <w:szCs w:val="21"/>
              </w:rPr>
              <w:t>3-2  噪声监测结果表   单位：dB（A）</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674"/>
              <w:gridCol w:w="935"/>
              <w:gridCol w:w="935"/>
              <w:gridCol w:w="935"/>
              <w:gridCol w:w="805"/>
              <w:gridCol w:w="1067"/>
              <w:gridCol w:w="1067"/>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gridSpan w:val="2"/>
                  <w:vMerge w:val="restart"/>
                  <w:vAlign w:val="center"/>
                </w:tcPr>
                <w:p>
                  <w:pPr>
                    <w:pStyle w:val="25"/>
                    <w:spacing w:line="360" w:lineRule="exact"/>
                    <w:rPr>
                      <w:color w:val="000000" w:themeColor="text1"/>
                      <w:szCs w:val="21"/>
                    </w:rPr>
                  </w:pPr>
                  <w:r>
                    <w:rPr>
                      <w:color w:val="000000" w:themeColor="text1"/>
                      <w:szCs w:val="21"/>
                    </w:rPr>
                    <w:t>监测时间</w:t>
                  </w:r>
                </w:p>
              </w:tc>
              <w:tc>
                <w:tcPr>
                  <w:tcW w:w="992" w:type="dxa"/>
                  <w:vMerge w:val="restart"/>
                  <w:vAlign w:val="center"/>
                </w:tcPr>
                <w:p>
                  <w:pPr>
                    <w:pStyle w:val="25"/>
                    <w:spacing w:line="360" w:lineRule="exact"/>
                    <w:rPr>
                      <w:color w:val="000000" w:themeColor="text1"/>
                      <w:szCs w:val="21"/>
                    </w:rPr>
                  </w:pPr>
                  <w:r>
                    <w:rPr>
                      <w:color w:val="000000" w:themeColor="text1"/>
                      <w:szCs w:val="21"/>
                    </w:rPr>
                    <w:t>厂界东1#</w:t>
                  </w:r>
                </w:p>
              </w:tc>
              <w:tc>
                <w:tcPr>
                  <w:tcW w:w="992" w:type="dxa"/>
                  <w:vMerge w:val="restart"/>
                  <w:vAlign w:val="center"/>
                </w:tcPr>
                <w:p>
                  <w:pPr>
                    <w:pStyle w:val="25"/>
                    <w:spacing w:line="360" w:lineRule="exact"/>
                    <w:rPr>
                      <w:color w:val="000000" w:themeColor="text1"/>
                      <w:szCs w:val="21"/>
                    </w:rPr>
                  </w:pPr>
                  <w:r>
                    <w:rPr>
                      <w:color w:val="000000" w:themeColor="text1"/>
                      <w:szCs w:val="21"/>
                    </w:rPr>
                    <w:t>厂界南2#</w:t>
                  </w:r>
                </w:p>
              </w:tc>
              <w:tc>
                <w:tcPr>
                  <w:tcW w:w="992" w:type="dxa"/>
                  <w:vMerge w:val="restart"/>
                  <w:vAlign w:val="center"/>
                </w:tcPr>
                <w:p>
                  <w:pPr>
                    <w:pStyle w:val="25"/>
                    <w:spacing w:line="360" w:lineRule="exact"/>
                    <w:rPr>
                      <w:color w:val="000000" w:themeColor="text1"/>
                      <w:szCs w:val="21"/>
                    </w:rPr>
                  </w:pPr>
                  <w:r>
                    <w:rPr>
                      <w:color w:val="000000" w:themeColor="text1"/>
                      <w:szCs w:val="21"/>
                    </w:rPr>
                    <w:t>厂界西3#</w:t>
                  </w:r>
                </w:p>
              </w:tc>
              <w:tc>
                <w:tcPr>
                  <w:tcW w:w="851" w:type="dxa"/>
                  <w:vMerge w:val="restart"/>
                  <w:vAlign w:val="center"/>
                </w:tcPr>
                <w:p>
                  <w:pPr>
                    <w:pStyle w:val="25"/>
                    <w:spacing w:line="360" w:lineRule="exact"/>
                    <w:rPr>
                      <w:color w:val="000000" w:themeColor="text1"/>
                      <w:szCs w:val="21"/>
                    </w:rPr>
                  </w:pPr>
                  <w:r>
                    <w:rPr>
                      <w:color w:val="000000" w:themeColor="text1"/>
                      <w:szCs w:val="21"/>
                    </w:rPr>
                    <w:t>厂界北4#</w:t>
                  </w:r>
                </w:p>
              </w:tc>
              <w:tc>
                <w:tcPr>
                  <w:tcW w:w="1134" w:type="dxa"/>
                  <w:vMerge w:val="restart"/>
                  <w:vAlign w:val="center"/>
                </w:tcPr>
                <w:p>
                  <w:pPr>
                    <w:pStyle w:val="25"/>
                    <w:spacing w:line="360" w:lineRule="exact"/>
                    <w:rPr>
                      <w:color w:val="000000" w:themeColor="text1"/>
                      <w:szCs w:val="21"/>
                    </w:rPr>
                  </w:pPr>
                  <w:r>
                    <w:rPr>
                      <w:color w:val="000000" w:themeColor="text1"/>
                      <w:szCs w:val="21"/>
                    </w:rPr>
                    <w:t>东侧12m散户居民</w:t>
                  </w:r>
                </w:p>
              </w:tc>
              <w:tc>
                <w:tcPr>
                  <w:tcW w:w="2200" w:type="dxa"/>
                  <w:gridSpan w:val="2"/>
                  <w:vAlign w:val="center"/>
                </w:tcPr>
                <w:p>
                  <w:pPr>
                    <w:pStyle w:val="25"/>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gridSpan w:val="2"/>
                  <w:vMerge w:val="continue"/>
                  <w:vAlign w:val="center"/>
                </w:tcPr>
                <w:p>
                  <w:pPr>
                    <w:pStyle w:val="25"/>
                    <w:spacing w:line="360" w:lineRule="exact"/>
                    <w:rPr>
                      <w:color w:val="000000" w:themeColor="text1"/>
                      <w:szCs w:val="21"/>
                    </w:rPr>
                  </w:pPr>
                </w:p>
              </w:tc>
              <w:tc>
                <w:tcPr>
                  <w:tcW w:w="992" w:type="dxa"/>
                  <w:vMerge w:val="continue"/>
                  <w:vAlign w:val="center"/>
                </w:tcPr>
                <w:p>
                  <w:pPr>
                    <w:pStyle w:val="25"/>
                    <w:spacing w:line="360" w:lineRule="exact"/>
                    <w:rPr>
                      <w:color w:val="000000" w:themeColor="text1"/>
                      <w:szCs w:val="21"/>
                    </w:rPr>
                  </w:pPr>
                </w:p>
              </w:tc>
              <w:tc>
                <w:tcPr>
                  <w:tcW w:w="992" w:type="dxa"/>
                  <w:vMerge w:val="continue"/>
                  <w:vAlign w:val="center"/>
                </w:tcPr>
                <w:p>
                  <w:pPr>
                    <w:pStyle w:val="25"/>
                    <w:spacing w:line="360" w:lineRule="exact"/>
                    <w:rPr>
                      <w:color w:val="000000" w:themeColor="text1"/>
                      <w:szCs w:val="21"/>
                    </w:rPr>
                  </w:pPr>
                </w:p>
              </w:tc>
              <w:tc>
                <w:tcPr>
                  <w:tcW w:w="992"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1134" w:type="dxa"/>
                  <w:vMerge w:val="continue"/>
                  <w:vAlign w:val="center"/>
                </w:tcPr>
                <w:p>
                  <w:pPr>
                    <w:pStyle w:val="25"/>
                    <w:spacing w:line="360" w:lineRule="exact"/>
                    <w:rPr>
                      <w:color w:val="000000" w:themeColor="text1"/>
                      <w:szCs w:val="21"/>
                    </w:rPr>
                  </w:pPr>
                </w:p>
              </w:tc>
              <w:tc>
                <w:tcPr>
                  <w:tcW w:w="1134" w:type="dxa"/>
                  <w:vAlign w:val="center"/>
                </w:tcPr>
                <w:p>
                  <w:pPr>
                    <w:pStyle w:val="25"/>
                    <w:spacing w:line="360" w:lineRule="exact"/>
                    <w:rPr>
                      <w:color w:val="000000" w:themeColor="text1"/>
                      <w:szCs w:val="21"/>
                    </w:rPr>
                  </w:pPr>
                  <w:r>
                    <w:rPr>
                      <w:color w:val="000000" w:themeColor="text1"/>
                      <w:szCs w:val="21"/>
                    </w:rPr>
                    <w:t>其他区域</w:t>
                  </w:r>
                </w:p>
              </w:tc>
              <w:tc>
                <w:tcPr>
                  <w:tcW w:w="1066" w:type="dxa"/>
                  <w:vAlign w:val="center"/>
                </w:tcPr>
                <w:p>
                  <w:pPr>
                    <w:pStyle w:val="25"/>
                    <w:spacing w:line="360" w:lineRule="exact"/>
                    <w:rPr>
                      <w:color w:val="000000" w:themeColor="text1"/>
                      <w:szCs w:val="21"/>
                    </w:rPr>
                  </w:pPr>
                  <w:r>
                    <w:rPr>
                      <w:color w:val="000000" w:themeColor="text1"/>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restart"/>
                  <w:vAlign w:val="center"/>
                </w:tcPr>
                <w:p>
                  <w:pPr>
                    <w:pStyle w:val="25"/>
                    <w:spacing w:line="360" w:lineRule="exact"/>
                    <w:rPr>
                      <w:color w:val="000000" w:themeColor="text1"/>
                      <w:szCs w:val="21"/>
                    </w:rPr>
                  </w:pPr>
                  <w:r>
                    <w:rPr>
                      <w:color w:val="000000" w:themeColor="text1"/>
                      <w:szCs w:val="21"/>
                    </w:rPr>
                    <w:t>2021/9/4</w:t>
                  </w:r>
                </w:p>
              </w:tc>
              <w:tc>
                <w:tcPr>
                  <w:tcW w:w="709" w:type="dxa"/>
                  <w:vAlign w:val="center"/>
                </w:tcPr>
                <w:p>
                  <w:pPr>
                    <w:pStyle w:val="25"/>
                    <w:spacing w:line="360" w:lineRule="exact"/>
                    <w:rPr>
                      <w:color w:val="000000" w:themeColor="text1"/>
                      <w:szCs w:val="21"/>
                    </w:rPr>
                  </w:pPr>
                  <w:r>
                    <w:rPr>
                      <w:color w:val="000000" w:themeColor="text1"/>
                      <w:szCs w:val="21"/>
                    </w:rPr>
                    <w:t>昼</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51</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50</w:t>
                  </w:r>
                </w:p>
              </w:tc>
              <w:tc>
                <w:tcPr>
                  <w:tcW w:w="851" w:type="dxa"/>
                  <w:vAlign w:val="center"/>
                </w:tcPr>
                <w:p>
                  <w:pPr>
                    <w:pStyle w:val="25"/>
                    <w:spacing w:line="360" w:lineRule="exact"/>
                    <w:rPr>
                      <w:color w:val="000000" w:themeColor="text1"/>
                      <w:szCs w:val="21"/>
                    </w:rPr>
                  </w:pPr>
                  <w:r>
                    <w:rPr>
                      <w:rFonts w:hint="eastAsia" w:eastAsiaTheme="minorEastAsia"/>
                      <w:color w:val="000000" w:themeColor="text1"/>
                      <w:szCs w:val="21"/>
                    </w:rPr>
                    <w:t>53</w:t>
                  </w:r>
                </w:p>
              </w:tc>
              <w:tc>
                <w:tcPr>
                  <w:tcW w:w="1134" w:type="dxa"/>
                  <w:vAlign w:val="center"/>
                </w:tcPr>
                <w:p>
                  <w:pPr>
                    <w:pStyle w:val="25"/>
                    <w:spacing w:line="360" w:lineRule="exact"/>
                    <w:rPr>
                      <w:color w:val="000000" w:themeColor="text1"/>
                      <w:szCs w:val="21"/>
                      <w:highlight w:val="yellow"/>
                    </w:rPr>
                  </w:pPr>
                  <w:r>
                    <w:rPr>
                      <w:rFonts w:hint="eastAsia"/>
                      <w:color w:val="000000" w:themeColor="text1"/>
                      <w:szCs w:val="21"/>
                      <w:highlight w:val="yellow"/>
                    </w:rPr>
                    <w:t>50</w:t>
                  </w:r>
                </w:p>
              </w:tc>
              <w:tc>
                <w:tcPr>
                  <w:tcW w:w="1134" w:type="dxa"/>
                  <w:vAlign w:val="center"/>
                </w:tcPr>
                <w:p>
                  <w:pPr>
                    <w:pStyle w:val="25"/>
                    <w:spacing w:line="360" w:lineRule="exact"/>
                    <w:rPr>
                      <w:color w:val="000000" w:themeColor="text1"/>
                      <w:szCs w:val="21"/>
                    </w:rPr>
                  </w:pPr>
                  <w:r>
                    <w:rPr>
                      <w:color w:val="000000" w:themeColor="text1"/>
                      <w:szCs w:val="21"/>
                    </w:rPr>
                    <w:t>≤65</w:t>
                  </w:r>
                </w:p>
              </w:tc>
              <w:tc>
                <w:tcPr>
                  <w:tcW w:w="1066" w:type="dxa"/>
                  <w:vAlign w:val="center"/>
                </w:tcPr>
                <w:p>
                  <w:pPr>
                    <w:pStyle w:val="25"/>
                    <w:spacing w:line="360" w:lineRule="exact"/>
                    <w:rPr>
                      <w:color w:val="000000" w:themeColor="text1"/>
                      <w:szCs w:val="21"/>
                    </w:rPr>
                  </w:pPr>
                  <w:r>
                    <w:rPr>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夜</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44</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851" w:type="dxa"/>
                  <w:vAlign w:val="center"/>
                </w:tcPr>
                <w:p>
                  <w:pPr>
                    <w:pStyle w:val="25"/>
                    <w:spacing w:line="360" w:lineRule="exact"/>
                    <w:rPr>
                      <w:color w:val="000000" w:themeColor="text1"/>
                      <w:szCs w:val="21"/>
                    </w:rPr>
                  </w:pPr>
                  <w:r>
                    <w:rPr>
                      <w:rFonts w:hint="eastAsia" w:eastAsiaTheme="minorEastAsia"/>
                      <w:color w:val="000000" w:themeColor="text1"/>
                      <w:szCs w:val="21"/>
                    </w:rPr>
                    <w:t>45</w:t>
                  </w:r>
                </w:p>
              </w:tc>
              <w:tc>
                <w:tcPr>
                  <w:tcW w:w="1134" w:type="dxa"/>
                  <w:vAlign w:val="center"/>
                </w:tcPr>
                <w:p>
                  <w:pPr>
                    <w:pStyle w:val="25"/>
                    <w:spacing w:line="360" w:lineRule="exact"/>
                    <w:rPr>
                      <w:color w:val="000000" w:themeColor="text1"/>
                      <w:szCs w:val="21"/>
                      <w:highlight w:val="yellow"/>
                    </w:rPr>
                  </w:pPr>
                  <w:r>
                    <w:rPr>
                      <w:rFonts w:hint="eastAsia"/>
                      <w:color w:val="000000" w:themeColor="text1"/>
                      <w:szCs w:val="21"/>
                      <w:highlight w:val="yellow"/>
                    </w:rPr>
                    <w:t>46</w:t>
                  </w:r>
                </w:p>
              </w:tc>
              <w:tc>
                <w:tcPr>
                  <w:tcW w:w="1134" w:type="dxa"/>
                  <w:vAlign w:val="center"/>
                </w:tcPr>
                <w:p>
                  <w:pPr>
                    <w:pStyle w:val="25"/>
                    <w:spacing w:line="360" w:lineRule="exact"/>
                    <w:rPr>
                      <w:color w:val="000000" w:themeColor="text1"/>
                      <w:szCs w:val="21"/>
                    </w:rPr>
                  </w:pPr>
                  <w:r>
                    <w:rPr>
                      <w:color w:val="000000" w:themeColor="text1"/>
                      <w:szCs w:val="21"/>
                    </w:rPr>
                    <w:t>≤55</w:t>
                  </w:r>
                </w:p>
              </w:tc>
              <w:tc>
                <w:tcPr>
                  <w:tcW w:w="1066" w:type="dxa"/>
                  <w:vAlign w:val="center"/>
                </w:tcPr>
                <w:p>
                  <w:pPr>
                    <w:pStyle w:val="25"/>
                    <w:spacing w:line="360" w:lineRule="exact"/>
                    <w:rPr>
                      <w:color w:val="000000" w:themeColor="text1"/>
                      <w:szCs w:val="21"/>
                    </w:rPr>
                  </w:pPr>
                  <w:r>
                    <w:rPr>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0" w:type="dxa"/>
                  <w:vMerge w:val="restart"/>
                  <w:vAlign w:val="center"/>
                </w:tcPr>
                <w:p>
                  <w:pPr>
                    <w:pStyle w:val="25"/>
                    <w:spacing w:line="360" w:lineRule="exact"/>
                    <w:rPr>
                      <w:color w:val="000000" w:themeColor="text1"/>
                      <w:szCs w:val="21"/>
                    </w:rPr>
                  </w:pPr>
                  <w:r>
                    <w:rPr>
                      <w:color w:val="000000" w:themeColor="text1"/>
                      <w:szCs w:val="21"/>
                    </w:rPr>
                    <w:t>2021/9/</w:t>
                  </w:r>
                  <w:r>
                    <w:rPr>
                      <w:rFonts w:hint="eastAsia"/>
                      <w:color w:val="000000" w:themeColor="text1"/>
                      <w:szCs w:val="21"/>
                    </w:rPr>
                    <w:t>5</w:t>
                  </w:r>
                </w:p>
              </w:tc>
              <w:tc>
                <w:tcPr>
                  <w:tcW w:w="709" w:type="dxa"/>
                  <w:vAlign w:val="center"/>
                </w:tcPr>
                <w:p>
                  <w:pPr>
                    <w:pStyle w:val="25"/>
                    <w:spacing w:line="360" w:lineRule="exact"/>
                    <w:rPr>
                      <w:color w:val="000000" w:themeColor="text1"/>
                      <w:szCs w:val="21"/>
                    </w:rPr>
                  </w:pPr>
                  <w:r>
                    <w:rPr>
                      <w:color w:val="000000" w:themeColor="text1"/>
                      <w:szCs w:val="21"/>
                    </w:rPr>
                    <w:t>昼</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50</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851" w:type="dxa"/>
                  <w:vAlign w:val="center"/>
                </w:tcPr>
                <w:p>
                  <w:pPr>
                    <w:pStyle w:val="25"/>
                    <w:spacing w:line="360" w:lineRule="exact"/>
                    <w:rPr>
                      <w:color w:val="000000" w:themeColor="text1"/>
                      <w:szCs w:val="21"/>
                    </w:rPr>
                  </w:pPr>
                  <w:r>
                    <w:rPr>
                      <w:rFonts w:hint="eastAsia" w:eastAsiaTheme="minorEastAsia"/>
                      <w:color w:val="000000" w:themeColor="text1"/>
                      <w:szCs w:val="21"/>
                    </w:rPr>
                    <w:t>52</w:t>
                  </w:r>
                </w:p>
              </w:tc>
              <w:tc>
                <w:tcPr>
                  <w:tcW w:w="1134" w:type="dxa"/>
                  <w:vAlign w:val="center"/>
                </w:tcPr>
                <w:p>
                  <w:pPr>
                    <w:pStyle w:val="25"/>
                    <w:spacing w:line="360" w:lineRule="exact"/>
                    <w:rPr>
                      <w:color w:val="000000" w:themeColor="text1"/>
                      <w:szCs w:val="21"/>
                      <w:highlight w:val="yellow"/>
                    </w:rPr>
                  </w:pPr>
                  <w:r>
                    <w:rPr>
                      <w:rFonts w:hint="eastAsia"/>
                      <w:color w:val="000000" w:themeColor="text1"/>
                      <w:szCs w:val="21"/>
                      <w:highlight w:val="yellow"/>
                    </w:rPr>
                    <w:t>51</w:t>
                  </w:r>
                </w:p>
              </w:tc>
              <w:tc>
                <w:tcPr>
                  <w:tcW w:w="1134" w:type="dxa"/>
                  <w:vAlign w:val="center"/>
                </w:tcPr>
                <w:p>
                  <w:pPr>
                    <w:pStyle w:val="25"/>
                    <w:spacing w:line="360" w:lineRule="exact"/>
                    <w:rPr>
                      <w:color w:val="000000" w:themeColor="text1"/>
                      <w:szCs w:val="21"/>
                    </w:rPr>
                  </w:pPr>
                  <w:r>
                    <w:rPr>
                      <w:color w:val="000000" w:themeColor="text1"/>
                      <w:szCs w:val="21"/>
                    </w:rPr>
                    <w:t>≤65</w:t>
                  </w:r>
                </w:p>
              </w:tc>
              <w:tc>
                <w:tcPr>
                  <w:tcW w:w="1066" w:type="dxa"/>
                  <w:vAlign w:val="center"/>
                </w:tcPr>
                <w:p>
                  <w:pPr>
                    <w:pStyle w:val="25"/>
                    <w:spacing w:line="360" w:lineRule="exact"/>
                    <w:rPr>
                      <w:color w:val="000000" w:themeColor="text1"/>
                      <w:szCs w:val="21"/>
                    </w:rPr>
                  </w:pPr>
                  <w:r>
                    <w:rPr>
                      <w:color w:val="000000" w:themeColor="text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0"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夜</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42</w:t>
                  </w:r>
                </w:p>
              </w:tc>
              <w:tc>
                <w:tcPr>
                  <w:tcW w:w="992"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851" w:type="dxa"/>
                  <w:vAlign w:val="center"/>
                </w:tcPr>
                <w:p>
                  <w:pPr>
                    <w:pStyle w:val="25"/>
                    <w:spacing w:line="360" w:lineRule="exact"/>
                    <w:rPr>
                      <w:color w:val="000000" w:themeColor="text1"/>
                      <w:szCs w:val="21"/>
                    </w:rPr>
                  </w:pPr>
                  <w:r>
                    <w:rPr>
                      <w:rFonts w:hint="eastAsia" w:eastAsiaTheme="minorEastAsia"/>
                      <w:color w:val="000000" w:themeColor="text1"/>
                      <w:szCs w:val="21"/>
                    </w:rPr>
                    <w:t>44</w:t>
                  </w:r>
                </w:p>
              </w:tc>
              <w:tc>
                <w:tcPr>
                  <w:tcW w:w="1134" w:type="dxa"/>
                  <w:vAlign w:val="center"/>
                </w:tcPr>
                <w:p>
                  <w:pPr>
                    <w:pStyle w:val="25"/>
                    <w:spacing w:line="360" w:lineRule="exact"/>
                    <w:rPr>
                      <w:color w:val="000000" w:themeColor="text1"/>
                      <w:szCs w:val="21"/>
                      <w:highlight w:val="yellow"/>
                    </w:rPr>
                  </w:pPr>
                  <w:r>
                    <w:rPr>
                      <w:rFonts w:hint="eastAsia"/>
                      <w:color w:val="000000" w:themeColor="text1"/>
                      <w:szCs w:val="21"/>
                      <w:highlight w:val="yellow"/>
                    </w:rPr>
                    <w:t>43</w:t>
                  </w:r>
                </w:p>
              </w:tc>
              <w:tc>
                <w:tcPr>
                  <w:tcW w:w="1134" w:type="dxa"/>
                  <w:vAlign w:val="center"/>
                </w:tcPr>
                <w:p>
                  <w:pPr>
                    <w:pStyle w:val="25"/>
                    <w:spacing w:line="360" w:lineRule="exact"/>
                    <w:rPr>
                      <w:color w:val="000000" w:themeColor="text1"/>
                      <w:szCs w:val="21"/>
                    </w:rPr>
                  </w:pPr>
                  <w:r>
                    <w:rPr>
                      <w:color w:val="000000" w:themeColor="text1"/>
                      <w:szCs w:val="21"/>
                    </w:rPr>
                    <w:t>≤55</w:t>
                  </w:r>
                </w:p>
              </w:tc>
              <w:tc>
                <w:tcPr>
                  <w:tcW w:w="1066" w:type="dxa"/>
                  <w:vAlign w:val="center"/>
                </w:tcPr>
                <w:p>
                  <w:pPr>
                    <w:pStyle w:val="25"/>
                    <w:spacing w:line="360" w:lineRule="exact"/>
                    <w:rPr>
                      <w:color w:val="000000" w:themeColor="text1"/>
                      <w:szCs w:val="21"/>
                    </w:rPr>
                  </w:pPr>
                  <w:r>
                    <w:rPr>
                      <w:color w:val="000000" w:themeColor="text1"/>
                      <w:szCs w:val="21"/>
                    </w:rPr>
                    <w:t>≤50</w:t>
                  </w:r>
                </w:p>
              </w:tc>
            </w:tr>
          </w:tbl>
          <w:p>
            <w:pPr>
              <w:pStyle w:val="33"/>
              <w:spacing w:beforeLines="50"/>
              <w:ind w:firstLine="361" w:firstLineChars="150"/>
              <w:rPr>
                <w:rFonts w:eastAsiaTheme="minorEastAsia"/>
                <w:b/>
                <w:color w:val="000000" w:themeColor="text1"/>
                <w:szCs w:val="24"/>
              </w:rPr>
            </w:pPr>
            <w:r>
              <w:rPr>
                <w:rFonts w:eastAsiaTheme="minorEastAsia"/>
                <w:b/>
                <w:color w:val="000000" w:themeColor="text1"/>
                <w:szCs w:val="24"/>
              </w:rPr>
              <w:t>（3）声环境现状评价结论</w:t>
            </w:r>
          </w:p>
          <w:p>
            <w:pPr>
              <w:pStyle w:val="33"/>
              <w:ind w:firstLine="480"/>
              <w:rPr>
                <w:rFonts w:eastAsiaTheme="minorEastAsia"/>
                <w:color w:val="000000" w:themeColor="text1"/>
                <w:szCs w:val="24"/>
              </w:rPr>
            </w:pPr>
            <w:r>
              <w:rPr>
                <w:rFonts w:eastAsiaTheme="minorEastAsia"/>
                <w:color w:val="000000" w:themeColor="text1"/>
                <w:szCs w:val="24"/>
              </w:rPr>
              <w:t>从监测结果看，该项目评价区域内声环境保护目标可达到《声环境质量标准》（GB3096-2008）2类标准，其他区域环境噪声均达到《声环境质量标准》（GB3096-2008）3类标准。</w:t>
            </w:r>
          </w:p>
          <w:p>
            <w:pPr>
              <w:pStyle w:val="33"/>
              <w:ind w:firstLine="482"/>
              <w:rPr>
                <w:rFonts w:eastAsiaTheme="minorEastAsia"/>
                <w:b/>
                <w:color w:val="000000" w:themeColor="text1"/>
                <w:szCs w:val="24"/>
              </w:rPr>
            </w:pPr>
            <w:bookmarkStart w:id="3" w:name="_Toc248077256"/>
            <w:r>
              <w:rPr>
                <w:rFonts w:eastAsiaTheme="minorEastAsia"/>
                <w:b/>
                <w:color w:val="000000" w:themeColor="text1"/>
                <w:szCs w:val="24"/>
              </w:rPr>
              <w:t>3.1.</w:t>
            </w:r>
            <w:r>
              <w:rPr>
                <w:rFonts w:hint="eastAsia" w:eastAsiaTheme="minorEastAsia"/>
                <w:b/>
                <w:color w:val="000000" w:themeColor="text1"/>
                <w:szCs w:val="24"/>
              </w:rPr>
              <w:t>4</w:t>
            </w:r>
            <w:r>
              <w:rPr>
                <w:rFonts w:eastAsiaTheme="minorEastAsia"/>
                <w:b/>
                <w:color w:val="000000" w:themeColor="text1"/>
                <w:szCs w:val="24"/>
              </w:rPr>
              <w:t xml:space="preserve"> 生态环境质量现状</w:t>
            </w:r>
            <w:bookmarkEnd w:id="3"/>
          </w:p>
          <w:p>
            <w:pPr>
              <w:pStyle w:val="33"/>
              <w:ind w:firstLine="480"/>
              <w:rPr>
                <w:rFonts w:eastAsiaTheme="minorEastAsia"/>
                <w:color w:val="000000" w:themeColor="text1"/>
                <w:szCs w:val="24"/>
              </w:rPr>
            </w:pPr>
            <w:r>
              <w:rPr>
                <w:rFonts w:eastAsiaTheme="minorEastAsia"/>
                <w:color w:val="000000" w:themeColor="text1"/>
                <w:szCs w:val="24"/>
              </w:rPr>
              <w:t>本项目位于昆明市东川区北郊板河口，根据现场调查，厂区范围主要为人工生态系统，随着原有厂区多年的</w:t>
            </w:r>
            <w:r>
              <w:rPr>
                <w:rFonts w:hint="eastAsia" w:eastAsiaTheme="minorEastAsia"/>
                <w:color w:val="000000" w:themeColor="text1"/>
                <w:szCs w:val="24"/>
              </w:rPr>
              <w:t>运营</w:t>
            </w:r>
            <w:r>
              <w:rPr>
                <w:rFonts w:eastAsiaTheme="minorEastAsia"/>
                <w:color w:val="000000" w:themeColor="text1"/>
                <w:szCs w:val="24"/>
              </w:rPr>
              <w:t>，该区域的天然植被已较少，总体来说该区域地表植被种类较少，生物多样性较差，生态环境自身调控能力较低。项目区及周边200m范围内未发现珍稀濒危和国家重点保护野生动植物，无国家重点保护的鸟类、两栖类、爬行类、哺乳类动物种类分布。</w:t>
            </w:r>
          </w:p>
          <w:p>
            <w:pPr>
              <w:pStyle w:val="33"/>
              <w:ind w:firstLine="480"/>
              <w:rPr>
                <w:rFonts w:eastAsiaTheme="minorEastAsia"/>
                <w:color w:val="000000" w:themeColor="text1"/>
                <w:szCs w:val="24"/>
              </w:rPr>
            </w:pPr>
          </w:p>
          <w:p>
            <w:pPr>
              <w:pStyle w:val="33"/>
              <w:ind w:firstLine="480"/>
              <w:rPr>
                <w:rFonts w:eastAsiaTheme="minorEastAsia"/>
                <w:color w:val="000000" w:themeColor="text1"/>
                <w:szCs w:val="24"/>
              </w:rPr>
            </w:pPr>
          </w:p>
          <w:p>
            <w:pPr>
              <w:pStyle w:val="33"/>
              <w:ind w:firstLine="480"/>
              <w:rPr>
                <w:rFonts w:eastAsiaTheme="minorEastAsia"/>
                <w:color w:val="000000" w:themeColor="text1"/>
                <w:szCs w:val="24"/>
              </w:rPr>
            </w:pPr>
          </w:p>
          <w:p>
            <w:pPr>
              <w:pStyle w:val="33"/>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环境保护目标</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 环境保护目标</w:t>
            </w:r>
          </w:p>
          <w:p>
            <w:pPr>
              <w:pStyle w:val="33"/>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根据《建设项目环境影响报告表编制技术指南》（污染影响类）（试行）的要求，编制报告表的建设项目环境保护目标类别包括大气环境、声环境、地下水环境和生态环境。本项目设置的环境保护目标具体如下。</w:t>
            </w:r>
          </w:p>
          <w:p>
            <w:pPr>
              <w:pStyle w:val="33"/>
              <w:ind w:firstLine="482"/>
              <w:rPr>
                <w:rFonts w:eastAsiaTheme="minorEastAsia"/>
                <w:b/>
                <w:color w:val="000000" w:themeColor="text1"/>
                <w:szCs w:val="24"/>
              </w:rPr>
            </w:pPr>
            <w:r>
              <w:rPr>
                <w:rFonts w:eastAsiaTheme="minorEastAsia"/>
                <w:b/>
                <w:color w:val="000000" w:themeColor="text1"/>
                <w:szCs w:val="24"/>
              </w:rPr>
              <w:t>3.2.1 大气环境保护目标</w:t>
            </w:r>
          </w:p>
          <w:p>
            <w:pPr>
              <w:pStyle w:val="33"/>
              <w:ind w:firstLine="480"/>
              <w:rPr>
                <w:rFonts w:eastAsiaTheme="minorEastAsia"/>
                <w:color w:val="000000" w:themeColor="text1"/>
                <w:szCs w:val="24"/>
              </w:rPr>
            </w:pPr>
            <w:r>
              <w:rPr>
                <w:rFonts w:hint="eastAsia" w:eastAsiaTheme="minorEastAsia"/>
                <w:color w:val="000000" w:themeColor="text1"/>
                <w:szCs w:val="24"/>
              </w:rPr>
              <w:t>项目进行大气环境影响专项评价，</w:t>
            </w:r>
            <w:r>
              <w:rPr>
                <w:rFonts w:eastAsiaTheme="minorEastAsia"/>
                <w:color w:val="000000" w:themeColor="text1"/>
                <w:szCs w:val="24"/>
              </w:rPr>
              <w:t>根据《环境影响评价技术导则-大气环境》（HJ2.2-2018）中对于大气环境保护目标的要求，环境空气保护目标指评价范围内按GB 3095规定划分为一类区的自然保护区、风景名胜区和其他需要特殊保护的区域，二类区中的居住区、文化区和农村地区中人群较集中的区域。</w:t>
            </w:r>
          </w:p>
          <w:p>
            <w:pPr>
              <w:pStyle w:val="33"/>
              <w:ind w:firstLine="480"/>
              <w:rPr>
                <w:rFonts w:eastAsiaTheme="minorEastAsia"/>
                <w:color w:val="000000" w:themeColor="text1"/>
                <w:szCs w:val="24"/>
              </w:rPr>
            </w:pPr>
            <w:r>
              <w:rPr>
                <w:rFonts w:hint="eastAsia" w:eastAsiaTheme="minorEastAsia"/>
                <w:color w:val="000000" w:themeColor="text1"/>
                <w:szCs w:val="24"/>
              </w:rPr>
              <w:t>根据《</w:t>
            </w:r>
            <w:r>
              <w:rPr>
                <w:rFonts w:eastAsiaTheme="minorEastAsia"/>
                <w:color w:val="000000" w:themeColor="text1"/>
                <w:szCs w:val="24"/>
              </w:rPr>
              <w:t>大气</w:t>
            </w:r>
            <w:r>
              <w:rPr>
                <w:rFonts w:hint="eastAsia" w:eastAsiaTheme="minorEastAsia"/>
                <w:color w:val="000000" w:themeColor="text1"/>
                <w:szCs w:val="24"/>
              </w:rPr>
              <w:t>环境影响</w:t>
            </w:r>
            <w:r>
              <w:rPr>
                <w:rFonts w:eastAsiaTheme="minorEastAsia"/>
                <w:color w:val="000000" w:themeColor="text1"/>
                <w:szCs w:val="24"/>
              </w:rPr>
              <w:t>专项评价</w:t>
            </w:r>
            <w:r>
              <w:rPr>
                <w:rFonts w:hint="eastAsia" w:eastAsiaTheme="minorEastAsia"/>
                <w:color w:val="000000" w:themeColor="text1"/>
                <w:szCs w:val="24"/>
              </w:rPr>
              <w:t>》内容，项目评价等级为二级，评价范围为以项目为中心，</w:t>
            </w:r>
            <w:r>
              <w:rPr>
                <w:rFonts w:eastAsiaTheme="minorEastAsia"/>
                <w:color w:val="000000" w:themeColor="text1"/>
                <w:szCs w:val="24"/>
              </w:rPr>
              <w:t>边长取5 km</w:t>
            </w:r>
            <w:r>
              <w:rPr>
                <w:rFonts w:hint="eastAsia" w:eastAsiaTheme="minorEastAsia"/>
                <w:color w:val="000000" w:themeColor="text1"/>
                <w:szCs w:val="24"/>
              </w:rPr>
              <w:t>范围，</w:t>
            </w:r>
            <w:r>
              <w:rPr>
                <w:rFonts w:eastAsiaTheme="minorEastAsia"/>
                <w:color w:val="000000" w:themeColor="text1"/>
                <w:szCs w:val="24"/>
              </w:rPr>
              <w:t>根据调查，该项目主要大气环境保护目标如下表所示。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表3-1 环境空气保护目标</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60"/>
              <w:gridCol w:w="1418"/>
              <w:gridCol w:w="1417"/>
              <w:gridCol w:w="709"/>
              <w:gridCol w:w="1276"/>
              <w:gridCol w:w="850"/>
              <w:gridCol w:w="851"/>
              <w:gridCol w:w="9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restart"/>
                  <w:vAlign w:val="center"/>
                </w:tcPr>
                <w:p>
                  <w:pPr>
                    <w:pStyle w:val="25"/>
                    <w:spacing w:line="360" w:lineRule="exact"/>
                    <w:rPr>
                      <w:color w:val="000000" w:themeColor="text1"/>
                      <w:kern w:val="0"/>
                      <w:szCs w:val="21"/>
                    </w:rPr>
                  </w:pPr>
                  <w:r>
                    <w:rPr>
                      <w:color w:val="000000" w:themeColor="text1"/>
                      <w:kern w:val="0"/>
                      <w:szCs w:val="21"/>
                    </w:rPr>
                    <w:t>名称</w:t>
                  </w:r>
                </w:p>
              </w:tc>
              <w:tc>
                <w:tcPr>
                  <w:tcW w:w="2835" w:type="dxa"/>
                  <w:gridSpan w:val="2"/>
                  <w:vAlign w:val="center"/>
                </w:tcPr>
                <w:p>
                  <w:pPr>
                    <w:pStyle w:val="25"/>
                    <w:spacing w:line="360" w:lineRule="exact"/>
                    <w:rPr>
                      <w:color w:val="000000" w:themeColor="text1"/>
                      <w:kern w:val="0"/>
                      <w:szCs w:val="21"/>
                    </w:rPr>
                  </w:pPr>
                  <w:r>
                    <w:rPr>
                      <w:color w:val="000000" w:themeColor="text1"/>
                      <w:kern w:val="0"/>
                      <w:szCs w:val="21"/>
                    </w:rPr>
                    <w:t>坐标/m</w:t>
                  </w:r>
                </w:p>
              </w:tc>
              <w:tc>
                <w:tcPr>
                  <w:tcW w:w="709" w:type="dxa"/>
                  <w:vMerge w:val="restart"/>
                  <w:vAlign w:val="center"/>
                </w:tcPr>
                <w:p>
                  <w:pPr>
                    <w:pStyle w:val="25"/>
                    <w:spacing w:line="360" w:lineRule="exact"/>
                    <w:rPr>
                      <w:color w:val="000000" w:themeColor="text1"/>
                      <w:kern w:val="0"/>
                      <w:szCs w:val="21"/>
                    </w:rPr>
                  </w:pPr>
                  <w:r>
                    <w:rPr>
                      <w:color w:val="000000" w:themeColor="text1"/>
                      <w:kern w:val="0"/>
                      <w:szCs w:val="21"/>
                    </w:rPr>
                    <w:t>保护对象</w:t>
                  </w:r>
                </w:p>
              </w:tc>
              <w:tc>
                <w:tcPr>
                  <w:tcW w:w="1276" w:type="dxa"/>
                  <w:vMerge w:val="restart"/>
                  <w:vAlign w:val="center"/>
                </w:tcPr>
                <w:p>
                  <w:pPr>
                    <w:pStyle w:val="25"/>
                    <w:spacing w:line="360" w:lineRule="exact"/>
                    <w:rPr>
                      <w:color w:val="000000" w:themeColor="text1"/>
                      <w:kern w:val="0"/>
                      <w:szCs w:val="21"/>
                    </w:rPr>
                  </w:pPr>
                  <w:r>
                    <w:rPr>
                      <w:color w:val="000000" w:themeColor="text1"/>
                      <w:kern w:val="0"/>
                      <w:szCs w:val="21"/>
                    </w:rPr>
                    <w:t>保护内容</w:t>
                  </w:r>
                </w:p>
              </w:tc>
              <w:tc>
                <w:tcPr>
                  <w:tcW w:w="850" w:type="dxa"/>
                  <w:vMerge w:val="restart"/>
                  <w:vAlign w:val="center"/>
                </w:tcPr>
                <w:p>
                  <w:pPr>
                    <w:pStyle w:val="25"/>
                    <w:spacing w:line="360" w:lineRule="exact"/>
                    <w:rPr>
                      <w:color w:val="000000" w:themeColor="text1"/>
                      <w:kern w:val="0"/>
                      <w:szCs w:val="21"/>
                    </w:rPr>
                  </w:pPr>
                  <w:r>
                    <w:rPr>
                      <w:color w:val="000000" w:themeColor="text1"/>
                      <w:kern w:val="0"/>
                      <w:szCs w:val="21"/>
                    </w:rPr>
                    <w:t>环境功能区</w:t>
                  </w:r>
                </w:p>
              </w:tc>
              <w:tc>
                <w:tcPr>
                  <w:tcW w:w="851" w:type="dxa"/>
                  <w:vMerge w:val="restart"/>
                  <w:vAlign w:val="center"/>
                </w:tcPr>
                <w:p>
                  <w:pPr>
                    <w:pStyle w:val="25"/>
                    <w:spacing w:line="360" w:lineRule="exact"/>
                    <w:rPr>
                      <w:color w:val="000000" w:themeColor="text1"/>
                      <w:kern w:val="0"/>
                      <w:szCs w:val="21"/>
                    </w:rPr>
                  </w:pPr>
                  <w:r>
                    <w:rPr>
                      <w:color w:val="000000" w:themeColor="text1"/>
                      <w:kern w:val="0"/>
                      <w:szCs w:val="21"/>
                    </w:rPr>
                    <w:t>相对厂址方位</w:t>
                  </w:r>
                </w:p>
              </w:tc>
              <w:tc>
                <w:tcPr>
                  <w:tcW w:w="924" w:type="dxa"/>
                  <w:vMerge w:val="restart"/>
                  <w:vAlign w:val="center"/>
                </w:tcPr>
                <w:p>
                  <w:pPr>
                    <w:pStyle w:val="25"/>
                    <w:spacing w:line="360" w:lineRule="exact"/>
                    <w:rPr>
                      <w:color w:val="000000" w:themeColor="text1"/>
                      <w:kern w:val="0"/>
                      <w:szCs w:val="21"/>
                    </w:rPr>
                  </w:pPr>
                  <w:r>
                    <w:rPr>
                      <w:color w:val="000000" w:themeColor="text1"/>
                      <w:kern w:val="0"/>
                      <w:szCs w:val="21"/>
                    </w:rPr>
                    <w:t>相对厂界距离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5"/>
                    <w:spacing w:line="360" w:lineRule="exact"/>
                    <w:rPr>
                      <w:color w:val="000000" w:themeColor="text1"/>
                      <w:kern w:val="0"/>
                      <w:szCs w:val="21"/>
                    </w:rPr>
                  </w:pPr>
                </w:p>
              </w:tc>
              <w:tc>
                <w:tcPr>
                  <w:tcW w:w="1418" w:type="dxa"/>
                  <w:vAlign w:val="center"/>
                </w:tcPr>
                <w:p>
                  <w:pPr>
                    <w:pStyle w:val="25"/>
                    <w:spacing w:line="360" w:lineRule="exact"/>
                    <w:rPr>
                      <w:color w:val="000000" w:themeColor="text1"/>
                      <w:kern w:val="0"/>
                      <w:szCs w:val="21"/>
                    </w:rPr>
                  </w:pPr>
                  <w:r>
                    <w:rPr>
                      <w:color w:val="000000" w:themeColor="text1"/>
                      <w:kern w:val="0"/>
                      <w:szCs w:val="21"/>
                    </w:rPr>
                    <w:t>X</w:t>
                  </w:r>
                </w:p>
              </w:tc>
              <w:tc>
                <w:tcPr>
                  <w:tcW w:w="1417" w:type="dxa"/>
                  <w:vAlign w:val="center"/>
                </w:tcPr>
                <w:p>
                  <w:pPr>
                    <w:pStyle w:val="25"/>
                    <w:spacing w:line="360" w:lineRule="exact"/>
                    <w:rPr>
                      <w:color w:val="000000" w:themeColor="text1"/>
                      <w:kern w:val="0"/>
                      <w:szCs w:val="21"/>
                    </w:rPr>
                  </w:pPr>
                  <w:r>
                    <w:rPr>
                      <w:color w:val="000000" w:themeColor="text1"/>
                      <w:kern w:val="0"/>
                      <w:szCs w:val="21"/>
                    </w:rPr>
                    <w:t>Y</w:t>
                  </w:r>
                </w:p>
              </w:tc>
              <w:tc>
                <w:tcPr>
                  <w:tcW w:w="709" w:type="dxa"/>
                  <w:vMerge w:val="continue"/>
                  <w:vAlign w:val="center"/>
                </w:tcPr>
                <w:p>
                  <w:pPr>
                    <w:pStyle w:val="25"/>
                    <w:spacing w:line="360" w:lineRule="exact"/>
                    <w:rPr>
                      <w:color w:val="000000" w:themeColor="text1"/>
                      <w:kern w:val="0"/>
                      <w:szCs w:val="21"/>
                    </w:rPr>
                  </w:pPr>
                </w:p>
              </w:tc>
              <w:tc>
                <w:tcPr>
                  <w:tcW w:w="1276" w:type="dxa"/>
                  <w:vMerge w:val="continue"/>
                  <w:vAlign w:val="center"/>
                </w:tcPr>
                <w:p>
                  <w:pPr>
                    <w:pStyle w:val="25"/>
                    <w:spacing w:line="360" w:lineRule="exact"/>
                    <w:rPr>
                      <w:color w:val="000000" w:themeColor="text1"/>
                      <w:kern w:val="0"/>
                      <w:szCs w:val="21"/>
                    </w:rPr>
                  </w:pPr>
                </w:p>
              </w:tc>
              <w:tc>
                <w:tcPr>
                  <w:tcW w:w="850" w:type="dxa"/>
                  <w:vMerge w:val="continue"/>
                  <w:vAlign w:val="center"/>
                </w:tcPr>
                <w:p>
                  <w:pPr>
                    <w:pStyle w:val="25"/>
                    <w:spacing w:line="360" w:lineRule="exact"/>
                    <w:rPr>
                      <w:color w:val="000000" w:themeColor="text1"/>
                      <w:kern w:val="0"/>
                      <w:szCs w:val="21"/>
                    </w:rPr>
                  </w:pPr>
                </w:p>
              </w:tc>
              <w:tc>
                <w:tcPr>
                  <w:tcW w:w="851" w:type="dxa"/>
                  <w:vMerge w:val="continue"/>
                  <w:vAlign w:val="center"/>
                </w:tcPr>
                <w:p>
                  <w:pPr>
                    <w:pStyle w:val="25"/>
                    <w:spacing w:line="360" w:lineRule="exact"/>
                    <w:rPr>
                      <w:color w:val="000000" w:themeColor="text1"/>
                      <w:kern w:val="0"/>
                      <w:szCs w:val="21"/>
                    </w:rPr>
                  </w:pPr>
                </w:p>
              </w:tc>
              <w:tc>
                <w:tcPr>
                  <w:tcW w:w="924" w:type="dxa"/>
                  <w:vMerge w:val="continue"/>
                  <w:vAlign w:val="center"/>
                </w:tcPr>
                <w:p>
                  <w:pPr>
                    <w:pStyle w:val="25"/>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restart"/>
                  <w:vAlign w:val="center"/>
                </w:tcPr>
                <w:p>
                  <w:pPr>
                    <w:pStyle w:val="25"/>
                    <w:spacing w:line="360" w:lineRule="exact"/>
                    <w:rPr>
                      <w:color w:val="000000" w:themeColor="text1"/>
                      <w:kern w:val="0"/>
                      <w:szCs w:val="21"/>
                    </w:rPr>
                  </w:pPr>
                  <w:r>
                    <w:rPr>
                      <w:color w:val="000000" w:themeColor="text1"/>
                      <w:szCs w:val="24"/>
                    </w:rPr>
                    <w:t>散户居民</w:t>
                  </w:r>
                </w:p>
              </w:tc>
              <w:tc>
                <w:tcPr>
                  <w:tcW w:w="1418" w:type="dxa"/>
                  <w:vAlign w:val="center"/>
                </w:tcPr>
                <w:p>
                  <w:pPr>
                    <w:pStyle w:val="25"/>
                    <w:spacing w:line="360" w:lineRule="exact"/>
                    <w:rPr>
                      <w:color w:val="000000" w:themeColor="text1"/>
                      <w:kern w:val="0"/>
                      <w:szCs w:val="21"/>
                    </w:rPr>
                  </w:pPr>
                  <w:r>
                    <w:rPr>
                      <w:color w:val="000000" w:themeColor="text1"/>
                      <w:kern w:val="0"/>
                      <w:szCs w:val="21"/>
                    </w:rPr>
                    <w:t>103</w:t>
                  </w:r>
                  <w:r>
                    <w:rPr>
                      <w:rFonts w:hint="eastAsia"/>
                      <w:color w:val="000000" w:themeColor="text1"/>
                      <w:kern w:val="0"/>
                      <w:szCs w:val="21"/>
                    </w:rPr>
                    <w:t>.150946</w:t>
                  </w:r>
                  <w:r>
                    <w:rPr>
                      <w:color w:val="000000" w:themeColor="text1"/>
                      <w:kern w:val="0"/>
                      <w:szCs w:val="21"/>
                    </w:rPr>
                    <w:t>°</w:t>
                  </w:r>
                </w:p>
              </w:tc>
              <w:tc>
                <w:tcPr>
                  <w:tcW w:w="1417" w:type="dxa"/>
                  <w:vAlign w:val="center"/>
                </w:tcPr>
                <w:p>
                  <w:pPr>
                    <w:pStyle w:val="25"/>
                    <w:spacing w:line="360" w:lineRule="exact"/>
                    <w:rPr>
                      <w:color w:val="000000" w:themeColor="text1"/>
                      <w:kern w:val="0"/>
                      <w:szCs w:val="21"/>
                    </w:rPr>
                  </w:pPr>
                  <w:r>
                    <w:rPr>
                      <w:color w:val="000000" w:themeColor="text1"/>
                      <w:kern w:val="0"/>
                      <w:szCs w:val="21"/>
                    </w:rPr>
                    <w:t>26</w:t>
                  </w:r>
                  <w:r>
                    <w:rPr>
                      <w:rFonts w:hint="eastAsia"/>
                      <w:color w:val="000000" w:themeColor="text1"/>
                      <w:kern w:val="0"/>
                      <w:szCs w:val="21"/>
                    </w:rPr>
                    <w:t>.132768</w:t>
                  </w:r>
                  <w:r>
                    <w:rPr>
                      <w:color w:val="000000" w:themeColor="text1"/>
                      <w:kern w:val="0"/>
                      <w:szCs w:val="21"/>
                    </w:rPr>
                    <w:t>°</w:t>
                  </w:r>
                </w:p>
              </w:tc>
              <w:tc>
                <w:tcPr>
                  <w:tcW w:w="709" w:type="dxa"/>
                  <w:vMerge w:val="restart"/>
                  <w:vAlign w:val="center"/>
                </w:tcPr>
                <w:p>
                  <w:pPr>
                    <w:pStyle w:val="25"/>
                    <w:spacing w:line="360" w:lineRule="exact"/>
                    <w:rPr>
                      <w:color w:val="000000" w:themeColor="text1"/>
                      <w:kern w:val="0"/>
                      <w:szCs w:val="21"/>
                    </w:rPr>
                  </w:pPr>
                  <w:r>
                    <w:rPr>
                      <w:color w:val="000000" w:themeColor="text1"/>
                      <w:kern w:val="0"/>
                      <w:szCs w:val="21"/>
                    </w:rPr>
                    <w:t>居民区</w:t>
                  </w:r>
                </w:p>
              </w:tc>
              <w:tc>
                <w:tcPr>
                  <w:tcW w:w="1276" w:type="dxa"/>
                  <w:vAlign w:val="center"/>
                </w:tcPr>
                <w:p>
                  <w:pPr>
                    <w:pStyle w:val="25"/>
                    <w:spacing w:line="360" w:lineRule="exact"/>
                    <w:rPr>
                      <w:color w:val="000000" w:themeColor="text1"/>
                      <w:kern w:val="0"/>
                      <w:szCs w:val="21"/>
                    </w:rPr>
                  </w:pPr>
                  <w:r>
                    <w:rPr>
                      <w:rFonts w:hint="eastAsia"/>
                      <w:color w:val="000000" w:themeColor="text1"/>
                      <w:kern w:val="0"/>
                      <w:szCs w:val="21"/>
                    </w:rPr>
                    <w:t>1户/4人</w:t>
                  </w:r>
                </w:p>
              </w:tc>
              <w:tc>
                <w:tcPr>
                  <w:tcW w:w="850" w:type="dxa"/>
                  <w:vMerge w:val="restart"/>
                  <w:vAlign w:val="center"/>
                </w:tcPr>
                <w:p>
                  <w:pPr>
                    <w:pStyle w:val="25"/>
                    <w:spacing w:line="360" w:lineRule="exact"/>
                    <w:rPr>
                      <w:color w:val="000000" w:themeColor="text1"/>
                      <w:kern w:val="0"/>
                      <w:szCs w:val="21"/>
                    </w:rPr>
                  </w:pPr>
                  <w:r>
                    <w:rPr>
                      <w:color w:val="000000" w:themeColor="text1"/>
                      <w:kern w:val="0"/>
                      <w:szCs w:val="21"/>
                    </w:rPr>
                    <w:t>二类区</w:t>
                  </w:r>
                </w:p>
              </w:tc>
              <w:tc>
                <w:tcPr>
                  <w:tcW w:w="851" w:type="dxa"/>
                  <w:vAlign w:val="center"/>
                </w:tcPr>
                <w:p>
                  <w:pPr>
                    <w:pStyle w:val="25"/>
                    <w:spacing w:line="360" w:lineRule="exact"/>
                    <w:rPr>
                      <w:color w:val="000000" w:themeColor="text1"/>
                      <w:kern w:val="0"/>
                      <w:szCs w:val="21"/>
                    </w:rPr>
                  </w:pPr>
                  <w:r>
                    <w:rPr>
                      <w:color w:val="000000" w:themeColor="text1"/>
                      <w:kern w:val="0"/>
                      <w:szCs w:val="21"/>
                    </w:rPr>
                    <w:t>东侧</w:t>
                  </w:r>
                </w:p>
              </w:tc>
              <w:tc>
                <w:tcPr>
                  <w:tcW w:w="924" w:type="dxa"/>
                  <w:vAlign w:val="center"/>
                </w:tcPr>
                <w:p>
                  <w:pPr>
                    <w:pStyle w:val="25"/>
                    <w:spacing w:line="360" w:lineRule="exact"/>
                    <w:rPr>
                      <w:color w:val="000000" w:themeColor="text1"/>
                      <w:kern w:val="0"/>
                      <w:szCs w:val="21"/>
                    </w:rPr>
                  </w:pPr>
                  <w:r>
                    <w:rPr>
                      <w:color w:val="000000" w:themeColor="text1"/>
                      <w:kern w:val="0"/>
                      <w:szCs w:val="21"/>
                    </w:rPr>
                    <w:t>1</w:t>
                  </w:r>
                  <w:r>
                    <w:rPr>
                      <w:rFonts w:hint="eastAsia"/>
                      <w:color w:val="000000" w:themeColor="text1"/>
                      <w:kern w:val="0"/>
                      <w:szCs w:val="21"/>
                    </w:rPr>
                    <w:t>2</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vMerge w:val="continue"/>
                  <w:vAlign w:val="center"/>
                </w:tcPr>
                <w:p>
                  <w:pPr>
                    <w:pStyle w:val="25"/>
                    <w:spacing w:line="360" w:lineRule="exact"/>
                    <w:rPr>
                      <w:color w:val="000000" w:themeColor="text1"/>
                      <w:szCs w:val="24"/>
                    </w:rPr>
                  </w:pPr>
                </w:p>
              </w:tc>
              <w:tc>
                <w:tcPr>
                  <w:tcW w:w="1418" w:type="dxa"/>
                  <w:vAlign w:val="center"/>
                </w:tcPr>
                <w:p>
                  <w:pPr>
                    <w:pStyle w:val="25"/>
                    <w:spacing w:line="360" w:lineRule="exact"/>
                    <w:rPr>
                      <w:color w:val="000000" w:themeColor="text1"/>
                      <w:kern w:val="0"/>
                      <w:szCs w:val="21"/>
                    </w:rPr>
                  </w:pPr>
                  <w:r>
                    <w:rPr>
                      <w:color w:val="000000" w:themeColor="text1"/>
                      <w:kern w:val="0"/>
                      <w:szCs w:val="21"/>
                    </w:rPr>
                    <w:t>103</w:t>
                  </w:r>
                  <w:r>
                    <w:rPr>
                      <w:rFonts w:hint="eastAsia"/>
                      <w:color w:val="000000" w:themeColor="text1"/>
                      <w:kern w:val="0"/>
                      <w:szCs w:val="21"/>
                    </w:rPr>
                    <w:t>.150002</w:t>
                  </w:r>
                  <w:r>
                    <w:rPr>
                      <w:color w:val="000000" w:themeColor="text1"/>
                      <w:kern w:val="0"/>
                      <w:szCs w:val="21"/>
                    </w:rPr>
                    <w:t>°</w:t>
                  </w:r>
                </w:p>
              </w:tc>
              <w:tc>
                <w:tcPr>
                  <w:tcW w:w="1417" w:type="dxa"/>
                  <w:vAlign w:val="center"/>
                </w:tcPr>
                <w:p>
                  <w:pPr>
                    <w:pStyle w:val="25"/>
                    <w:spacing w:line="360" w:lineRule="exact"/>
                    <w:rPr>
                      <w:color w:val="000000" w:themeColor="text1"/>
                      <w:kern w:val="0"/>
                      <w:szCs w:val="21"/>
                    </w:rPr>
                  </w:pPr>
                  <w:r>
                    <w:rPr>
                      <w:color w:val="000000" w:themeColor="text1"/>
                      <w:kern w:val="0"/>
                      <w:szCs w:val="21"/>
                    </w:rPr>
                    <w:t>26</w:t>
                  </w:r>
                  <w:r>
                    <w:rPr>
                      <w:rFonts w:hint="eastAsia"/>
                      <w:color w:val="000000" w:themeColor="text1"/>
                      <w:kern w:val="0"/>
                      <w:szCs w:val="21"/>
                    </w:rPr>
                    <w:t>.130354</w:t>
                  </w:r>
                  <w:r>
                    <w:rPr>
                      <w:color w:val="000000" w:themeColor="text1"/>
                      <w:kern w:val="0"/>
                      <w:szCs w:val="21"/>
                    </w:rPr>
                    <w:t>°</w:t>
                  </w:r>
                </w:p>
              </w:tc>
              <w:tc>
                <w:tcPr>
                  <w:tcW w:w="709" w:type="dxa"/>
                  <w:vMerge w:val="continue"/>
                  <w:vAlign w:val="center"/>
                </w:tcPr>
                <w:p>
                  <w:pPr>
                    <w:pStyle w:val="25"/>
                    <w:spacing w:line="360" w:lineRule="exact"/>
                    <w:rPr>
                      <w:color w:val="000000" w:themeColor="text1"/>
                      <w:kern w:val="0"/>
                      <w:szCs w:val="21"/>
                    </w:rPr>
                  </w:pPr>
                </w:p>
              </w:tc>
              <w:tc>
                <w:tcPr>
                  <w:tcW w:w="1276" w:type="dxa"/>
                  <w:vAlign w:val="center"/>
                </w:tcPr>
                <w:p>
                  <w:pPr>
                    <w:pStyle w:val="25"/>
                    <w:spacing w:line="360" w:lineRule="exact"/>
                    <w:rPr>
                      <w:color w:val="000000" w:themeColor="text1"/>
                      <w:kern w:val="0"/>
                      <w:szCs w:val="21"/>
                    </w:rPr>
                  </w:pPr>
                  <w:r>
                    <w:rPr>
                      <w:rFonts w:hint="eastAsia"/>
                      <w:color w:val="000000" w:themeColor="text1"/>
                      <w:kern w:val="0"/>
                      <w:szCs w:val="21"/>
                    </w:rPr>
                    <w:t>1户/3人</w:t>
                  </w:r>
                </w:p>
              </w:tc>
              <w:tc>
                <w:tcPr>
                  <w:tcW w:w="850" w:type="dxa"/>
                  <w:vMerge w:val="continue"/>
                  <w:vAlign w:val="center"/>
                </w:tcPr>
                <w:p>
                  <w:pPr>
                    <w:pStyle w:val="25"/>
                    <w:spacing w:line="360" w:lineRule="exact"/>
                    <w:rPr>
                      <w:color w:val="000000" w:themeColor="text1"/>
                      <w:kern w:val="0"/>
                      <w:szCs w:val="21"/>
                    </w:rPr>
                  </w:pPr>
                </w:p>
              </w:tc>
              <w:tc>
                <w:tcPr>
                  <w:tcW w:w="851" w:type="dxa"/>
                  <w:vAlign w:val="center"/>
                </w:tcPr>
                <w:p>
                  <w:pPr>
                    <w:pStyle w:val="25"/>
                    <w:spacing w:line="360" w:lineRule="exact"/>
                    <w:rPr>
                      <w:color w:val="000000" w:themeColor="text1"/>
                      <w:kern w:val="0"/>
                      <w:szCs w:val="21"/>
                    </w:rPr>
                  </w:pPr>
                  <w:r>
                    <w:rPr>
                      <w:rFonts w:hint="eastAsia"/>
                      <w:color w:val="000000" w:themeColor="text1"/>
                      <w:kern w:val="0"/>
                      <w:szCs w:val="21"/>
                    </w:rPr>
                    <w:t>南</w:t>
                  </w:r>
                  <w:r>
                    <w:rPr>
                      <w:color w:val="000000" w:themeColor="text1"/>
                      <w:kern w:val="0"/>
                      <w:szCs w:val="21"/>
                    </w:rPr>
                    <w:t>侧</w:t>
                  </w:r>
                </w:p>
              </w:tc>
              <w:tc>
                <w:tcPr>
                  <w:tcW w:w="924" w:type="dxa"/>
                  <w:vAlign w:val="center"/>
                </w:tcPr>
                <w:p>
                  <w:pPr>
                    <w:pStyle w:val="25"/>
                    <w:spacing w:line="360" w:lineRule="exact"/>
                    <w:rPr>
                      <w:color w:val="000000" w:themeColor="text1"/>
                      <w:kern w:val="0"/>
                      <w:szCs w:val="21"/>
                    </w:rPr>
                  </w:pPr>
                  <w:r>
                    <w:rPr>
                      <w:rFonts w:hint="eastAsia"/>
                      <w:color w:val="000000" w:themeColor="text1"/>
                      <w:kern w:val="0"/>
                      <w:szCs w:val="21"/>
                    </w:rPr>
                    <w:t>293</w:t>
                  </w:r>
                  <w:r>
                    <w:rPr>
                      <w:color w:val="000000" w:themeColor="text1"/>
                      <w:kern w:val="0"/>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tcBorders>
                    <w:bottom w:val="single" w:color="auto" w:sz="4" w:space="0"/>
                  </w:tcBorders>
                  <w:vAlign w:val="center"/>
                </w:tcPr>
                <w:p>
                  <w:pPr>
                    <w:pStyle w:val="25"/>
                    <w:spacing w:line="360" w:lineRule="exact"/>
                    <w:rPr>
                      <w:color w:val="000000" w:themeColor="text1"/>
                      <w:szCs w:val="24"/>
                    </w:rPr>
                  </w:pPr>
                  <w:r>
                    <w:rPr>
                      <w:color w:val="000000" w:themeColor="text1"/>
                      <w:szCs w:val="24"/>
                    </w:rPr>
                    <w:t>小龙潭村</w:t>
                  </w:r>
                </w:p>
              </w:tc>
              <w:tc>
                <w:tcPr>
                  <w:tcW w:w="1418" w:type="dxa"/>
                  <w:tcBorders>
                    <w:bottom w:val="single" w:color="auto" w:sz="4" w:space="0"/>
                  </w:tcBorders>
                  <w:vAlign w:val="center"/>
                </w:tcPr>
                <w:p>
                  <w:pPr>
                    <w:pStyle w:val="25"/>
                    <w:spacing w:line="360" w:lineRule="exact"/>
                    <w:rPr>
                      <w:color w:val="000000" w:themeColor="text1"/>
                      <w:kern w:val="0"/>
                      <w:szCs w:val="21"/>
                    </w:rPr>
                  </w:pPr>
                  <w:r>
                    <w:rPr>
                      <w:color w:val="000000" w:themeColor="text1"/>
                      <w:kern w:val="0"/>
                      <w:szCs w:val="21"/>
                    </w:rPr>
                    <w:t>103</w:t>
                  </w:r>
                  <w:r>
                    <w:rPr>
                      <w:rFonts w:hint="eastAsia"/>
                      <w:color w:val="000000" w:themeColor="text1"/>
                      <w:kern w:val="0"/>
                      <w:szCs w:val="21"/>
                    </w:rPr>
                    <w:t>.157909</w:t>
                  </w:r>
                  <w:r>
                    <w:rPr>
                      <w:color w:val="000000" w:themeColor="text1"/>
                      <w:kern w:val="0"/>
                      <w:szCs w:val="21"/>
                    </w:rPr>
                    <w:t>°</w:t>
                  </w:r>
                </w:p>
              </w:tc>
              <w:tc>
                <w:tcPr>
                  <w:tcW w:w="1417" w:type="dxa"/>
                  <w:tcBorders>
                    <w:bottom w:val="single" w:color="auto" w:sz="4" w:space="0"/>
                  </w:tcBorders>
                  <w:vAlign w:val="center"/>
                </w:tcPr>
                <w:p>
                  <w:pPr>
                    <w:pStyle w:val="25"/>
                    <w:spacing w:line="360" w:lineRule="exact"/>
                    <w:rPr>
                      <w:color w:val="000000" w:themeColor="text1"/>
                      <w:kern w:val="0"/>
                      <w:szCs w:val="21"/>
                    </w:rPr>
                  </w:pPr>
                  <w:r>
                    <w:rPr>
                      <w:color w:val="000000" w:themeColor="text1"/>
                      <w:kern w:val="0"/>
                      <w:szCs w:val="21"/>
                    </w:rPr>
                    <w:t>26</w:t>
                  </w:r>
                  <w:r>
                    <w:rPr>
                      <w:rFonts w:hint="eastAsia"/>
                      <w:color w:val="000000" w:themeColor="text1"/>
                      <w:kern w:val="0"/>
                      <w:szCs w:val="21"/>
                    </w:rPr>
                    <w:t>.138492</w:t>
                  </w:r>
                  <w:r>
                    <w:rPr>
                      <w:color w:val="000000" w:themeColor="text1"/>
                      <w:kern w:val="0"/>
                      <w:szCs w:val="21"/>
                    </w:rPr>
                    <w:t>°</w:t>
                  </w:r>
                </w:p>
              </w:tc>
              <w:tc>
                <w:tcPr>
                  <w:tcW w:w="709" w:type="dxa"/>
                  <w:vMerge w:val="continue"/>
                  <w:vAlign w:val="center"/>
                </w:tcPr>
                <w:p>
                  <w:pPr>
                    <w:pStyle w:val="25"/>
                    <w:spacing w:line="360" w:lineRule="exact"/>
                    <w:rPr>
                      <w:color w:val="000000" w:themeColor="text1"/>
                      <w:kern w:val="0"/>
                      <w:szCs w:val="21"/>
                    </w:rPr>
                  </w:pPr>
                </w:p>
              </w:tc>
              <w:tc>
                <w:tcPr>
                  <w:tcW w:w="1276" w:type="dxa"/>
                  <w:tcBorders>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30户/98人</w:t>
                  </w:r>
                </w:p>
              </w:tc>
              <w:tc>
                <w:tcPr>
                  <w:tcW w:w="850" w:type="dxa"/>
                  <w:vMerge w:val="continue"/>
                  <w:vAlign w:val="center"/>
                </w:tcPr>
                <w:p>
                  <w:pPr>
                    <w:pStyle w:val="25"/>
                    <w:spacing w:line="360" w:lineRule="exact"/>
                    <w:rPr>
                      <w:color w:val="000000" w:themeColor="text1"/>
                      <w:kern w:val="0"/>
                      <w:szCs w:val="21"/>
                    </w:rPr>
                  </w:pPr>
                </w:p>
              </w:tc>
              <w:tc>
                <w:tcPr>
                  <w:tcW w:w="851" w:type="dxa"/>
                  <w:tcBorders>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东北侧</w:t>
                  </w:r>
                </w:p>
              </w:tc>
              <w:tc>
                <w:tcPr>
                  <w:tcW w:w="924" w:type="dxa"/>
                  <w:tcBorders>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882m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tcBorders>
                    <w:top w:val="single" w:color="auto" w:sz="4" w:space="0"/>
                    <w:bottom w:val="single" w:color="auto" w:sz="4" w:space="0"/>
                  </w:tcBorders>
                  <w:vAlign w:val="center"/>
                </w:tcPr>
                <w:p>
                  <w:pPr>
                    <w:pStyle w:val="25"/>
                    <w:spacing w:line="360" w:lineRule="exact"/>
                    <w:rPr>
                      <w:color w:val="000000" w:themeColor="text1"/>
                      <w:szCs w:val="24"/>
                    </w:rPr>
                  </w:pPr>
                  <w:r>
                    <w:rPr>
                      <w:color w:val="000000" w:themeColor="text1"/>
                      <w:szCs w:val="24"/>
                    </w:rPr>
                    <w:t>大龙潭村</w:t>
                  </w:r>
                </w:p>
              </w:tc>
              <w:tc>
                <w:tcPr>
                  <w:tcW w:w="1418" w:type="dxa"/>
                  <w:tcBorders>
                    <w:top w:val="single" w:color="auto" w:sz="4" w:space="0"/>
                    <w:bottom w:val="single" w:color="auto" w:sz="4" w:space="0"/>
                  </w:tcBorders>
                  <w:vAlign w:val="center"/>
                </w:tcPr>
                <w:p>
                  <w:pPr>
                    <w:pStyle w:val="25"/>
                    <w:spacing w:line="360" w:lineRule="exact"/>
                    <w:rPr>
                      <w:color w:val="000000" w:themeColor="text1"/>
                      <w:kern w:val="0"/>
                      <w:szCs w:val="21"/>
                    </w:rPr>
                  </w:pPr>
                  <w:r>
                    <w:rPr>
                      <w:color w:val="000000" w:themeColor="text1"/>
                      <w:kern w:val="0"/>
                      <w:szCs w:val="21"/>
                    </w:rPr>
                    <w:t>103</w:t>
                  </w:r>
                  <w:r>
                    <w:rPr>
                      <w:rFonts w:hint="eastAsia"/>
                      <w:color w:val="000000" w:themeColor="text1"/>
                      <w:kern w:val="0"/>
                      <w:szCs w:val="21"/>
                    </w:rPr>
                    <w:t>.164239</w:t>
                  </w:r>
                  <w:r>
                    <w:rPr>
                      <w:color w:val="000000" w:themeColor="text1"/>
                      <w:kern w:val="0"/>
                      <w:szCs w:val="21"/>
                    </w:rPr>
                    <w:t>°</w:t>
                  </w:r>
                </w:p>
              </w:tc>
              <w:tc>
                <w:tcPr>
                  <w:tcW w:w="1417" w:type="dxa"/>
                  <w:tcBorders>
                    <w:top w:val="single" w:color="auto" w:sz="4" w:space="0"/>
                    <w:bottom w:val="single" w:color="auto" w:sz="4" w:space="0"/>
                  </w:tcBorders>
                  <w:vAlign w:val="center"/>
                </w:tcPr>
                <w:p>
                  <w:pPr>
                    <w:pStyle w:val="25"/>
                    <w:spacing w:line="360" w:lineRule="exact"/>
                    <w:rPr>
                      <w:color w:val="000000" w:themeColor="text1"/>
                      <w:kern w:val="0"/>
                      <w:szCs w:val="21"/>
                    </w:rPr>
                  </w:pPr>
                  <w:r>
                    <w:rPr>
                      <w:color w:val="000000" w:themeColor="text1"/>
                      <w:kern w:val="0"/>
                      <w:szCs w:val="21"/>
                    </w:rPr>
                    <w:t>26</w:t>
                  </w:r>
                  <w:r>
                    <w:rPr>
                      <w:rFonts w:hint="eastAsia"/>
                      <w:color w:val="000000" w:themeColor="text1"/>
                      <w:kern w:val="0"/>
                      <w:szCs w:val="21"/>
                    </w:rPr>
                    <w:t>.132998</w:t>
                  </w:r>
                  <w:r>
                    <w:rPr>
                      <w:color w:val="000000" w:themeColor="text1"/>
                      <w:kern w:val="0"/>
                      <w:szCs w:val="21"/>
                    </w:rPr>
                    <w:t>°</w:t>
                  </w:r>
                </w:p>
              </w:tc>
              <w:tc>
                <w:tcPr>
                  <w:tcW w:w="709" w:type="dxa"/>
                  <w:vMerge w:val="continue"/>
                  <w:vAlign w:val="center"/>
                </w:tcPr>
                <w:p>
                  <w:pPr>
                    <w:pStyle w:val="25"/>
                    <w:spacing w:line="360" w:lineRule="exact"/>
                    <w:rPr>
                      <w:color w:val="000000" w:themeColor="text1"/>
                      <w:kern w:val="0"/>
                      <w:szCs w:val="21"/>
                    </w:rPr>
                  </w:pPr>
                </w:p>
              </w:tc>
              <w:tc>
                <w:tcPr>
                  <w:tcW w:w="1276" w:type="dxa"/>
                  <w:tcBorders>
                    <w:top w:val="single" w:color="auto" w:sz="4" w:space="0"/>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46户/153人</w:t>
                  </w:r>
                </w:p>
              </w:tc>
              <w:tc>
                <w:tcPr>
                  <w:tcW w:w="850" w:type="dxa"/>
                  <w:vMerge w:val="continue"/>
                  <w:vAlign w:val="center"/>
                </w:tcPr>
                <w:p>
                  <w:pPr>
                    <w:pStyle w:val="25"/>
                    <w:spacing w:line="360" w:lineRule="exact"/>
                    <w:rPr>
                      <w:color w:val="000000" w:themeColor="text1"/>
                      <w:kern w:val="0"/>
                      <w:szCs w:val="21"/>
                    </w:rPr>
                  </w:pPr>
                </w:p>
              </w:tc>
              <w:tc>
                <w:tcPr>
                  <w:tcW w:w="851" w:type="dxa"/>
                  <w:tcBorders>
                    <w:top w:val="single" w:color="auto" w:sz="4" w:space="0"/>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东侧</w:t>
                  </w:r>
                </w:p>
              </w:tc>
              <w:tc>
                <w:tcPr>
                  <w:tcW w:w="924" w:type="dxa"/>
                  <w:tcBorders>
                    <w:top w:val="single" w:color="auto" w:sz="4" w:space="0"/>
                    <w:bottom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1073m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60" w:type="dxa"/>
                  <w:tcBorders>
                    <w:top w:val="single" w:color="auto" w:sz="4" w:space="0"/>
                  </w:tcBorders>
                  <w:vAlign w:val="center"/>
                </w:tcPr>
                <w:p>
                  <w:pPr>
                    <w:pStyle w:val="25"/>
                    <w:spacing w:line="360" w:lineRule="exact"/>
                    <w:rPr>
                      <w:color w:val="000000" w:themeColor="text1"/>
                      <w:szCs w:val="24"/>
                    </w:rPr>
                  </w:pPr>
                  <w:r>
                    <w:rPr>
                      <w:color w:val="000000" w:themeColor="text1"/>
                      <w:szCs w:val="24"/>
                    </w:rPr>
                    <w:t>石夹地村</w:t>
                  </w:r>
                </w:p>
              </w:tc>
              <w:tc>
                <w:tcPr>
                  <w:tcW w:w="1418" w:type="dxa"/>
                  <w:tcBorders>
                    <w:top w:val="single" w:color="auto" w:sz="4" w:space="0"/>
                  </w:tcBorders>
                  <w:vAlign w:val="center"/>
                </w:tcPr>
                <w:p>
                  <w:pPr>
                    <w:pStyle w:val="25"/>
                    <w:spacing w:line="360" w:lineRule="exact"/>
                    <w:rPr>
                      <w:color w:val="000000" w:themeColor="text1"/>
                      <w:kern w:val="0"/>
                      <w:szCs w:val="21"/>
                    </w:rPr>
                  </w:pPr>
                  <w:r>
                    <w:rPr>
                      <w:color w:val="000000" w:themeColor="text1"/>
                      <w:kern w:val="0"/>
                      <w:szCs w:val="21"/>
                    </w:rPr>
                    <w:t>103</w:t>
                  </w:r>
                  <w:r>
                    <w:rPr>
                      <w:rFonts w:hint="eastAsia"/>
                      <w:color w:val="000000" w:themeColor="text1"/>
                      <w:kern w:val="0"/>
                      <w:szCs w:val="21"/>
                    </w:rPr>
                    <w:t>.157930</w:t>
                  </w:r>
                  <w:r>
                    <w:rPr>
                      <w:color w:val="000000" w:themeColor="text1"/>
                      <w:kern w:val="0"/>
                      <w:szCs w:val="21"/>
                    </w:rPr>
                    <w:t>°</w:t>
                  </w:r>
                </w:p>
              </w:tc>
              <w:tc>
                <w:tcPr>
                  <w:tcW w:w="1417" w:type="dxa"/>
                  <w:tcBorders>
                    <w:top w:val="single" w:color="auto" w:sz="4" w:space="0"/>
                  </w:tcBorders>
                  <w:vAlign w:val="center"/>
                </w:tcPr>
                <w:p>
                  <w:pPr>
                    <w:pStyle w:val="25"/>
                    <w:spacing w:line="360" w:lineRule="exact"/>
                    <w:rPr>
                      <w:color w:val="000000" w:themeColor="text1"/>
                      <w:kern w:val="0"/>
                      <w:szCs w:val="21"/>
                    </w:rPr>
                  </w:pPr>
                  <w:r>
                    <w:rPr>
                      <w:color w:val="000000" w:themeColor="text1"/>
                      <w:kern w:val="0"/>
                      <w:szCs w:val="21"/>
                    </w:rPr>
                    <w:t>26</w:t>
                  </w:r>
                  <w:r>
                    <w:rPr>
                      <w:rFonts w:hint="eastAsia"/>
                      <w:color w:val="000000" w:themeColor="text1"/>
                      <w:kern w:val="0"/>
                      <w:szCs w:val="21"/>
                    </w:rPr>
                    <w:t>.125789</w:t>
                  </w:r>
                  <w:r>
                    <w:rPr>
                      <w:color w:val="000000" w:themeColor="text1"/>
                      <w:kern w:val="0"/>
                      <w:szCs w:val="21"/>
                    </w:rPr>
                    <w:t>°</w:t>
                  </w:r>
                </w:p>
              </w:tc>
              <w:tc>
                <w:tcPr>
                  <w:tcW w:w="709" w:type="dxa"/>
                  <w:vMerge w:val="continue"/>
                  <w:vAlign w:val="center"/>
                </w:tcPr>
                <w:p>
                  <w:pPr>
                    <w:pStyle w:val="25"/>
                    <w:spacing w:line="360" w:lineRule="exact"/>
                    <w:rPr>
                      <w:color w:val="000000" w:themeColor="text1"/>
                      <w:kern w:val="0"/>
                      <w:szCs w:val="21"/>
                    </w:rPr>
                  </w:pPr>
                </w:p>
              </w:tc>
              <w:tc>
                <w:tcPr>
                  <w:tcW w:w="1276" w:type="dxa"/>
                  <w:tcBorders>
                    <w:top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72户/219人</w:t>
                  </w:r>
                </w:p>
              </w:tc>
              <w:tc>
                <w:tcPr>
                  <w:tcW w:w="850" w:type="dxa"/>
                  <w:vMerge w:val="continue"/>
                  <w:vAlign w:val="center"/>
                </w:tcPr>
                <w:p>
                  <w:pPr>
                    <w:pStyle w:val="25"/>
                    <w:spacing w:line="360" w:lineRule="exact"/>
                    <w:rPr>
                      <w:color w:val="000000" w:themeColor="text1"/>
                      <w:kern w:val="0"/>
                      <w:szCs w:val="21"/>
                    </w:rPr>
                  </w:pPr>
                </w:p>
              </w:tc>
              <w:tc>
                <w:tcPr>
                  <w:tcW w:w="851" w:type="dxa"/>
                  <w:tcBorders>
                    <w:top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东侧</w:t>
                  </w:r>
                </w:p>
              </w:tc>
              <w:tc>
                <w:tcPr>
                  <w:tcW w:w="924" w:type="dxa"/>
                  <w:tcBorders>
                    <w:top w:val="single" w:color="auto" w:sz="4" w:space="0"/>
                  </w:tcBorders>
                  <w:vAlign w:val="center"/>
                </w:tcPr>
                <w:p>
                  <w:pPr>
                    <w:pStyle w:val="25"/>
                    <w:spacing w:line="360" w:lineRule="exact"/>
                    <w:rPr>
                      <w:color w:val="000000" w:themeColor="text1"/>
                      <w:kern w:val="0"/>
                      <w:szCs w:val="21"/>
                    </w:rPr>
                  </w:pPr>
                  <w:r>
                    <w:rPr>
                      <w:rFonts w:hint="eastAsia"/>
                      <w:color w:val="000000" w:themeColor="text1"/>
                      <w:kern w:val="0"/>
                      <w:szCs w:val="21"/>
                    </w:rPr>
                    <w:t>648m</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3.2.2 地表水环境保护目标</w:t>
            </w:r>
          </w:p>
          <w:p>
            <w:pPr>
              <w:pStyle w:val="33"/>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根据《建设项目环境影响报告表编制技术指南》（污染影响类）（试行）的要求，未要求设施地表水环境保护目标；但项目所在区域属于</w:t>
            </w:r>
            <w:r>
              <w:rPr>
                <w:rFonts w:hint="eastAsia"/>
                <w:color w:val="000000" w:themeColor="text1"/>
                <w:szCs w:val="24"/>
              </w:rPr>
              <w:t>大桥河和</w:t>
            </w:r>
            <w:r>
              <w:rPr>
                <w:rFonts w:hint="eastAsia" w:eastAsiaTheme="minorEastAsia"/>
                <w:color w:val="000000" w:themeColor="text1"/>
                <w:szCs w:val="24"/>
              </w:rPr>
              <w:t>小江</w:t>
            </w:r>
            <w:r>
              <w:rPr>
                <w:rFonts w:eastAsiaTheme="minorEastAsia"/>
                <w:color w:val="000000" w:themeColor="text1"/>
                <w:szCs w:val="24"/>
              </w:rPr>
              <w:t>的汇水范围，因此拟将</w:t>
            </w:r>
            <w:r>
              <w:rPr>
                <w:rFonts w:hint="eastAsia"/>
                <w:color w:val="000000" w:themeColor="text1"/>
                <w:szCs w:val="24"/>
              </w:rPr>
              <w:t>大桥河和</w:t>
            </w:r>
            <w:r>
              <w:rPr>
                <w:rFonts w:hint="eastAsia" w:eastAsiaTheme="minorEastAsia"/>
                <w:color w:val="000000" w:themeColor="text1"/>
                <w:szCs w:val="24"/>
              </w:rPr>
              <w:t>小江</w:t>
            </w:r>
            <w:r>
              <w:rPr>
                <w:rFonts w:eastAsiaTheme="minorEastAsia"/>
                <w:color w:val="000000" w:themeColor="text1"/>
                <w:szCs w:val="24"/>
              </w:rPr>
              <w:t>列入本项目水环境保护目标。具体如下表所示。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表3.2.2-1  地表水环境保护目标及保护级别一览表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136"/>
              <w:gridCol w:w="2114"/>
              <w:gridCol w:w="1338"/>
              <w:gridCol w:w="1075"/>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类别</w:t>
                  </w:r>
                </w:p>
              </w:tc>
              <w:tc>
                <w:tcPr>
                  <w:tcW w:w="11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保护目标</w:t>
                  </w:r>
                </w:p>
              </w:tc>
              <w:tc>
                <w:tcPr>
                  <w:tcW w:w="2114"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坐标</w:t>
                  </w:r>
                </w:p>
              </w:tc>
              <w:tc>
                <w:tcPr>
                  <w:tcW w:w="1338"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与项目区的方位及距离</w:t>
                  </w:r>
                </w:p>
              </w:tc>
              <w:tc>
                <w:tcPr>
                  <w:tcW w:w="107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高差</w:t>
                  </w:r>
                </w:p>
              </w:tc>
              <w:tc>
                <w:tcPr>
                  <w:tcW w:w="2062"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80" w:type="dxa"/>
                  <w:vMerge w:val="restart"/>
                  <w:tcBorders>
                    <w:top w:val="single" w:color="auto" w:sz="4" w:space="0"/>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地表水</w:t>
                  </w:r>
                </w:p>
              </w:tc>
              <w:tc>
                <w:tcPr>
                  <w:tcW w:w="11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大桥河</w:t>
                  </w:r>
                </w:p>
              </w:tc>
              <w:tc>
                <w:tcPr>
                  <w:tcW w:w="2114" w:type="dxa"/>
                  <w:vMerge w:val="restart"/>
                  <w:tcBorders>
                    <w:top w:val="single" w:color="auto" w:sz="4" w:space="0"/>
                    <w:left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color w:val="000000" w:themeColor="text1"/>
                      <w:szCs w:val="21"/>
                    </w:rPr>
                    <w:t>起点：东经103</w:t>
                  </w:r>
                  <w:r>
                    <w:rPr>
                      <w:rFonts w:hint="eastAsia"/>
                      <w:color w:val="000000" w:themeColor="text1"/>
                      <w:szCs w:val="21"/>
                    </w:rPr>
                    <w:t>.14339</w:t>
                  </w:r>
                  <w:r>
                    <w:rPr>
                      <w:color w:val="000000" w:themeColor="text1"/>
                      <w:szCs w:val="21"/>
                    </w:rPr>
                    <w:t>°，北纬26</w:t>
                  </w:r>
                  <w:r>
                    <w:rPr>
                      <w:rFonts w:hint="eastAsia"/>
                      <w:color w:val="000000" w:themeColor="text1"/>
                      <w:szCs w:val="21"/>
                    </w:rPr>
                    <w:t>.126776</w:t>
                  </w:r>
                  <w:r>
                    <w:rPr>
                      <w:color w:val="000000" w:themeColor="text1"/>
                      <w:szCs w:val="21"/>
                    </w:rPr>
                    <w:t>°</w:t>
                  </w:r>
                </w:p>
                <w:p>
                  <w:pPr>
                    <w:pStyle w:val="25"/>
                    <w:spacing w:line="360" w:lineRule="exact"/>
                    <w:ind w:firstLine="210" w:firstLineChars="100"/>
                    <w:jc w:val="left"/>
                    <w:rPr>
                      <w:color w:val="000000" w:themeColor="text1"/>
                      <w:szCs w:val="21"/>
                    </w:rPr>
                  </w:pPr>
                  <w:r>
                    <w:rPr>
                      <w:color w:val="000000" w:themeColor="text1"/>
                      <w:szCs w:val="21"/>
                    </w:rPr>
                    <w:t>终点：东经103</w:t>
                  </w:r>
                  <w:r>
                    <w:rPr>
                      <w:rFonts w:hint="eastAsia"/>
                      <w:color w:val="000000" w:themeColor="text1"/>
                      <w:szCs w:val="21"/>
                    </w:rPr>
                    <w:t>.137116</w:t>
                  </w:r>
                  <w:r>
                    <w:rPr>
                      <w:color w:val="000000" w:themeColor="text1"/>
                      <w:szCs w:val="21"/>
                    </w:rPr>
                    <w:t>°，北纬26</w:t>
                  </w:r>
                  <w:r>
                    <w:rPr>
                      <w:rFonts w:hint="eastAsia"/>
                      <w:color w:val="000000" w:themeColor="text1"/>
                      <w:szCs w:val="21"/>
                    </w:rPr>
                    <w:t>.134908</w:t>
                  </w:r>
                  <w:r>
                    <w:rPr>
                      <w:color w:val="000000" w:themeColor="text1"/>
                      <w:szCs w:val="21"/>
                    </w:rPr>
                    <w:t>°</w:t>
                  </w:r>
                </w:p>
              </w:tc>
              <w:tc>
                <w:tcPr>
                  <w:tcW w:w="1338"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4"/>
                    </w:rPr>
                    <w:t>西侧</w:t>
                  </w:r>
                  <w:r>
                    <w:rPr>
                      <w:rFonts w:hint="eastAsia"/>
                      <w:color w:val="000000" w:themeColor="text1"/>
                      <w:szCs w:val="24"/>
                    </w:rPr>
                    <w:t>406</w:t>
                  </w:r>
                  <w:r>
                    <w:rPr>
                      <w:color w:val="000000" w:themeColor="text1"/>
                      <w:szCs w:val="24"/>
                    </w:rPr>
                    <w:t>m</w:t>
                  </w:r>
                </w:p>
              </w:tc>
              <w:tc>
                <w:tcPr>
                  <w:tcW w:w="107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10m</w:t>
                  </w:r>
                </w:p>
              </w:tc>
              <w:tc>
                <w:tcPr>
                  <w:tcW w:w="2062" w:type="dxa"/>
                  <w:vMerge w:val="restart"/>
                  <w:tcBorders>
                    <w:top w:val="single" w:color="auto" w:sz="4" w:space="0"/>
                    <w:left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color w:val="000000" w:themeColor="text1"/>
                      <w:szCs w:val="21"/>
                    </w:rPr>
                    <w:t>《地表水环境质量标准》（GB3838-2002）I</w:t>
                  </w:r>
                  <w:r>
                    <w:rPr>
                      <w:rFonts w:hint="eastAsia"/>
                      <w:color w:val="000000" w:themeColor="text1"/>
                      <w:szCs w:val="21"/>
                    </w:rPr>
                    <w:t>II</w:t>
                  </w:r>
                  <w:r>
                    <w:rPr>
                      <w:color w:val="000000" w:themeColor="text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80" w:type="dxa"/>
                  <w:vMerge w:val="continue"/>
                  <w:tcBorders>
                    <w:left w:val="single" w:color="auto" w:sz="4" w:space="0"/>
                    <w:right w:val="single" w:color="auto" w:sz="4" w:space="0"/>
                  </w:tcBorders>
                  <w:vAlign w:val="center"/>
                </w:tcPr>
                <w:p>
                  <w:pPr>
                    <w:pStyle w:val="25"/>
                    <w:spacing w:line="360" w:lineRule="exact"/>
                    <w:rPr>
                      <w:color w:val="000000" w:themeColor="text1"/>
                      <w:szCs w:val="21"/>
                    </w:rPr>
                  </w:pPr>
                </w:p>
              </w:tc>
              <w:tc>
                <w:tcPr>
                  <w:tcW w:w="1136" w:type="dxa"/>
                  <w:tcBorders>
                    <w:top w:val="single" w:color="auto" w:sz="4" w:space="0"/>
                    <w:left w:val="single" w:color="auto" w:sz="4" w:space="0"/>
                    <w:right w:val="single" w:color="auto" w:sz="4" w:space="0"/>
                  </w:tcBorders>
                  <w:vAlign w:val="center"/>
                </w:tcPr>
                <w:p>
                  <w:pPr>
                    <w:pStyle w:val="25"/>
                    <w:spacing w:line="360" w:lineRule="exact"/>
                    <w:rPr>
                      <w:color w:val="000000" w:themeColor="text1"/>
                      <w:szCs w:val="21"/>
                    </w:rPr>
                  </w:pPr>
                  <w:r>
                    <w:rPr>
                      <w:bCs w:val="0"/>
                      <w:color w:val="000000" w:themeColor="text1"/>
                      <w:szCs w:val="24"/>
                    </w:rPr>
                    <w:t>小江</w:t>
                  </w:r>
                </w:p>
              </w:tc>
              <w:tc>
                <w:tcPr>
                  <w:tcW w:w="2114" w:type="dxa"/>
                  <w:vMerge w:val="continue"/>
                  <w:tcBorders>
                    <w:left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p>
              </w:tc>
              <w:tc>
                <w:tcPr>
                  <w:tcW w:w="1338"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bCs w:val="0"/>
                      <w:color w:val="000000" w:themeColor="text1"/>
                      <w:szCs w:val="24"/>
                    </w:rPr>
                    <w:t>西南侧889m</w:t>
                  </w:r>
                </w:p>
              </w:tc>
              <w:tc>
                <w:tcPr>
                  <w:tcW w:w="1075"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17</w:t>
                  </w:r>
                  <w:r>
                    <w:rPr>
                      <w:color w:val="000000" w:themeColor="text1"/>
                      <w:szCs w:val="21"/>
                    </w:rPr>
                    <w:t>m</w:t>
                  </w:r>
                </w:p>
              </w:tc>
              <w:tc>
                <w:tcPr>
                  <w:tcW w:w="2062" w:type="dxa"/>
                  <w:vMerge w:val="continue"/>
                  <w:tcBorders>
                    <w:left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3.2.3 地下水环境保护目标</w:t>
            </w:r>
          </w:p>
          <w:p>
            <w:pPr>
              <w:pStyle w:val="33"/>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地表水环境保护目标为厂界外500m范围内的地下水集中式饮用水水源和热水、矿泉水、温泉等特殊地下水资源。根据调查，本项目位于昆明市东川区北郊板河口，本项目选址不涉及到地下水集中式饮用水水源和热水、矿泉水、温泉等特殊地下水资源。</w:t>
            </w:r>
          </w:p>
          <w:p>
            <w:pPr>
              <w:pStyle w:val="33"/>
              <w:ind w:firstLine="482"/>
              <w:rPr>
                <w:rFonts w:eastAsiaTheme="minorEastAsia"/>
                <w:b/>
                <w:color w:val="000000" w:themeColor="text1"/>
                <w:szCs w:val="24"/>
              </w:rPr>
            </w:pPr>
            <w:r>
              <w:rPr>
                <w:rFonts w:eastAsiaTheme="minorEastAsia"/>
                <w:b/>
                <w:color w:val="000000" w:themeColor="text1"/>
                <w:szCs w:val="24"/>
              </w:rPr>
              <w:t>3.2.4 声环境环境保护目标</w:t>
            </w:r>
          </w:p>
          <w:p>
            <w:pPr>
              <w:pStyle w:val="33"/>
              <w:ind w:firstLine="480"/>
              <w:rPr>
                <w:rFonts w:eastAsiaTheme="minorEastAsia"/>
                <w:color w:val="000000" w:themeColor="text1"/>
                <w:szCs w:val="24"/>
              </w:rPr>
            </w:pPr>
            <w:r>
              <w:rPr>
                <w:rFonts w:eastAsiaTheme="minorEastAsia"/>
                <w:color w:val="000000" w:themeColor="text1"/>
                <w:szCs w:val="24"/>
              </w:rPr>
              <w:t>根据《建设项目环境影响报告表编制技术指南》（污染影响类）（试行）的要求，本项目声环境评价范围为50m，根据调查，声环境保护目标如下表所示。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表3</w:t>
            </w:r>
            <w:r>
              <w:rPr>
                <w:rFonts w:hint="eastAsia" w:hAnsi="Times New Roman" w:eastAsia="宋体"/>
                <w:bCs/>
                <w:snapToGrid w:val="0"/>
                <w:color w:val="000000" w:themeColor="text1"/>
                <w:sz w:val="21"/>
                <w:szCs w:val="21"/>
              </w:rPr>
              <w:t>.2.4-1</w:t>
            </w:r>
            <w:r>
              <w:rPr>
                <w:rFonts w:hAnsi="Times New Roman" w:eastAsia="宋体"/>
                <w:bCs/>
                <w:snapToGrid w:val="0"/>
                <w:color w:val="000000" w:themeColor="text1"/>
                <w:sz w:val="21"/>
                <w:szCs w:val="21"/>
              </w:rPr>
              <w:t xml:space="preserve"> 声环境保护目标及保护级别一览表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137"/>
              <w:gridCol w:w="2268"/>
              <w:gridCol w:w="1572"/>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992" w:type="dxa"/>
                  <w:vAlign w:val="center"/>
                </w:tcPr>
                <w:p>
                  <w:pPr>
                    <w:pStyle w:val="25"/>
                    <w:spacing w:line="360" w:lineRule="exact"/>
                    <w:rPr>
                      <w:bCs w:val="0"/>
                      <w:color w:val="000000" w:themeColor="text1"/>
                      <w:szCs w:val="24"/>
                    </w:rPr>
                  </w:pPr>
                  <w:r>
                    <w:rPr>
                      <w:bCs w:val="0"/>
                      <w:color w:val="000000" w:themeColor="text1"/>
                      <w:szCs w:val="24"/>
                    </w:rPr>
                    <w:t>类别</w:t>
                  </w:r>
                </w:p>
              </w:tc>
              <w:tc>
                <w:tcPr>
                  <w:tcW w:w="1134" w:type="dxa"/>
                  <w:vAlign w:val="center"/>
                </w:tcPr>
                <w:p>
                  <w:pPr>
                    <w:pStyle w:val="25"/>
                    <w:spacing w:line="360" w:lineRule="exact"/>
                    <w:rPr>
                      <w:bCs w:val="0"/>
                      <w:color w:val="000000" w:themeColor="text1"/>
                      <w:szCs w:val="24"/>
                    </w:rPr>
                  </w:pPr>
                  <w:r>
                    <w:rPr>
                      <w:bCs w:val="0"/>
                      <w:color w:val="000000" w:themeColor="text1"/>
                      <w:szCs w:val="24"/>
                    </w:rPr>
                    <w:t>保护目标</w:t>
                  </w:r>
                </w:p>
              </w:tc>
              <w:tc>
                <w:tcPr>
                  <w:tcW w:w="2261" w:type="dxa"/>
                  <w:vAlign w:val="center"/>
                </w:tcPr>
                <w:p>
                  <w:pPr>
                    <w:pStyle w:val="25"/>
                    <w:spacing w:line="360" w:lineRule="exact"/>
                    <w:rPr>
                      <w:bCs w:val="0"/>
                      <w:color w:val="000000" w:themeColor="text1"/>
                      <w:szCs w:val="24"/>
                    </w:rPr>
                  </w:pPr>
                  <w:r>
                    <w:rPr>
                      <w:bCs w:val="0"/>
                      <w:color w:val="000000" w:themeColor="text1"/>
                      <w:szCs w:val="24"/>
                    </w:rPr>
                    <w:t>与项目区的方位及距离</w:t>
                  </w:r>
                </w:p>
              </w:tc>
              <w:tc>
                <w:tcPr>
                  <w:tcW w:w="1567" w:type="dxa"/>
                  <w:vAlign w:val="center"/>
                </w:tcPr>
                <w:p>
                  <w:pPr>
                    <w:pStyle w:val="25"/>
                    <w:spacing w:line="360" w:lineRule="exact"/>
                    <w:rPr>
                      <w:bCs w:val="0"/>
                      <w:color w:val="000000" w:themeColor="text1"/>
                      <w:szCs w:val="24"/>
                    </w:rPr>
                  </w:pPr>
                  <w:r>
                    <w:rPr>
                      <w:bCs w:val="0"/>
                      <w:color w:val="000000" w:themeColor="text1"/>
                      <w:szCs w:val="24"/>
                    </w:rPr>
                    <w:t>受影响人数</w:t>
                  </w:r>
                </w:p>
              </w:tc>
              <w:tc>
                <w:tcPr>
                  <w:tcW w:w="2625" w:type="dxa"/>
                  <w:vAlign w:val="center"/>
                </w:tcPr>
                <w:p>
                  <w:pPr>
                    <w:pStyle w:val="25"/>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pPr>
                    <w:pStyle w:val="25"/>
                    <w:spacing w:line="360" w:lineRule="exact"/>
                    <w:rPr>
                      <w:bCs w:val="0"/>
                      <w:color w:val="000000" w:themeColor="text1"/>
                      <w:szCs w:val="24"/>
                    </w:rPr>
                  </w:pPr>
                  <w:r>
                    <w:rPr>
                      <w:bCs w:val="0"/>
                      <w:color w:val="000000" w:themeColor="text1"/>
                      <w:szCs w:val="24"/>
                    </w:rPr>
                    <w:t>声环境</w:t>
                  </w:r>
                </w:p>
              </w:tc>
              <w:tc>
                <w:tcPr>
                  <w:tcW w:w="1134" w:type="dxa"/>
                  <w:vAlign w:val="center"/>
                </w:tcPr>
                <w:p>
                  <w:pPr>
                    <w:pStyle w:val="25"/>
                    <w:spacing w:line="360" w:lineRule="exact"/>
                    <w:rPr>
                      <w:bCs w:val="0"/>
                      <w:color w:val="000000" w:themeColor="text1"/>
                      <w:szCs w:val="24"/>
                    </w:rPr>
                  </w:pPr>
                  <w:r>
                    <w:rPr>
                      <w:color w:val="000000" w:themeColor="text1"/>
                      <w:szCs w:val="24"/>
                    </w:rPr>
                    <w:t>居民散户</w:t>
                  </w:r>
                </w:p>
              </w:tc>
              <w:tc>
                <w:tcPr>
                  <w:tcW w:w="2261" w:type="dxa"/>
                  <w:vAlign w:val="center"/>
                </w:tcPr>
                <w:p>
                  <w:pPr>
                    <w:pStyle w:val="25"/>
                    <w:spacing w:line="360" w:lineRule="exact"/>
                    <w:ind w:firstLine="210" w:firstLineChars="100"/>
                    <w:jc w:val="left"/>
                    <w:rPr>
                      <w:bCs w:val="0"/>
                      <w:color w:val="000000" w:themeColor="text1"/>
                      <w:szCs w:val="24"/>
                    </w:rPr>
                  </w:pPr>
                  <w:r>
                    <w:rPr>
                      <w:rFonts w:hint="eastAsia"/>
                      <w:bCs w:val="0"/>
                      <w:color w:val="000000" w:themeColor="text1"/>
                      <w:szCs w:val="24"/>
                    </w:rPr>
                    <w:t>东侧12</w:t>
                  </w:r>
                  <w:r>
                    <w:rPr>
                      <w:bCs w:val="0"/>
                      <w:color w:val="000000" w:themeColor="text1"/>
                      <w:szCs w:val="24"/>
                    </w:rPr>
                    <w:t>m</w:t>
                  </w:r>
                </w:p>
              </w:tc>
              <w:tc>
                <w:tcPr>
                  <w:tcW w:w="1567" w:type="dxa"/>
                  <w:vAlign w:val="center"/>
                </w:tcPr>
                <w:p>
                  <w:pPr>
                    <w:pStyle w:val="25"/>
                    <w:spacing w:line="360" w:lineRule="exact"/>
                    <w:rPr>
                      <w:bCs w:val="0"/>
                      <w:color w:val="000000" w:themeColor="text1"/>
                      <w:szCs w:val="24"/>
                    </w:rPr>
                  </w:pPr>
                  <w:r>
                    <w:rPr>
                      <w:bCs w:val="0"/>
                      <w:color w:val="000000" w:themeColor="text1"/>
                      <w:szCs w:val="24"/>
                    </w:rPr>
                    <w:t>3人/1户</w:t>
                  </w:r>
                </w:p>
              </w:tc>
              <w:tc>
                <w:tcPr>
                  <w:tcW w:w="2625" w:type="dxa"/>
                  <w:vAlign w:val="center"/>
                </w:tcPr>
                <w:p>
                  <w:pPr>
                    <w:pStyle w:val="25"/>
                    <w:spacing w:line="360" w:lineRule="exact"/>
                    <w:ind w:firstLine="210" w:firstLineChars="100"/>
                    <w:jc w:val="left"/>
                    <w:rPr>
                      <w:color w:val="000000" w:themeColor="text1"/>
                      <w:szCs w:val="21"/>
                    </w:rPr>
                  </w:pPr>
                  <w:r>
                    <w:rPr>
                      <w:color w:val="000000" w:themeColor="text1"/>
                      <w:szCs w:val="21"/>
                    </w:rPr>
                    <w:t>《声环境质量标准》（GB3096-2008）2类标准</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3.2.5 生态环境保护目标</w:t>
            </w:r>
          </w:p>
          <w:p>
            <w:pPr>
              <w:pStyle w:val="33"/>
              <w:ind w:firstLine="480"/>
              <w:rPr>
                <w:rFonts w:hint="eastAsia" w:eastAsiaTheme="minorEastAsia"/>
                <w:color w:val="000000" w:themeColor="text1"/>
                <w:szCs w:val="24"/>
              </w:rPr>
            </w:pPr>
            <w:r>
              <w:rPr>
                <w:rFonts w:eastAsiaTheme="minorEastAsia"/>
                <w:color w:val="000000" w:themeColor="text1"/>
                <w:szCs w:val="24"/>
              </w:rPr>
              <w:t>根据《建设项目环境影响报告表编制技术指南》（污染影响类）（试行）的要求，生态环境保护目标主要为在产业园区外建设项目新增用地范围内的生态环境保护目标。本项目位于昆明市东川区北郊板河口，属于工业园区，且不新增用地，因此不设置生态环境保护目标。</w:t>
            </w: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污染物排放控制标准</w:t>
            </w:r>
          </w:p>
        </w:tc>
        <w:tc>
          <w:tcPr>
            <w:tcW w:w="8831" w:type="dxa"/>
            <w:vAlign w:val="center"/>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只需填写污染物控制标准，不需填写环境质量标准。但由于环评涉及环境质量现状评价，因此拟填写环境质量标准和污染物排放控制标准。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环境质量标准</w:t>
            </w:r>
          </w:p>
          <w:p>
            <w:pPr>
              <w:pStyle w:val="33"/>
              <w:ind w:firstLine="482"/>
              <w:rPr>
                <w:rFonts w:eastAsiaTheme="minorEastAsia"/>
                <w:b/>
                <w:color w:val="000000" w:themeColor="text1"/>
                <w:szCs w:val="24"/>
              </w:rPr>
            </w:pPr>
            <w:r>
              <w:rPr>
                <w:rFonts w:eastAsiaTheme="minorEastAsia"/>
                <w:b/>
                <w:color w:val="000000" w:themeColor="text1"/>
                <w:szCs w:val="24"/>
              </w:rPr>
              <w:t>3.3.1环境空气质量标准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（1）基本污染物及汞执行标准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该项目位于昆明市东川区北郊板河口，该区域环境空气功能区属于二类区，基本污染物及汞执行《环境空气质量标准》修改单（GB3095-2012）二级标准。各污染物浓度限值如下表所示。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3.3</w:t>
            </w:r>
            <w:r>
              <w:rPr>
                <w:rFonts w:hAnsi="Times New Roman" w:eastAsia="宋体"/>
                <w:bCs/>
                <w:snapToGrid w:val="0"/>
                <w:color w:val="000000" w:themeColor="text1"/>
                <w:sz w:val="21"/>
                <w:szCs w:val="21"/>
              </w:rPr>
              <w:t>.1-1  环境空气质量标准    单位：ug/m³</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8"/>
              <w:gridCol w:w="2973"/>
              <w:gridCol w:w="1849"/>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污染物项目</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平均时间</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二级浓度限值</w:t>
                  </w:r>
                </w:p>
              </w:tc>
              <w:tc>
                <w:tcPr>
                  <w:tcW w:w="1275" w:type="dxa"/>
                  <w:tcBorders>
                    <w:top w:val="single" w:color="auto" w:sz="4" w:space="0"/>
                    <w:left w:val="single" w:color="000000"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二氧化硫（SO</w:t>
                  </w:r>
                  <w:r>
                    <w:rPr>
                      <w:color w:val="000000" w:themeColor="text1"/>
                      <w:szCs w:val="21"/>
                      <w:vertAlign w:val="subscript"/>
                    </w:rPr>
                    <w:t>2</w:t>
                  </w:r>
                  <w:r>
                    <w:rPr>
                      <w:color w:val="000000" w:themeColor="text1"/>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60</w:t>
                  </w:r>
                </w:p>
              </w:tc>
              <w:tc>
                <w:tcPr>
                  <w:tcW w:w="1275" w:type="dxa"/>
                  <w:vMerge w:val="restart"/>
                  <w:tcBorders>
                    <w:top w:val="single" w:color="auto" w:sz="4" w:space="0"/>
                    <w:left w:val="single" w:color="000000" w:sz="4" w:space="0"/>
                    <w:right w:val="single" w:color="auto" w:sz="4" w:space="0"/>
                  </w:tcBorders>
                  <w:vAlign w:val="center"/>
                </w:tcPr>
                <w:p>
                  <w:pPr>
                    <w:pStyle w:val="25"/>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150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1小时平均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500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top w:val="single" w:color="auto" w:sz="4" w:space="0"/>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二氧化氮（NO</w:t>
                  </w:r>
                  <w:r>
                    <w:rPr>
                      <w:color w:val="000000" w:themeColor="text1"/>
                      <w:szCs w:val="21"/>
                      <w:vertAlign w:val="subscript"/>
                    </w:rPr>
                    <w:t>2</w:t>
                  </w:r>
                  <w:r>
                    <w:rPr>
                      <w:color w:val="000000" w:themeColor="text1"/>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40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80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1小时平均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200</w:t>
                  </w:r>
                </w:p>
              </w:tc>
              <w:tc>
                <w:tcPr>
                  <w:tcW w:w="1275" w:type="dxa"/>
                  <w:vMerge w:val="continue"/>
                  <w:tcBorders>
                    <w:left w:val="single" w:color="000000" w:sz="4" w:space="0"/>
                    <w:bottom w:val="single" w:color="auto"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一氧化碳（CO）</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4</w:t>
                  </w:r>
                </w:p>
              </w:tc>
              <w:tc>
                <w:tcPr>
                  <w:tcW w:w="1275" w:type="dxa"/>
                  <w:vMerge w:val="restart"/>
                  <w:tcBorders>
                    <w:top w:val="single" w:color="auto" w:sz="4" w:space="0"/>
                    <w:left w:val="single" w:color="000000" w:sz="4" w:space="0"/>
                    <w:right w:val="single" w:color="auto" w:sz="4" w:space="0"/>
                  </w:tcBorders>
                  <w:vAlign w:val="center"/>
                </w:tcPr>
                <w:p>
                  <w:pPr>
                    <w:pStyle w:val="25"/>
                    <w:spacing w:line="360" w:lineRule="exact"/>
                    <w:rPr>
                      <w:color w:val="000000" w:themeColor="text1"/>
                      <w:szCs w:val="21"/>
                    </w:rPr>
                  </w:pP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1小时平均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10</w:t>
                  </w:r>
                </w:p>
              </w:tc>
              <w:tc>
                <w:tcPr>
                  <w:tcW w:w="1275" w:type="dxa"/>
                  <w:vMerge w:val="continue"/>
                  <w:tcBorders>
                    <w:left w:val="single" w:color="000000" w:sz="4" w:space="0"/>
                    <w:bottom w:val="single" w:color="auto"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臭氧（O</w:t>
                  </w:r>
                  <w:r>
                    <w:rPr>
                      <w:color w:val="000000" w:themeColor="text1"/>
                      <w:szCs w:val="21"/>
                      <w:vertAlign w:val="subscript"/>
                    </w:rPr>
                    <w:t>3</w:t>
                  </w:r>
                  <w:r>
                    <w:rPr>
                      <w:color w:val="000000" w:themeColor="text1"/>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日最大8小时平均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160</w:t>
                  </w:r>
                </w:p>
              </w:tc>
              <w:tc>
                <w:tcPr>
                  <w:tcW w:w="1275" w:type="dxa"/>
                  <w:vMerge w:val="restart"/>
                  <w:tcBorders>
                    <w:left w:val="single" w:color="000000" w:sz="4" w:space="0"/>
                    <w:right w:val="single" w:color="auto" w:sz="4" w:space="0"/>
                  </w:tcBorders>
                  <w:vAlign w:val="center"/>
                </w:tcPr>
                <w:p>
                  <w:pPr>
                    <w:pStyle w:val="25"/>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1小时平均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200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颗粒物（粒径小于等于10um）</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70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150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top w:val="single" w:color="auto" w:sz="4" w:space="0"/>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颗粒物（粒径小于等于2.5um）</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35</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75</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restart"/>
                  <w:tcBorders>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总悬浮颗粒物（TSP）</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200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vMerge w:val="continue"/>
                  <w:tcBorders>
                    <w:left w:val="single" w:color="auto" w:sz="4" w:space="0"/>
                    <w:right w:val="single" w:color="auto" w:sz="4" w:space="0"/>
                  </w:tcBorders>
                  <w:vAlign w:val="center"/>
                </w:tcPr>
                <w:p>
                  <w:pPr>
                    <w:pStyle w:val="25"/>
                    <w:spacing w:line="360" w:lineRule="exact"/>
                    <w:rPr>
                      <w:color w:val="000000" w:themeColor="text1"/>
                      <w:szCs w:val="21"/>
                    </w:rPr>
                  </w:pP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24小时平均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300</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0" w:type="dxa"/>
                  <w:tcBorders>
                    <w:left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汞</w:t>
                  </w:r>
                </w:p>
              </w:tc>
              <w:tc>
                <w:tcPr>
                  <w:tcW w:w="3140"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年平均</w:t>
                  </w:r>
                </w:p>
              </w:tc>
              <w:tc>
                <w:tcPr>
                  <w:tcW w:w="1947" w:type="dxa"/>
                  <w:tcBorders>
                    <w:top w:val="single" w:color="auto" w:sz="4" w:space="0"/>
                    <w:left w:val="single" w:color="auto" w:sz="4" w:space="0"/>
                    <w:bottom w:val="single" w:color="auto" w:sz="4" w:space="0"/>
                    <w:right w:val="single" w:color="000000" w:sz="4" w:space="0"/>
                  </w:tcBorders>
                  <w:vAlign w:val="center"/>
                </w:tcPr>
                <w:p>
                  <w:pPr>
                    <w:pStyle w:val="25"/>
                    <w:spacing w:line="360" w:lineRule="exact"/>
                    <w:rPr>
                      <w:color w:val="000000" w:themeColor="text1"/>
                      <w:szCs w:val="21"/>
                    </w:rPr>
                  </w:pPr>
                  <w:r>
                    <w:rPr>
                      <w:color w:val="000000" w:themeColor="text1"/>
                      <w:szCs w:val="21"/>
                    </w:rPr>
                    <w:t>0.05</w:t>
                  </w:r>
                </w:p>
              </w:tc>
              <w:tc>
                <w:tcPr>
                  <w:tcW w:w="1275" w:type="dxa"/>
                  <w:vMerge w:val="continue"/>
                  <w:tcBorders>
                    <w:left w:val="single" w:color="000000" w:sz="4" w:space="0"/>
                    <w:right w:val="single" w:color="auto" w:sz="4" w:space="0"/>
                  </w:tcBorders>
                  <w:vAlign w:val="center"/>
                </w:tcPr>
                <w:p>
                  <w:pPr>
                    <w:pStyle w:val="25"/>
                    <w:spacing w:line="360" w:lineRule="exact"/>
                    <w:rPr>
                      <w:color w:val="000000" w:themeColor="text1"/>
                      <w:szCs w:val="21"/>
                    </w:rPr>
                  </w:pP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（2）氯化氢执行标准</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 大气环境》（HJ2.2-2018）的要求：“对于GB 3095 及地方环境质量标准中未包含的污染物，可参照附录D 中的浓度限值”；为此该项目氯化氢、执行附录D 中的浓度限值要求。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污染物浓度限值如下表所示。</w:t>
            </w:r>
          </w:p>
          <w:p>
            <w:pPr>
              <w:pStyle w:val="27"/>
              <w:widowControl/>
              <w:tabs>
                <w:tab w:val="left" w:pos="540"/>
                <w:tab w:val="left" w:pos="851"/>
                <w:tab w:val="left" w:pos="994"/>
                <w:tab w:val="left" w:pos="1260"/>
                <w:tab w:val="left" w:pos="3108"/>
                <w:tab w:val="left" w:pos="3150"/>
              </w:tabs>
              <w:snapToGrid/>
              <w:spacing w:beforeLines="0"/>
              <w:textAlignment w:val="auto"/>
              <w:rPr>
                <w:rFonts w:hAnsi="Times New Roman" w:eastAsia="宋体"/>
                <w:bCs/>
                <w:snapToGrid w:val="0"/>
                <w:color w:val="000000" w:themeColor="text1"/>
                <w:sz w:val="21"/>
                <w:szCs w:val="21"/>
              </w:rPr>
            </w:pPr>
            <w:r>
              <w:rPr>
                <w:rFonts w:hAnsi="Times New Roman" w:eastAsia="宋体"/>
                <w:bCs/>
                <w:snapToGrid w:val="0"/>
                <w:color w:val="000000" w:themeColor="text1"/>
                <w:sz w:val="21"/>
                <w:szCs w:val="21"/>
              </w:rPr>
              <w:t>表</w:t>
            </w:r>
            <w:r>
              <w:rPr>
                <w:rFonts w:hint="eastAsia" w:hAnsi="Times New Roman" w:eastAsia="宋体"/>
                <w:bCs/>
                <w:snapToGrid w:val="0"/>
                <w:color w:val="000000" w:themeColor="text1"/>
                <w:sz w:val="21"/>
                <w:szCs w:val="21"/>
              </w:rPr>
              <w:t>3.3</w:t>
            </w:r>
            <w:r>
              <w:rPr>
                <w:rFonts w:hAnsi="Times New Roman" w:eastAsia="宋体"/>
                <w:bCs/>
                <w:snapToGrid w:val="0"/>
                <w:color w:val="000000" w:themeColor="text1"/>
                <w:sz w:val="21"/>
                <w:szCs w:val="21"/>
              </w:rPr>
              <w:t>.1-2  其他污染物空气质量浓度参考限值   单位：ug/m³</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3131"/>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912" w:type="dxa"/>
                  <w:gridSpan w:val="2"/>
                  <w:vAlign w:val="center"/>
                </w:tcPr>
                <w:p>
                  <w:pPr>
                    <w:pStyle w:val="25"/>
                    <w:spacing w:line="360" w:lineRule="exact"/>
                    <w:rPr>
                      <w:color w:val="000000" w:themeColor="text1"/>
                      <w:szCs w:val="21"/>
                    </w:rPr>
                  </w:pPr>
                  <w:r>
                    <w:rPr>
                      <w:color w:val="000000" w:themeColor="text1"/>
                      <w:szCs w:val="21"/>
                    </w:rPr>
                    <w:t>污染物</w:t>
                  </w:r>
                </w:p>
              </w:tc>
              <w:tc>
                <w:tcPr>
                  <w:tcW w:w="3160" w:type="dxa"/>
                </w:tcPr>
                <w:p>
                  <w:pPr>
                    <w:pStyle w:val="25"/>
                    <w:spacing w:line="360" w:lineRule="exact"/>
                    <w:rPr>
                      <w:color w:val="000000" w:themeColor="text1"/>
                      <w:szCs w:val="21"/>
                    </w:rPr>
                  </w:pPr>
                  <w:r>
                    <w:rPr>
                      <w:color w:val="000000" w:themeColor="text1"/>
                      <w:szCs w:val="21"/>
                    </w:rPr>
                    <w:t>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restart"/>
                  <w:vAlign w:val="center"/>
                </w:tcPr>
                <w:p>
                  <w:pPr>
                    <w:pStyle w:val="25"/>
                    <w:spacing w:line="360" w:lineRule="exact"/>
                    <w:rPr>
                      <w:color w:val="000000" w:themeColor="text1"/>
                      <w:szCs w:val="21"/>
                    </w:rPr>
                  </w:pPr>
                  <w:r>
                    <w:rPr>
                      <w:color w:val="000000" w:themeColor="text1"/>
                      <w:szCs w:val="21"/>
                    </w:rPr>
                    <w:t>附录D 中的浓度限值</w:t>
                  </w:r>
                </w:p>
              </w:tc>
              <w:tc>
                <w:tcPr>
                  <w:tcW w:w="3302" w:type="dxa"/>
                  <w:vAlign w:val="center"/>
                </w:tcPr>
                <w:p>
                  <w:pPr>
                    <w:pStyle w:val="25"/>
                    <w:spacing w:line="360" w:lineRule="exact"/>
                    <w:rPr>
                      <w:color w:val="000000" w:themeColor="text1"/>
                      <w:szCs w:val="21"/>
                    </w:rPr>
                  </w:pPr>
                  <w:r>
                    <w:rPr>
                      <w:color w:val="000000" w:themeColor="text1"/>
                      <w:szCs w:val="21"/>
                    </w:rPr>
                    <w:t>1h平均</w:t>
                  </w:r>
                </w:p>
              </w:tc>
              <w:tc>
                <w:tcPr>
                  <w:tcW w:w="3160" w:type="dxa"/>
                  <w:vAlign w:val="center"/>
                </w:tcPr>
                <w:p>
                  <w:pPr>
                    <w:pStyle w:val="25"/>
                    <w:spacing w:line="360" w:lineRule="exact"/>
                    <w:rPr>
                      <w:color w:val="000000" w:themeColor="text1"/>
                      <w:szCs w:val="21"/>
                    </w:rPr>
                  </w:pPr>
                  <w:r>
                    <w:rPr>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2610" w:type="dxa"/>
                  <w:vMerge w:val="continue"/>
                  <w:vAlign w:val="center"/>
                </w:tcPr>
                <w:p>
                  <w:pPr>
                    <w:pStyle w:val="25"/>
                    <w:spacing w:line="360" w:lineRule="exact"/>
                    <w:rPr>
                      <w:color w:val="000000" w:themeColor="text1"/>
                      <w:szCs w:val="21"/>
                    </w:rPr>
                  </w:pPr>
                </w:p>
              </w:tc>
              <w:tc>
                <w:tcPr>
                  <w:tcW w:w="3302" w:type="dxa"/>
                  <w:vAlign w:val="center"/>
                </w:tcPr>
                <w:p>
                  <w:pPr>
                    <w:pStyle w:val="25"/>
                    <w:spacing w:line="360" w:lineRule="exact"/>
                    <w:rPr>
                      <w:color w:val="000000" w:themeColor="text1"/>
                      <w:szCs w:val="21"/>
                    </w:rPr>
                  </w:pPr>
                  <w:r>
                    <w:rPr>
                      <w:color w:val="000000" w:themeColor="text1"/>
                      <w:szCs w:val="21"/>
                    </w:rPr>
                    <w:t>8h平均</w:t>
                  </w:r>
                </w:p>
              </w:tc>
              <w:tc>
                <w:tcPr>
                  <w:tcW w:w="3160" w:type="dxa"/>
                  <w:vAlign w:val="center"/>
                </w:tcPr>
                <w:p>
                  <w:pPr>
                    <w:pStyle w:val="25"/>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0" w:type="dxa"/>
                  <w:vMerge w:val="continue"/>
                  <w:vAlign w:val="center"/>
                </w:tcPr>
                <w:p>
                  <w:pPr>
                    <w:pStyle w:val="25"/>
                    <w:spacing w:line="360" w:lineRule="exact"/>
                    <w:rPr>
                      <w:color w:val="000000" w:themeColor="text1"/>
                      <w:szCs w:val="21"/>
                    </w:rPr>
                  </w:pPr>
                </w:p>
              </w:tc>
              <w:tc>
                <w:tcPr>
                  <w:tcW w:w="3302" w:type="dxa"/>
                  <w:vAlign w:val="center"/>
                </w:tcPr>
                <w:p>
                  <w:pPr>
                    <w:pStyle w:val="25"/>
                    <w:spacing w:line="360" w:lineRule="exact"/>
                    <w:rPr>
                      <w:color w:val="000000" w:themeColor="text1"/>
                      <w:szCs w:val="21"/>
                    </w:rPr>
                  </w:pPr>
                  <w:r>
                    <w:rPr>
                      <w:color w:val="000000" w:themeColor="text1"/>
                      <w:szCs w:val="21"/>
                    </w:rPr>
                    <w:t>日平均</w:t>
                  </w:r>
                </w:p>
              </w:tc>
              <w:tc>
                <w:tcPr>
                  <w:tcW w:w="3160" w:type="dxa"/>
                </w:tcPr>
                <w:p>
                  <w:pPr>
                    <w:pStyle w:val="25"/>
                    <w:spacing w:line="360" w:lineRule="exact"/>
                    <w:rPr>
                      <w:color w:val="000000" w:themeColor="text1"/>
                      <w:szCs w:val="21"/>
                    </w:rPr>
                  </w:pPr>
                  <w:r>
                    <w:rPr>
                      <w:color w:val="000000" w:themeColor="text1"/>
                      <w:szCs w:val="21"/>
                    </w:rPr>
                    <w:t>15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（3）二噁英执行标准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目前，我国尚未制定二噁英环境质量标准，因此</w:t>
            </w:r>
            <w:r>
              <w:rPr>
                <w:rFonts w:hint="eastAsia" w:ascii="Times New Roman" w:hAnsi="Times New Roman" w:cs="Times New Roman"/>
                <w:color w:val="000000" w:themeColor="text1"/>
                <w:sz w:val="24"/>
                <w:szCs w:val="24"/>
              </w:rPr>
              <w:t>在对评价等级过程中，二噁英参考</w:t>
            </w:r>
            <w:r>
              <w:rPr>
                <w:rFonts w:ascii="Times New Roman" w:hAnsi="Times New Roman" w:cs="Times New Roman"/>
                <w:color w:val="000000" w:themeColor="text1"/>
                <w:sz w:val="24"/>
                <w:szCs w:val="24"/>
              </w:rPr>
              <w:t>日本年均浓度标准0.6pgTEQ/m³</w:t>
            </w:r>
            <w:r>
              <w:rPr>
                <w:rFonts w:hint="eastAsia" w:ascii="Times New Roman" w:hAnsi="Times New Roman" w:cs="Times New Roman"/>
                <w:color w:val="000000" w:themeColor="text1"/>
                <w:sz w:val="24"/>
                <w:szCs w:val="24"/>
              </w:rPr>
              <w:t>进行判别。</w:t>
            </w:r>
          </w:p>
          <w:p>
            <w:pPr>
              <w:pStyle w:val="33"/>
              <w:ind w:firstLine="482"/>
              <w:rPr>
                <w:rFonts w:eastAsiaTheme="minorEastAsia"/>
                <w:b/>
                <w:color w:val="000000" w:themeColor="text1"/>
                <w:szCs w:val="24"/>
              </w:rPr>
            </w:pPr>
            <w:r>
              <w:rPr>
                <w:rFonts w:eastAsiaTheme="minorEastAsia"/>
                <w:b/>
                <w:color w:val="000000" w:themeColor="text1"/>
                <w:szCs w:val="24"/>
              </w:rPr>
              <w:t>3.3.2 地表水环境</w:t>
            </w:r>
            <w:r>
              <w:rPr>
                <w:rFonts w:hint="eastAsia" w:eastAsiaTheme="minorEastAsia"/>
                <w:b/>
                <w:color w:val="000000" w:themeColor="text1"/>
                <w:szCs w:val="24"/>
              </w:rPr>
              <w:t>质量</w:t>
            </w:r>
            <w:r>
              <w:rPr>
                <w:rFonts w:eastAsiaTheme="minorEastAsia"/>
                <w:b/>
                <w:color w:val="000000" w:themeColor="text1"/>
                <w:szCs w:val="24"/>
              </w:rPr>
              <w:t>标准</w:t>
            </w:r>
          </w:p>
          <w:p>
            <w:pPr>
              <w:pStyle w:val="33"/>
              <w:ind w:firstLine="480"/>
              <w:rPr>
                <w:color w:val="000000" w:themeColor="text1"/>
                <w:szCs w:val="24"/>
              </w:rPr>
            </w:pPr>
            <w:r>
              <w:rPr>
                <w:color w:val="000000" w:themeColor="text1"/>
                <w:szCs w:val="24"/>
              </w:rPr>
              <w:t>本项目区属于</w:t>
            </w:r>
            <w:r>
              <w:rPr>
                <w:rFonts w:hint="eastAsia"/>
                <w:color w:val="000000" w:themeColor="text1"/>
                <w:szCs w:val="24"/>
              </w:rPr>
              <w:t>大桥河和</w:t>
            </w:r>
            <w:r>
              <w:rPr>
                <w:color w:val="000000" w:themeColor="text1"/>
                <w:szCs w:val="24"/>
              </w:rPr>
              <w:t>小江的汇水范围</w:t>
            </w:r>
            <w:r>
              <w:rPr>
                <w:rFonts w:hint="eastAsia"/>
                <w:color w:val="000000" w:themeColor="text1"/>
                <w:szCs w:val="24"/>
              </w:rPr>
              <w:t>，大桥河</w:t>
            </w:r>
            <w:r>
              <w:rPr>
                <w:color w:val="000000" w:themeColor="text1"/>
                <w:szCs w:val="24"/>
              </w:rPr>
              <w:t>位于项目区西侧</w:t>
            </w:r>
            <w:r>
              <w:rPr>
                <w:rFonts w:hint="eastAsia"/>
                <w:color w:val="000000" w:themeColor="text1"/>
                <w:szCs w:val="24"/>
              </w:rPr>
              <w:t>406</w:t>
            </w:r>
            <w:r>
              <w:rPr>
                <w:color w:val="000000" w:themeColor="text1"/>
                <w:szCs w:val="24"/>
              </w:rPr>
              <w:t>m</w:t>
            </w:r>
            <w:r>
              <w:rPr>
                <w:rFonts w:hint="eastAsia"/>
                <w:color w:val="000000" w:themeColor="text1"/>
                <w:szCs w:val="24"/>
              </w:rPr>
              <w:t>，</w:t>
            </w:r>
            <w:r>
              <w:rPr>
                <w:color w:val="000000" w:themeColor="text1"/>
                <w:szCs w:val="24"/>
              </w:rPr>
              <w:t>小江位于项目区西南侧889m。</w:t>
            </w:r>
            <w:r>
              <w:rPr>
                <w:rFonts w:hint="eastAsia"/>
                <w:color w:val="000000" w:themeColor="text1"/>
                <w:szCs w:val="24"/>
              </w:rPr>
              <w:t>根据云南省水利厅发布的《云南省水功能区划》（2014版），小江（清水海-入金沙江口段）到2030年的水质目标为III类水体，</w:t>
            </w:r>
            <w:r>
              <w:rPr>
                <w:color w:val="000000" w:themeColor="text1"/>
                <w:szCs w:val="24"/>
              </w:rPr>
              <w:t>大桥河无环境功能区划，根据水功能区划原则，参照执行小江河段的功能区划，亦执行《地表水环境质量标准》（GB3838-2002）I</w:t>
            </w:r>
            <w:r>
              <w:rPr>
                <w:rFonts w:hint="eastAsia"/>
                <w:color w:val="000000" w:themeColor="text1"/>
                <w:szCs w:val="24"/>
              </w:rPr>
              <w:t>II</w:t>
            </w:r>
            <w:r>
              <w:rPr>
                <w:color w:val="000000" w:themeColor="text1"/>
                <w:szCs w:val="24"/>
              </w:rPr>
              <w:t>类水标准。</w:t>
            </w:r>
            <w:r>
              <w:rPr>
                <w:bCs/>
                <w:color w:val="000000" w:themeColor="text1"/>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表3.3.2-1 地表水环境质量评价标准值  单位：mg/L</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0"/>
              <w:gridCol w:w="1943"/>
              <w:gridCol w:w="1954"/>
              <w:gridCol w:w="27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color w:val="000000" w:themeColor="text1"/>
                      <w:szCs w:val="21"/>
                    </w:rPr>
                    <w:t>项目</w:t>
                  </w:r>
                </w:p>
              </w:tc>
              <w:tc>
                <w:tcPr>
                  <w:tcW w:w="1554" w:type="dxa"/>
                  <w:vAlign w:val="center"/>
                </w:tcPr>
                <w:p>
                  <w:pPr>
                    <w:pStyle w:val="25"/>
                    <w:spacing w:line="360" w:lineRule="exact"/>
                    <w:ind w:left="11"/>
                    <w:rPr>
                      <w:color w:val="000000" w:themeColor="text1"/>
                      <w:szCs w:val="21"/>
                    </w:rPr>
                  </w:pPr>
                  <w:r>
                    <w:rPr>
                      <w:color w:val="000000" w:themeColor="text1"/>
                      <w:szCs w:val="21"/>
                    </w:rPr>
                    <w:t>pH</w:t>
                  </w:r>
                </w:p>
              </w:tc>
              <w:tc>
                <w:tcPr>
                  <w:tcW w:w="1563" w:type="dxa"/>
                  <w:vAlign w:val="center"/>
                </w:tcPr>
                <w:p>
                  <w:pPr>
                    <w:pStyle w:val="25"/>
                    <w:spacing w:line="360" w:lineRule="exact"/>
                    <w:ind w:left="11"/>
                    <w:rPr>
                      <w:color w:val="000000" w:themeColor="text1"/>
                      <w:szCs w:val="21"/>
                    </w:rPr>
                  </w:pPr>
                  <w:r>
                    <w:rPr>
                      <w:color w:val="000000" w:themeColor="text1"/>
                      <w:szCs w:val="21"/>
                    </w:rPr>
                    <w:t>CODcr</w:t>
                  </w:r>
                </w:p>
              </w:tc>
              <w:tc>
                <w:tcPr>
                  <w:tcW w:w="2182" w:type="dxa"/>
                  <w:vAlign w:val="center"/>
                </w:tcPr>
                <w:p>
                  <w:pPr>
                    <w:pStyle w:val="25"/>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5"/>
                    <w:spacing w:line="360" w:lineRule="exact"/>
                    <w:ind w:left="11"/>
                    <w:rPr>
                      <w:color w:val="000000" w:themeColor="text1"/>
                      <w:szCs w:val="21"/>
                    </w:rPr>
                  </w:pPr>
                  <w:r>
                    <w:rPr>
                      <w:color w:val="000000" w:themeColor="text1"/>
                      <w:szCs w:val="21"/>
                    </w:rPr>
                    <w:t>6-9</w:t>
                  </w:r>
                </w:p>
              </w:tc>
              <w:tc>
                <w:tcPr>
                  <w:tcW w:w="1563" w:type="dxa"/>
                  <w:vAlign w:val="center"/>
                </w:tcPr>
                <w:p>
                  <w:pPr>
                    <w:pStyle w:val="25"/>
                    <w:spacing w:line="360" w:lineRule="exact"/>
                    <w:ind w:left="11"/>
                    <w:rPr>
                      <w:color w:val="000000" w:themeColor="text1"/>
                      <w:szCs w:val="21"/>
                    </w:rPr>
                  </w:pPr>
                  <w:r>
                    <w:rPr>
                      <w:color w:val="000000" w:themeColor="text1"/>
                      <w:szCs w:val="21"/>
                    </w:rPr>
                    <w:t>≤20</w:t>
                  </w:r>
                </w:p>
              </w:tc>
              <w:tc>
                <w:tcPr>
                  <w:tcW w:w="2182" w:type="dxa"/>
                  <w:vAlign w:val="center"/>
                </w:tcPr>
                <w:p>
                  <w:pPr>
                    <w:pStyle w:val="25"/>
                    <w:spacing w:line="360" w:lineRule="exact"/>
                    <w:ind w:left="11"/>
                    <w:rPr>
                      <w:color w:val="000000" w:themeColor="text1"/>
                      <w:szCs w:val="21"/>
                    </w:rPr>
                  </w:pPr>
                  <w:r>
                    <w:rPr>
                      <w:color w:val="000000" w:themeColor="text1"/>
                      <w:szCs w:val="21"/>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color w:val="000000" w:themeColor="text1"/>
                      <w:szCs w:val="21"/>
                    </w:rPr>
                    <w:t>项目</w:t>
                  </w:r>
                </w:p>
              </w:tc>
              <w:tc>
                <w:tcPr>
                  <w:tcW w:w="1554" w:type="dxa"/>
                  <w:vAlign w:val="center"/>
                </w:tcPr>
                <w:p>
                  <w:pPr>
                    <w:pStyle w:val="25"/>
                    <w:spacing w:line="360" w:lineRule="exact"/>
                    <w:ind w:left="11"/>
                    <w:rPr>
                      <w:color w:val="000000" w:themeColor="text1"/>
                      <w:szCs w:val="21"/>
                    </w:rPr>
                  </w:pPr>
                  <w:r>
                    <w:rPr>
                      <w:color w:val="000000" w:themeColor="text1"/>
                      <w:szCs w:val="21"/>
                    </w:rPr>
                    <w:t>总磷</w:t>
                  </w:r>
                </w:p>
              </w:tc>
              <w:tc>
                <w:tcPr>
                  <w:tcW w:w="1563" w:type="dxa"/>
                  <w:vAlign w:val="center"/>
                </w:tcPr>
                <w:p>
                  <w:pPr>
                    <w:pStyle w:val="25"/>
                    <w:spacing w:line="360" w:lineRule="exact"/>
                    <w:ind w:left="11"/>
                    <w:rPr>
                      <w:color w:val="000000" w:themeColor="text1"/>
                      <w:szCs w:val="21"/>
                    </w:rPr>
                  </w:pPr>
                  <w:r>
                    <w:rPr>
                      <w:color w:val="000000" w:themeColor="text1"/>
                      <w:szCs w:val="21"/>
                    </w:rPr>
                    <w:t>石油类</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5"/>
                    <w:spacing w:line="360" w:lineRule="exact"/>
                    <w:ind w:left="11"/>
                    <w:rPr>
                      <w:color w:val="000000" w:themeColor="text1"/>
                      <w:szCs w:val="21"/>
                    </w:rPr>
                  </w:pPr>
                  <w:r>
                    <w:rPr>
                      <w:color w:val="000000" w:themeColor="text1"/>
                      <w:szCs w:val="21"/>
                    </w:rPr>
                    <w:t>≤0.</w:t>
                  </w:r>
                  <w:r>
                    <w:rPr>
                      <w:rFonts w:hint="eastAsia"/>
                      <w:color w:val="000000" w:themeColor="text1"/>
                      <w:szCs w:val="21"/>
                    </w:rPr>
                    <w:t>2</w:t>
                  </w:r>
                </w:p>
              </w:tc>
              <w:tc>
                <w:tcPr>
                  <w:tcW w:w="1563" w:type="dxa"/>
                  <w:vAlign w:val="center"/>
                </w:tcPr>
                <w:p>
                  <w:pPr>
                    <w:pStyle w:val="25"/>
                    <w:spacing w:line="360" w:lineRule="exact"/>
                    <w:ind w:left="11"/>
                    <w:rPr>
                      <w:color w:val="000000" w:themeColor="text1"/>
                      <w:szCs w:val="21"/>
                    </w:rPr>
                  </w:pPr>
                  <w:r>
                    <w:rPr>
                      <w:color w:val="000000" w:themeColor="text1"/>
                      <w:szCs w:val="21"/>
                    </w:rPr>
                    <w:t>≤0.</w:t>
                  </w:r>
                  <w:r>
                    <w:rPr>
                      <w:rFonts w:hint="eastAsia"/>
                      <w:color w:val="000000" w:themeColor="text1"/>
                      <w:szCs w:val="21"/>
                    </w:rPr>
                    <w:t>0</w:t>
                  </w:r>
                  <w:r>
                    <w:rPr>
                      <w:color w:val="000000" w:themeColor="text1"/>
                      <w:szCs w:val="21"/>
                    </w:rPr>
                    <w:t>5</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≤0.</w:t>
                  </w:r>
                  <w:r>
                    <w:rPr>
                      <w:rFonts w:hint="eastAsia" w:ascii="Times New Roman" w:hAnsi="Times New Roman" w:eastAsia="宋体" w:cs="Times New Roman"/>
                      <w:bCs/>
                      <w:snapToGrid w:val="0"/>
                      <w:color w:val="000000" w:themeColor="text1"/>
                      <w:kern w:val="32"/>
                      <w:lang w:val="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color w:val="000000" w:themeColor="text1"/>
                      <w:szCs w:val="21"/>
                    </w:rPr>
                    <w:t>项目</w:t>
                  </w:r>
                </w:p>
              </w:tc>
              <w:tc>
                <w:tcPr>
                  <w:tcW w:w="1554" w:type="dxa"/>
                  <w:vAlign w:val="center"/>
                </w:tcPr>
                <w:p>
                  <w:pPr>
                    <w:pStyle w:val="25"/>
                    <w:spacing w:line="360" w:lineRule="exact"/>
                    <w:ind w:left="11"/>
                    <w:rPr>
                      <w:color w:val="000000" w:themeColor="text1"/>
                      <w:szCs w:val="21"/>
                    </w:rPr>
                  </w:pPr>
                  <w:r>
                    <w:rPr>
                      <w:rFonts w:hint="eastAsia"/>
                      <w:color w:val="000000" w:themeColor="text1"/>
                      <w:szCs w:val="21"/>
                    </w:rPr>
                    <w:t>Hg</w:t>
                  </w:r>
                </w:p>
              </w:tc>
              <w:tc>
                <w:tcPr>
                  <w:tcW w:w="1563" w:type="dxa"/>
                  <w:vAlign w:val="center"/>
                </w:tcPr>
                <w:p>
                  <w:pPr>
                    <w:pStyle w:val="25"/>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粪大肠菌群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85" w:type="dxa"/>
                  <w:vAlign w:val="center"/>
                </w:tcPr>
                <w:p>
                  <w:pPr>
                    <w:pStyle w:val="25"/>
                    <w:spacing w:line="360" w:lineRule="exact"/>
                    <w:ind w:left="11"/>
                    <w:rPr>
                      <w:color w:val="000000" w:themeColor="text1"/>
                      <w:szCs w:val="21"/>
                    </w:rPr>
                  </w:pPr>
                  <w:r>
                    <w:rPr>
                      <w:rFonts w:hint="eastAsia"/>
                      <w:color w:val="000000" w:themeColor="text1"/>
                      <w:szCs w:val="21"/>
                    </w:rPr>
                    <w:t>III</w:t>
                  </w:r>
                  <w:r>
                    <w:rPr>
                      <w:color w:val="000000" w:themeColor="text1"/>
                      <w:szCs w:val="21"/>
                    </w:rPr>
                    <w:t>类</w:t>
                  </w:r>
                </w:p>
              </w:tc>
              <w:tc>
                <w:tcPr>
                  <w:tcW w:w="1554" w:type="dxa"/>
                  <w:vAlign w:val="center"/>
                </w:tcPr>
                <w:p>
                  <w:pPr>
                    <w:pStyle w:val="25"/>
                    <w:spacing w:line="360" w:lineRule="exact"/>
                    <w:ind w:left="11"/>
                    <w:rPr>
                      <w:color w:val="000000" w:themeColor="text1"/>
                      <w:szCs w:val="21"/>
                    </w:rPr>
                  </w:pPr>
                  <w:r>
                    <w:rPr>
                      <w:color w:val="000000" w:themeColor="text1"/>
                      <w:szCs w:val="21"/>
                    </w:rPr>
                    <w:t>≤</w:t>
                  </w:r>
                  <w:r>
                    <w:rPr>
                      <w:rFonts w:hint="eastAsia"/>
                      <w:color w:val="000000" w:themeColor="text1"/>
                      <w:szCs w:val="21"/>
                    </w:rPr>
                    <w:t>0.0001</w:t>
                  </w:r>
                </w:p>
              </w:tc>
              <w:tc>
                <w:tcPr>
                  <w:tcW w:w="1563" w:type="dxa"/>
                  <w:vAlign w:val="center"/>
                </w:tcPr>
                <w:p>
                  <w:pPr>
                    <w:pStyle w:val="25"/>
                    <w:spacing w:line="360" w:lineRule="exact"/>
                    <w:ind w:left="11"/>
                    <w:rPr>
                      <w:color w:val="000000" w:themeColor="text1"/>
                      <w:szCs w:val="21"/>
                    </w:rPr>
                  </w:pPr>
                  <w:r>
                    <w:rPr>
                      <w:color w:val="000000" w:themeColor="text1"/>
                      <w:szCs w:val="21"/>
                    </w:rPr>
                    <w:t>≤1.</w:t>
                  </w:r>
                  <w:r>
                    <w:rPr>
                      <w:rFonts w:hint="eastAsia"/>
                      <w:color w:val="000000" w:themeColor="text1"/>
                      <w:szCs w:val="21"/>
                    </w:rPr>
                    <w:t>0</w:t>
                  </w:r>
                </w:p>
              </w:tc>
              <w:tc>
                <w:tcPr>
                  <w:tcW w:w="2182" w:type="dxa"/>
                  <w:vAlign w:val="center"/>
                </w:tcPr>
                <w:p>
                  <w:pPr>
                    <w:spacing w:line="360" w:lineRule="exact"/>
                    <w:ind w:left="11"/>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20000个/L</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3.3.3 地下水质量标准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根据调查，项目所在区域的地下水主要功能为工农业用水，属于地下水质量III类。项目区域地下水执行《地下水质量标准》（GB/T14848-2017</w:t>
            </w:r>
            <w:r>
              <w:rPr>
                <w:rFonts w:hint="eastAsia" w:ascii="Times New Roman" w:hAnsi="Times New Roman" w:cs="Times New Roman"/>
                <w:color w:val="000000" w:themeColor="text1"/>
                <w:sz w:val="24"/>
                <w:szCs w:val="24"/>
              </w:rPr>
              <w:t>）III</w:t>
            </w:r>
            <w:r>
              <w:rPr>
                <w:rFonts w:ascii="Times New Roman" w:hAnsi="Times New Roman" w:cs="Times New Roman"/>
                <w:color w:val="000000" w:themeColor="text1"/>
                <w:sz w:val="24"/>
                <w:szCs w:val="24"/>
              </w:rPr>
              <w:t>类标准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表3.3.3-1  地下水质量标准限值  mg/L</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48"/>
              <w:gridCol w:w="1420"/>
              <w:gridCol w:w="1561"/>
              <w:gridCol w:w="1136"/>
              <w:gridCol w:w="1278"/>
              <w:gridCol w:w="994"/>
              <w:gridCol w:w="10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污染物</w:t>
                  </w:r>
                </w:p>
              </w:tc>
              <w:tc>
                <w:tcPr>
                  <w:tcW w:w="1418" w:type="dxa"/>
                  <w:vAlign w:val="center"/>
                </w:tcPr>
                <w:p>
                  <w:pPr>
                    <w:pStyle w:val="25"/>
                    <w:spacing w:line="360" w:lineRule="exact"/>
                    <w:rPr>
                      <w:color w:val="000000" w:themeColor="text1"/>
                      <w:szCs w:val="21"/>
                    </w:rPr>
                  </w:pPr>
                  <w:r>
                    <w:rPr>
                      <w:color w:val="000000" w:themeColor="text1"/>
                      <w:szCs w:val="21"/>
                    </w:rPr>
                    <w:t>pH（无量纲）</w:t>
                  </w:r>
                </w:p>
              </w:tc>
              <w:tc>
                <w:tcPr>
                  <w:tcW w:w="1559" w:type="dxa"/>
                  <w:vAlign w:val="center"/>
                </w:tcPr>
                <w:p>
                  <w:pPr>
                    <w:pStyle w:val="25"/>
                    <w:spacing w:line="360" w:lineRule="exact"/>
                    <w:rPr>
                      <w:color w:val="000000" w:themeColor="text1"/>
                      <w:szCs w:val="21"/>
                    </w:rPr>
                  </w:pPr>
                  <w:r>
                    <w:rPr>
                      <w:color w:val="000000" w:themeColor="text1"/>
                      <w:szCs w:val="21"/>
                    </w:rPr>
                    <w:t>总硬度</w:t>
                  </w:r>
                </w:p>
              </w:tc>
              <w:tc>
                <w:tcPr>
                  <w:tcW w:w="1134" w:type="dxa"/>
                  <w:vAlign w:val="center"/>
                </w:tcPr>
                <w:p>
                  <w:pPr>
                    <w:pStyle w:val="25"/>
                    <w:spacing w:line="360" w:lineRule="exact"/>
                    <w:rPr>
                      <w:color w:val="000000" w:themeColor="text1"/>
                      <w:szCs w:val="21"/>
                    </w:rPr>
                  </w:pPr>
                  <w:r>
                    <w:rPr>
                      <w:color w:val="000000" w:themeColor="text1"/>
                      <w:szCs w:val="21"/>
                    </w:rPr>
                    <w:t>硫酸盐</w:t>
                  </w:r>
                </w:p>
              </w:tc>
              <w:tc>
                <w:tcPr>
                  <w:tcW w:w="1276" w:type="dxa"/>
                  <w:vAlign w:val="center"/>
                </w:tcPr>
                <w:p>
                  <w:pPr>
                    <w:pStyle w:val="25"/>
                    <w:spacing w:line="360" w:lineRule="exact"/>
                    <w:rPr>
                      <w:color w:val="000000" w:themeColor="text1"/>
                      <w:szCs w:val="21"/>
                    </w:rPr>
                  </w:pPr>
                  <w:r>
                    <w:rPr>
                      <w:color w:val="000000" w:themeColor="text1"/>
                      <w:szCs w:val="21"/>
                    </w:rPr>
                    <w:t>氯化物</w:t>
                  </w:r>
                </w:p>
              </w:tc>
              <w:tc>
                <w:tcPr>
                  <w:tcW w:w="992" w:type="dxa"/>
                  <w:vAlign w:val="center"/>
                </w:tcPr>
                <w:p>
                  <w:pPr>
                    <w:pStyle w:val="25"/>
                    <w:spacing w:line="360" w:lineRule="exact"/>
                    <w:rPr>
                      <w:color w:val="000000" w:themeColor="text1"/>
                      <w:szCs w:val="21"/>
                    </w:rPr>
                  </w:pPr>
                  <w:r>
                    <w:rPr>
                      <w:color w:val="000000" w:themeColor="text1"/>
                      <w:szCs w:val="21"/>
                    </w:rPr>
                    <w:t>汞</w:t>
                  </w:r>
                </w:p>
              </w:tc>
              <w:tc>
                <w:tcPr>
                  <w:tcW w:w="1066" w:type="dxa"/>
                  <w:vAlign w:val="center"/>
                </w:tcPr>
                <w:p>
                  <w:pPr>
                    <w:pStyle w:val="25"/>
                    <w:spacing w:line="360" w:lineRule="exact"/>
                    <w:rPr>
                      <w:color w:val="000000" w:themeColor="text1"/>
                      <w:szCs w:val="21"/>
                    </w:rPr>
                  </w:pPr>
                  <w:r>
                    <w:rPr>
                      <w:color w:val="000000" w:themeColor="text1"/>
                      <w:szCs w:val="21"/>
                    </w:rPr>
                    <w:t>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标准值</w:t>
                  </w:r>
                </w:p>
              </w:tc>
              <w:tc>
                <w:tcPr>
                  <w:tcW w:w="1418" w:type="dxa"/>
                  <w:vAlign w:val="center"/>
                </w:tcPr>
                <w:p>
                  <w:pPr>
                    <w:pStyle w:val="25"/>
                    <w:spacing w:line="360" w:lineRule="exact"/>
                    <w:rPr>
                      <w:color w:val="000000" w:themeColor="text1"/>
                      <w:szCs w:val="21"/>
                    </w:rPr>
                  </w:pPr>
                  <w:r>
                    <w:rPr>
                      <w:color w:val="000000" w:themeColor="text1"/>
                      <w:szCs w:val="21"/>
                    </w:rPr>
                    <w:t>6.5-8.5</w:t>
                  </w:r>
                </w:p>
              </w:tc>
              <w:tc>
                <w:tcPr>
                  <w:tcW w:w="1559" w:type="dxa"/>
                  <w:vAlign w:val="center"/>
                </w:tcPr>
                <w:p>
                  <w:pPr>
                    <w:pStyle w:val="25"/>
                    <w:spacing w:line="360" w:lineRule="exact"/>
                    <w:rPr>
                      <w:color w:val="000000" w:themeColor="text1"/>
                      <w:szCs w:val="21"/>
                    </w:rPr>
                  </w:pPr>
                  <w:r>
                    <w:rPr>
                      <w:color w:val="000000" w:themeColor="text1"/>
                      <w:szCs w:val="21"/>
                    </w:rPr>
                    <w:t>≤450</w:t>
                  </w:r>
                </w:p>
              </w:tc>
              <w:tc>
                <w:tcPr>
                  <w:tcW w:w="1134" w:type="dxa"/>
                  <w:vAlign w:val="center"/>
                </w:tcPr>
                <w:p>
                  <w:pPr>
                    <w:pStyle w:val="25"/>
                    <w:spacing w:line="360" w:lineRule="exact"/>
                    <w:rPr>
                      <w:color w:val="000000" w:themeColor="text1"/>
                      <w:szCs w:val="21"/>
                    </w:rPr>
                  </w:pPr>
                  <w:r>
                    <w:rPr>
                      <w:color w:val="000000" w:themeColor="text1"/>
                      <w:szCs w:val="21"/>
                    </w:rPr>
                    <w:t>≤250</w:t>
                  </w:r>
                </w:p>
              </w:tc>
              <w:tc>
                <w:tcPr>
                  <w:tcW w:w="1276" w:type="dxa"/>
                  <w:vAlign w:val="center"/>
                </w:tcPr>
                <w:p>
                  <w:pPr>
                    <w:pStyle w:val="25"/>
                    <w:spacing w:line="360" w:lineRule="exact"/>
                    <w:rPr>
                      <w:color w:val="000000" w:themeColor="text1"/>
                      <w:szCs w:val="21"/>
                    </w:rPr>
                  </w:pPr>
                  <w:r>
                    <w:rPr>
                      <w:color w:val="000000" w:themeColor="text1"/>
                      <w:szCs w:val="21"/>
                    </w:rPr>
                    <w:t>≤250</w:t>
                  </w:r>
                </w:p>
              </w:tc>
              <w:tc>
                <w:tcPr>
                  <w:tcW w:w="992" w:type="dxa"/>
                  <w:vAlign w:val="center"/>
                </w:tcPr>
                <w:p>
                  <w:pPr>
                    <w:pStyle w:val="25"/>
                    <w:spacing w:line="360" w:lineRule="exact"/>
                    <w:rPr>
                      <w:color w:val="000000" w:themeColor="text1"/>
                      <w:szCs w:val="21"/>
                    </w:rPr>
                  </w:pPr>
                  <w:r>
                    <w:rPr>
                      <w:color w:val="000000" w:themeColor="text1"/>
                      <w:szCs w:val="21"/>
                    </w:rPr>
                    <w:t>≤0.001</w:t>
                  </w:r>
                </w:p>
              </w:tc>
              <w:tc>
                <w:tcPr>
                  <w:tcW w:w="1066" w:type="dxa"/>
                  <w:vAlign w:val="center"/>
                </w:tcPr>
                <w:p>
                  <w:pPr>
                    <w:pStyle w:val="25"/>
                    <w:spacing w:line="360" w:lineRule="exact"/>
                    <w:rPr>
                      <w:color w:val="000000" w:themeColor="text1"/>
                      <w:szCs w:val="21"/>
                    </w:rPr>
                  </w:pPr>
                  <w:r>
                    <w:rPr>
                      <w:color w:val="000000" w:themeColor="text1"/>
                      <w:szCs w:val="21"/>
                    </w:rPr>
                    <w:t>≤0.3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污染物</w:t>
                  </w:r>
                </w:p>
              </w:tc>
              <w:tc>
                <w:tcPr>
                  <w:tcW w:w="1418" w:type="dxa"/>
                  <w:vAlign w:val="center"/>
                </w:tcPr>
                <w:p>
                  <w:pPr>
                    <w:pStyle w:val="25"/>
                    <w:spacing w:line="360" w:lineRule="exact"/>
                    <w:rPr>
                      <w:color w:val="000000" w:themeColor="text1"/>
                      <w:szCs w:val="21"/>
                    </w:rPr>
                  </w:pPr>
                  <w:r>
                    <w:rPr>
                      <w:color w:val="000000" w:themeColor="text1"/>
                      <w:szCs w:val="21"/>
                    </w:rPr>
                    <w:t>硝酸盐</w:t>
                  </w:r>
                </w:p>
              </w:tc>
              <w:tc>
                <w:tcPr>
                  <w:tcW w:w="1559" w:type="dxa"/>
                  <w:vAlign w:val="center"/>
                </w:tcPr>
                <w:p>
                  <w:pPr>
                    <w:pStyle w:val="25"/>
                    <w:spacing w:line="360" w:lineRule="exact"/>
                    <w:rPr>
                      <w:color w:val="000000" w:themeColor="text1"/>
                      <w:szCs w:val="21"/>
                    </w:rPr>
                  </w:pPr>
                  <w:r>
                    <w:rPr>
                      <w:color w:val="000000" w:themeColor="text1"/>
                      <w:szCs w:val="21"/>
                    </w:rPr>
                    <w:t>亚硝酸盐</w:t>
                  </w:r>
                </w:p>
              </w:tc>
              <w:tc>
                <w:tcPr>
                  <w:tcW w:w="1134" w:type="dxa"/>
                  <w:vAlign w:val="center"/>
                </w:tcPr>
                <w:p>
                  <w:pPr>
                    <w:pStyle w:val="25"/>
                    <w:spacing w:line="360" w:lineRule="exact"/>
                    <w:rPr>
                      <w:color w:val="000000" w:themeColor="text1"/>
                      <w:szCs w:val="21"/>
                    </w:rPr>
                  </w:pPr>
                  <w:r>
                    <w:rPr>
                      <w:color w:val="000000" w:themeColor="text1"/>
                      <w:szCs w:val="21"/>
                    </w:rPr>
                    <w:t>锌</w:t>
                  </w:r>
                </w:p>
              </w:tc>
              <w:tc>
                <w:tcPr>
                  <w:tcW w:w="1276" w:type="dxa"/>
                  <w:vAlign w:val="center"/>
                </w:tcPr>
                <w:p>
                  <w:pPr>
                    <w:pStyle w:val="25"/>
                    <w:spacing w:line="360" w:lineRule="exact"/>
                    <w:rPr>
                      <w:color w:val="000000" w:themeColor="text1"/>
                      <w:szCs w:val="21"/>
                    </w:rPr>
                  </w:pPr>
                  <w:r>
                    <w:rPr>
                      <w:color w:val="000000" w:themeColor="text1"/>
                      <w:szCs w:val="21"/>
                    </w:rPr>
                    <w:t>氨氮</w:t>
                  </w:r>
                </w:p>
              </w:tc>
              <w:tc>
                <w:tcPr>
                  <w:tcW w:w="992" w:type="dxa"/>
                  <w:vAlign w:val="center"/>
                </w:tcPr>
                <w:p>
                  <w:pPr>
                    <w:pStyle w:val="25"/>
                    <w:spacing w:line="360" w:lineRule="exact"/>
                    <w:rPr>
                      <w:color w:val="000000" w:themeColor="text1"/>
                      <w:szCs w:val="21"/>
                    </w:rPr>
                  </w:pPr>
                  <w:r>
                    <w:rPr>
                      <w:color w:val="000000" w:themeColor="text1"/>
                      <w:szCs w:val="21"/>
                    </w:rPr>
                    <w:t>铅</w:t>
                  </w:r>
                </w:p>
              </w:tc>
              <w:tc>
                <w:tcPr>
                  <w:tcW w:w="1066" w:type="dxa"/>
                  <w:vAlign w:val="center"/>
                </w:tcPr>
                <w:p>
                  <w:pPr>
                    <w:pStyle w:val="25"/>
                    <w:spacing w:line="360" w:lineRule="exact"/>
                    <w:rPr>
                      <w:color w:val="000000" w:themeColor="text1"/>
                      <w:szCs w:val="21"/>
                    </w:rPr>
                  </w:pPr>
                  <w:r>
                    <w:rPr>
                      <w:color w:val="000000" w:themeColor="text1"/>
                      <w:szCs w:val="21"/>
                    </w:rPr>
                    <w:t>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标准值</w:t>
                  </w:r>
                </w:p>
              </w:tc>
              <w:tc>
                <w:tcPr>
                  <w:tcW w:w="1418" w:type="dxa"/>
                  <w:vAlign w:val="center"/>
                </w:tcPr>
                <w:p>
                  <w:pPr>
                    <w:pStyle w:val="25"/>
                    <w:spacing w:line="360" w:lineRule="exact"/>
                    <w:rPr>
                      <w:color w:val="000000" w:themeColor="text1"/>
                      <w:szCs w:val="21"/>
                    </w:rPr>
                  </w:pPr>
                  <w:r>
                    <w:rPr>
                      <w:color w:val="000000" w:themeColor="text1"/>
                      <w:szCs w:val="21"/>
                    </w:rPr>
                    <w:t>≤20.0</w:t>
                  </w:r>
                </w:p>
              </w:tc>
              <w:tc>
                <w:tcPr>
                  <w:tcW w:w="1559" w:type="dxa"/>
                  <w:vAlign w:val="center"/>
                </w:tcPr>
                <w:p>
                  <w:pPr>
                    <w:pStyle w:val="25"/>
                    <w:spacing w:line="360" w:lineRule="exact"/>
                    <w:rPr>
                      <w:color w:val="000000" w:themeColor="text1"/>
                      <w:szCs w:val="21"/>
                    </w:rPr>
                  </w:pPr>
                  <w:r>
                    <w:rPr>
                      <w:color w:val="000000" w:themeColor="text1"/>
                      <w:szCs w:val="21"/>
                    </w:rPr>
                    <w:t>≤1.0</w:t>
                  </w:r>
                </w:p>
              </w:tc>
              <w:tc>
                <w:tcPr>
                  <w:tcW w:w="1134" w:type="dxa"/>
                  <w:vAlign w:val="center"/>
                </w:tcPr>
                <w:p>
                  <w:pPr>
                    <w:pStyle w:val="25"/>
                    <w:spacing w:line="360" w:lineRule="exact"/>
                    <w:rPr>
                      <w:color w:val="000000" w:themeColor="text1"/>
                      <w:szCs w:val="21"/>
                    </w:rPr>
                  </w:pPr>
                  <w:r>
                    <w:rPr>
                      <w:color w:val="000000" w:themeColor="text1"/>
                      <w:szCs w:val="21"/>
                    </w:rPr>
                    <w:t>≤1.0</w:t>
                  </w:r>
                </w:p>
              </w:tc>
              <w:tc>
                <w:tcPr>
                  <w:tcW w:w="1276" w:type="dxa"/>
                  <w:vAlign w:val="center"/>
                </w:tcPr>
                <w:p>
                  <w:pPr>
                    <w:pStyle w:val="25"/>
                    <w:spacing w:line="360" w:lineRule="exact"/>
                    <w:rPr>
                      <w:color w:val="000000" w:themeColor="text1"/>
                      <w:szCs w:val="21"/>
                    </w:rPr>
                  </w:pPr>
                  <w:r>
                    <w:rPr>
                      <w:color w:val="000000" w:themeColor="text1"/>
                      <w:szCs w:val="21"/>
                    </w:rPr>
                    <w:t>≤0.50</w:t>
                  </w:r>
                </w:p>
              </w:tc>
              <w:tc>
                <w:tcPr>
                  <w:tcW w:w="992" w:type="dxa"/>
                  <w:vAlign w:val="center"/>
                </w:tcPr>
                <w:p>
                  <w:pPr>
                    <w:pStyle w:val="25"/>
                    <w:spacing w:line="360" w:lineRule="exact"/>
                    <w:rPr>
                      <w:color w:val="000000" w:themeColor="text1"/>
                      <w:szCs w:val="21"/>
                    </w:rPr>
                  </w:pPr>
                  <w:r>
                    <w:rPr>
                      <w:color w:val="000000" w:themeColor="text1"/>
                      <w:szCs w:val="21"/>
                    </w:rPr>
                    <w:t>≤0.01</w:t>
                  </w:r>
                </w:p>
              </w:tc>
              <w:tc>
                <w:tcPr>
                  <w:tcW w:w="1066" w:type="dxa"/>
                  <w:vAlign w:val="center"/>
                </w:tcPr>
                <w:p>
                  <w:pPr>
                    <w:pStyle w:val="25"/>
                    <w:spacing w:line="360" w:lineRule="exact"/>
                    <w:rPr>
                      <w:color w:val="000000" w:themeColor="text1"/>
                      <w:szCs w:val="21"/>
                    </w:rPr>
                  </w:pPr>
                  <w:r>
                    <w:rPr>
                      <w:color w:val="000000" w:themeColor="text1"/>
                      <w:szCs w:val="21"/>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污染物</w:t>
                  </w:r>
                </w:p>
              </w:tc>
              <w:tc>
                <w:tcPr>
                  <w:tcW w:w="1418" w:type="dxa"/>
                  <w:vAlign w:val="center"/>
                </w:tcPr>
                <w:p>
                  <w:pPr>
                    <w:pStyle w:val="25"/>
                    <w:spacing w:line="360" w:lineRule="exact"/>
                    <w:rPr>
                      <w:color w:val="000000" w:themeColor="text1"/>
                      <w:szCs w:val="21"/>
                    </w:rPr>
                  </w:pPr>
                  <w:r>
                    <w:rPr>
                      <w:color w:val="000000" w:themeColor="text1"/>
                      <w:szCs w:val="21"/>
                    </w:rPr>
                    <w:t>六价铬</w:t>
                  </w:r>
                </w:p>
              </w:tc>
              <w:tc>
                <w:tcPr>
                  <w:tcW w:w="1559" w:type="dxa"/>
                  <w:vAlign w:val="center"/>
                </w:tcPr>
                <w:p>
                  <w:pPr>
                    <w:pStyle w:val="25"/>
                    <w:spacing w:line="360" w:lineRule="exact"/>
                    <w:rPr>
                      <w:color w:val="000000" w:themeColor="text1"/>
                      <w:szCs w:val="21"/>
                    </w:rPr>
                  </w:pPr>
                  <w:r>
                    <w:rPr>
                      <w:color w:val="000000" w:themeColor="text1"/>
                      <w:szCs w:val="21"/>
                    </w:rPr>
                    <w:t>砷</w:t>
                  </w:r>
                </w:p>
              </w:tc>
              <w:tc>
                <w:tcPr>
                  <w:tcW w:w="1134" w:type="dxa"/>
                  <w:vAlign w:val="center"/>
                </w:tcPr>
                <w:p>
                  <w:pPr>
                    <w:pStyle w:val="25"/>
                    <w:spacing w:line="360" w:lineRule="exact"/>
                    <w:rPr>
                      <w:color w:val="000000" w:themeColor="text1"/>
                      <w:szCs w:val="21"/>
                    </w:rPr>
                  </w:pPr>
                  <w:r>
                    <w:rPr>
                      <w:color w:val="000000" w:themeColor="text1"/>
                      <w:szCs w:val="21"/>
                    </w:rPr>
                    <w:t>镉</w:t>
                  </w:r>
                </w:p>
              </w:tc>
              <w:tc>
                <w:tcPr>
                  <w:tcW w:w="1276" w:type="dxa"/>
                  <w:vAlign w:val="center"/>
                </w:tcPr>
                <w:p>
                  <w:pPr>
                    <w:pStyle w:val="25"/>
                    <w:spacing w:line="360" w:lineRule="exact"/>
                    <w:rPr>
                      <w:color w:val="000000" w:themeColor="text1"/>
                      <w:szCs w:val="21"/>
                    </w:rPr>
                  </w:pPr>
                  <w:r>
                    <w:rPr>
                      <w:color w:val="000000" w:themeColor="text1"/>
                      <w:szCs w:val="21"/>
                    </w:rPr>
                    <w:t>耗氧量</w:t>
                  </w:r>
                </w:p>
              </w:tc>
              <w:tc>
                <w:tcPr>
                  <w:tcW w:w="992" w:type="dxa"/>
                  <w:vAlign w:val="center"/>
                </w:tcPr>
                <w:p>
                  <w:pPr>
                    <w:pStyle w:val="25"/>
                    <w:spacing w:line="360" w:lineRule="exact"/>
                    <w:rPr>
                      <w:color w:val="000000" w:themeColor="text1"/>
                      <w:szCs w:val="21"/>
                    </w:rPr>
                  </w:pPr>
                  <w:r>
                    <w:rPr>
                      <w:color w:val="000000" w:themeColor="text1"/>
                      <w:szCs w:val="21"/>
                    </w:rPr>
                    <w:t>钠</w:t>
                  </w:r>
                </w:p>
              </w:tc>
              <w:tc>
                <w:tcPr>
                  <w:tcW w:w="1066" w:type="dxa"/>
                  <w:vAlign w:val="center"/>
                </w:tcPr>
                <w:p>
                  <w:pPr>
                    <w:pStyle w:val="25"/>
                    <w:spacing w:line="360" w:lineRule="exact"/>
                    <w:rPr>
                      <w:color w:val="000000" w:themeColor="text1"/>
                      <w:szCs w:val="21"/>
                    </w:rPr>
                  </w:pPr>
                  <w:r>
                    <w:rPr>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7" w:type="dxa"/>
                  <w:vAlign w:val="center"/>
                </w:tcPr>
                <w:p>
                  <w:pPr>
                    <w:pStyle w:val="25"/>
                    <w:spacing w:line="360" w:lineRule="exact"/>
                    <w:rPr>
                      <w:color w:val="000000" w:themeColor="text1"/>
                      <w:szCs w:val="21"/>
                    </w:rPr>
                  </w:pPr>
                  <w:r>
                    <w:rPr>
                      <w:color w:val="000000" w:themeColor="text1"/>
                      <w:szCs w:val="21"/>
                    </w:rPr>
                    <w:t>标准值</w:t>
                  </w:r>
                </w:p>
              </w:tc>
              <w:tc>
                <w:tcPr>
                  <w:tcW w:w="1418" w:type="dxa"/>
                  <w:vAlign w:val="center"/>
                </w:tcPr>
                <w:p>
                  <w:pPr>
                    <w:pStyle w:val="25"/>
                    <w:spacing w:line="360" w:lineRule="exact"/>
                    <w:rPr>
                      <w:color w:val="000000" w:themeColor="text1"/>
                      <w:szCs w:val="21"/>
                    </w:rPr>
                  </w:pPr>
                  <w:r>
                    <w:rPr>
                      <w:color w:val="000000" w:themeColor="text1"/>
                      <w:szCs w:val="21"/>
                    </w:rPr>
                    <w:t>≤0.05</w:t>
                  </w:r>
                </w:p>
              </w:tc>
              <w:tc>
                <w:tcPr>
                  <w:tcW w:w="1559" w:type="dxa"/>
                  <w:vAlign w:val="center"/>
                </w:tcPr>
                <w:p>
                  <w:pPr>
                    <w:pStyle w:val="25"/>
                    <w:spacing w:line="360" w:lineRule="exact"/>
                    <w:rPr>
                      <w:color w:val="000000" w:themeColor="text1"/>
                      <w:szCs w:val="21"/>
                    </w:rPr>
                  </w:pPr>
                  <w:r>
                    <w:rPr>
                      <w:color w:val="000000" w:themeColor="text1"/>
                      <w:szCs w:val="21"/>
                    </w:rPr>
                    <w:t>≤0.01</w:t>
                  </w:r>
                </w:p>
              </w:tc>
              <w:tc>
                <w:tcPr>
                  <w:tcW w:w="1134" w:type="dxa"/>
                  <w:vAlign w:val="center"/>
                </w:tcPr>
                <w:p>
                  <w:pPr>
                    <w:pStyle w:val="25"/>
                    <w:spacing w:line="360" w:lineRule="exact"/>
                    <w:rPr>
                      <w:color w:val="000000" w:themeColor="text1"/>
                      <w:szCs w:val="21"/>
                    </w:rPr>
                  </w:pPr>
                  <w:r>
                    <w:rPr>
                      <w:color w:val="000000" w:themeColor="text1"/>
                      <w:szCs w:val="21"/>
                    </w:rPr>
                    <w:t>≤0.005</w:t>
                  </w:r>
                </w:p>
              </w:tc>
              <w:tc>
                <w:tcPr>
                  <w:tcW w:w="1276" w:type="dxa"/>
                  <w:vAlign w:val="center"/>
                </w:tcPr>
                <w:p>
                  <w:pPr>
                    <w:pStyle w:val="25"/>
                    <w:spacing w:line="360" w:lineRule="exact"/>
                    <w:rPr>
                      <w:color w:val="000000" w:themeColor="text1"/>
                      <w:szCs w:val="21"/>
                    </w:rPr>
                  </w:pPr>
                  <w:r>
                    <w:rPr>
                      <w:color w:val="000000" w:themeColor="text1"/>
                      <w:szCs w:val="21"/>
                    </w:rPr>
                    <w:t>≤3.0</w:t>
                  </w:r>
                </w:p>
              </w:tc>
              <w:tc>
                <w:tcPr>
                  <w:tcW w:w="992" w:type="dxa"/>
                  <w:vAlign w:val="center"/>
                </w:tcPr>
                <w:p>
                  <w:pPr>
                    <w:pStyle w:val="25"/>
                    <w:spacing w:line="360" w:lineRule="exact"/>
                    <w:rPr>
                      <w:color w:val="000000" w:themeColor="text1"/>
                      <w:szCs w:val="21"/>
                    </w:rPr>
                  </w:pPr>
                  <w:r>
                    <w:rPr>
                      <w:color w:val="000000" w:themeColor="text1"/>
                      <w:szCs w:val="21"/>
                    </w:rPr>
                    <w:t>≤200</w:t>
                  </w:r>
                </w:p>
              </w:tc>
              <w:tc>
                <w:tcPr>
                  <w:tcW w:w="1066" w:type="dxa"/>
                  <w:vAlign w:val="center"/>
                </w:tcPr>
                <w:p>
                  <w:pPr>
                    <w:pStyle w:val="25"/>
                    <w:spacing w:line="360" w:lineRule="exact"/>
                    <w:rPr>
                      <w:color w:val="000000" w:themeColor="text1"/>
                      <w:szCs w:val="21"/>
                    </w:rPr>
                  </w:pPr>
                  <w:r>
                    <w:rPr>
                      <w:color w:val="000000" w:themeColor="text1"/>
                      <w:szCs w:val="21"/>
                    </w:rPr>
                    <w:t>≤1.0</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3.3.4 声环境质量标准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本项目位于昆明市东川区北郊板河口，</w:t>
            </w:r>
            <w:r>
              <w:rPr>
                <w:rFonts w:hint="eastAsia" w:ascii="Times New Roman" w:hAnsi="Times New Roman" w:cs="Times New Roman"/>
                <w:color w:val="000000" w:themeColor="text1"/>
                <w:sz w:val="24"/>
                <w:szCs w:val="24"/>
              </w:rPr>
              <w:t>该区域</w:t>
            </w:r>
            <w:r>
              <w:rPr>
                <w:rFonts w:ascii="Times New Roman" w:hAnsi="Times New Roman" w:cs="Times New Roman"/>
                <w:color w:val="000000" w:themeColor="text1"/>
                <w:sz w:val="24"/>
                <w:szCs w:val="24"/>
              </w:rPr>
              <w:t>属于东川再就业特色产业园中的碧谷工业片区</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根据《云南省东川再就业特色产业园--四方地碧谷产业园规划修编（2014-2025）环境影响报告书》的要求，园区声环境属于3类区，</w:t>
            </w:r>
            <w:r>
              <w:rPr>
                <w:rFonts w:hint="eastAsia" w:ascii="Times New Roman" w:hAnsi="Times New Roman" w:cs="Times New Roman"/>
                <w:color w:val="000000" w:themeColor="text1"/>
                <w:sz w:val="24"/>
                <w:szCs w:val="24"/>
              </w:rPr>
              <w:t>区域</w:t>
            </w:r>
            <w:r>
              <w:rPr>
                <w:rFonts w:ascii="Times New Roman" w:hAnsi="Times New Roman" w:cs="Times New Roman"/>
                <w:color w:val="000000" w:themeColor="text1"/>
                <w:sz w:val="24"/>
                <w:szCs w:val="24"/>
              </w:rPr>
              <w:t>声环境执行《声环境质量标准》（GB3096-2008）3类区标准。</w:t>
            </w:r>
            <w:r>
              <w:rPr>
                <w:rFonts w:hint="eastAsia" w:ascii="Times New Roman" w:hAnsi="Times New Roman" w:cs="Times New Roman"/>
                <w:color w:val="000000" w:themeColor="text1"/>
                <w:sz w:val="24"/>
                <w:szCs w:val="24"/>
              </w:rPr>
              <w:t>环境保护目标</w:t>
            </w:r>
            <w:r>
              <w:rPr>
                <w:rFonts w:ascii="Times New Roman" w:hAnsi="Times New Roman" w:cs="Times New Roman"/>
                <w:color w:val="000000" w:themeColor="text1"/>
                <w:sz w:val="24"/>
                <w:szCs w:val="24"/>
              </w:rPr>
              <w:t>执行《声环境质量标准》（GB3096-2008）</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类区标准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表3.3.4-1  环境噪声限值  单位：dB（A）</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2268"/>
              <w:gridCol w:w="2127"/>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Merge w:val="restart"/>
                  <w:vAlign w:val="center"/>
                </w:tcPr>
                <w:p>
                  <w:pPr>
                    <w:pStyle w:val="25"/>
                    <w:spacing w:line="360" w:lineRule="exact"/>
                    <w:rPr>
                      <w:color w:val="000000" w:themeColor="text1"/>
                      <w:szCs w:val="21"/>
                    </w:rPr>
                  </w:pPr>
                  <w:r>
                    <w:rPr>
                      <w:color w:val="000000" w:themeColor="text1"/>
                      <w:szCs w:val="21"/>
                    </w:rPr>
                    <w:t>执行区域</w:t>
                  </w:r>
                </w:p>
              </w:tc>
              <w:tc>
                <w:tcPr>
                  <w:tcW w:w="2268" w:type="dxa"/>
                  <w:vMerge w:val="restart"/>
                  <w:vAlign w:val="center"/>
                </w:tcPr>
                <w:p>
                  <w:pPr>
                    <w:pStyle w:val="25"/>
                    <w:spacing w:line="360" w:lineRule="exact"/>
                    <w:rPr>
                      <w:color w:val="000000" w:themeColor="text1"/>
                      <w:szCs w:val="21"/>
                    </w:rPr>
                  </w:pPr>
                  <w:r>
                    <w:rPr>
                      <w:color w:val="000000" w:themeColor="text1"/>
                      <w:szCs w:val="21"/>
                    </w:rPr>
                    <w:t>声环境功能区类别</w:t>
                  </w:r>
                </w:p>
              </w:tc>
              <w:tc>
                <w:tcPr>
                  <w:tcW w:w="4185" w:type="dxa"/>
                  <w:gridSpan w:val="2"/>
                  <w:vAlign w:val="center"/>
                </w:tcPr>
                <w:p>
                  <w:pPr>
                    <w:pStyle w:val="25"/>
                    <w:spacing w:line="360" w:lineRule="exact"/>
                    <w:rPr>
                      <w:color w:val="000000" w:themeColor="text1"/>
                      <w:szCs w:val="21"/>
                    </w:rPr>
                  </w:pPr>
                  <w:r>
                    <w:rPr>
                      <w:color w:val="000000" w:themeColor="text1"/>
                      <w:szCs w:val="21"/>
                    </w:rPr>
                    <w:t>等效声级Leq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vMerge w:val="continue"/>
                  <w:vAlign w:val="center"/>
                </w:tcPr>
                <w:p>
                  <w:pPr>
                    <w:pStyle w:val="25"/>
                    <w:spacing w:line="360" w:lineRule="exact"/>
                    <w:rPr>
                      <w:color w:val="000000" w:themeColor="text1"/>
                      <w:szCs w:val="21"/>
                    </w:rPr>
                  </w:pPr>
                </w:p>
              </w:tc>
              <w:tc>
                <w:tcPr>
                  <w:tcW w:w="2268" w:type="dxa"/>
                  <w:vMerge w:val="continue"/>
                  <w:vAlign w:val="center"/>
                </w:tcPr>
                <w:p>
                  <w:pPr>
                    <w:pStyle w:val="25"/>
                    <w:spacing w:line="360" w:lineRule="exact"/>
                    <w:rPr>
                      <w:color w:val="000000" w:themeColor="text1"/>
                      <w:szCs w:val="21"/>
                    </w:rPr>
                  </w:pPr>
                </w:p>
              </w:tc>
              <w:tc>
                <w:tcPr>
                  <w:tcW w:w="2127" w:type="dxa"/>
                  <w:vAlign w:val="center"/>
                </w:tcPr>
                <w:p>
                  <w:pPr>
                    <w:pStyle w:val="25"/>
                    <w:spacing w:line="360" w:lineRule="exact"/>
                    <w:rPr>
                      <w:color w:val="000000" w:themeColor="text1"/>
                      <w:szCs w:val="21"/>
                    </w:rPr>
                  </w:pPr>
                  <w:r>
                    <w:rPr>
                      <w:color w:val="000000" w:themeColor="text1"/>
                      <w:szCs w:val="21"/>
                    </w:rPr>
                    <w:t>昼间</w:t>
                  </w:r>
                </w:p>
              </w:tc>
              <w:tc>
                <w:tcPr>
                  <w:tcW w:w="2058" w:type="dxa"/>
                  <w:vAlign w:val="center"/>
                </w:tcPr>
                <w:p>
                  <w:pPr>
                    <w:pStyle w:val="25"/>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Align w:val="center"/>
                </w:tcPr>
                <w:p>
                  <w:pPr>
                    <w:pStyle w:val="25"/>
                    <w:spacing w:line="360" w:lineRule="exact"/>
                    <w:rPr>
                      <w:color w:val="000000" w:themeColor="text1"/>
                      <w:szCs w:val="21"/>
                    </w:rPr>
                  </w:pPr>
                  <w:r>
                    <w:rPr>
                      <w:color w:val="000000" w:themeColor="text1"/>
                      <w:szCs w:val="21"/>
                    </w:rPr>
                    <w:t>工业园区</w:t>
                  </w:r>
                </w:p>
              </w:tc>
              <w:tc>
                <w:tcPr>
                  <w:tcW w:w="2268" w:type="dxa"/>
                  <w:vAlign w:val="center"/>
                </w:tcPr>
                <w:p>
                  <w:pPr>
                    <w:pStyle w:val="25"/>
                    <w:spacing w:line="360" w:lineRule="exact"/>
                    <w:rPr>
                      <w:color w:val="000000" w:themeColor="text1"/>
                      <w:szCs w:val="21"/>
                    </w:rPr>
                  </w:pPr>
                  <w:r>
                    <w:rPr>
                      <w:color w:val="000000" w:themeColor="text1"/>
                      <w:szCs w:val="21"/>
                    </w:rPr>
                    <w:t>3类</w:t>
                  </w:r>
                </w:p>
              </w:tc>
              <w:tc>
                <w:tcPr>
                  <w:tcW w:w="2127" w:type="dxa"/>
                  <w:vAlign w:val="center"/>
                </w:tcPr>
                <w:p>
                  <w:pPr>
                    <w:pStyle w:val="25"/>
                    <w:spacing w:line="360" w:lineRule="exact"/>
                    <w:rPr>
                      <w:color w:val="000000" w:themeColor="text1"/>
                      <w:szCs w:val="21"/>
                    </w:rPr>
                  </w:pPr>
                  <w:r>
                    <w:rPr>
                      <w:color w:val="000000" w:themeColor="text1"/>
                      <w:szCs w:val="21"/>
                    </w:rPr>
                    <w:t>65</w:t>
                  </w:r>
                </w:p>
              </w:tc>
              <w:tc>
                <w:tcPr>
                  <w:tcW w:w="2058" w:type="dxa"/>
                  <w:vAlign w:val="center"/>
                </w:tcPr>
                <w:p>
                  <w:pPr>
                    <w:pStyle w:val="25"/>
                    <w:spacing w:line="360" w:lineRule="exact"/>
                    <w:rPr>
                      <w:color w:val="000000" w:themeColor="text1"/>
                      <w:szCs w:val="21"/>
                    </w:rPr>
                  </w:pPr>
                  <w:r>
                    <w:rPr>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152" w:type="dxa"/>
                  <w:vAlign w:val="center"/>
                </w:tcPr>
                <w:p>
                  <w:pPr>
                    <w:pStyle w:val="25"/>
                    <w:spacing w:line="360" w:lineRule="exact"/>
                    <w:rPr>
                      <w:color w:val="000000" w:themeColor="text1"/>
                      <w:szCs w:val="21"/>
                    </w:rPr>
                  </w:pPr>
                  <w:r>
                    <w:rPr>
                      <w:rFonts w:hint="eastAsia"/>
                      <w:color w:val="000000" w:themeColor="text1"/>
                      <w:szCs w:val="21"/>
                    </w:rPr>
                    <w:t>环境保护目标</w:t>
                  </w:r>
                </w:p>
              </w:tc>
              <w:tc>
                <w:tcPr>
                  <w:tcW w:w="2268" w:type="dxa"/>
                  <w:vAlign w:val="center"/>
                </w:tcPr>
                <w:p>
                  <w:pPr>
                    <w:pStyle w:val="25"/>
                    <w:spacing w:line="360" w:lineRule="exact"/>
                    <w:rPr>
                      <w:color w:val="000000" w:themeColor="text1"/>
                      <w:szCs w:val="21"/>
                    </w:rPr>
                  </w:pPr>
                  <w:r>
                    <w:rPr>
                      <w:rFonts w:hint="eastAsia"/>
                      <w:color w:val="000000" w:themeColor="text1"/>
                      <w:szCs w:val="21"/>
                    </w:rPr>
                    <w:t>2类</w:t>
                  </w:r>
                </w:p>
              </w:tc>
              <w:tc>
                <w:tcPr>
                  <w:tcW w:w="2127" w:type="dxa"/>
                  <w:vAlign w:val="center"/>
                </w:tcPr>
                <w:p>
                  <w:pPr>
                    <w:pStyle w:val="25"/>
                    <w:spacing w:line="360" w:lineRule="exact"/>
                    <w:rPr>
                      <w:color w:val="000000" w:themeColor="text1"/>
                      <w:szCs w:val="21"/>
                    </w:rPr>
                  </w:pPr>
                  <w:r>
                    <w:rPr>
                      <w:rFonts w:hint="eastAsia"/>
                      <w:color w:val="000000" w:themeColor="text1"/>
                      <w:szCs w:val="21"/>
                    </w:rPr>
                    <w:t>60</w:t>
                  </w:r>
                </w:p>
              </w:tc>
              <w:tc>
                <w:tcPr>
                  <w:tcW w:w="2058" w:type="dxa"/>
                  <w:vAlign w:val="center"/>
                </w:tcPr>
                <w:p>
                  <w:pPr>
                    <w:pStyle w:val="25"/>
                    <w:spacing w:line="360" w:lineRule="exact"/>
                    <w:rPr>
                      <w:color w:val="000000" w:themeColor="text1"/>
                      <w:szCs w:val="21"/>
                    </w:rPr>
                  </w:pPr>
                  <w:r>
                    <w:rPr>
                      <w:rFonts w:hint="eastAsia"/>
                      <w:color w:val="000000" w:themeColor="text1"/>
                      <w:szCs w:val="21"/>
                    </w:rPr>
                    <w:t>50</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3.3.5 土壤环境质量标准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本项目位于昆明市东川区北郊板河口，属于工业用地，土壤环境执行《土壤环境质量 建设用地土壤污染风险管控标准（试行）》（GB36600-2018）中第二类用地筛选值和管控值标准。标准值如下表所示。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表3.3.5-1 </w:t>
            </w:r>
            <w:r>
              <w:rPr>
                <w:rFonts w:hint="eastAsia" w:ascii="Times New Roman" w:hAnsi="Times New Roman" w:cs="Times New Roman"/>
                <w:b/>
                <w:color w:val="000000" w:themeColor="text1"/>
                <w:szCs w:val="24"/>
              </w:rPr>
              <w:t xml:space="preserve"> </w:t>
            </w:r>
            <w:r>
              <w:rPr>
                <w:rFonts w:ascii="Times New Roman" w:hAnsi="Times New Roman" w:cs="Times New Roman"/>
                <w:b/>
                <w:color w:val="000000" w:themeColor="text1"/>
                <w:szCs w:val="24"/>
              </w:rPr>
              <w:t>建设用地土壤污染风险筛选值和管制值 mg/kg</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27"/>
              <w:gridCol w:w="2103"/>
              <w:gridCol w:w="210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vMerge w:val="restart"/>
                  <w:tcBorders>
                    <w:top w:val="single" w:color="auto" w:sz="8" w:space="0"/>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序号</w:t>
                  </w:r>
                </w:p>
              </w:tc>
              <w:tc>
                <w:tcPr>
                  <w:tcW w:w="887" w:type="pct"/>
                  <w:vMerge w:val="restart"/>
                  <w:tcBorders>
                    <w:top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污染物项目</w:t>
                  </w:r>
                </w:p>
              </w:tc>
              <w:tc>
                <w:tcPr>
                  <w:tcW w:w="1222" w:type="pct"/>
                  <w:vMerge w:val="restart"/>
                  <w:tcBorders>
                    <w:top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CAS编号</w:t>
                  </w:r>
                </w:p>
              </w:tc>
              <w:tc>
                <w:tcPr>
                  <w:tcW w:w="2411" w:type="pct"/>
                  <w:gridSpan w:val="2"/>
                  <w:tcBorders>
                    <w:top w:val="single" w:color="auto" w:sz="8" w:space="0"/>
                  </w:tcBorders>
                  <w:vAlign w:val="center"/>
                </w:tcPr>
                <w:p>
                  <w:pPr>
                    <w:pStyle w:val="25"/>
                    <w:spacing w:line="360" w:lineRule="exact"/>
                    <w:rPr>
                      <w:color w:val="000000" w:themeColor="text1"/>
                      <w:szCs w:val="21"/>
                    </w:rPr>
                  </w:pPr>
                  <w:r>
                    <w:rPr>
                      <w:color w:val="000000" w:themeColor="text1"/>
                      <w:szCs w:val="21"/>
                    </w:rPr>
                    <w:t>第二类用地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80" w:type="pct"/>
                  <w:vMerge w:val="continue"/>
                  <w:tcBorders>
                    <w:left w:val="single" w:color="auto" w:sz="8" w:space="0"/>
                  </w:tcBorders>
                  <w:shd w:val="clear" w:color="auto" w:fill="auto"/>
                  <w:vAlign w:val="center"/>
                </w:tcPr>
                <w:p>
                  <w:pPr>
                    <w:pStyle w:val="25"/>
                    <w:spacing w:line="360" w:lineRule="exact"/>
                    <w:rPr>
                      <w:color w:val="000000" w:themeColor="text1"/>
                      <w:szCs w:val="21"/>
                    </w:rPr>
                  </w:pPr>
                </w:p>
              </w:tc>
              <w:tc>
                <w:tcPr>
                  <w:tcW w:w="887" w:type="pct"/>
                  <w:vMerge w:val="continue"/>
                  <w:shd w:val="clear" w:color="auto" w:fill="auto"/>
                  <w:vAlign w:val="center"/>
                </w:tcPr>
                <w:p>
                  <w:pPr>
                    <w:pStyle w:val="25"/>
                    <w:spacing w:line="360" w:lineRule="exact"/>
                    <w:rPr>
                      <w:color w:val="000000" w:themeColor="text1"/>
                      <w:szCs w:val="21"/>
                    </w:rPr>
                  </w:pPr>
                </w:p>
              </w:tc>
              <w:tc>
                <w:tcPr>
                  <w:tcW w:w="1222" w:type="pct"/>
                  <w:vMerge w:val="continue"/>
                  <w:shd w:val="clear" w:color="auto" w:fill="auto"/>
                  <w:vAlign w:val="center"/>
                </w:tcPr>
                <w:p>
                  <w:pPr>
                    <w:pStyle w:val="25"/>
                    <w:spacing w:line="360" w:lineRule="exact"/>
                    <w:rPr>
                      <w:color w:val="000000" w:themeColor="text1"/>
                      <w:szCs w:val="21"/>
                    </w:rPr>
                  </w:pPr>
                </w:p>
              </w:tc>
              <w:tc>
                <w:tcPr>
                  <w:tcW w:w="1221" w:type="pct"/>
                  <w:tcBorders>
                    <w:top w:val="single" w:color="auto" w:sz="8" w:space="0"/>
                  </w:tcBorders>
                  <w:vAlign w:val="center"/>
                </w:tcPr>
                <w:p>
                  <w:pPr>
                    <w:pStyle w:val="25"/>
                    <w:spacing w:line="360" w:lineRule="exact"/>
                    <w:rPr>
                      <w:color w:val="000000" w:themeColor="text1"/>
                      <w:szCs w:val="21"/>
                    </w:rPr>
                  </w:pPr>
                  <w:r>
                    <w:rPr>
                      <w:color w:val="000000" w:themeColor="text1"/>
                      <w:szCs w:val="21"/>
                    </w:rPr>
                    <w:t>筛选值</w:t>
                  </w:r>
                </w:p>
              </w:tc>
              <w:tc>
                <w:tcPr>
                  <w:tcW w:w="1190" w:type="pct"/>
                  <w:tcBorders>
                    <w:top w:val="single" w:color="auto" w:sz="8" w:space="0"/>
                  </w:tcBorders>
                  <w:vAlign w:val="center"/>
                </w:tcPr>
                <w:p>
                  <w:pPr>
                    <w:pStyle w:val="25"/>
                    <w:spacing w:line="360" w:lineRule="exact"/>
                    <w:rPr>
                      <w:color w:val="000000" w:themeColor="text1"/>
                      <w:szCs w:val="21"/>
                    </w:rPr>
                  </w:pPr>
                  <w:r>
                    <w:rPr>
                      <w:color w:val="000000" w:themeColor="text1"/>
                      <w:szCs w:val="21"/>
                    </w:rPr>
                    <w:t>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砷</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7440-38-2</w:t>
                  </w:r>
                </w:p>
              </w:tc>
              <w:tc>
                <w:tcPr>
                  <w:tcW w:w="1221" w:type="pct"/>
                  <w:tcBorders>
                    <w:top w:val="single" w:color="auto" w:sz="8" w:space="0"/>
                  </w:tcBorders>
                  <w:vAlign w:val="center"/>
                </w:tcPr>
                <w:p>
                  <w:pPr>
                    <w:pStyle w:val="25"/>
                    <w:spacing w:line="360" w:lineRule="exact"/>
                    <w:rPr>
                      <w:color w:val="000000" w:themeColor="text1"/>
                      <w:szCs w:val="21"/>
                    </w:rPr>
                  </w:pPr>
                  <w:r>
                    <w:rPr>
                      <w:color w:val="000000" w:themeColor="text1"/>
                      <w:szCs w:val="21"/>
                    </w:rPr>
                    <w:t>60</w:t>
                  </w:r>
                </w:p>
              </w:tc>
              <w:tc>
                <w:tcPr>
                  <w:tcW w:w="1190" w:type="pct"/>
                  <w:tcBorders>
                    <w:top w:val="single" w:color="auto" w:sz="8" w:space="0"/>
                  </w:tcBorders>
                  <w:vAlign w:val="center"/>
                </w:tcPr>
                <w:p>
                  <w:pPr>
                    <w:pStyle w:val="25"/>
                    <w:spacing w:line="360" w:lineRule="exact"/>
                    <w:rPr>
                      <w:color w:val="000000" w:themeColor="text1"/>
                      <w:szCs w:val="21"/>
                    </w:rPr>
                  </w:pPr>
                  <w:r>
                    <w:rPr>
                      <w:color w:val="000000" w:themeColor="text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2</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镉</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7440-43-9</w:t>
                  </w:r>
                </w:p>
              </w:tc>
              <w:tc>
                <w:tcPr>
                  <w:tcW w:w="1221" w:type="pct"/>
                  <w:tcBorders>
                    <w:top w:val="single" w:color="auto" w:sz="8" w:space="0"/>
                  </w:tcBorders>
                  <w:vAlign w:val="center"/>
                </w:tcPr>
                <w:p>
                  <w:pPr>
                    <w:pStyle w:val="25"/>
                    <w:spacing w:line="360" w:lineRule="exact"/>
                    <w:rPr>
                      <w:color w:val="000000" w:themeColor="text1"/>
                      <w:szCs w:val="21"/>
                    </w:rPr>
                  </w:pPr>
                  <w:r>
                    <w:rPr>
                      <w:color w:val="000000" w:themeColor="text1"/>
                      <w:szCs w:val="21"/>
                    </w:rPr>
                    <w:t>65</w:t>
                  </w:r>
                </w:p>
              </w:tc>
              <w:tc>
                <w:tcPr>
                  <w:tcW w:w="1190" w:type="pct"/>
                  <w:tcBorders>
                    <w:top w:val="single" w:color="auto" w:sz="8" w:space="0"/>
                  </w:tcBorders>
                  <w:vAlign w:val="center"/>
                </w:tcPr>
                <w:p>
                  <w:pPr>
                    <w:pStyle w:val="25"/>
                    <w:spacing w:line="360" w:lineRule="exact"/>
                    <w:rPr>
                      <w:color w:val="000000" w:themeColor="text1"/>
                      <w:szCs w:val="21"/>
                    </w:rPr>
                  </w:pPr>
                  <w:r>
                    <w:rPr>
                      <w:color w:val="000000" w:themeColor="text1"/>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3</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铬（六价）</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18540-29-9</w:t>
                  </w:r>
                </w:p>
              </w:tc>
              <w:tc>
                <w:tcPr>
                  <w:tcW w:w="1221" w:type="pct"/>
                  <w:tcBorders>
                    <w:top w:val="single" w:color="auto" w:sz="8" w:space="0"/>
                  </w:tcBorders>
                  <w:vAlign w:val="center"/>
                </w:tcPr>
                <w:p>
                  <w:pPr>
                    <w:pStyle w:val="25"/>
                    <w:spacing w:line="360" w:lineRule="exact"/>
                    <w:rPr>
                      <w:color w:val="000000" w:themeColor="text1"/>
                      <w:szCs w:val="21"/>
                    </w:rPr>
                  </w:pPr>
                  <w:r>
                    <w:rPr>
                      <w:color w:val="000000" w:themeColor="text1"/>
                      <w:szCs w:val="21"/>
                    </w:rPr>
                    <w:t>5.7</w:t>
                  </w:r>
                </w:p>
              </w:tc>
              <w:tc>
                <w:tcPr>
                  <w:tcW w:w="1190" w:type="pct"/>
                  <w:tcBorders>
                    <w:top w:val="single" w:color="auto" w:sz="8" w:space="0"/>
                  </w:tcBorders>
                  <w:vAlign w:val="center"/>
                </w:tcPr>
                <w:p>
                  <w:pPr>
                    <w:pStyle w:val="25"/>
                    <w:spacing w:line="360" w:lineRule="exact"/>
                    <w:rPr>
                      <w:color w:val="000000" w:themeColor="text1"/>
                      <w:szCs w:val="21"/>
                    </w:rPr>
                  </w:pPr>
                  <w:r>
                    <w:rPr>
                      <w:color w:val="000000" w:themeColor="text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4</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铜</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7440-50-8</w:t>
                  </w:r>
                </w:p>
              </w:tc>
              <w:tc>
                <w:tcPr>
                  <w:tcW w:w="1221" w:type="pct"/>
                  <w:vAlign w:val="center"/>
                </w:tcPr>
                <w:p>
                  <w:pPr>
                    <w:pStyle w:val="25"/>
                    <w:spacing w:line="360" w:lineRule="exact"/>
                    <w:rPr>
                      <w:color w:val="000000" w:themeColor="text1"/>
                      <w:szCs w:val="21"/>
                    </w:rPr>
                  </w:pPr>
                  <w:r>
                    <w:rPr>
                      <w:color w:val="000000" w:themeColor="text1"/>
                      <w:szCs w:val="21"/>
                    </w:rPr>
                    <w:t>18000</w:t>
                  </w:r>
                </w:p>
              </w:tc>
              <w:tc>
                <w:tcPr>
                  <w:tcW w:w="1190" w:type="pct"/>
                  <w:vAlign w:val="center"/>
                </w:tcPr>
                <w:p>
                  <w:pPr>
                    <w:pStyle w:val="25"/>
                    <w:spacing w:line="360" w:lineRule="exact"/>
                    <w:rPr>
                      <w:color w:val="000000" w:themeColor="text1"/>
                      <w:szCs w:val="21"/>
                    </w:rPr>
                  </w:pPr>
                  <w:r>
                    <w:rPr>
                      <w:color w:val="000000" w:themeColor="text1"/>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5</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铅</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7439-92-1</w:t>
                  </w:r>
                </w:p>
              </w:tc>
              <w:tc>
                <w:tcPr>
                  <w:tcW w:w="1221" w:type="pct"/>
                  <w:vAlign w:val="center"/>
                </w:tcPr>
                <w:p>
                  <w:pPr>
                    <w:pStyle w:val="25"/>
                    <w:spacing w:line="360" w:lineRule="exact"/>
                    <w:rPr>
                      <w:color w:val="000000" w:themeColor="text1"/>
                      <w:szCs w:val="21"/>
                    </w:rPr>
                  </w:pPr>
                  <w:r>
                    <w:rPr>
                      <w:color w:val="000000" w:themeColor="text1"/>
                      <w:szCs w:val="21"/>
                    </w:rPr>
                    <w:t>800</w:t>
                  </w:r>
                </w:p>
              </w:tc>
              <w:tc>
                <w:tcPr>
                  <w:tcW w:w="1190" w:type="pct"/>
                  <w:vAlign w:val="center"/>
                </w:tcPr>
                <w:p>
                  <w:pPr>
                    <w:pStyle w:val="25"/>
                    <w:spacing w:line="360" w:lineRule="exact"/>
                    <w:rPr>
                      <w:color w:val="000000" w:themeColor="text1"/>
                      <w:szCs w:val="21"/>
                    </w:rPr>
                  </w:pPr>
                  <w:r>
                    <w:rPr>
                      <w:color w:val="000000" w:themeColor="text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6</w:t>
                  </w:r>
                </w:p>
              </w:tc>
              <w:tc>
                <w:tcPr>
                  <w:tcW w:w="887" w:type="pct"/>
                  <w:shd w:val="clear" w:color="auto" w:fill="auto"/>
                  <w:vAlign w:val="center"/>
                </w:tcPr>
                <w:p>
                  <w:pPr>
                    <w:pStyle w:val="25"/>
                    <w:spacing w:line="360" w:lineRule="exact"/>
                    <w:rPr>
                      <w:color w:val="000000" w:themeColor="text1"/>
                      <w:szCs w:val="21"/>
                    </w:rPr>
                  </w:pPr>
                  <w:r>
                    <w:rPr>
                      <w:color w:val="000000" w:themeColor="text1"/>
                      <w:szCs w:val="21"/>
                    </w:rPr>
                    <w:t>汞</w:t>
                  </w:r>
                </w:p>
              </w:tc>
              <w:tc>
                <w:tcPr>
                  <w:tcW w:w="1222" w:type="pct"/>
                  <w:shd w:val="clear" w:color="auto" w:fill="auto"/>
                  <w:vAlign w:val="center"/>
                </w:tcPr>
                <w:p>
                  <w:pPr>
                    <w:pStyle w:val="25"/>
                    <w:spacing w:line="360" w:lineRule="exact"/>
                    <w:rPr>
                      <w:color w:val="000000" w:themeColor="text1"/>
                      <w:szCs w:val="21"/>
                    </w:rPr>
                  </w:pPr>
                  <w:r>
                    <w:rPr>
                      <w:color w:val="000000" w:themeColor="text1"/>
                      <w:szCs w:val="21"/>
                    </w:rPr>
                    <w:t>7439-97-6</w:t>
                  </w:r>
                </w:p>
              </w:tc>
              <w:tc>
                <w:tcPr>
                  <w:tcW w:w="1221" w:type="pct"/>
                  <w:vAlign w:val="center"/>
                </w:tcPr>
                <w:p>
                  <w:pPr>
                    <w:pStyle w:val="25"/>
                    <w:spacing w:line="360" w:lineRule="exact"/>
                    <w:rPr>
                      <w:color w:val="000000" w:themeColor="text1"/>
                      <w:szCs w:val="21"/>
                    </w:rPr>
                  </w:pPr>
                  <w:r>
                    <w:rPr>
                      <w:color w:val="000000" w:themeColor="text1"/>
                      <w:szCs w:val="21"/>
                    </w:rPr>
                    <w:t>38</w:t>
                  </w:r>
                </w:p>
              </w:tc>
              <w:tc>
                <w:tcPr>
                  <w:tcW w:w="1190" w:type="pct"/>
                  <w:vAlign w:val="center"/>
                </w:tcPr>
                <w:p>
                  <w:pPr>
                    <w:pStyle w:val="25"/>
                    <w:spacing w:line="360" w:lineRule="exact"/>
                    <w:rPr>
                      <w:color w:val="000000" w:themeColor="text1"/>
                      <w:szCs w:val="21"/>
                    </w:rPr>
                  </w:pPr>
                  <w:r>
                    <w:rPr>
                      <w:color w:val="000000" w:themeColor="text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0" w:type="pct"/>
                  <w:tcBorders>
                    <w:left w:val="single" w:color="auto" w:sz="8" w:space="0"/>
                    <w:bottom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7</w:t>
                  </w:r>
                </w:p>
              </w:tc>
              <w:tc>
                <w:tcPr>
                  <w:tcW w:w="887" w:type="pct"/>
                  <w:tcBorders>
                    <w:bottom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镍</w:t>
                  </w:r>
                </w:p>
              </w:tc>
              <w:tc>
                <w:tcPr>
                  <w:tcW w:w="1222" w:type="pct"/>
                  <w:tcBorders>
                    <w:bottom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7440-02-0</w:t>
                  </w:r>
                </w:p>
              </w:tc>
              <w:tc>
                <w:tcPr>
                  <w:tcW w:w="1221" w:type="pct"/>
                  <w:tcBorders>
                    <w:bottom w:val="single" w:color="auto" w:sz="8" w:space="0"/>
                  </w:tcBorders>
                  <w:vAlign w:val="center"/>
                </w:tcPr>
                <w:p>
                  <w:pPr>
                    <w:pStyle w:val="25"/>
                    <w:spacing w:line="360" w:lineRule="exact"/>
                    <w:rPr>
                      <w:color w:val="000000" w:themeColor="text1"/>
                      <w:szCs w:val="21"/>
                    </w:rPr>
                  </w:pPr>
                  <w:r>
                    <w:rPr>
                      <w:color w:val="000000" w:themeColor="text1"/>
                      <w:szCs w:val="21"/>
                    </w:rPr>
                    <w:t>900</w:t>
                  </w:r>
                </w:p>
              </w:tc>
              <w:tc>
                <w:tcPr>
                  <w:tcW w:w="1190" w:type="pct"/>
                  <w:tcBorders>
                    <w:bottom w:val="single" w:color="auto" w:sz="8" w:space="0"/>
                  </w:tcBorders>
                  <w:vAlign w:val="center"/>
                </w:tcPr>
                <w:p>
                  <w:pPr>
                    <w:pStyle w:val="25"/>
                    <w:spacing w:line="360" w:lineRule="exact"/>
                    <w:rPr>
                      <w:color w:val="000000" w:themeColor="text1"/>
                      <w:szCs w:val="21"/>
                    </w:rPr>
                  </w:pPr>
                  <w:r>
                    <w:rPr>
                      <w:color w:val="000000" w:themeColor="text1"/>
                      <w:szCs w:val="21"/>
                    </w:rPr>
                    <w:t>2000</w:t>
                  </w:r>
                </w:p>
              </w:tc>
            </w:tr>
          </w:tbl>
          <w:p>
            <w:pPr>
              <w:autoSpaceDE w:val="0"/>
              <w:autoSpaceDN w:val="0"/>
              <w:spacing w:beforeLines="50"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污染物排放控制标准</w:t>
            </w:r>
          </w:p>
          <w:p>
            <w:pPr>
              <w:pStyle w:val="33"/>
              <w:ind w:firstLine="482"/>
              <w:rPr>
                <w:rFonts w:eastAsiaTheme="minorEastAsia"/>
                <w:b/>
                <w:color w:val="000000" w:themeColor="text1"/>
                <w:szCs w:val="24"/>
              </w:rPr>
            </w:pPr>
            <w:r>
              <w:rPr>
                <w:rFonts w:eastAsiaTheme="minorEastAsia"/>
                <w:b/>
                <w:color w:val="000000" w:themeColor="text1"/>
                <w:szCs w:val="24"/>
              </w:rPr>
              <w:t>3.4.1 废气排放标准</w:t>
            </w:r>
          </w:p>
          <w:p>
            <w:pPr>
              <w:pStyle w:val="33"/>
              <w:ind w:firstLine="361" w:firstLineChars="150"/>
              <w:rPr>
                <w:rFonts w:eastAsiaTheme="minorEastAsia"/>
                <w:b/>
                <w:color w:val="000000" w:themeColor="text1"/>
              </w:rPr>
            </w:pPr>
            <w:r>
              <w:rPr>
                <w:rFonts w:eastAsiaTheme="minorEastAsia"/>
                <w:b/>
                <w:color w:val="000000" w:themeColor="text1"/>
              </w:rPr>
              <w:t>（1）施工期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施工期扬尘</w:t>
            </w:r>
            <w:r>
              <w:rPr>
                <w:rFonts w:ascii="Times New Roman" w:hAnsi="Times New Roman" w:cs="Times New Roman"/>
                <w:color w:val="000000" w:themeColor="text1"/>
                <w:sz w:val="24"/>
                <w:szCs w:val="24"/>
              </w:rPr>
              <w:t>执行《大气污染物综合排放标准》（GB16297-1996）中表2无组织排放监控浓度限值，周界外浓度最高点≤1</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mg/m³。</w:t>
            </w:r>
          </w:p>
          <w:p>
            <w:pPr>
              <w:pStyle w:val="33"/>
              <w:ind w:firstLine="361" w:firstLineChars="150"/>
              <w:rPr>
                <w:rFonts w:eastAsiaTheme="minorEastAsia"/>
                <w:b/>
                <w:color w:val="000000" w:themeColor="text1"/>
              </w:rPr>
            </w:pPr>
            <w:r>
              <w:rPr>
                <w:rFonts w:eastAsiaTheme="minorEastAsia"/>
                <w:b/>
                <w:color w:val="000000" w:themeColor="text1"/>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本项目为殡仪馆建设项目，项目废气执行《火葬场大气污染物排放标准》（GB13801-2015）标准，根据要求，自2017 年7 月1 日起，现有单位遗体火化执行表2 规定的大气污染物排放限值。</w:t>
            </w:r>
            <w:r>
              <w:rPr>
                <w:rFonts w:hint="eastAsia" w:ascii="Times New Roman" w:hAnsi="Times New Roman" w:cs="Times New Roman"/>
                <w:color w:val="000000" w:themeColor="text1"/>
                <w:sz w:val="24"/>
                <w:szCs w:val="24"/>
              </w:rPr>
              <w:t>具体如下表所示。</w:t>
            </w:r>
          </w:p>
          <w:p>
            <w:pPr>
              <w:pStyle w:val="35"/>
              <w:rPr>
                <w:color w:val="000000" w:themeColor="text1"/>
                <w:szCs w:val="21"/>
              </w:rPr>
            </w:pPr>
            <w:r>
              <w:rPr>
                <w:color w:val="000000" w:themeColor="text1"/>
                <w:szCs w:val="21"/>
              </w:rPr>
              <w:t>表1.1.2-1 遗体火化大气污染物排放限值 单位：mg/m³</w:t>
            </w:r>
            <w:r>
              <w:rPr>
                <w:color w:val="000000" w:themeColor="text1"/>
                <w:szCs w:val="21"/>
                <w:vertAlign w:val="superscript"/>
              </w:rPr>
              <w:t xml:space="preserve">   </w:t>
            </w:r>
            <w:r>
              <w:rPr>
                <w:color w:val="000000" w:themeColor="text1"/>
                <w:szCs w:val="21"/>
              </w:rPr>
              <w:t>二噁英除外</w:t>
            </w:r>
          </w:p>
          <w:tbl>
            <w:tblPr>
              <w:tblStyle w:val="15"/>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264"/>
              <w:gridCol w:w="2271"/>
              <w:gridCol w:w="22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rFonts w:hint="eastAsia"/>
                      <w:color w:val="000000" w:themeColor="text1"/>
                      <w:szCs w:val="21"/>
                    </w:rPr>
                    <w:t>序号</w:t>
                  </w:r>
                </w:p>
              </w:tc>
              <w:tc>
                <w:tcPr>
                  <w:tcW w:w="3260" w:type="dxa"/>
                  <w:vAlign w:val="center"/>
                </w:tcPr>
                <w:p>
                  <w:pPr>
                    <w:pStyle w:val="25"/>
                    <w:spacing w:line="360" w:lineRule="exact"/>
                    <w:rPr>
                      <w:color w:val="000000" w:themeColor="text1"/>
                      <w:szCs w:val="21"/>
                    </w:rPr>
                  </w:pPr>
                  <w:r>
                    <w:rPr>
                      <w:color w:val="000000" w:themeColor="text1"/>
                      <w:szCs w:val="21"/>
                    </w:rPr>
                    <w:t>控制项目</w:t>
                  </w:r>
                </w:p>
              </w:tc>
              <w:tc>
                <w:tcPr>
                  <w:tcW w:w="2268" w:type="dxa"/>
                  <w:vAlign w:val="center"/>
                </w:tcPr>
                <w:p>
                  <w:pPr>
                    <w:pStyle w:val="25"/>
                    <w:spacing w:line="360" w:lineRule="exact"/>
                    <w:rPr>
                      <w:color w:val="000000" w:themeColor="text1"/>
                      <w:szCs w:val="21"/>
                    </w:rPr>
                  </w:pPr>
                  <w:r>
                    <w:rPr>
                      <w:color w:val="000000" w:themeColor="text1"/>
                      <w:szCs w:val="21"/>
                    </w:rPr>
                    <w:t>排放限值（mg/m³）</w:t>
                  </w:r>
                </w:p>
              </w:tc>
              <w:tc>
                <w:tcPr>
                  <w:tcW w:w="2200" w:type="dxa"/>
                  <w:tcBorders>
                    <w:right w:val="single" w:color="auto" w:sz="4" w:space="0"/>
                  </w:tcBorders>
                  <w:vAlign w:val="center"/>
                </w:tcPr>
                <w:p>
                  <w:pPr>
                    <w:pStyle w:val="25"/>
                    <w:spacing w:line="360" w:lineRule="exact"/>
                    <w:rPr>
                      <w:color w:val="000000" w:themeColor="text1"/>
                      <w:szCs w:val="21"/>
                    </w:rPr>
                  </w:pPr>
                  <w:r>
                    <w:rPr>
                      <w:color w:val="000000" w:themeColor="text1"/>
                      <w:szCs w:val="21"/>
                    </w:rPr>
                    <w:t>污染物排放监控位置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1</w:t>
                  </w:r>
                </w:p>
              </w:tc>
              <w:tc>
                <w:tcPr>
                  <w:tcW w:w="3260" w:type="dxa"/>
                  <w:vAlign w:val="center"/>
                </w:tcPr>
                <w:p>
                  <w:pPr>
                    <w:pStyle w:val="25"/>
                    <w:spacing w:line="360" w:lineRule="exact"/>
                    <w:rPr>
                      <w:color w:val="000000" w:themeColor="text1"/>
                      <w:szCs w:val="21"/>
                    </w:rPr>
                  </w:pPr>
                  <w:r>
                    <w:rPr>
                      <w:color w:val="000000" w:themeColor="text1"/>
                      <w:szCs w:val="21"/>
                    </w:rPr>
                    <w:t>烟尘</w:t>
                  </w:r>
                </w:p>
              </w:tc>
              <w:tc>
                <w:tcPr>
                  <w:tcW w:w="2268" w:type="dxa"/>
                  <w:vAlign w:val="center"/>
                </w:tcPr>
                <w:p>
                  <w:pPr>
                    <w:pStyle w:val="25"/>
                    <w:spacing w:line="360" w:lineRule="exact"/>
                    <w:rPr>
                      <w:color w:val="000000" w:themeColor="text1"/>
                      <w:szCs w:val="21"/>
                    </w:rPr>
                  </w:pPr>
                  <w:r>
                    <w:rPr>
                      <w:color w:val="000000" w:themeColor="text1"/>
                      <w:szCs w:val="21"/>
                    </w:rPr>
                    <w:t>30</w:t>
                  </w:r>
                </w:p>
              </w:tc>
              <w:tc>
                <w:tcPr>
                  <w:tcW w:w="2200" w:type="dxa"/>
                  <w:vMerge w:val="restart"/>
                  <w:tcBorders>
                    <w:right w:val="single" w:color="auto" w:sz="4" w:space="0"/>
                  </w:tcBorders>
                  <w:vAlign w:val="center"/>
                </w:tcPr>
                <w:p>
                  <w:pPr>
                    <w:pStyle w:val="25"/>
                    <w:spacing w:line="360" w:lineRule="exact"/>
                    <w:rPr>
                      <w:color w:val="000000" w:themeColor="text1"/>
                      <w:szCs w:val="21"/>
                    </w:rPr>
                  </w:pPr>
                  <w:r>
                    <w:rPr>
                      <w:color w:val="000000" w:themeColor="text1"/>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2</w:t>
                  </w:r>
                </w:p>
              </w:tc>
              <w:tc>
                <w:tcPr>
                  <w:tcW w:w="3260" w:type="dxa"/>
                  <w:vAlign w:val="center"/>
                </w:tcPr>
                <w:p>
                  <w:pPr>
                    <w:pStyle w:val="25"/>
                    <w:spacing w:line="360" w:lineRule="exact"/>
                    <w:rPr>
                      <w:color w:val="000000" w:themeColor="text1"/>
                      <w:szCs w:val="21"/>
                    </w:rPr>
                  </w:pPr>
                  <w:r>
                    <w:rPr>
                      <w:color w:val="000000" w:themeColor="text1"/>
                      <w:szCs w:val="21"/>
                    </w:rPr>
                    <w:t>二氧化硫</w:t>
                  </w:r>
                </w:p>
              </w:tc>
              <w:tc>
                <w:tcPr>
                  <w:tcW w:w="2268" w:type="dxa"/>
                  <w:vAlign w:val="center"/>
                </w:tcPr>
                <w:p>
                  <w:pPr>
                    <w:pStyle w:val="25"/>
                    <w:spacing w:line="360" w:lineRule="exact"/>
                    <w:rPr>
                      <w:color w:val="000000" w:themeColor="text1"/>
                      <w:szCs w:val="21"/>
                    </w:rPr>
                  </w:pPr>
                  <w:r>
                    <w:rPr>
                      <w:color w:val="000000" w:themeColor="text1"/>
                      <w:szCs w:val="21"/>
                    </w:rPr>
                    <w:t>30</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3</w:t>
                  </w:r>
                </w:p>
              </w:tc>
              <w:tc>
                <w:tcPr>
                  <w:tcW w:w="3260" w:type="dxa"/>
                  <w:vAlign w:val="center"/>
                </w:tcPr>
                <w:p>
                  <w:pPr>
                    <w:pStyle w:val="25"/>
                    <w:spacing w:line="360" w:lineRule="exact"/>
                    <w:rPr>
                      <w:color w:val="000000" w:themeColor="text1"/>
                      <w:szCs w:val="21"/>
                    </w:rPr>
                  </w:pPr>
                  <w:r>
                    <w:rPr>
                      <w:color w:val="000000" w:themeColor="text1"/>
                      <w:szCs w:val="21"/>
                    </w:rPr>
                    <w:t>氮氧化物（以NO</w:t>
                  </w:r>
                  <w:r>
                    <w:rPr>
                      <w:color w:val="000000" w:themeColor="text1"/>
                      <w:szCs w:val="21"/>
                      <w:vertAlign w:val="subscript"/>
                    </w:rPr>
                    <w:t>2</w:t>
                  </w:r>
                  <w:r>
                    <w:rPr>
                      <w:color w:val="000000" w:themeColor="text1"/>
                      <w:szCs w:val="21"/>
                    </w:rPr>
                    <w:t>计）</w:t>
                  </w:r>
                </w:p>
              </w:tc>
              <w:tc>
                <w:tcPr>
                  <w:tcW w:w="2268" w:type="dxa"/>
                  <w:vAlign w:val="center"/>
                </w:tcPr>
                <w:p>
                  <w:pPr>
                    <w:pStyle w:val="25"/>
                    <w:spacing w:line="360" w:lineRule="exact"/>
                    <w:rPr>
                      <w:color w:val="000000" w:themeColor="text1"/>
                      <w:szCs w:val="21"/>
                    </w:rPr>
                  </w:pPr>
                  <w:r>
                    <w:rPr>
                      <w:color w:val="000000" w:themeColor="text1"/>
                      <w:szCs w:val="21"/>
                    </w:rPr>
                    <w:t>200</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4</w:t>
                  </w:r>
                </w:p>
              </w:tc>
              <w:tc>
                <w:tcPr>
                  <w:tcW w:w="3260" w:type="dxa"/>
                  <w:vAlign w:val="center"/>
                </w:tcPr>
                <w:p>
                  <w:pPr>
                    <w:pStyle w:val="25"/>
                    <w:spacing w:line="360" w:lineRule="exact"/>
                    <w:rPr>
                      <w:color w:val="000000" w:themeColor="text1"/>
                      <w:szCs w:val="21"/>
                    </w:rPr>
                  </w:pPr>
                  <w:r>
                    <w:rPr>
                      <w:color w:val="000000" w:themeColor="text1"/>
                      <w:szCs w:val="21"/>
                    </w:rPr>
                    <w:t>一氧化碳</w:t>
                  </w:r>
                </w:p>
              </w:tc>
              <w:tc>
                <w:tcPr>
                  <w:tcW w:w="2268" w:type="dxa"/>
                  <w:vAlign w:val="center"/>
                </w:tcPr>
                <w:p>
                  <w:pPr>
                    <w:pStyle w:val="25"/>
                    <w:spacing w:line="360" w:lineRule="exact"/>
                    <w:rPr>
                      <w:color w:val="000000" w:themeColor="text1"/>
                      <w:szCs w:val="21"/>
                    </w:rPr>
                  </w:pPr>
                  <w:r>
                    <w:rPr>
                      <w:color w:val="000000" w:themeColor="text1"/>
                      <w:szCs w:val="21"/>
                    </w:rPr>
                    <w:t>150</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5</w:t>
                  </w:r>
                </w:p>
              </w:tc>
              <w:tc>
                <w:tcPr>
                  <w:tcW w:w="3260" w:type="dxa"/>
                  <w:vAlign w:val="center"/>
                </w:tcPr>
                <w:p>
                  <w:pPr>
                    <w:pStyle w:val="25"/>
                    <w:spacing w:line="360" w:lineRule="exact"/>
                    <w:rPr>
                      <w:color w:val="000000" w:themeColor="text1"/>
                      <w:szCs w:val="21"/>
                    </w:rPr>
                  </w:pPr>
                  <w:r>
                    <w:rPr>
                      <w:color w:val="000000" w:themeColor="text1"/>
                      <w:szCs w:val="21"/>
                    </w:rPr>
                    <w:t>氯化氢</w:t>
                  </w:r>
                </w:p>
              </w:tc>
              <w:tc>
                <w:tcPr>
                  <w:tcW w:w="2268" w:type="dxa"/>
                  <w:vAlign w:val="center"/>
                </w:tcPr>
                <w:p>
                  <w:pPr>
                    <w:pStyle w:val="25"/>
                    <w:spacing w:line="360" w:lineRule="exact"/>
                    <w:rPr>
                      <w:color w:val="000000" w:themeColor="text1"/>
                      <w:szCs w:val="21"/>
                    </w:rPr>
                  </w:pPr>
                  <w:r>
                    <w:rPr>
                      <w:color w:val="000000" w:themeColor="text1"/>
                      <w:szCs w:val="21"/>
                    </w:rPr>
                    <w:t>30</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6</w:t>
                  </w:r>
                </w:p>
              </w:tc>
              <w:tc>
                <w:tcPr>
                  <w:tcW w:w="3260" w:type="dxa"/>
                  <w:vAlign w:val="center"/>
                </w:tcPr>
                <w:p>
                  <w:pPr>
                    <w:pStyle w:val="25"/>
                    <w:spacing w:line="360" w:lineRule="exact"/>
                    <w:rPr>
                      <w:color w:val="000000" w:themeColor="text1"/>
                      <w:szCs w:val="21"/>
                    </w:rPr>
                  </w:pPr>
                  <w:r>
                    <w:rPr>
                      <w:color w:val="000000" w:themeColor="text1"/>
                      <w:szCs w:val="21"/>
                    </w:rPr>
                    <w:t>汞</w:t>
                  </w:r>
                </w:p>
              </w:tc>
              <w:tc>
                <w:tcPr>
                  <w:tcW w:w="2268" w:type="dxa"/>
                  <w:vAlign w:val="center"/>
                </w:tcPr>
                <w:p>
                  <w:pPr>
                    <w:pStyle w:val="25"/>
                    <w:spacing w:line="360" w:lineRule="exact"/>
                    <w:rPr>
                      <w:color w:val="000000" w:themeColor="text1"/>
                      <w:szCs w:val="21"/>
                    </w:rPr>
                  </w:pPr>
                  <w:r>
                    <w:rPr>
                      <w:color w:val="000000" w:themeColor="text1"/>
                      <w:szCs w:val="21"/>
                    </w:rPr>
                    <w:t>0.1</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7</w:t>
                  </w:r>
                </w:p>
              </w:tc>
              <w:tc>
                <w:tcPr>
                  <w:tcW w:w="3260" w:type="dxa"/>
                  <w:vAlign w:val="center"/>
                </w:tcPr>
                <w:p>
                  <w:pPr>
                    <w:pStyle w:val="25"/>
                    <w:spacing w:line="360" w:lineRule="exact"/>
                    <w:rPr>
                      <w:color w:val="000000" w:themeColor="text1"/>
                      <w:szCs w:val="21"/>
                    </w:rPr>
                  </w:pPr>
                  <w:r>
                    <w:rPr>
                      <w:color w:val="000000" w:themeColor="text1"/>
                      <w:szCs w:val="21"/>
                    </w:rPr>
                    <w:t>二噁英（ngTEQ/m³）</w:t>
                  </w:r>
                </w:p>
              </w:tc>
              <w:tc>
                <w:tcPr>
                  <w:tcW w:w="2268" w:type="dxa"/>
                  <w:vAlign w:val="center"/>
                </w:tcPr>
                <w:p>
                  <w:pPr>
                    <w:pStyle w:val="25"/>
                    <w:spacing w:line="360" w:lineRule="exact"/>
                    <w:rPr>
                      <w:color w:val="000000" w:themeColor="text1"/>
                      <w:szCs w:val="21"/>
                    </w:rPr>
                  </w:pPr>
                  <w:r>
                    <w:rPr>
                      <w:color w:val="000000" w:themeColor="text1"/>
                      <w:szCs w:val="21"/>
                    </w:rPr>
                    <w:t>0.5</w:t>
                  </w:r>
                </w:p>
              </w:tc>
              <w:tc>
                <w:tcPr>
                  <w:tcW w:w="2200" w:type="dxa"/>
                  <w:vMerge w:val="continue"/>
                  <w:tcBorders>
                    <w:right w:val="single" w:color="auto" w:sz="4" w:space="0"/>
                  </w:tcBorders>
                  <w:vAlign w:val="center"/>
                </w:tcPr>
                <w:p>
                  <w:pPr>
                    <w:pStyle w:val="25"/>
                    <w:spacing w:line="360" w:lineRule="exact"/>
                    <w:rPr>
                      <w:color w:val="000000" w:themeColor="text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77" w:type="dxa"/>
                  <w:tcBorders>
                    <w:left w:val="single" w:color="auto" w:sz="4" w:space="0"/>
                  </w:tcBorders>
                  <w:vAlign w:val="center"/>
                </w:tcPr>
                <w:p>
                  <w:pPr>
                    <w:pStyle w:val="25"/>
                    <w:spacing w:line="360" w:lineRule="exact"/>
                    <w:rPr>
                      <w:color w:val="000000" w:themeColor="text1"/>
                      <w:szCs w:val="21"/>
                    </w:rPr>
                  </w:pPr>
                  <w:r>
                    <w:rPr>
                      <w:color w:val="000000" w:themeColor="text1"/>
                      <w:szCs w:val="21"/>
                    </w:rPr>
                    <w:t>8</w:t>
                  </w:r>
                </w:p>
              </w:tc>
              <w:tc>
                <w:tcPr>
                  <w:tcW w:w="3260" w:type="dxa"/>
                  <w:vAlign w:val="center"/>
                </w:tcPr>
                <w:p>
                  <w:pPr>
                    <w:pStyle w:val="25"/>
                    <w:spacing w:line="360" w:lineRule="exact"/>
                    <w:rPr>
                      <w:color w:val="000000" w:themeColor="text1"/>
                      <w:szCs w:val="21"/>
                    </w:rPr>
                  </w:pPr>
                  <w:r>
                    <w:rPr>
                      <w:color w:val="000000" w:themeColor="text1"/>
                      <w:szCs w:val="21"/>
                    </w:rPr>
                    <w:t>烟气黑度（林格曼黑度，级）</w:t>
                  </w:r>
                </w:p>
              </w:tc>
              <w:tc>
                <w:tcPr>
                  <w:tcW w:w="2268" w:type="dxa"/>
                  <w:vAlign w:val="center"/>
                </w:tcPr>
                <w:p>
                  <w:pPr>
                    <w:pStyle w:val="25"/>
                    <w:spacing w:line="360" w:lineRule="exact"/>
                    <w:rPr>
                      <w:color w:val="000000" w:themeColor="text1"/>
                      <w:szCs w:val="21"/>
                    </w:rPr>
                  </w:pPr>
                  <w:r>
                    <w:rPr>
                      <w:color w:val="000000" w:themeColor="text1"/>
                      <w:szCs w:val="21"/>
                    </w:rPr>
                    <w:t>1</w:t>
                  </w:r>
                </w:p>
              </w:tc>
              <w:tc>
                <w:tcPr>
                  <w:tcW w:w="2200" w:type="dxa"/>
                  <w:tcBorders>
                    <w:right w:val="single" w:color="auto" w:sz="4" w:space="0"/>
                  </w:tcBorders>
                  <w:vAlign w:val="center"/>
                </w:tcPr>
                <w:p>
                  <w:pPr>
                    <w:pStyle w:val="25"/>
                    <w:spacing w:line="360" w:lineRule="exact"/>
                    <w:rPr>
                      <w:color w:val="000000" w:themeColor="text1"/>
                      <w:szCs w:val="21"/>
                    </w:rPr>
                  </w:pPr>
                  <w:r>
                    <w:rPr>
                      <w:color w:val="000000" w:themeColor="text1"/>
                      <w:szCs w:val="21"/>
                    </w:rPr>
                    <w:t>排气筒排放口</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排放高度要求：火化间排气筒高度不低于12m，排气筒周围半径200m 距离内有建筑物时，排气筒还应高出最高建筑物3m 以上。</w:t>
            </w:r>
          </w:p>
          <w:p>
            <w:pPr>
              <w:pStyle w:val="33"/>
              <w:ind w:firstLine="482"/>
              <w:rPr>
                <w:rFonts w:eastAsiaTheme="minorEastAsia"/>
                <w:b/>
                <w:color w:val="000000" w:themeColor="text1"/>
                <w:szCs w:val="24"/>
              </w:rPr>
            </w:pPr>
            <w:r>
              <w:rPr>
                <w:rFonts w:eastAsiaTheme="minorEastAsia"/>
                <w:b/>
                <w:color w:val="000000" w:themeColor="text1"/>
                <w:szCs w:val="24"/>
              </w:rPr>
              <w:t>3.4.2 废水排放标准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根据项目特点，本项目施工量较小，施工过程使用的少量施工用水全部自然蒸发，无废水产生。</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根据调查，项目废水包括：</w:t>
            </w:r>
            <w:r>
              <w:rPr>
                <w:rFonts w:ascii="Times New Roman" w:hAnsi="Times New Roman" w:cs="Times New Roman"/>
                <w:color w:val="000000" w:themeColor="text1"/>
                <w:sz w:val="24"/>
                <w:szCs w:val="24"/>
              </w:rPr>
              <w:t>遗体清洗</w:t>
            </w:r>
            <w:r>
              <w:rPr>
                <w:rFonts w:hint="eastAsia" w:ascii="Times New Roman" w:hAnsi="Times New Roman" w:cs="Times New Roman"/>
                <w:color w:val="000000" w:themeColor="text1"/>
                <w:sz w:val="24"/>
                <w:szCs w:val="24"/>
              </w:rPr>
              <w:t>废水、洗手废水、</w:t>
            </w:r>
            <w:r>
              <w:rPr>
                <w:rFonts w:ascii="Times New Roman" w:hAnsi="Times New Roman" w:cs="Times New Roman"/>
                <w:color w:val="000000" w:themeColor="text1"/>
                <w:sz w:val="24"/>
                <w:szCs w:val="24"/>
              </w:rPr>
              <w:t>灵车清洗</w:t>
            </w:r>
            <w:r>
              <w:rPr>
                <w:rFonts w:hint="eastAsia" w:ascii="Times New Roman" w:hAnsi="Times New Roman" w:cs="Times New Roman"/>
                <w:color w:val="000000" w:themeColor="text1"/>
                <w:sz w:val="24"/>
                <w:szCs w:val="24"/>
              </w:rPr>
              <w:t>废水、初期雨水和脱硫废水，整改后，拟配套设置预处理池、调节池、一体化污水处理设施和回用水池等废水处理设施对综合废水进行处理，处理后进入回水池回用于绿化，不外排。执行</w:t>
            </w:r>
            <w:r>
              <w:rPr>
                <w:rFonts w:ascii="Times New Roman" w:hAnsi="Times New Roman" w:cs="Times New Roman"/>
                <w:color w:val="000000" w:themeColor="text1"/>
                <w:sz w:val="24"/>
                <w:szCs w:val="24"/>
              </w:rPr>
              <w:t>《城市污水再生利用 城市杂用水水质》（GB/T18920-2020）城市绿化标准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标准值如下表所示。</w:t>
            </w:r>
          </w:p>
          <w:p>
            <w:pPr>
              <w:jc w:val="center"/>
              <w:rPr>
                <w:rFonts w:ascii="Times New Roman" w:cs="Times New Roman" w:hAnsiTheme="minorEastAsia"/>
                <w:b/>
                <w:color w:val="000000" w:themeColor="text1"/>
                <w:szCs w:val="24"/>
              </w:rPr>
            </w:pPr>
            <w:r>
              <w:rPr>
                <w:rFonts w:ascii="Times New Roman" w:cs="Times New Roman" w:hAnsiTheme="minorEastAsia"/>
                <w:b/>
                <w:color w:val="000000" w:themeColor="text1"/>
                <w:szCs w:val="24"/>
              </w:rPr>
              <w:t>表</w:t>
            </w:r>
            <w:r>
              <w:rPr>
                <w:rFonts w:hint="eastAsia" w:ascii="Times New Roman" w:cs="Times New Roman" w:hAnsiTheme="minorEastAsia"/>
                <w:b/>
                <w:color w:val="000000" w:themeColor="text1"/>
                <w:szCs w:val="24"/>
              </w:rPr>
              <w:t>3.4</w:t>
            </w:r>
            <w:r>
              <w:rPr>
                <w:rFonts w:ascii="Times New Roman" w:cs="Times New Roman" w:hAnsiTheme="minorEastAsia"/>
                <w:b/>
                <w:color w:val="000000" w:themeColor="text1"/>
                <w:szCs w:val="24"/>
              </w:rPr>
              <w:t>.2-1  城市污水再生利用 城市杂用水标准</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4557"/>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rFonts w:hint="eastAsia"/>
                      <w:color w:val="000000" w:themeColor="text1"/>
                      <w:szCs w:val="21"/>
                    </w:rPr>
                    <w:t>序号</w:t>
                  </w:r>
                </w:p>
              </w:tc>
              <w:tc>
                <w:tcPr>
                  <w:tcW w:w="4557" w:type="dxa"/>
                  <w:vAlign w:val="center"/>
                </w:tcPr>
                <w:p>
                  <w:pPr>
                    <w:pStyle w:val="25"/>
                    <w:spacing w:line="360" w:lineRule="exact"/>
                    <w:rPr>
                      <w:color w:val="000000" w:themeColor="text1"/>
                      <w:szCs w:val="21"/>
                    </w:rPr>
                  </w:pPr>
                  <w:r>
                    <w:rPr>
                      <w:color w:val="000000" w:themeColor="text1"/>
                      <w:szCs w:val="21"/>
                    </w:rPr>
                    <w:t>项目</w:t>
                  </w:r>
                </w:p>
              </w:tc>
              <w:tc>
                <w:tcPr>
                  <w:tcW w:w="3171" w:type="dxa"/>
                  <w:vAlign w:val="center"/>
                </w:tcPr>
                <w:p>
                  <w:pPr>
                    <w:pStyle w:val="25"/>
                    <w:spacing w:line="360" w:lineRule="exact"/>
                    <w:rPr>
                      <w:color w:val="000000" w:themeColor="text1"/>
                      <w:szCs w:val="21"/>
                    </w:rPr>
                  </w:pPr>
                  <w:r>
                    <w:rPr>
                      <w:rFonts w:hint="eastAsia"/>
                      <w:color w:val="000000" w:themeColor="text1"/>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1</w:t>
                  </w:r>
                </w:p>
              </w:tc>
              <w:tc>
                <w:tcPr>
                  <w:tcW w:w="4557" w:type="dxa"/>
                  <w:vAlign w:val="center"/>
                </w:tcPr>
                <w:p>
                  <w:pPr>
                    <w:pStyle w:val="25"/>
                    <w:spacing w:line="360" w:lineRule="exact"/>
                    <w:rPr>
                      <w:color w:val="000000" w:themeColor="text1"/>
                      <w:szCs w:val="21"/>
                    </w:rPr>
                  </w:pPr>
                  <w:r>
                    <w:rPr>
                      <w:color w:val="000000" w:themeColor="text1"/>
                      <w:szCs w:val="21"/>
                    </w:rPr>
                    <w:t>pH</w:t>
                  </w:r>
                </w:p>
              </w:tc>
              <w:tc>
                <w:tcPr>
                  <w:tcW w:w="3171" w:type="dxa"/>
                  <w:vAlign w:val="center"/>
                </w:tcPr>
                <w:p>
                  <w:pPr>
                    <w:pStyle w:val="25"/>
                    <w:spacing w:line="360" w:lineRule="exact"/>
                    <w:rPr>
                      <w:color w:val="000000" w:themeColor="text1"/>
                      <w:szCs w:val="21"/>
                    </w:rPr>
                  </w:pPr>
                  <w:r>
                    <w:rPr>
                      <w:color w:val="000000" w:themeColor="text1"/>
                      <w:szCs w:val="21"/>
                    </w:rPr>
                    <w:t>6.0</w:t>
                  </w:r>
                  <w:r>
                    <w:rPr>
                      <w:rFonts w:hint="eastAsia"/>
                      <w:color w:val="000000" w:themeColor="text1"/>
                      <w:szCs w:val="21"/>
                    </w:rPr>
                    <w:t>-</w:t>
                  </w:r>
                  <w:r>
                    <w:rPr>
                      <w:color w:val="000000" w:themeColor="text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2</w:t>
                  </w:r>
                </w:p>
              </w:tc>
              <w:tc>
                <w:tcPr>
                  <w:tcW w:w="4557" w:type="dxa"/>
                  <w:vAlign w:val="center"/>
                </w:tcPr>
                <w:p>
                  <w:pPr>
                    <w:pStyle w:val="25"/>
                    <w:spacing w:line="360" w:lineRule="exact"/>
                    <w:rPr>
                      <w:color w:val="000000" w:themeColor="text1"/>
                      <w:szCs w:val="21"/>
                    </w:rPr>
                  </w:pPr>
                  <w:r>
                    <w:rPr>
                      <w:rFonts w:hint="eastAsia"/>
                      <w:color w:val="000000" w:themeColor="text1"/>
                      <w:szCs w:val="21"/>
                    </w:rPr>
                    <w:t>色（度）</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3</w:t>
                  </w:r>
                </w:p>
              </w:tc>
              <w:tc>
                <w:tcPr>
                  <w:tcW w:w="4557" w:type="dxa"/>
                  <w:vAlign w:val="center"/>
                </w:tcPr>
                <w:p>
                  <w:pPr>
                    <w:pStyle w:val="25"/>
                    <w:spacing w:line="360" w:lineRule="exact"/>
                    <w:rPr>
                      <w:color w:val="000000" w:themeColor="text1"/>
                      <w:szCs w:val="21"/>
                    </w:rPr>
                  </w:pPr>
                  <w:r>
                    <w:rPr>
                      <w:rFonts w:hint="eastAsia"/>
                      <w:color w:val="000000" w:themeColor="text1"/>
                      <w:szCs w:val="21"/>
                    </w:rPr>
                    <w:t>嗅</w:t>
                  </w:r>
                </w:p>
              </w:tc>
              <w:tc>
                <w:tcPr>
                  <w:tcW w:w="3171" w:type="dxa"/>
                  <w:vAlign w:val="center"/>
                </w:tcPr>
                <w:p>
                  <w:pPr>
                    <w:pStyle w:val="25"/>
                    <w:spacing w:line="360" w:lineRule="exact"/>
                    <w:rPr>
                      <w:color w:val="000000" w:themeColor="text1"/>
                      <w:szCs w:val="21"/>
                    </w:rPr>
                  </w:pPr>
                  <w:r>
                    <w:rPr>
                      <w:rFonts w:hint="eastAsia"/>
                      <w:color w:val="000000" w:themeColor="text1"/>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4</w:t>
                  </w:r>
                </w:p>
              </w:tc>
              <w:tc>
                <w:tcPr>
                  <w:tcW w:w="4557" w:type="dxa"/>
                  <w:vAlign w:val="center"/>
                </w:tcPr>
                <w:p>
                  <w:pPr>
                    <w:pStyle w:val="25"/>
                    <w:spacing w:line="360" w:lineRule="exact"/>
                    <w:rPr>
                      <w:color w:val="000000" w:themeColor="text1"/>
                      <w:szCs w:val="21"/>
                    </w:rPr>
                  </w:pPr>
                  <w:r>
                    <w:rPr>
                      <w:rFonts w:hint="eastAsia"/>
                      <w:color w:val="000000" w:themeColor="text1"/>
                      <w:szCs w:val="21"/>
                    </w:rPr>
                    <w:t>浊度（</w:t>
                  </w:r>
                  <w:r>
                    <w:rPr>
                      <w:color w:val="000000" w:themeColor="text1"/>
                      <w:szCs w:val="21"/>
                    </w:rPr>
                    <w:t>NTU</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5</w:t>
                  </w:r>
                </w:p>
              </w:tc>
              <w:tc>
                <w:tcPr>
                  <w:tcW w:w="4557" w:type="dxa"/>
                  <w:vAlign w:val="center"/>
                </w:tcPr>
                <w:p>
                  <w:pPr>
                    <w:pStyle w:val="25"/>
                    <w:spacing w:line="360" w:lineRule="exact"/>
                    <w:rPr>
                      <w:color w:val="000000" w:themeColor="text1"/>
                      <w:szCs w:val="21"/>
                    </w:rPr>
                  </w:pPr>
                  <w:r>
                    <w:rPr>
                      <w:rFonts w:hint="eastAsia"/>
                      <w:color w:val="000000" w:themeColor="text1"/>
                      <w:szCs w:val="21"/>
                    </w:rPr>
                    <w:t>溶解性总固体（</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color w:val="000000" w:themeColor="text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6</w:t>
                  </w:r>
                </w:p>
              </w:tc>
              <w:tc>
                <w:tcPr>
                  <w:tcW w:w="4557" w:type="dxa"/>
                  <w:vAlign w:val="center"/>
                </w:tcPr>
                <w:p>
                  <w:pPr>
                    <w:pStyle w:val="25"/>
                    <w:spacing w:line="360" w:lineRule="exact"/>
                    <w:rPr>
                      <w:color w:val="000000" w:themeColor="text1"/>
                      <w:szCs w:val="21"/>
                    </w:rPr>
                  </w:pPr>
                  <w:r>
                    <w:rPr>
                      <w:rFonts w:hint="eastAsia"/>
                      <w:color w:val="000000" w:themeColor="text1"/>
                      <w:szCs w:val="21"/>
                    </w:rPr>
                    <w:t>五日生化需氧量</w:t>
                  </w:r>
                  <w:r>
                    <w:rPr>
                      <w:color w:val="000000" w:themeColor="text1"/>
                      <w:szCs w:val="21"/>
                    </w:rPr>
                    <w:t>BOD</w:t>
                  </w:r>
                  <w:r>
                    <w:rPr>
                      <w:color w:val="000000" w:themeColor="text1"/>
                      <w:szCs w:val="21"/>
                      <w:vertAlign w:val="subscript"/>
                    </w:rPr>
                    <w:t>5</w:t>
                  </w:r>
                  <w:r>
                    <w:rPr>
                      <w:rFonts w:hint="eastAsia"/>
                      <w:color w:val="000000" w:themeColor="text1"/>
                      <w:szCs w:val="21"/>
                    </w:rPr>
                    <w:t>（</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7</w:t>
                  </w:r>
                </w:p>
              </w:tc>
              <w:tc>
                <w:tcPr>
                  <w:tcW w:w="4557" w:type="dxa"/>
                  <w:vAlign w:val="center"/>
                </w:tcPr>
                <w:p>
                  <w:pPr>
                    <w:pStyle w:val="25"/>
                    <w:spacing w:line="360" w:lineRule="exact"/>
                    <w:rPr>
                      <w:color w:val="000000" w:themeColor="text1"/>
                      <w:szCs w:val="21"/>
                    </w:rPr>
                  </w:pPr>
                  <w:r>
                    <w:rPr>
                      <w:rFonts w:hint="eastAsia"/>
                      <w:color w:val="000000" w:themeColor="text1"/>
                      <w:szCs w:val="21"/>
                    </w:rPr>
                    <w:t>氨氮（</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8</w:t>
                  </w:r>
                </w:p>
              </w:tc>
              <w:tc>
                <w:tcPr>
                  <w:tcW w:w="4557" w:type="dxa"/>
                  <w:vAlign w:val="center"/>
                </w:tcPr>
                <w:p>
                  <w:pPr>
                    <w:pStyle w:val="25"/>
                    <w:spacing w:line="360" w:lineRule="exact"/>
                    <w:rPr>
                      <w:color w:val="000000" w:themeColor="text1"/>
                      <w:szCs w:val="21"/>
                    </w:rPr>
                  </w:pPr>
                  <w:r>
                    <w:rPr>
                      <w:rFonts w:hint="eastAsia"/>
                      <w:color w:val="000000" w:themeColor="text1"/>
                      <w:szCs w:val="21"/>
                    </w:rPr>
                    <w:t>阴离子表面活性（</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9</w:t>
                  </w:r>
                </w:p>
              </w:tc>
              <w:tc>
                <w:tcPr>
                  <w:tcW w:w="4557" w:type="dxa"/>
                  <w:vAlign w:val="center"/>
                </w:tcPr>
                <w:p>
                  <w:pPr>
                    <w:pStyle w:val="25"/>
                    <w:spacing w:line="360" w:lineRule="exact"/>
                    <w:rPr>
                      <w:color w:val="000000" w:themeColor="text1"/>
                      <w:szCs w:val="21"/>
                    </w:rPr>
                  </w:pPr>
                  <w:r>
                    <w:rPr>
                      <w:rFonts w:hint="eastAsia"/>
                      <w:color w:val="000000" w:themeColor="text1"/>
                      <w:szCs w:val="21"/>
                    </w:rPr>
                    <w:t>铁（</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10</w:t>
                  </w:r>
                </w:p>
              </w:tc>
              <w:tc>
                <w:tcPr>
                  <w:tcW w:w="4557" w:type="dxa"/>
                  <w:vAlign w:val="center"/>
                </w:tcPr>
                <w:p>
                  <w:pPr>
                    <w:pStyle w:val="25"/>
                    <w:spacing w:line="360" w:lineRule="exact"/>
                    <w:rPr>
                      <w:color w:val="000000" w:themeColor="text1"/>
                      <w:szCs w:val="21"/>
                    </w:rPr>
                  </w:pPr>
                  <w:r>
                    <w:rPr>
                      <w:rFonts w:hint="eastAsia"/>
                      <w:color w:val="000000" w:themeColor="text1"/>
                      <w:szCs w:val="21"/>
                    </w:rPr>
                    <w:t>锰（</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11</w:t>
                  </w:r>
                </w:p>
              </w:tc>
              <w:tc>
                <w:tcPr>
                  <w:tcW w:w="4557" w:type="dxa"/>
                  <w:vAlign w:val="center"/>
                </w:tcPr>
                <w:p>
                  <w:pPr>
                    <w:pStyle w:val="25"/>
                    <w:spacing w:line="360" w:lineRule="exact"/>
                    <w:rPr>
                      <w:color w:val="000000" w:themeColor="text1"/>
                      <w:szCs w:val="21"/>
                    </w:rPr>
                  </w:pPr>
                  <w:r>
                    <w:rPr>
                      <w:rFonts w:hint="eastAsia"/>
                      <w:color w:val="000000" w:themeColor="text1"/>
                      <w:szCs w:val="21"/>
                    </w:rPr>
                    <w:t>溶解氧（</w:t>
                  </w:r>
                  <w:r>
                    <w:rPr>
                      <w:color w:val="000000" w:themeColor="text1"/>
                      <w:szCs w:val="21"/>
                    </w:rPr>
                    <w:t>mg/L</w:t>
                  </w:r>
                  <w:r>
                    <w:rPr>
                      <w:rFonts w:hint="eastAsia"/>
                      <w:color w:val="000000" w:themeColor="text1"/>
                      <w:szCs w:val="21"/>
                    </w:rPr>
                    <w:t>）</w:t>
                  </w:r>
                  <w:r>
                    <w:rPr>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12</w:t>
                  </w:r>
                </w:p>
              </w:tc>
              <w:tc>
                <w:tcPr>
                  <w:tcW w:w="4557" w:type="dxa"/>
                  <w:vAlign w:val="center"/>
                </w:tcPr>
                <w:p>
                  <w:pPr>
                    <w:pStyle w:val="25"/>
                    <w:spacing w:line="360" w:lineRule="exact"/>
                    <w:rPr>
                      <w:color w:val="000000" w:themeColor="text1"/>
                      <w:szCs w:val="21"/>
                    </w:rPr>
                  </w:pPr>
                  <w:r>
                    <w:rPr>
                      <w:rFonts w:hint="eastAsia"/>
                      <w:color w:val="000000" w:themeColor="text1"/>
                      <w:szCs w:val="21"/>
                    </w:rPr>
                    <w:t>总余氯（</w:t>
                  </w:r>
                  <w:r>
                    <w:rPr>
                      <w:color w:val="000000" w:themeColor="text1"/>
                      <w:szCs w:val="21"/>
                    </w:rPr>
                    <w:t>mg/L</w:t>
                  </w:r>
                  <w:r>
                    <w:rPr>
                      <w:rFonts w:hint="eastAsia"/>
                      <w:color w:val="000000" w:themeColor="text1"/>
                      <w:szCs w:val="21"/>
                    </w:rPr>
                    <w:t>）</w:t>
                  </w:r>
                </w:p>
              </w:tc>
              <w:tc>
                <w:tcPr>
                  <w:tcW w:w="3171" w:type="dxa"/>
                  <w:vAlign w:val="center"/>
                </w:tcPr>
                <w:p>
                  <w:pPr>
                    <w:pStyle w:val="25"/>
                    <w:spacing w:line="360" w:lineRule="exact"/>
                    <w:rPr>
                      <w:color w:val="000000" w:themeColor="text1"/>
                      <w:szCs w:val="21"/>
                    </w:rPr>
                  </w:pPr>
                  <w:r>
                    <w:rPr>
                      <w:rFonts w:hint="eastAsia"/>
                      <w:color w:val="000000" w:themeColor="text1"/>
                      <w:szCs w:val="21"/>
                    </w:rPr>
                    <w:t>1.0（出厂），0.2（管网末端）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13</w:t>
                  </w:r>
                </w:p>
              </w:tc>
              <w:tc>
                <w:tcPr>
                  <w:tcW w:w="4557" w:type="dxa"/>
                  <w:vAlign w:val="center"/>
                </w:tcPr>
                <w:p>
                  <w:pPr>
                    <w:pStyle w:val="25"/>
                    <w:spacing w:line="360" w:lineRule="exact"/>
                    <w:rPr>
                      <w:color w:val="000000" w:themeColor="text1"/>
                      <w:szCs w:val="21"/>
                    </w:rPr>
                  </w:pPr>
                  <w:r>
                    <w:rPr>
                      <w:rFonts w:hint="eastAsia"/>
                      <w:color w:val="000000" w:themeColor="text1"/>
                      <w:szCs w:val="21"/>
                    </w:rPr>
                    <w:t>大肠埃氏菌/（MPN/100mL，或CFU/100 mL）</w:t>
                  </w:r>
                </w:p>
              </w:tc>
              <w:tc>
                <w:tcPr>
                  <w:tcW w:w="3171" w:type="dxa"/>
                  <w:vAlign w:val="center"/>
                </w:tcPr>
                <w:p>
                  <w:pPr>
                    <w:pStyle w:val="25"/>
                    <w:spacing w:line="360" w:lineRule="exact"/>
                    <w:rPr>
                      <w:color w:val="000000" w:themeColor="text1"/>
                      <w:szCs w:val="21"/>
                    </w:rPr>
                  </w:pPr>
                  <w:r>
                    <w:rPr>
                      <w:rFonts w:hint="eastAsia"/>
                      <w:color w:val="000000" w:themeColor="text1"/>
                      <w:szCs w:val="21"/>
                    </w:rPr>
                    <w:t>无</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3.4.3 噪声排放标准</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施工期噪声排放执行《建筑施工场界噪声环境噪声排放标准》（GB12523-2011）。标准值详见下表。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表3.4.3-1 建筑施工场界噪声标准限值  单位：dB（A）</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2824"/>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控制区域</w:t>
                  </w:r>
                </w:p>
              </w:tc>
              <w:tc>
                <w:tcPr>
                  <w:tcW w:w="5857" w:type="dxa"/>
                  <w:gridSpan w:val="2"/>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3215" w:type="dxa"/>
                  <w:vMerge w:val="continue"/>
                  <w:vAlign w:val="center"/>
                </w:tcPr>
                <w:p>
                  <w:pPr>
                    <w:pStyle w:val="25"/>
                    <w:spacing w:line="360" w:lineRule="exact"/>
                    <w:ind w:left="11"/>
                    <w:rPr>
                      <w:rFonts w:eastAsiaTheme="minorEastAsia"/>
                      <w:color w:val="000000" w:themeColor="text1"/>
                      <w:szCs w:val="21"/>
                    </w:rPr>
                  </w:pPr>
                </w:p>
              </w:tc>
              <w:tc>
                <w:tcPr>
                  <w:tcW w:w="2977" w:type="dxa"/>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昼间</w:t>
                  </w:r>
                </w:p>
              </w:tc>
              <w:tc>
                <w:tcPr>
                  <w:tcW w:w="2880" w:type="dxa"/>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厂界</w:t>
                  </w:r>
                </w:p>
              </w:tc>
              <w:tc>
                <w:tcPr>
                  <w:tcW w:w="2977" w:type="dxa"/>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70</w:t>
                  </w:r>
                </w:p>
              </w:tc>
              <w:tc>
                <w:tcPr>
                  <w:tcW w:w="2880" w:type="dxa"/>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55</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项目位于昆明市东川区北郊板河口，本项目噪声执行《工业企业厂界环境噪声排放标准》（GB12348-2008）3类标准。标准限值详见下表。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表3.4.3-2 《工业企业厂界环境噪声排放标准》  Leq[dB（A）</w:t>
            </w:r>
          </w:p>
          <w:tbl>
            <w:tblPr>
              <w:tblStyle w:val="15"/>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2920"/>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618" w:type="pct"/>
                  <w:vMerge w:val="restart"/>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声环境功能区类别</w:t>
                  </w:r>
                </w:p>
              </w:tc>
              <w:tc>
                <w:tcPr>
                  <w:tcW w:w="3382" w:type="pct"/>
                  <w:gridSpan w:val="2"/>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618" w:type="pct"/>
                  <w:vMerge w:val="continue"/>
                  <w:vAlign w:val="center"/>
                </w:tcPr>
                <w:p>
                  <w:pPr>
                    <w:pStyle w:val="25"/>
                    <w:spacing w:line="360" w:lineRule="exact"/>
                    <w:ind w:left="11"/>
                    <w:rPr>
                      <w:rFonts w:eastAsiaTheme="minorEastAsia"/>
                      <w:color w:val="000000" w:themeColor="text1"/>
                      <w:szCs w:val="21"/>
                    </w:rPr>
                  </w:pP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昼间</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618" w:type="pct"/>
                  <w:vAlign w:val="center"/>
                </w:tcPr>
                <w:p>
                  <w:pPr>
                    <w:pStyle w:val="25"/>
                    <w:spacing w:line="360" w:lineRule="exact"/>
                    <w:ind w:left="11"/>
                    <w:rPr>
                      <w:rFonts w:eastAsiaTheme="minorEastAsia"/>
                      <w:color w:val="000000" w:themeColor="text1"/>
                      <w:szCs w:val="21"/>
                    </w:rPr>
                  </w:pPr>
                  <w:r>
                    <w:rPr>
                      <w:rFonts w:eastAsiaTheme="minorEastAsia"/>
                      <w:color w:val="000000" w:themeColor="text1"/>
                      <w:szCs w:val="21"/>
                    </w:rPr>
                    <w:t>3类</w:t>
                  </w:r>
                </w:p>
              </w:tc>
              <w:tc>
                <w:tcPr>
                  <w:tcW w:w="1698"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65</w:t>
                  </w:r>
                </w:p>
              </w:tc>
              <w:tc>
                <w:tcPr>
                  <w:tcW w:w="1684" w:type="pct"/>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55</w:t>
                  </w:r>
                </w:p>
              </w:tc>
            </w:tr>
          </w:tbl>
          <w:p>
            <w:pPr>
              <w:pStyle w:val="33"/>
              <w:spacing w:beforeLines="50"/>
              <w:ind w:firstLine="482"/>
              <w:rPr>
                <w:rFonts w:eastAsiaTheme="minorEastAsia"/>
                <w:b/>
                <w:color w:val="000000" w:themeColor="text1"/>
                <w:szCs w:val="24"/>
              </w:rPr>
            </w:pPr>
            <w:r>
              <w:rPr>
                <w:rFonts w:eastAsiaTheme="minorEastAsia"/>
                <w:b/>
                <w:color w:val="000000" w:themeColor="text1"/>
                <w:szCs w:val="24"/>
              </w:rPr>
              <w:t>3.4.4 固废执行标准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危险废物执行《危险废物贮存污染控制标准》（GB18597-2001）及修改单。</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一般固体废物处置执行《一般工业固体废物贮存和填埋污染控制标准》（GB18599-2020）。</w:t>
            </w:r>
          </w:p>
          <w:p>
            <w:pPr>
              <w:pStyle w:val="33"/>
              <w:ind w:firstLine="480"/>
              <w:rPr>
                <w:rFonts w:eastAsiaTheme="minorEastAsia"/>
                <w:color w:val="000000" w:themeColor="text1"/>
                <w:szCs w:val="24"/>
              </w:rPr>
            </w:pPr>
            <w:r>
              <w:rPr>
                <w:rFonts w:hint="eastAsia" w:eastAsiaTheme="minorEastAsia"/>
                <w:color w:val="000000" w:themeColor="text1"/>
                <w:szCs w:val="24"/>
              </w:rPr>
              <w:t>③</w:t>
            </w:r>
            <w:r>
              <w:rPr>
                <w:rFonts w:eastAsiaTheme="minorEastAsia"/>
                <w:color w:val="000000" w:themeColor="text1"/>
                <w:szCs w:val="24"/>
              </w:rPr>
              <w:t>污水处理系统</w:t>
            </w:r>
            <w:r>
              <w:rPr>
                <w:rFonts w:hint="eastAsia" w:eastAsiaTheme="minorEastAsia"/>
                <w:color w:val="000000" w:themeColor="text1"/>
                <w:szCs w:val="24"/>
              </w:rPr>
              <w:t>污泥执行标准</w:t>
            </w:r>
          </w:p>
          <w:p>
            <w:pPr>
              <w:pStyle w:val="33"/>
              <w:ind w:firstLine="480"/>
              <w:rPr>
                <w:rFonts w:eastAsiaTheme="minorEastAsia"/>
                <w:color w:val="000000" w:themeColor="text1"/>
                <w:szCs w:val="24"/>
              </w:rPr>
            </w:pPr>
            <w:r>
              <w:rPr>
                <w:rFonts w:eastAsiaTheme="minorEastAsia"/>
                <w:color w:val="000000" w:themeColor="text1"/>
                <w:szCs w:val="24"/>
              </w:rPr>
              <w:t>根据《医疗机构水污染物排放标准》（GB18466-2005）</w:t>
            </w:r>
            <w:r>
              <w:rPr>
                <w:rFonts w:hint="eastAsia" w:eastAsiaTheme="minorEastAsia"/>
                <w:color w:val="000000" w:themeColor="text1"/>
                <w:szCs w:val="24"/>
              </w:rPr>
              <w:t>的定义，太平间等排出的诊疗、生活及粪便污水，属于医疗机构污水；而医疗机构污水混合其他废水后，一律视为医疗机构废水，因此本项目产生的综合废水含遗体清洗等废水应视为医疗机构废水。按照</w:t>
            </w:r>
            <w:r>
              <w:rPr>
                <w:rFonts w:eastAsiaTheme="minorEastAsia"/>
                <w:color w:val="000000" w:themeColor="text1"/>
                <w:szCs w:val="24"/>
              </w:rPr>
              <w:t>《医疗机构水污染物排放标准》（GB18466-2005）</w:t>
            </w:r>
            <w:r>
              <w:rPr>
                <w:rFonts w:hint="eastAsia" w:eastAsiaTheme="minorEastAsia"/>
                <w:color w:val="000000" w:themeColor="text1"/>
                <w:szCs w:val="24"/>
              </w:rPr>
              <w:t>的要求，污泥清掏前应进行监测，达到医疗机构污泥控制标准要求。标准值如下表所示。</w:t>
            </w:r>
          </w:p>
          <w:p>
            <w:pPr>
              <w:jc w:val="center"/>
              <w:rPr>
                <w:rFonts w:ascii="Times New Roman" w:hAnsi="Times New Roman" w:cs="Times New Roman"/>
                <w:b/>
                <w:color w:val="000000" w:themeColor="text1"/>
                <w:szCs w:val="24"/>
              </w:rPr>
            </w:pPr>
            <w:r>
              <w:rPr>
                <w:rFonts w:hint="eastAsia" w:ascii="Times New Roman" w:hAnsi="Times New Roman" w:cs="Times New Roman"/>
                <w:b/>
                <w:color w:val="000000" w:themeColor="text1"/>
                <w:szCs w:val="24"/>
              </w:rPr>
              <w:t>表3.4.4-1 医疗机构污泥控制标准</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45"/>
              <w:gridCol w:w="2591"/>
              <w:gridCol w:w="28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5"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医疗机构类别</w:t>
                  </w:r>
                </w:p>
              </w:tc>
              <w:tc>
                <w:tcPr>
                  <w:tcW w:w="2591"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粪大肠菌数/（MPN/g）</w:t>
                  </w:r>
                </w:p>
              </w:tc>
              <w:tc>
                <w:tcPr>
                  <w:tcW w:w="2869"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蛔虫卵死亡率/%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45"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综合医疗机构和其他医疗机构</w:t>
                  </w:r>
                </w:p>
              </w:tc>
              <w:tc>
                <w:tcPr>
                  <w:tcW w:w="2591"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≤100</w:t>
                  </w:r>
                </w:p>
              </w:tc>
              <w:tc>
                <w:tcPr>
                  <w:tcW w:w="2869" w:type="dxa"/>
                  <w:vAlign w:val="center"/>
                </w:tcPr>
                <w:p>
                  <w:pPr>
                    <w:pStyle w:val="25"/>
                    <w:spacing w:line="360" w:lineRule="exact"/>
                    <w:ind w:left="11"/>
                    <w:rPr>
                      <w:rFonts w:eastAsiaTheme="minorEastAsia"/>
                      <w:color w:val="000000" w:themeColor="text1"/>
                      <w:szCs w:val="21"/>
                    </w:rPr>
                  </w:pPr>
                  <w:r>
                    <w:rPr>
                      <w:rFonts w:hint="eastAsia" w:eastAsiaTheme="minorEastAsia"/>
                      <w:color w:val="000000" w:themeColor="text1"/>
                      <w:szCs w:val="21"/>
                    </w:rPr>
                    <w:t>＞95</w:t>
                  </w:r>
                </w:p>
              </w:tc>
            </w:tr>
          </w:tbl>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总量控制指标</w:t>
            </w:r>
          </w:p>
        </w:tc>
        <w:tc>
          <w:tcPr>
            <w:tcW w:w="8831" w:type="dxa"/>
            <w:vAlign w:val="center"/>
          </w:tcPr>
          <w:p>
            <w:pPr>
              <w:spacing w:beforeLines="50" w:line="360" w:lineRule="auto"/>
              <w:ind w:firstLine="360" w:firstLineChars="15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根据《建设项目环境影响报告表编制技术指南》（污染影响类）（试行）的要求，总量指标主要为地方生态环境主管部门核定的总量控制指标。</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（1）废气产排量</w:t>
            </w:r>
          </w:p>
          <w:p>
            <w:pPr>
              <w:pStyle w:val="33"/>
              <w:ind w:firstLine="480"/>
              <w:rPr>
                <w:rFonts w:hint="eastAsia" w:eastAsiaTheme="minorEastAsia"/>
                <w:color w:val="000000" w:themeColor="text1"/>
                <w:szCs w:val="24"/>
              </w:rPr>
            </w:pPr>
            <w:r>
              <w:rPr>
                <w:rFonts w:eastAsiaTheme="minorEastAsia"/>
                <w:color w:val="000000" w:themeColor="text1"/>
                <w:szCs w:val="24"/>
              </w:rPr>
              <w:t>根据工程分析可知，本项目废气</w:t>
            </w:r>
            <w:r>
              <w:rPr>
                <w:rFonts w:hint="eastAsia" w:eastAsiaTheme="minorEastAsia"/>
                <w:color w:val="000000" w:themeColor="text1"/>
                <w:szCs w:val="24"/>
              </w:rPr>
              <w:t>主要为火化机废气，包括：烟尘、</w:t>
            </w:r>
            <w:r>
              <w:rPr>
                <w:rFonts w:eastAsiaTheme="minorEastAsia"/>
                <w:color w:val="000000" w:themeColor="text1"/>
                <w:szCs w:val="24"/>
              </w:rPr>
              <w:t>SO</w:t>
            </w:r>
            <w:r>
              <w:rPr>
                <w:rFonts w:eastAsiaTheme="minorEastAsia"/>
                <w:color w:val="000000" w:themeColor="text1"/>
                <w:szCs w:val="24"/>
                <w:vertAlign w:val="subscript"/>
              </w:rPr>
              <w:t>2</w:t>
            </w:r>
            <w:r>
              <w:rPr>
                <w:rFonts w:hint="eastAsia" w:eastAsiaTheme="minorEastAsia"/>
                <w:color w:val="000000" w:themeColor="text1"/>
                <w:szCs w:val="24"/>
              </w:rPr>
              <w:t>、</w:t>
            </w:r>
            <w:r>
              <w:rPr>
                <w:rFonts w:eastAsiaTheme="minorEastAsia"/>
                <w:color w:val="000000" w:themeColor="text1"/>
                <w:szCs w:val="24"/>
              </w:rPr>
              <w:t>NOx</w:t>
            </w:r>
            <w:r>
              <w:rPr>
                <w:rFonts w:hint="eastAsia" w:eastAsiaTheme="minorEastAsia"/>
                <w:color w:val="000000" w:themeColor="text1"/>
                <w:szCs w:val="24"/>
              </w:rPr>
              <w:t>、</w:t>
            </w:r>
            <w:r>
              <w:rPr>
                <w:rFonts w:eastAsiaTheme="minorEastAsia"/>
                <w:color w:val="000000" w:themeColor="text1"/>
                <w:szCs w:val="24"/>
              </w:rPr>
              <w:t>CO</w:t>
            </w:r>
            <w:r>
              <w:rPr>
                <w:rFonts w:hint="eastAsia" w:eastAsiaTheme="minorEastAsia"/>
                <w:color w:val="000000" w:themeColor="text1"/>
                <w:szCs w:val="24"/>
              </w:rPr>
              <w:t>、</w:t>
            </w:r>
            <w:r>
              <w:rPr>
                <w:rFonts w:eastAsiaTheme="minorEastAsia"/>
                <w:color w:val="000000" w:themeColor="text1"/>
                <w:szCs w:val="24"/>
              </w:rPr>
              <w:t>HCl</w:t>
            </w:r>
            <w:r>
              <w:rPr>
                <w:rFonts w:hint="eastAsia" w:eastAsiaTheme="minorEastAsia"/>
                <w:color w:val="000000" w:themeColor="text1"/>
                <w:szCs w:val="24"/>
              </w:rPr>
              <w:t>、汞、二噁英，其中烟气产生量为1145.45万</w:t>
            </w:r>
            <w:r>
              <w:rPr>
                <w:rFonts w:eastAsiaTheme="minorEastAsia"/>
                <w:color w:val="000000" w:themeColor="text1"/>
                <w:szCs w:val="24"/>
              </w:rPr>
              <w:t>m³/h</w:t>
            </w:r>
            <w:r>
              <w:rPr>
                <w:rFonts w:hint="eastAsia" w:eastAsiaTheme="minorEastAsia"/>
                <w:color w:val="000000" w:themeColor="text1"/>
                <w:szCs w:val="24"/>
              </w:rPr>
              <w:t>、排放量为1145.45万</w:t>
            </w:r>
            <w:r>
              <w:rPr>
                <w:rFonts w:eastAsiaTheme="minorEastAsia"/>
                <w:color w:val="000000" w:themeColor="text1"/>
                <w:szCs w:val="24"/>
              </w:rPr>
              <w:t>m³/h</w:t>
            </w:r>
            <w:r>
              <w:rPr>
                <w:rFonts w:hint="eastAsia" w:eastAsiaTheme="minorEastAsia"/>
                <w:color w:val="000000" w:themeColor="text1"/>
                <w:szCs w:val="24"/>
              </w:rPr>
              <w:t>；烟尘产生量为</w:t>
            </w:r>
            <w:r>
              <w:rPr>
                <w:rFonts w:hint="eastAsia"/>
                <w:color w:val="000000" w:themeColor="text1"/>
                <w:szCs w:val="21"/>
              </w:rPr>
              <w:t>0.12</w:t>
            </w:r>
            <w:r>
              <w:rPr>
                <w:rFonts w:eastAsiaTheme="minorEastAsia"/>
                <w:color w:val="000000" w:themeColor="text1"/>
                <w:szCs w:val="24"/>
              </w:rPr>
              <w:t>t/a</w:t>
            </w:r>
            <w:r>
              <w:rPr>
                <w:rFonts w:hint="eastAsia" w:eastAsiaTheme="minorEastAsia"/>
                <w:color w:val="000000" w:themeColor="text1"/>
                <w:szCs w:val="24"/>
              </w:rPr>
              <w:t>、排放量为</w:t>
            </w:r>
            <w:r>
              <w:rPr>
                <w:color w:val="000000" w:themeColor="text1"/>
                <w:szCs w:val="21"/>
              </w:rPr>
              <w:t>0.01</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SO</w:t>
            </w:r>
            <w:r>
              <w:rPr>
                <w:rFonts w:eastAsiaTheme="minorEastAsia"/>
                <w:color w:val="000000" w:themeColor="text1"/>
                <w:szCs w:val="24"/>
                <w:vertAlign w:val="subscript"/>
              </w:rPr>
              <w:t>2</w:t>
            </w:r>
            <w:r>
              <w:rPr>
                <w:rFonts w:hint="eastAsia" w:eastAsiaTheme="minorEastAsia"/>
                <w:color w:val="000000" w:themeColor="text1"/>
                <w:szCs w:val="24"/>
              </w:rPr>
              <w:t>产生量为</w:t>
            </w:r>
            <w:r>
              <w:rPr>
                <w:rFonts w:hint="eastAsia"/>
                <w:color w:val="000000" w:themeColor="text1"/>
                <w:szCs w:val="21"/>
              </w:rPr>
              <w:t>4.18</w:t>
            </w:r>
            <w:r>
              <w:rPr>
                <w:rFonts w:eastAsiaTheme="minorEastAsia"/>
                <w:color w:val="000000" w:themeColor="text1"/>
                <w:szCs w:val="24"/>
              </w:rPr>
              <w:t>t/a</w:t>
            </w:r>
            <w:r>
              <w:rPr>
                <w:rFonts w:hint="eastAsia" w:eastAsiaTheme="minorEastAsia"/>
                <w:color w:val="000000" w:themeColor="text1"/>
                <w:szCs w:val="24"/>
              </w:rPr>
              <w:t>、排放量为</w:t>
            </w:r>
            <w:r>
              <w:rPr>
                <w:color w:val="000000" w:themeColor="text1"/>
                <w:szCs w:val="21"/>
              </w:rPr>
              <w:t>0.08</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NOx</w:t>
            </w:r>
            <w:r>
              <w:rPr>
                <w:rFonts w:hint="eastAsia" w:eastAsiaTheme="minorEastAsia"/>
                <w:color w:val="000000" w:themeColor="text1"/>
                <w:szCs w:val="24"/>
              </w:rPr>
              <w:t>产生量为</w:t>
            </w:r>
            <w:r>
              <w:rPr>
                <w:rFonts w:hint="eastAsia"/>
                <w:color w:val="000000" w:themeColor="text1"/>
                <w:szCs w:val="21"/>
              </w:rPr>
              <w:t>0.65</w:t>
            </w:r>
            <w:r>
              <w:rPr>
                <w:rFonts w:eastAsiaTheme="minorEastAsia"/>
                <w:color w:val="000000" w:themeColor="text1"/>
                <w:szCs w:val="24"/>
              </w:rPr>
              <w:t>t/a</w:t>
            </w:r>
            <w:r>
              <w:rPr>
                <w:rFonts w:hint="eastAsia" w:eastAsiaTheme="minorEastAsia"/>
                <w:color w:val="000000" w:themeColor="text1"/>
                <w:szCs w:val="24"/>
              </w:rPr>
              <w:t>、排放量为</w:t>
            </w:r>
            <w:r>
              <w:rPr>
                <w:color w:val="000000" w:themeColor="text1"/>
                <w:szCs w:val="21"/>
              </w:rPr>
              <w:t>0.65</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CO</w:t>
            </w:r>
            <w:r>
              <w:rPr>
                <w:rFonts w:hint="eastAsia" w:eastAsiaTheme="minorEastAsia"/>
                <w:color w:val="000000" w:themeColor="text1"/>
                <w:szCs w:val="24"/>
              </w:rPr>
              <w:t>产生量为</w:t>
            </w:r>
            <w:r>
              <w:rPr>
                <w:rFonts w:hint="eastAsia"/>
                <w:color w:val="000000" w:themeColor="text1"/>
                <w:szCs w:val="21"/>
              </w:rPr>
              <w:t>17.14</w:t>
            </w:r>
            <w:r>
              <w:rPr>
                <w:rFonts w:eastAsiaTheme="minorEastAsia"/>
                <w:color w:val="000000" w:themeColor="text1"/>
                <w:szCs w:val="24"/>
              </w:rPr>
              <w:t>t/a</w:t>
            </w:r>
            <w:r>
              <w:rPr>
                <w:rFonts w:hint="eastAsia" w:eastAsiaTheme="minorEastAsia"/>
                <w:color w:val="000000" w:themeColor="text1"/>
                <w:szCs w:val="24"/>
              </w:rPr>
              <w:t>、排放量为</w:t>
            </w:r>
            <w:r>
              <w:rPr>
                <w:color w:val="000000" w:themeColor="text1"/>
                <w:szCs w:val="21"/>
              </w:rPr>
              <w:t>0.34</w:t>
            </w:r>
            <w:r>
              <w:rPr>
                <w:rFonts w:eastAsiaTheme="minorEastAsia"/>
                <w:color w:val="000000" w:themeColor="text1"/>
                <w:szCs w:val="24"/>
              </w:rPr>
              <w:t>t/a</w:t>
            </w:r>
            <w:r>
              <w:rPr>
                <w:rFonts w:hint="eastAsia" w:eastAsiaTheme="minorEastAsia"/>
                <w:color w:val="000000" w:themeColor="text1"/>
                <w:szCs w:val="24"/>
              </w:rPr>
              <w:t>；</w:t>
            </w:r>
            <w:r>
              <w:rPr>
                <w:rFonts w:eastAsiaTheme="minorEastAsia"/>
                <w:color w:val="000000" w:themeColor="text1"/>
                <w:szCs w:val="24"/>
              </w:rPr>
              <w:t>HCl</w:t>
            </w:r>
            <w:r>
              <w:rPr>
                <w:rFonts w:hint="eastAsia" w:eastAsiaTheme="minorEastAsia"/>
                <w:color w:val="000000" w:themeColor="text1"/>
                <w:szCs w:val="24"/>
              </w:rPr>
              <w:t>产生量为</w:t>
            </w:r>
            <w:r>
              <w:rPr>
                <w:rFonts w:hint="eastAsia"/>
                <w:color w:val="000000" w:themeColor="text1"/>
                <w:szCs w:val="21"/>
              </w:rPr>
              <w:t>0.11</w:t>
            </w:r>
            <w:r>
              <w:rPr>
                <w:rFonts w:eastAsiaTheme="minorEastAsia"/>
                <w:color w:val="000000" w:themeColor="text1"/>
                <w:szCs w:val="24"/>
              </w:rPr>
              <w:t>t/a</w:t>
            </w:r>
            <w:r>
              <w:rPr>
                <w:rFonts w:hint="eastAsia" w:eastAsiaTheme="minorEastAsia"/>
                <w:color w:val="000000" w:themeColor="text1"/>
                <w:szCs w:val="24"/>
              </w:rPr>
              <w:t>、排放量为</w:t>
            </w:r>
            <w:r>
              <w:rPr>
                <w:color w:val="000000" w:themeColor="text1"/>
                <w:szCs w:val="21"/>
              </w:rPr>
              <w:t>0.02</w:t>
            </w:r>
            <w:r>
              <w:rPr>
                <w:rFonts w:eastAsiaTheme="minorEastAsia"/>
                <w:color w:val="000000" w:themeColor="text1"/>
                <w:szCs w:val="24"/>
              </w:rPr>
              <w:t>t/a</w:t>
            </w:r>
            <w:r>
              <w:rPr>
                <w:rFonts w:hint="eastAsia" w:eastAsiaTheme="minorEastAsia"/>
                <w:color w:val="000000" w:themeColor="text1"/>
                <w:szCs w:val="24"/>
              </w:rPr>
              <w:t>；汞产生量为</w:t>
            </w:r>
            <w:r>
              <w:rPr>
                <w:rFonts w:hint="eastAsia"/>
                <w:color w:val="000000" w:themeColor="text1"/>
                <w:szCs w:val="21"/>
              </w:rPr>
              <w:t>1.43×10</w:t>
            </w:r>
            <w:r>
              <w:rPr>
                <w:rFonts w:hint="eastAsia"/>
                <w:color w:val="000000" w:themeColor="text1"/>
                <w:szCs w:val="21"/>
                <w:vertAlign w:val="superscript"/>
              </w:rPr>
              <w:t>-5</w:t>
            </w:r>
            <w:r>
              <w:rPr>
                <w:rFonts w:eastAsiaTheme="minorEastAsia"/>
                <w:color w:val="000000" w:themeColor="text1"/>
                <w:szCs w:val="24"/>
              </w:rPr>
              <w:t>t/a</w:t>
            </w:r>
            <w:r>
              <w:rPr>
                <w:rFonts w:hint="eastAsia" w:eastAsiaTheme="minorEastAsia"/>
                <w:color w:val="000000" w:themeColor="text1"/>
                <w:szCs w:val="24"/>
              </w:rPr>
              <w:t>、排放量为</w:t>
            </w:r>
            <w:r>
              <w:rPr>
                <w:rFonts w:hint="eastAsia"/>
                <w:color w:val="000000" w:themeColor="text1"/>
                <w:szCs w:val="21"/>
              </w:rPr>
              <w:t>1.43×10</w:t>
            </w:r>
            <w:r>
              <w:rPr>
                <w:rFonts w:hint="eastAsia"/>
                <w:color w:val="000000" w:themeColor="text1"/>
                <w:szCs w:val="21"/>
                <w:vertAlign w:val="superscript"/>
              </w:rPr>
              <w:t>-5</w:t>
            </w:r>
            <w:r>
              <w:rPr>
                <w:rFonts w:eastAsiaTheme="minorEastAsia"/>
                <w:color w:val="000000" w:themeColor="text1"/>
                <w:szCs w:val="24"/>
              </w:rPr>
              <w:t>t/a</w:t>
            </w:r>
            <w:r>
              <w:rPr>
                <w:rFonts w:hint="eastAsia" w:eastAsiaTheme="minorEastAsia"/>
                <w:color w:val="000000" w:themeColor="text1"/>
                <w:szCs w:val="24"/>
              </w:rPr>
              <w:t>；二噁英产生量为</w:t>
            </w:r>
            <w:r>
              <w:rPr>
                <w:rFonts w:hint="eastAsia"/>
                <w:color w:val="000000" w:themeColor="text1"/>
                <w:szCs w:val="21"/>
              </w:rPr>
              <w:t>3.97×10</w:t>
            </w:r>
            <w:r>
              <w:rPr>
                <w:rFonts w:hint="eastAsia"/>
                <w:color w:val="000000" w:themeColor="text1"/>
                <w:szCs w:val="21"/>
                <w:vertAlign w:val="superscript"/>
              </w:rPr>
              <w:t>-9</w:t>
            </w:r>
            <w:r>
              <w:rPr>
                <w:rFonts w:eastAsiaTheme="minorEastAsia"/>
                <w:color w:val="000000" w:themeColor="text1"/>
                <w:szCs w:val="24"/>
              </w:rPr>
              <w:t>t/a</w:t>
            </w:r>
            <w:r>
              <w:rPr>
                <w:rFonts w:hint="eastAsia" w:eastAsiaTheme="minorEastAsia"/>
                <w:color w:val="000000" w:themeColor="text1"/>
                <w:szCs w:val="24"/>
              </w:rPr>
              <w:t>、排放量为</w:t>
            </w:r>
            <w:r>
              <w:rPr>
                <w:rFonts w:hint="eastAsia"/>
                <w:color w:val="000000" w:themeColor="text1"/>
                <w:szCs w:val="21"/>
              </w:rPr>
              <w:t>2.5×10</w:t>
            </w:r>
            <w:r>
              <w:rPr>
                <w:rFonts w:hint="eastAsia"/>
                <w:color w:val="000000" w:themeColor="text1"/>
                <w:szCs w:val="21"/>
                <w:vertAlign w:val="superscript"/>
              </w:rPr>
              <w:t>-9</w:t>
            </w:r>
            <w:r>
              <w:rPr>
                <w:rFonts w:eastAsiaTheme="minorEastAsia"/>
                <w:color w:val="000000" w:themeColor="text1"/>
                <w:szCs w:val="24"/>
              </w:rPr>
              <w:t>t/a</w:t>
            </w:r>
            <w:r>
              <w:rPr>
                <w:rFonts w:hint="eastAsia" w:eastAsiaTheme="minor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（2）废水产排量</w:t>
            </w:r>
          </w:p>
          <w:p>
            <w:pPr>
              <w:pStyle w:val="33"/>
              <w:ind w:firstLine="480"/>
              <w:rPr>
                <w:rFonts w:hint="eastAsia" w:eastAsiaTheme="minorEastAsia"/>
                <w:color w:val="000000" w:themeColor="text1"/>
                <w:szCs w:val="24"/>
              </w:rPr>
            </w:pPr>
            <w:r>
              <w:rPr>
                <w:rFonts w:hint="eastAsia" w:eastAsiaTheme="minorEastAsia"/>
                <w:color w:val="000000" w:themeColor="text1"/>
                <w:szCs w:val="24"/>
              </w:rPr>
              <w:t>项目生产废水产生量为1832.8</w:t>
            </w:r>
            <w:r>
              <w:rPr>
                <w:rFonts w:eastAsiaTheme="minorEastAsia"/>
                <w:color w:val="000000" w:themeColor="text1"/>
                <w:szCs w:val="24"/>
              </w:rPr>
              <w:t>m³/a</w:t>
            </w:r>
            <w:r>
              <w:rPr>
                <w:rFonts w:hint="eastAsia" w:eastAsiaTheme="minorEastAsia"/>
                <w:color w:val="000000" w:themeColor="text1"/>
                <w:szCs w:val="24"/>
              </w:rPr>
              <w:t>，其中</w:t>
            </w:r>
            <w:r>
              <w:rPr>
                <w:rFonts w:eastAsiaTheme="minorEastAsia"/>
                <w:color w:val="000000" w:themeColor="text1"/>
                <w:szCs w:val="24"/>
              </w:rPr>
              <w:t>CODcr产生量为0.066t/a；BOD</w:t>
            </w:r>
            <w:r>
              <w:rPr>
                <w:rFonts w:eastAsiaTheme="minorEastAsia"/>
                <w:color w:val="000000" w:themeColor="text1"/>
                <w:szCs w:val="24"/>
                <w:vertAlign w:val="subscript"/>
              </w:rPr>
              <w:t>5</w:t>
            </w:r>
            <w:r>
              <w:rPr>
                <w:rFonts w:eastAsiaTheme="minorEastAsia"/>
                <w:color w:val="000000" w:themeColor="text1"/>
                <w:szCs w:val="24"/>
              </w:rPr>
              <w:t>产生量为0.022t/a；NH</w:t>
            </w:r>
            <w:r>
              <w:rPr>
                <w:rFonts w:eastAsiaTheme="minorEastAsia"/>
                <w:color w:val="000000" w:themeColor="text1"/>
                <w:szCs w:val="24"/>
                <w:vertAlign w:val="subscript"/>
              </w:rPr>
              <w:t>3</w:t>
            </w:r>
            <w:r>
              <w:rPr>
                <w:rFonts w:eastAsiaTheme="minorEastAsia"/>
                <w:color w:val="000000" w:themeColor="text1"/>
                <w:szCs w:val="24"/>
              </w:rPr>
              <w:t>-N产生量为0.001t/a；SS产生量为0.194t/a；</w:t>
            </w:r>
            <w:r>
              <w:rPr>
                <w:rFonts w:hint="eastAsia" w:eastAsiaTheme="minorEastAsia"/>
                <w:color w:val="000000" w:themeColor="text1"/>
                <w:szCs w:val="24"/>
              </w:rPr>
              <w:t>总磷</w:t>
            </w:r>
            <w:r>
              <w:rPr>
                <w:rFonts w:eastAsiaTheme="minorEastAsia"/>
                <w:color w:val="000000" w:themeColor="text1"/>
                <w:szCs w:val="24"/>
              </w:rPr>
              <w:t>产生量为0.001t/a；</w:t>
            </w:r>
            <w:r>
              <w:rPr>
                <w:rFonts w:hint="eastAsia" w:eastAsiaTheme="minorEastAsia"/>
                <w:color w:val="000000" w:themeColor="text1"/>
                <w:szCs w:val="24"/>
              </w:rPr>
              <w:t>总氮</w:t>
            </w:r>
            <w:r>
              <w:rPr>
                <w:rFonts w:eastAsiaTheme="minorEastAsia"/>
                <w:color w:val="000000" w:themeColor="text1"/>
                <w:szCs w:val="24"/>
              </w:rPr>
              <w:t>产生量为0.004t/a；</w:t>
            </w:r>
            <w:r>
              <w:rPr>
                <w:rFonts w:hint="eastAsia" w:eastAsiaTheme="minorEastAsia"/>
                <w:color w:val="000000" w:themeColor="text1"/>
                <w:szCs w:val="24"/>
              </w:rPr>
              <w:t>项目拟配套设置预处理池（6</w:t>
            </w:r>
            <w:r>
              <w:rPr>
                <w:rFonts w:eastAsiaTheme="minorEastAsia"/>
                <w:color w:val="000000" w:themeColor="text1"/>
                <w:szCs w:val="24"/>
              </w:rPr>
              <w:t>m³</w:t>
            </w:r>
            <w:r>
              <w:rPr>
                <w:rFonts w:hint="eastAsia" w:eastAsiaTheme="minorEastAsia"/>
                <w:color w:val="000000" w:themeColor="text1"/>
                <w:szCs w:val="24"/>
              </w:rPr>
              <w:t>）、调节池（17.6</w:t>
            </w:r>
            <w:r>
              <w:rPr>
                <w:rFonts w:eastAsiaTheme="minorEastAsia"/>
                <w:color w:val="000000" w:themeColor="text1"/>
                <w:szCs w:val="24"/>
              </w:rPr>
              <w:t>m³</w:t>
            </w:r>
            <w:r>
              <w:rPr>
                <w:rFonts w:hint="eastAsia" w:eastAsiaTheme="minorEastAsia"/>
                <w:color w:val="000000" w:themeColor="text1"/>
                <w:szCs w:val="24"/>
              </w:rPr>
              <w:t>）、一体化污水处理设施（20</w:t>
            </w:r>
            <w:r>
              <w:rPr>
                <w:rFonts w:eastAsiaTheme="minorEastAsia"/>
                <w:color w:val="000000" w:themeColor="text1"/>
                <w:szCs w:val="24"/>
              </w:rPr>
              <w:t>m³</w:t>
            </w:r>
            <w:r>
              <w:rPr>
                <w:rFonts w:hint="eastAsia" w:eastAsiaTheme="minorEastAsia"/>
                <w:color w:val="000000" w:themeColor="text1"/>
                <w:szCs w:val="24"/>
              </w:rPr>
              <w:t>/d）和回用水池（</w:t>
            </w:r>
            <w:r>
              <w:rPr>
                <w:rFonts w:eastAsiaTheme="minorEastAsia"/>
                <w:color w:val="000000" w:themeColor="text1"/>
                <w:szCs w:val="24"/>
              </w:rPr>
              <w:t>10m³</w:t>
            </w:r>
            <w:r>
              <w:rPr>
                <w:rFonts w:hint="eastAsia" w:eastAsiaTheme="minorEastAsia"/>
                <w:color w:val="000000" w:themeColor="text1"/>
                <w:szCs w:val="24"/>
              </w:rPr>
              <w:t>）等废水处理设施对综合废水进行处理，脱硫废水先进行预处理，再和各工序废水进入调节池进行收集、调节，使其流量稳定再进入一体化污水处理设施进行处理，处理后暂存于回用水池回用于项目区绿化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（3）固体废物</w:t>
            </w:r>
          </w:p>
          <w:p>
            <w:pPr>
              <w:pStyle w:val="33"/>
              <w:ind w:firstLine="480"/>
              <w:rPr>
                <w:rFonts w:eastAsiaTheme="minorEastAsia"/>
                <w:color w:val="000000" w:themeColor="text1"/>
                <w:szCs w:val="24"/>
              </w:rPr>
            </w:pPr>
            <w:r>
              <w:rPr>
                <w:rFonts w:eastAsiaTheme="minorEastAsia"/>
                <w:color w:val="000000" w:themeColor="text1"/>
                <w:szCs w:val="24"/>
              </w:rPr>
              <w:t>本项目产生的固体废物包括：遗体处置产生的固体废物</w:t>
            </w:r>
            <w:r>
              <w:rPr>
                <w:rFonts w:hint="eastAsia" w:eastAsiaTheme="minorEastAsia"/>
                <w:color w:val="000000" w:themeColor="text1"/>
                <w:szCs w:val="24"/>
              </w:rPr>
              <w:t>（含</w:t>
            </w:r>
            <w:r>
              <w:rPr>
                <w:rFonts w:eastAsiaTheme="minorEastAsia"/>
                <w:color w:val="000000" w:themeColor="text1"/>
                <w:szCs w:val="24"/>
              </w:rPr>
              <w:t>一次性手套</w:t>
            </w:r>
            <w:r>
              <w:rPr>
                <w:rFonts w:hint="eastAsia" w:eastAsiaTheme="minorEastAsia"/>
                <w:color w:val="000000" w:themeColor="text1"/>
                <w:szCs w:val="24"/>
              </w:rPr>
              <w:t>、</w:t>
            </w:r>
            <w:r>
              <w:rPr>
                <w:rFonts w:eastAsiaTheme="minorEastAsia"/>
                <w:color w:val="000000" w:themeColor="text1"/>
                <w:szCs w:val="24"/>
              </w:rPr>
              <w:t>废弃化妆棉</w:t>
            </w:r>
            <w:r>
              <w:rPr>
                <w:rFonts w:hint="eastAsia" w:eastAsiaTheme="minorEastAsia"/>
                <w:color w:val="000000" w:themeColor="text1"/>
                <w:szCs w:val="24"/>
              </w:rPr>
              <w:t>和</w:t>
            </w:r>
            <w:r>
              <w:rPr>
                <w:rFonts w:eastAsiaTheme="minorEastAsia"/>
                <w:color w:val="000000" w:themeColor="text1"/>
                <w:szCs w:val="24"/>
              </w:rPr>
              <w:t>人体组织</w:t>
            </w:r>
            <w:r>
              <w:rPr>
                <w:rFonts w:hint="eastAsia" w:eastAsiaTheme="minorEastAsia"/>
                <w:color w:val="000000" w:themeColor="text1"/>
                <w:szCs w:val="24"/>
              </w:rPr>
              <w:t>）1t</w:t>
            </w:r>
            <w:r>
              <w:rPr>
                <w:rFonts w:eastAsiaTheme="minorEastAsia"/>
                <w:color w:val="000000" w:themeColor="text1"/>
                <w:szCs w:val="24"/>
              </w:rPr>
              <w:t>/a</w:t>
            </w:r>
            <w:r>
              <w:rPr>
                <w:rFonts w:hint="eastAsia" w:eastAsiaTheme="minorEastAsia"/>
                <w:color w:val="000000" w:themeColor="text1"/>
                <w:szCs w:val="24"/>
              </w:rPr>
              <w:t>，</w:t>
            </w:r>
            <w:r>
              <w:rPr>
                <w:rFonts w:eastAsiaTheme="minorEastAsia"/>
                <w:color w:val="000000" w:themeColor="text1"/>
                <w:szCs w:val="24"/>
              </w:rPr>
              <w:t>一次性手套和废弃化妆棉</w:t>
            </w:r>
            <w:r>
              <w:rPr>
                <w:rFonts w:hint="eastAsia" w:eastAsiaTheme="minorEastAsia"/>
                <w:color w:val="000000" w:themeColor="text1"/>
                <w:szCs w:val="24"/>
              </w:rPr>
              <w:t>进行暂存后，委托云南正晓环保投资有限公司进行处置，</w:t>
            </w:r>
            <w:r>
              <w:rPr>
                <w:rFonts w:eastAsiaTheme="minorEastAsia"/>
                <w:color w:val="000000" w:themeColor="text1"/>
                <w:szCs w:val="24"/>
              </w:rPr>
              <w:t>人体组织按公安机关程序进行鉴定后，同逝者遗体一起火化</w:t>
            </w:r>
            <w:r>
              <w:rPr>
                <w:rFonts w:hint="eastAsia" w:eastAsiaTheme="minorEastAsia"/>
                <w:color w:val="000000" w:themeColor="text1"/>
                <w:szCs w:val="24"/>
              </w:rPr>
              <w:t>；脱硫脱酸</w:t>
            </w:r>
            <w:r>
              <w:rPr>
                <w:rFonts w:eastAsiaTheme="minorEastAsia"/>
                <w:color w:val="000000" w:themeColor="text1"/>
                <w:szCs w:val="24"/>
              </w:rPr>
              <w:t>固废</w:t>
            </w:r>
            <w:r>
              <w:rPr>
                <w:rFonts w:hint="eastAsia" w:eastAsiaTheme="minorEastAsia"/>
                <w:color w:val="000000" w:themeColor="text1"/>
                <w:szCs w:val="24"/>
              </w:rPr>
              <w:t>产生量约为11.4t/a，</w:t>
            </w:r>
            <w:r>
              <w:rPr>
                <w:rFonts w:eastAsiaTheme="minorEastAsia"/>
                <w:color w:val="000000" w:themeColor="text1"/>
                <w:szCs w:val="24"/>
              </w:rPr>
              <w:t>定期</w:t>
            </w:r>
            <w:r>
              <w:rPr>
                <w:rFonts w:hint="eastAsia" w:eastAsiaTheme="minorEastAsia"/>
                <w:color w:val="000000" w:themeColor="text1"/>
                <w:szCs w:val="24"/>
              </w:rPr>
              <w:t>清理</w:t>
            </w:r>
            <w:r>
              <w:rPr>
                <w:rFonts w:eastAsiaTheme="minorEastAsia"/>
                <w:color w:val="000000" w:themeColor="text1"/>
                <w:szCs w:val="24"/>
              </w:rPr>
              <w:t>后</w:t>
            </w:r>
            <w:r>
              <w:rPr>
                <w:rFonts w:hint="eastAsia" w:eastAsiaTheme="minorEastAsia"/>
                <w:color w:val="000000" w:themeColor="text1"/>
                <w:szCs w:val="24"/>
              </w:rPr>
              <w:t>委托四方地工业园区渣场</w:t>
            </w:r>
            <w:r>
              <w:rPr>
                <w:rFonts w:eastAsiaTheme="minorEastAsia"/>
                <w:color w:val="000000" w:themeColor="text1"/>
                <w:szCs w:val="24"/>
              </w:rPr>
              <w:t>处置</w:t>
            </w:r>
            <w:r>
              <w:rPr>
                <w:rFonts w:hint="eastAsia" w:eastAsiaTheme="minorEastAsia"/>
                <w:color w:val="000000" w:themeColor="text1"/>
                <w:szCs w:val="24"/>
              </w:rPr>
              <w:t>；</w:t>
            </w:r>
            <w:r>
              <w:rPr>
                <w:rFonts w:eastAsiaTheme="minorEastAsia"/>
                <w:color w:val="000000" w:themeColor="text1"/>
                <w:szCs w:val="24"/>
              </w:rPr>
              <w:t>废机油产生量约为</w:t>
            </w:r>
            <w:r>
              <w:rPr>
                <w:rFonts w:hint="eastAsia" w:eastAsiaTheme="minorEastAsia"/>
                <w:color w:val="000000" w:themeColor="text1"/>
                <w:szCs w:val="24"/>
              </w:rPr>
              <w:t>5</w:t>
            </w:r>
            <w:r>
              <w:rPr>
                <w:rFonts w:eastAsiaTheme="minorEastAsia"/>
                <w:color w:val="000000" w:themeColor="text1"/>
                <w:szCs w:val="24"/>
              </w:rPr>
              <w:t>kg</w:t>
            </w:r>
            <w:r>
              <w:rPr>
                <w:rFonts w:hint="eastAsia" w:eastAsiaTheme="minorEastAsia"/>
                <w:color w:val="000000" w:themeColor="text1"/>
                <w:szCs w:val="24"/>
              </w:rPr>
              <w:t>/a，废机油部分用于生产设备润滑使用，无法使用部分委托有资质的单位处置；</w:t>
            </w:r>
            <w:r>
              <w:rPr>
                <w:rFonts w:eastAsiaTheme="minorEastAsia"/>
                <w:color w:val="000000" w:themeColor="text1"/>
                <w:szCs w:val="24"/>
              </w:rPr>
              <w:t>废弃沾油抹布产生量为</w:t>
            </w:r>
            <w:r>
              <w:rPr>
                <w:rFonts w:hint="eastAsia" w:eastAsiaTheme="minorEastAsia"/>
                <w:color w:val="000000" w:themeColor="text1"/>
                <w:szCs w:val="24"/>
              </w:rPr>
              <w:t>2</w:t>
            </w:r>
            <w:r>
              <w:rPr>
                <w:rFonts w:eastAsiaTheme="minorEastAsia"/>
                <w:color w:val="000000" w:themeColor="text1"/>
                <w:szCs w:val="24"/>
              </w:rPr>
              <w:t>kg</w:t>
            </w:r>
            <w:r>
              <w:rPr>
                <w:rFonts w:hint="eastAsia" w:eastAsiaTheme="minorEastAsia"/>
                <w:color w:val="000000" w:themeColor="text1"/>
                <w:szCs w:val="24"/>
              </w:rPr>
              <w:t>/a，</w:t>
            </w:r>
            <w:r>
              <w:rPr>
                <w:rFonts w:eastAsiaTheme="minorEastAsia"/>
                <w:color w:val="000000" w:themeColor="text1"/>
                <w:szCs w:val="24"/>
              </w:rPr>
              <w:t>委托环卫部门定期清运处置</w:t>
            </w:r>
            <w:r>
              <w:rPr>
                <w:rFonts w:hint="eastAsia" w:eastAsiaTheme="minorEastAsia"/>
                <w:color w:val="000000" w:themeColor="text1"/>
                <w:szCs w:val="24"/>
              </w:rPr>
              <w:t>；</w:t>
            </w:r>
            <w:r>
              <w:rPr>
                <w:rFonts w:eastAsiaTheme="minorEastAsia"/>
                <w:color w:val="000000" w:themeColor="text1"/>
                <w:szCs w:val="24"/>
              </w:rPr>
              <w:t>污水处理系统污泥产生量为</w:t>
            </w:r>
            <w:r>
              <w:rPr>
                <w:rFonts w:hint="eastAsia" w:eastAsiaTheme="minorEastAsia"/>
                <w:color w:val="000000" w:themeColor="text1"/>
                <w:szCs w:val="24"/>
              </w:rPr>
              <w:t>0.13t</w:t>
            </w:r>
            <w:r>
              <w:rPr>
                <w:rFonts w:eastAsiaTheme="minorEastAsia"/>
                <w:color w:val="000000" w:themeColor="text1"/>
                <w:szCs w:val="24"/>
              </w:rPr>
              <w:t>/a</w:t>
            </w:r>
            <w:r>
              <w:rPr>
                <w:rFonts w:hint="eastAsia" w:eastAsiaTheme="minorEastAsia"/>
                <w:color w:val="000000" w:themeColor="text1"/>
                <w:szCs w:val="24"/>
              </w:rPr>
              <w:t>，委托云南正晓环保投资有限公司进行处置；</w:t>
            </w:r>
            <w:r>
              <w:rPr>
                <w:rFonts w:eastAsiaTheme="minorEastAsia"/>
                <w:color w:val="000000" w:themeColor="text1"/>
                <w:szCs w:val="24"/>
              </w:rPr>
              <w:t>生活垃圾产生量为</w:t>
            </w:r>
            <w:r>
              <w:rPr>
                <w:rFonts w:hint="eastAsia" w:eastAsiaTheme="minorEastAsia"/>
                <w:color w:val="000000" w:themeColor="text1"/>
                <w:szCs w:val="24"/>
              </w:rPr>
              <w:t>8.4t/a</w:t>
            </w:r>
            <w:r>
              <w:rPr>
                <w:rFonts w:eastAsiaTheme="minorEastAsia"/>
                <w:color w:val="000000" w:themeColor="text1"/>
                <w:szCs w:val="24"/>
              </w:rPr>
              <w:t>，委托环卫部门定期清运处置，处置率为100%。</w:t>
            </w:r>
          </w:p>
          <w:p>
            <w:pPr>
              <w:pStyle w:val="33"/>
              <w:ind w:firstLine="480"/>
              <w:rPr>
                <w:rFonts w:eastAsiaTheme="minorEastAsia"/>
                <w:color w:val="000000" w:themeColor="text1"/>
                <w:szCs w:val="24"/>
              </w:rPr>
            </w:pPr>
            <w:r>
              <w:rPr>
                <w:rFonts w:eastAsiaTheme="minorEastAsia"/>
                <w:color w:val="000000" w:themeColor="text1"/>
                <w:szCs w:val="24"/>
              </w:rPr>
              <w:t>根据国家要求，需进行总量控制指标的因子主要包括有组织排放的SO</w:t>
            </w:r>
            <w:r>
              <w:rPr>
                <w:rFonts w:eastAsiaTheme="minorEastAsia"/>
                <w:color w:val="000000" w:themeColor="text1"/>
                <w:szCs w:val="24"/>
                <w:vertAlign w:val="subscript"/>
              </w:rPr>
              <w:t>2</w:t>
            </w:r>
            <w:r>
              <w:rPr>
                <w:rFonts w:eastAsiaTheme="minorEastAsia"/>
                <w:color w:val="000000" w:themeColor="text1"/>
                <w:szCs w:val="24"/>
              </w:rPr>
              <w:t>、NOx、有机废气和CODcr、NH</w:t>
            </w:r>
            <w:r>
              <w:rPr>
                <w:rFonts w:eastAsiaTheme="minorEastAsia"/>
                <w:color w:val="000000" w:themeColor="text1"/>
                <w:szCs w:val="24"/>
                <w:vertAlign w:val="subscript"/>
              </w:rPr>
              <w:t>3</w:t>
            </w:r>
            <w:r>
              <w:rPr>
                <w:rFonts w:eastAsiaTheme="minorEastAsia"/>
                <w:color w:val="000000" w:themeColor="text1"/>
                <w:szCs w:val="24"/>
              </w:rPr>
              <w:t>-N；</w:t>
            </w:r>
            <w:r>
              <w:rPr>
                <w:rFonts w:hint="eastAsia" w:eastAsiaTheme="minorEastAsia"/>
                <w:color w:val="000000" w:themeColor="text1"/>
                <w:szCs w:val="24"/>
              </w:rPr>
              <w:t>综上，环评建议总量控制指标：</w:t>
            </w:r>
            <w:r>
              <w:rPr>
                <w:rFonts w:eastAsiaTheme="minorEastAsia"/>
                <w:color w:val="000000" w:themeColor="text1"/>
                <w:szCs w:val="24"/>
              </w:rPr>
              <w:t>SO</w:t>
            </w:r>
            <w:r>
              <w:rPr>
                <w:rFonts w:eastAsiaTheme="minorEastAsia"/>
                <w:color w:val="000000" w:themeColor="text1"/>
                <w:szCs w:val="24"/>
                <w:vertAlign w:val="subscript"/>
              </w:rPr>
              <w:t>2</w:t>
            </w:r>
            <w:r>
              <w:rPr>
                <w:rFonts w:hint="eastAsia" w:eastAsiaTheme="minorEastAsia"/>
                <w:color w:val="000000" w:themeColor="text1"/>
                <w:szCs w:val="24"/>
              </w:rPr>
              <w:t>：</w:t>
            </w:r>
            <w:r>
              <w:rPr>
                <w:rFonts w:eastAsiaTheme="minorEastAsia"/>
                <w:color w:val="000000" w:themeColor="text1"/>
                <w:szCs w:val="24"/>
              </w:rPr>
              <w:t>0.08t/a</w:t>
            </w:r>
            <w:r>
              <w:rPr>
                <w:rFonts w:hint="eastAsia" w:eastAsiaTheme="minorEastAsia"/>
                <w:color w:val="000000" w:themeColor="text1"/>
                <w:szCs w:val="24"/>
              </w:rPr>
              <w:t>；</w:t>
            </w:r>
            <w:r>
              <w:rPr>
                <w:rFonts w:eastAsiaTheme="minorEastAsia"/>
                <w:color w:val="000000" w:themeColor="text1"/>
                <w:szCs w:val="24"/>
              </w:rPr>
              <w:t>NOx</w:t>
            </w:r>
            <w:r>
              <w:rPr>
                <w:rFonts w:hint="eastAsia" w:eastAsiaTheme="minorEastAsia"/>
                <w:color w:val="000000" w:themeColor="text1"/>
                <w:szCs w:val="24"/>
              </w:rPr>
              <w:t>：</w:t>
            </w:r>
            <w:r>
              <w:rPr>
                <w:rFonts w:eastAsiaTheme="minorEastAsia"/>
                <w:color w:val="000000" w:themeColor="text1"/>
                <w:szCs w:val="24"/>
              </w:rPr>
              <w:t>0.65t/a</w:t>
            </w:r>
            <w:r>
              <w:rPr>
                <w:rFonts w:hint="eastAsia" w:eastAsiaTheme="minorEastAsia"/>
                <w:color w:val="000000" w:themeColor="text1"/>
                <w:szCs w:val="24"/>
              </w:rPr>
              <w:t>。</w:t>
            </w: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四、主要环境影响和保护措施</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25"/>
        <w:gridCol w:w="88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施工期环境保护措施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施工期环境保护措施</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项目主体工程已建成多年，施工期仅为对环评提出的环保设施建设，拟采取的环境保护措施具体如下。</w:t>
            </w:r>
          </w:p>
          <w:p>
            <w:pPr>
              <w:pStyle w:val="33"/>
              <w:ind w:firstLine="482"/>
              <w:rPr>
                <w:rFonts w:eastAsiaTheme="minorEastAsia"/>
                <w:b/>
                <w:color w:val="000000" w:themeColor="text1"/>
                <w:szCs w:val="24"/>
              </w:rPr>
            </w:pPr>
            <w:r>
              <w:rPr>
                <w:rFonts w:eastAsiaTheme="minorEastAsia"/>
                <w:b/>
                <w:color w:val="000000" w:themeColor="text1"/>
                <w:szCs w:val="24"/>
              </w:rPr>
              <w:t>4.1.1 施工期废气污染防治措施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项目施工期拟采取的扬尘防治措施主要包括：</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1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①</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在施工场地安排员工定期对施工场地洒水以减少扬尘量，若遇到大风或干燥天气可适当增加洒水次数；并采取遮阴网覆盖等措施降低扬尘产生；</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2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②</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尽量避免在大风天气下进行施工作业。根据同类项目工程经验，4级以上大风天气不宜实施土方施工；</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fldChar w:fldCharType="begin"/>
            </w:r>
            <w:r>
              <w:rPr>
                <w:rFonts w:ascii="Times New Roman" w:cs="Times New Roman" w:hAnsiTheme="minorEastAsia"/>
                <w:color w:val="000000" w:themeColor="text1"/>
                <w:sz w:val="24"/>
                <w:szCs w:val="24"/>
              </w:rPr>
              <w:instrText xml:space="preserve"> = 3 \* GB3 </w:instrText>
            </w:r>
            <w:r>
              <w:rPr>
                <w:rFonts w:ascii="Times New Roman" w:cs="Times New Roman" w:hAnsiTheme="minorEastAsia"/>
                <w:color w:val="000000" w:themeColor="text1"/>
                <w:sz w:val="24"/>
                <w:szCs w:val="24"/>
              </w:rPr>
              <w:fldChar w:fldCharType="separate"/>
            </w:r>
            <w:r>
              <w:rPr>
                <w:rFonts w:ascii="Times New Roman" w:cs="Times New Roman" w:hAnsiTheme="minorEastAsia"/>
                <w:color w:val="000000" w:themeColor="text1"/>
                <w:sz w:val="24"/>
                <w:szCs w:val="24"/>
              </w:rPr>
              <w:t>③</w:t>
            </w:r>
            <w:r>
              <w:rPr>
                <w:rFonts w:ascii="Times New Roman" w:cs="Times New Roman" w:hAnsiTheme="minorEastAsia"/>
                <w:color w:val="000000" w:themeColor="text1"/>
                <w:sz w:val="24"/>
                <w:szCs w:val="24"/>
              </w:rPr>
              <w:fldChar w:fldCharType="end"/>
            </w:r>
            <w:r>
              <w:rPr>
                <w:rFonts w:ascii="Times New Roman" w:cs="Times New Roman" w:hAnsiTheme="minorEastAsia"/>
                <w:color w:val="000000" w:themeColor="text1"/>
                <w:sz w:val="24"/>
                <w:szCs w:val="24"/>
              </w:rPr>
              <w:t>加强施工现场运输车辆管理。进出建筑工地的运输车辆必须车身整洁，装载车厢完好，装载货物堆码整齐，不得污染道路；运输车辆严禁带泥上路，严禁超载，渣土及易抛洒材料实行封闭车辆运输，防止建筑材料、垃圾和尘土飞扬、洒落和流溢，在进出施工工地的出入口地面设置湿润的草席，以减轻汽车轮胎行驶携带的扬尘。</w:t>
            </w:r>
          </w:p>
          <w:p>
            <w:pPr>
              <w:pStyle w:val="33"/>
              <w:ind w:firstLine="482"/>
              <w:rPr>
                <w:rFonts w:eastAsiaTheme="minorEastAsia"/>
                <w:b/>
                <w:color w:val="000000" w:themeColor="text1"/>
                <w:szCs w:val="24"/>
              </w:rPr>
            </w:pPr>
            <w:r>
              <w:rPr>
                <w:rFonts w:eastAsiaTheme="minorEastAsia"/>
                <w:b/>
                <w:color w:val="000000" w:themeColor="text1"/>
                <w:szCs w:val="24"/>
              </w:rPr>
              <w:t>4.1.2 施工期废水污染防治措施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①施工期施工人员不在项目区食宿，生活污水仅为洗手污水，通过</w:t>
            </w:r>
            <w:r>
              <w:rPr>
                <w:rFonts w:hint="eastAsia" w:ascii="Times New Roman" w:cs="Times New Roman" w:hAnsiTheme="minorEastAsia"/>
                <w:color w:val="000000" w:themeColor="text1"/>
                <w:sz w:val="24"/>
                <w:szCs w:val="24"/>
              </w:rPr>
              <w:t>收集</w:t>
            </w:r>
            <w:r>
              <w:rPr>
                <w:rFonts w:ascii="Times New Roman" w:cs="Times New Roman" w:hAnsiTheme="minorEastAsia"/>
                <w:color w:val="000000" w:themeColor="text1"/>
                <w:sz w:val="24"/>
                <w:szCs w:val="24"/>
              </w:rPr>
              <w:t>后，回用于施工场地洒水降尘，不外排。</w:t>
            </w:r>
          </w:p>
          <w:p>
            <w:pPr>
              <w:spacing w:line="360" w:lineRule="auto"/>
              <w:ind w:firstLine="480" w:firstLineChars="200"/>
              <w:rPr>
                <w:rFonts w:hint="eastAsia"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②施工场地雨天产生的地表径流与施工期间天气状况有较大的关系，难以定量分析。雨天地表径流含有大量泥沙，直接外排会使周围水体的悬浮物含量增加，项目</w:t>
            </w:r>
            <w:r>
              <w:rPr>
                <w:rFonts w:hint="eastAsia" w:ascii="Times New Roman" w:cs="Times New Roman" w:hAnsiTheme="minorEastAsia"/>
                <w:color w:val="000000" w:themeColor="text1"/>
                <w:sz w:val="24"/>
                <w:szCs w:val="24"/>
              </w:rPr>
              <w:t>仅在污水处理设施基础建设过程会进行开挖，工程量较小，可避开雨天施工，减少雨天地表径流对环境影响。</w:t>
            </w:r>
          </w:p>
          <w:p>
            <w:pPr>
              <w:pStyle w:val="33"/>
              <w:ind w:firstLine="482"/>
              <w:rPr>
                <w:rFonts w:eastAsiaTheme="minorEastAsia"/>
                <w:b/>
                <w:color w:val="000000" w:themeColor="text1"/>
                <w:szCs w:val="24"/>
              </w:rPr>
            </w:pPr>
            <w:r>
              <w:rPr>
                <w:rFonts w:eastAsiaTheme="minorEastAsia"/>
                <w:b/>
                <w:color w:val="000000" w:themeColor="text1"/>
                <w:szCs w:val="24"/>
              </w:rPr>
              <w:t>4.1.3 施工期噪声污染防治措施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①加强施工期的操作规范；</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②运输车辆进出施工场地时应控制车速，禁止鸣笛，减少车辆在施工场地的停留时间，减小运输噪声对环境的影响；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③加强与周围居民的沟通，避免扰民事件发生。</w:t>
            </w:r>
          </w:p>
          <w:p>
            <w:pPr>
              <w:pStyle w:val="33"/>
              <w:ind w:firstLine="482"/>
              <w:rPr>
                <w:rFonts w:eastAsiaTheme="minorEastAsia"/>
                <w:b/>
                <w:color w:val="000000" w:themeColor="text1"/>
                <w:szCs w:val="24"/>
              </w:rPr>
            </w:pPr>
            <w:r>
              <w:rPr>
                <w:rFonts w:eastAsiaTheme="minorEastAsia"/>
                <w:b/>
                <w:color w:val="000000" w:themeColor="text1"/>
                <w:szCs w:val="24"/>
              </w:rPr>
              <w:t>4.1.4 施工期固体废物污染防治措施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项目施工期产生的固体废弃物主要包括建筑垃圾和施工人员产生的生活垃圾。主要采取的施工固废防治措施如下：</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①建设垃圾包括混凝土块、废木材、废钢材等，严格按照园区的要求，对其进行分类收集，其中废钢材收集后外售废品收购站，其他不能回收部分运至园区指定地点进行合理处置。</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②生活垃圾委托环卫部门清运处置。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5"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运营期环境影响和保护措施</w:t>
            </w:r>
          </w:p>
        </w:tc>
        <w:tc>
          <w:tcPr>
            <w:tcW w:w="8831"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运营期环境影响和保护措施</w:t>
            </w:r>
          </w:p>
          <w:p>
            <w:pPr>
              <w:spacing w:line="360" w:lineRule="auto"/>
              <w:ind w:firstLine="482" w:firstLineChars="200"/>
              <w:rPr>
                <w:rFonts w:hint="eastAsia"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4.2.1 运营期废气环境影响和保护措施</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根据《建设项目环境影响报告表编制技术指南》（污染影响类）（试行）的要求，</w:t>
            </w:r>
            <w:r>
              <w:rPr>
                <w:rFonts w:hint="eastAsia" w:ascii="Times New Roman" w:hAnsi="Times New Roman" w:cs="Times New Roman"/>
                <w:color w:val="000000" w:themeColor="text1"/>
                <w:sz w:val="24"/>
                <w:szCs w:val="24"/>
              </w:rPr>
              <w:t>本环评严格按照</w:t>
            </w:r>
            <w:r>
              <w:rPr>
                <w:rFonts w:ascii="Times New Roman" w:hAnsi="Times New Roman" w:cs="Times New Roman"/>
                <w:color w:val="000000" w:themeColor="text1"/>
                <w:sz w:val="24"/>
                <w:szCs w:val="24"/>
              </w:rPr>
              <w:t>《环境影响评价技术导则-大气环境》（HJ2.2-2018）</w:t>
            </w:r>
            <w:r>
              <w:rPr>
                <w:rFonts w:hint="eastAsia" w:ascii="Times New Roman" w:hAnsi="Times New Roman" w:cs="Times New Roman"/>
                <w:color w:val="000000" w:themeColor="text1"/>
                <w:sz w:val="24"/>
                <w:szCs w:val="24"/>
              </w:rPr>
              <w:t>的要求进行了大气环境影响专项评价。</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）废气污染物污染防治措施及达标性分析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废气污染物治理措施及排放方式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大气</w:t>
            </w:r>
            <w:r>
              <w:rPr>
                <w:rFonts w:hint="eastAsia" w:ascii="Times New Roman" w:hAnsi="Times New Roman" w:cs="Times New Roman"/>
                <w:color w:val="000000" w:themeColor="text1"/>
                <w:sz w:val="24"/>
                <w:szCs w:val="24"/>
              </w:rPr>
              <w:t>环境影响</w:t>
            </w:r>
            <w:r>
              <w:rPr>
                <w:rFonts w:ascii="Times New Roman" w:hAnsi="Times New Roman" w:cs="Times New Roman"/>
                <w:color w:val="000000" w:themeColor="text1"/>
                <w:sz w:val="24"/>
                <w:szCs w:val="24"/>
              </w:rPr>
              <w:t>专项评价</w:t>
            </w:r>
            <w:r>
              <w:rPr>
                <w:rFonts w:hint="eastAsia" w:ascii="Times New Roman" w:hAnsi="Times New Roman" w:cs="Times New Roman"/>
                <w:color w:val="000000" w:themeColor="text1"/>
                <w:sz w:val="24"/>
                <w:szCs w:val="24"/>
              </w:rPr>
              <w:t>》中污染源分析可知，项目</w:t>
            </w:r>
            <w:r>
              <w:rPr>
                <w:rFonts w:ascii="Times New Roman" w:hAnsi="Times New Roman" w:cs="Times New Roman"/>
                <w:color w:val="000000" w:themeColor="text1"/>
                <w:sz w:val="24"/>
                <w:szCs w:val="24"/>
              </w:rPr>
              <w:t>废气污染物排放源的治理措施及排放方式如下表所示。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4.2.1-1 废气污染物治理措施及排放方式一览表</w:t>
            </w:r>
          </w:p>
          <w:tbl>
            <w:tblPr>
              <w:tblStyle w:val="16"/>
              <w:tblW w:w="860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0"/>
              <w:gridCol w:w="490"/>
              <w:gridCol w:w="851"/>
              <w:gridCol w:w="3969"/>
              <w:gridCol w:w="708"/>
              <w:gridCol w:w="709"/>
              <w:gridCol w:w="12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0" w:type="dxa"/>
                  <w:gridSpan w:val="2"/>
                  <w:vAlign w:val="center"/>
                </w:tcPr>
                <w:p>
                  <w:pPr>
                    <w:pStyle w:val="25"/>
                    <w:spacing w:line="360" w:lineRule="exact"/>
                    <w:rPr>
                      <w:color w:val="000000" w:themeColor="text1"/>
                      <w:szCs w:val="21"/>
                    </w:rPr>
                  </w:pPr>
                  <w:r>
                    <w:rPr>
                      <w:color w:val="000000" w:themeColor="text1"/>
                      <w:szCs w:val="21"/>
                    </w:rPr>
                    <w:t>产排污环节</w:t>
                  </w:r>
                </w:p>
              </w:tc>
              <w:tc>
                <w:tcPr>
                  <w:tcW w:w="851" w:type="dxa"/>
                  <w:vAlign w:val="center"/>
                </w:tcPr>
                <w:p>
                  <w:pPr>
                    <w:pStyle w:val="25"/>
                    <w:spacing w:line="360" w:lineRule="exact"/>
                    <w:rPr>
                      <w:color w:val="000000" w:themeColor="text1"/>
                      <w:szCs w:val="21"/>
                    </w:rPr>
                  </w:pPr>
                  <w:r>
                    <w:rPr>
                      <w:color w:val="000000" w:themeColor="text1"/>
                      <w:szCs w:val="21"/>
                    </w:rPr>
                    <w:t>污染物种类</w:t>
                  </w:r>
                </w:p>
              </w:tc>
              <w:tc>
                <w:tcPr>
                  <w:tcW w:w="3969" w:type="dxa"/>
                  <w:vAlign w:val="center"/>
                </w:tcPr>
                <w:p>
                  <w:pPr>
                    <w:pStyle w:val="25"/>
                    <w:spacing w:line="360" w:lineRule="exact"/>
                    <w:rPr>
                      <w:color w:val="000000" w:themeColor="text1"/>
                      <w:szCs w:val="21"/>
                    </w:rPr>
                  </w:pPr>
                  <w:r>
                    <w:rPr>
                      <w:color w:val="000000" w:themeColor="text1"/>
                      <w:szCs w:val="21"/>
                    </w:rPr>
                    <w:t>治理设施及效率</w:t>
                  </w:r>
                </w:p>
              </w:tc>
              <w:tc>
                <w:tcPr>
                  <w:tcW w:w="708"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排放形式</w:t>
                  </w:r>
                </w:p>
              </w:tc>
              <w:tc>
                <w:tcPr>
                  <w:tcW w:w="1917" w:type="dxa"/>
                  <w:gridSpan w:val="2"/>
                  <w:vAlign w:val="center"/>
                </w:tcPr>
                <w:p>
                  <w:pPr>
                    <w:pStyle w:val="25"/>
                    <w:spacing w:line="360" w:lineRule="exact"/>
                    <w:rPr>
                      <w:color w:val="000000" w:themeColor="text1"/>
                      <w:szCs w:val="21"/>
                    </w:rPr>
                  </w:pPr>
                  <w:r>
                    <w:rPr>
                      <w:color w:val="000000" w:themeColor="text1"/>
                      <w:szCs w:val="21"/>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restart"/>
                  <w:vAlign w:val="center"/>
                </w:tcPr>
                <w:p>
                  <w:pPr>
                    <w:pStyle w:val="25"/>
                    <w:spacing w:line="360" w:lineRule="exact"/>
                    <w:rPr>
                      <w:color w:val="000000" w:themeColor="text1"/>
                      <w:szCs w:val="21"/>
                    </w:rPr>
                  </w:pPr>
                  <w:r>
                    <w:rPr>
                      <w:color w:val="000000" w:themeColor="text1"/>
                      <w:szCs w:val="21"/>
                    </w:rPr>
                    <w:t>火化工序</w:t>
                  </w:r>
                </w:p>
              </w:tc>
              <w:tc>
                <w:tcPr>
                  <w:tcW w:w="490" w:type="dxa"/>
                  <w:vMerge w:val="restart"/>
                  <w:vAlign w:val="center"/>
                </w:tcPr>
                <w:p>
                  <w:pPr>
                    <w:pStyle w:val="25"/>
                    <w:spacing w:line="360" w:lineRule="exact"/>
                    <w:rPr>
                      <w:color w:val="000000" w:themeColor="text1"/>
                      <w:szCs w:val="21"/>
                    </w:rPr>
                  </w:pPr>
                  <w:r>
                    <w:rPr>
                      <w:color w:val="000000" w:themeColor="text1"/>
                      <w:szCs w:val="21"/>
                    </w:rPr>
                    <w:t>火化机</w:t>
                  </w:r>
                </w:p>
              </w:tc>
              <w:tc>
                <w:tcPr>
                  <w:tcW w:w="851" w:type="dxa"/>
                  <w:vMerge w:val="restart"/>
                  <w:vAlign w:val="center"/>
                </w:tcPr>
                <w:p>
                  <w:pPr>
                    <w:pStyle w:val="25"/>
                    <w:spacing w:line="360" w:lineRule="exact"/>
                    <w:rPr>
                      <w:color w:val="000000" w:themeColor="text1"/>
                      <w:szCs w:val="21"/>
                    </w:rPr>
                  </w:pPr>
                  <w:r>
                    <w:rPr>
                      <w:color w:val="000000" w:themeColor="text1"/>
                      <w:szCs w:val="21"/>
                    </w:rPr>
                    <w:t>烟气量、烟尘、SO</w:t>
                  </w:r>
                  <w:r>
                    <w:rPr>
                      <w:color w:val="000000" w:themeColor="text1"/>
                      <w:szCs w:val="21"/>
                      <w:vertAlign w:val="subscript"/>
                    </w:rPr>
                    <w:t>2</w:t>
                  </w:r>
                  <w:r>
                    <w:rPr>
                      <w:color w:val="000000" w:themeColor="text1"/>
                      <w:szCs w:val="21"/>
                    </w:rPr>
                    <w:t>、NOx、CO、HCl、汞、二噁英</w:t>
                  </w:r>
                </w:p>
              </w:tc>
              <w:tc>
                <w:tcPr>
                  <w:tcW w:w="3969" w:type="dxa"/>
                  <w:vMerge w:val="restart"/>
                  <w:vAlign w:val="center"/>
                </w:tcPr>
                <w:p>
                  <w:pPr>
                    <w:pStyle w:val="25"/>
                    <w:spacing w:line="360" w:lineRule="exact"/>
                    <w:ind w:firstLine="210" w:firstLineChars="100"/>
                    <w:jc w:val="both"/>
                    <w:rPr>
                      <w:color w:val="000000" w:themeColor="text1"/>
                      <w:szCs w:val="21"/>
                    </w:rPr>
                  </w:pPr>
                  <w:r>
                    <w:rPr>
                      <w:color w:val="000000" w:themeColor="text1"/>
                      <w:szCs w:val="21"/>
                    </w:rPr>
                    <w:t>针对项目火化机废气，环评提出该尾气净化处置设备主要由复燃系统+脱硫系统组成，火化机的烟气首先进入复燃系统，利用烟气高温以及在燃烧器辅助下，使得烟气中可燃成分再次复燃，使得烟气中可燃成分燃烧完全，火化机的烟气首先进入复燃系统，利用烟气高温以及在燃烧器辅助下，使系统内的烟气可燃成分在高于850℃的温度条件下充分燃烧、二噁英分解，复燃后烟气、降温后进入脱硫系统采用石灰/石膏湿法烟气脱硫工艺进行脱硫、脱酸。根据设计，该设备CO去除率可达到98%、二噁英去除率可达到70%、SO</w:t>
                  </w:r>
                  <w:r>
                    <w:rPr>
                      <w:color w:val="000000" w:themeColor="text1"/>
                      <w:szCs w:val="21"/>
                      <w:vertAlign w:val="subscript"/>
                    </w:rPr>
                    <w:t>2</w:t>
                  </w:r>
                  <w:r>
                    <w:rPr>
                      <w:color w:val="000000" w:themeColor="text1"/>
                      <w:szCs w:val="21"/>
                    </w:rPr>
                    <w:t>去除率可达到98%、HCl去除率可达到80%、烟尘去除率可达到90%。火化机废气经处理后通过1根Φ0.48m、高12m的排气筒（DA001）外排。</w:t>
                  </w:r>
                </w:p>
              </w:tc>
              <w:tc>
                <w:tcPr>
                  <w:tcW w:w="708" w:type="dxa"/>
                  <w:vMerge w:val="restart"/>
                  <w:vAlign w:val="center"/>
                </w:tcPr>
                <w:p>
                  <w:pPr>
                    <w:pStyle w:val="25"/>
                    <w:spacing w:line="360" w:lineRule="exact"/>
                    <w:rPr>
                      <w:color w:val="000000" w:themeColor="text1"/>
                      <w:szCs w:val="21"/>
                    </w:rPr>
                  </w:pPr>
                  <w:r>
                    <w:rPr>
                      <w:color w:val="000000" w:themeColor="text1"/>
                      <w:szCs w:val="21"/>
                    </w:rPr>
                    <w:t>有组织</w:t>
                  </w:r>
                </w:p>
              </w:tc>
              <w:tc>
                <w:tcPr>
                  <w:tcW w:w="1917" w:type="dxa"/>
                  <w:gridSpan w:val="2"/>
                  <w:vAlign w:val="center"/>
                </w:tcPr>
                <w:p>
                  <w:pPr>
                    <w:pStyle w:val="25"/>
                    <w:spacing w:line="360" w:lineRule="exact"/>
                    <w:rPr>
                      <w:color w:val="000000" w:themeColor="text1"/>
                      <w:szCs w:val="21"/>
                    </w:rPr>
                  </w:pPr>
                  <w:r>
                    <w:rPr>
                      <w:color w:val="000000" w:themeColor="text1"/>
                      <w:szCs w:val="21"/>
                    </w:rPr>
                    <w:t>排气筒参数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高度</w:t>
                  </w:r>
                </w:p>
              </w:tc>
              <w:tc>
                <w:tcPr>
                  <w:tcW w:w="1208" w:type="dxa"/>
                  <w:vAlign w:val="center"/>
                </w:tcPr>
                <w:p>
                  <w:pPr>
                    <w:pStyle w:val="25"/>
                    <w:spacing w:line="360" w:lineRule="exact"/>
                    <w:rPr>
                      <w:color w:val="000000" w:themeColor="text1"/>
                      <w:szCs w:val="21"/>
                    </w:rPr>
                  </w:pPr>
                  <w:r>
                    <w:rPr>
                      <w:color w:val="000000" w:themeColor="text1"/>
                      <w:szCs w:val="21"/>
                    </w:rPr>
                    <w:t>12m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内径</w:t>
                  </w:r>
                </w:p>
              </w:tc>
              <w:tc>
                <w:tcPr>
                  <w:tcW w:w="1208" w:type="dxa"/>
                  <w:vAlign w:val="center"/>
                </w:tcPr>
                <w:p>
                  <w:pPr>
                    <w:pStyle w:val="25"/>
                    <w:spacing w:line="360" w:lineRule="exact"/>
                    <w:rPr>
                      <w:color w:val="000000" w:themeColor="text1"/>
                      <w:szCs w:val="21"/>
                    </w:rPr>
                  </w:pPr>
                  <w:r>
                    <w:rPr>
                      <w:color w:val="000000" w:themeColor="text1"/>
                      <w:szCs w:val="21"/>
                    </w:rPr>
                    <w:t>0.48m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温度</w:t>
                  </w:r>
                </w:p>
              </w:tc>
              <w:tc>
                <w:tcPr>
                  <w:tcW w:w="1208" w:type="dxa"/>
                  <w:vAlign w:val="center"/>
                </w:tcPr>
                <w:p>
                  <w:pPr>
                    <w:pStyle w:val="25"/>
                    <w:spacing w:line="360" w:lineRule="exact"/>
                    <w:rPr>
                      <w:color w:val="000000" w:themeColor="text1"/>
                      <w:szCs w:val="21"/>
                    </w:rPr>
                  </w:pPr>
                  <w:r>
                    <w:rPr>
                      <w:color w:val="000000" w:themeColor="text1"/>
                      <w:szCs w:val="21"/>
                    </w:rPr>
                    <w:t>60-100</w:t>
                  </w:r>
                  <w:r>
                    <w:fldChar w:fldCharType="begin"/>
                  </w:r>
                  <w:r>
                    <w:instrText xml:space="preserve"> HYPERLINK "https://www.so.com/s?q=%E2%84%83&amp;psid=124f801495110ace532d8ceba47f0c03&amp;eci=&amp;nlpv=zzdt_pcco&amp;src=pdr_guide_3.2" \t "_blank" </w:instrText>
                  </w:r>
                  <w:r>
                    <w:fldChar w:fldCharType="separate"/>
                  </w:r>
                  <w:r>
                    <w:rPr>
                      <w:color w:val="000000" w:themeColor="text1"/>
                      <w:szCs w:val="21"/>
                    </w:rPr>
                    <w:t>℃</w:t>
                  </w:r>
                  <w:r>
                    <w:rPr>
                      <w:color w:val="000000" w:themeColor="text1"/>
                      <w:szCs w:val="21"/>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编号</w:t>
                  </w:r>
                </w:p>
              </w:tc>
              <w:tc>
                <w:tcPr>
                  <w:tcW w:w="1208" w:type="dxa"/>
                  <w:vAlign w:val="center"/>
                </w:tcPr>
                <w:p>
                  <w:pPr>
                    <w:pStyle w:val="25"/>
                    <w:spacing w:line="360" w:lineRule="exact"/>
                    <w:rPr>
                      <w:color w:val="000000" w:themeColor="text1"/>
                      <w:szCs w:val="21"/>
                    </w:rPr>
                  </w:pPr>
                  <w:r>
                    <w:rPr>
                      <w:color w:val="000000" w:themeColor="text1"/>
                      <w:szCs w:val="21"/>
                    </w:rPr>
                    <w:t>DA001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类型</w:t>
                  </w:r>
                </w:p>
              </w:tc>
              <w:tc>
                <w:tcPr>
                  <w:tcW w:w="1208" w:type="dxa"/>
                  <w:vAlign w:val="center"/>
                </w:tcPr>
                <w:p>
                  <w:pPr>
                    <w:pStyle w:val="25"/>
                    <w:spacing w:line="360" w:lineRule="exact"/>
                    <w:rPr>
                      <w:color w:val="000000" w:themeColor="text1"/>
                      <w:szCs w:val="21"/>
                    </w:rPr>
                  </w:pPr>
                  <w:r>
                    <w:rPr>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vMerge w:val="continue"/>
                  <w:vAlign w:val="center"/>
                </w:tcPr>
                <w:p>
                  <w:pPr>
                    <w:pStyle w:val="25"/>
                    <w:spacing w:line="360" w:lineRule="exact"/>
                    <w:rPr>
                      <w:color w:val="000000" w:themeColor="text1"/>
                      <w:szCs w:val="21"/>
                    </w:rPr>
                  </w:pPr>
                </w:p>
              </w:tc>
              <w:tc>
                <w:tcPr>
                  <w:tcW w:w="490" w:type="dxa"/>
                  <w:vMerge w:val="continue"/>
                  <w:vAlign w:val="center"/>
                </w:tcPr>
                <w:p>
                  <w:pPr>
                    <w:pStyle w:val="25"/>
                    <w:spacing w:line="360" w:lineRule="exact"/>
                    <w:rPr>
                      <w:color w:val="000000" w:themeColor="text1"/>
                      <w:szCs w:val="21"/>
                    </w:rPr>
                  </w:pPr>
                </w:p>
              </w:tc>
              <w:tc>
                <w:tcPr>
                  <w:tcW w:w="851" w:type="dxa"/>
                  <w:vMerge w:val="continue"/>
                  <w:vAlign w:val="center"/>
                </w:tcPr>
                <w:p>
                  <w:pPr>
                    <w:pStyle w:val="25"/>
                    <w:spacing w:line="360" w:lineRule="exact"/>
                    <w:rPr>
                      <w:color w:val="000000" w:themeColor="text1"/>
                      <w:szCs w:val="21"/>
                    </w:rPr>
                  </w:pPr>
                </w:p>
              </w:tc>
              <w:tc>
                <w:tcPr>
                  <w:tcW w:w="3969" w:type="dxa"/>
                  <w:vMerge w:val="continue"/>
                  <w:vAlign w:val="center"/>
                </w:tcPr>
                <w:p>
                  <w:pPr>
                    <w:pStyle w:val="25"/>
                    <w:spacing w:line="360" w:lineRule="exact"/>
                    <w:ind w:firstLine="210" w:firstLineChars="100"/>
                    <w:jc w:val="left"/>
                    <w:rPr>
                      <w:color w:val="000000" w:themeColor="text1"/>
                      <w:szCs w:val="21"/>
                    </w:rPr>
                  </w:pPr>
                </w:p>
              </w:tc>
              <w:tc>
                <w:tcPr>
                  <w:tcW w:w="708" w:type="dxa"/>
                  <w:vMerge w:val="continue"/>
                  <w:vAlign w:val="center"/>
                </w:tcPr>
                <w:p>
                  <w:pPr>
                    <w:pStyle w:val="25"/>
                    <w:spacing w:line="360" w:lineRule="exact"/>
                    <w:rPr>
                      <w:color w:val="000000" w:themeColor="text1"/>
                      <w:szCs w:val="21"/>
                    </w:rPr>
                  </w:pPr>
                </w:p>
              </w:tc>
              <w:tc>
                <w:tcPr>
                  <w:tcW w:w="709" w:type="dxa"/>
                  <w:vAlign w:val="center"/>
                </w:tcPr>
                <w:p>
                  <w:pPr>
                    <w:pStyle w:val="25"/>
                    <w:spacing w:line="360" w:lineRule="exact"/>
                    <w:rPr>
                      <w:color w:val="000000" w:themeColor="text1"/>
                      <w:szCs w:val="21"/>
                    </w:rPr>
                  </w:pPr>
                  <w:r>
                    <w:rPr>
                      <w:color w:val="000000" w:themeColor="text1"/>
                      <w:szCs w:val="21"/>
                    </w:rPr>
                    <w:t>坐标</w:t>
                  </w:r>
                </w:p>
              </w:tc>
              <w:tc>
                <w:tcPr>
                  <w:tcW w:w="1208" w:type="dxa"/>
                  <w:vAlign w:val="center"/>
                </w:tcPr>
                <w:p>
                  <w:pPr>
                    <w:pStyle w:val="25"/>
                    <w:spacing w:line="360" w:lineRule="exact"/>
                    <w:rPr>
                      <w:color w:val="000000" w:themeColor="text1"/>
                      <w:szCs w:val="21"/>
                    </w:rPr>
                  </w:pPr>
                  <w:r>
                    <w:rPr>
                      <w:color w:val="000000" w:themeColor="text1"/>
                      <w:szCs w:val="21"/>
                    </w:rPr>
                    <w:t>E103.14983、N26.133417</w:t>
                  </w: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废气污染物排放源产排量及达标情况</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大气</w:t>
            </w:r>
            <w:r>
              <w:rPr>
                <w:rFonts w:hint="eastAsia" w:ascii="Times New Roman" w:hAnsi="Times New Roman" w:cs="Times New Roman"/>
                <w:color w:val="000000" w:themeColor="text1"/>
                <w:sz w:val="24"/>
                <w:szCs w:val="24"/>
              </w:rPr>
              <w:t>环境影响</w:t>
            </w:r>
            <w:r>
              <w:rPr>
                <w:rFonts w:ascii="Times New Roman" w:hAnsi="Times New Roman" w:cs="Times New Roman"/>
                <w:color w:val="000000" w:themeColor="text1"/>
                <w:sz w:val="24"/>
                <w:szCs w:val="24"/>
              </w:rPr>
              <w:t>专项评价</w:t>
            </w:r>
            <w:r>
              <w:rPr>
                <w:rFonts w:hint="eastAsia" w:ascii="Times New Roman" w:hAnsi="Times New Roman" w:cs="Times New Roman"/>
                <w:color w:val="000000" w:themeColor="text1"/>
                <w:sz w:val="24"/>
                <w:szCs w:val="24"/>
              </w:rPr>
              <w:t>》的污染源分析可知，</w:t>
            </w:r>
            <w:r>
              <w:rPr>
                <w:rFonts w:ascii="Times New Roman" w:hAnsi="Times New Roman" w:cs="Times New Roman"/>
                <w:color w:val="000000" w:themeColor="text1"/>
                <w:sz w:val="24"/>
                <w:szCs w:val="24"/>
              </w:rPr>
              <w:t>项目废气污染物排放源产排量及达标情况如下表所示。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表4.2.1-2  废气污染物排放源产排量及达标情况一览表</w:t>
            </w:r>
          </w:p>
          <w:tbl>
            <w:tblPr>
              <w:tblStyle w:val="15"/>
              <w:tblW w:w="5000" w:type="pct"/>
              <w:jc w:val="center"/>
              <w:tblLayout w:type="fixed"/>
              <w:tblCellMar>
                <w:top w:w="0" w:type="dxa"/>
                <w:left w:w="108" w:type="dxa"/>
                <w:bottom w:w="0" w:type="dxa"/>
                <w:right w:w="108" w:type="dxa"/>
              </w:tblCellMar>
            </w:tblPr>
            <w:tblGrid>
              <w:gridCol w:w="734"/>
              <w:gridCol w:w="733"/>
              <w:gridCol w:w="946"/>
              <w:gridCol w:w="898"/>
              <w:gridCol w:w="843"/>
              <w:gridCol w:w="937"/>
              <w:gridCol w:w="924"/>
              <w:gridCol w:w="980"/>
              <w:gridCol w:w="885"/>
              <w:gridCol w:w="735"/>
            </w:tblGrid>
            <w:tr>
              <w:tblPrEx>
                <w:tblCellMar>
                  <w:top w:w="0" w:type="dxa"/>
                  <w:left w:w="108" w:type="dxa"/>
                  <w:bottom w:w="0" w:type="dxa"/>
                  <w:right w:w="108" w:type="dxa"/>
                </w:tblCellMar>
              </w:tblPrEx>
              <w:trPr>
                <w:trHeight w:val="300" w:hRule="atLeast"/>
                <w:jc w:val="center"/>
              </w:trPr>
              <w:tc>
                <w:tcPr>
                  <w:tcW w:w="154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产排污环节</w:t>
                  </w:r>
                </w:p>
              </w:tc>
              <w:tc>
                <w:tcPr>
                  <w:tcW w:w="99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污染物种类</w:t>
                  </w:r>
                </w:p>
              </w:tc>
              <w:tc>
                <w:tcPr>
                  <w:tcW w:w="1833" w:type="dxa"/>
                  <w:gridSpan w:val="2"/>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污染物产生情况</w:t>
                  </w:r>
                </w:p>
              </w:tc>
              <w:tc>
                <w:tcPr>
                  <w:tcW w:w="2997" w:type="dxa"/>
                  <w:gridSpan w:val="3"/>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污染物排放量和浓度</w:t>
                  </w:r>
                </w:p>
              </w:tc>
              <w:tc>
                <w:tcPr>
                  <w:tcW w:w="93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排放标准</w:t>
                  </w:r>
                  <w:r>
                    <w:rPr>
                      <w:color w:val="000000" w:themeColor="text1"/>
                      <w:szCs w:val="21"/>
                    </w:rPr>
                    <w:t>mg/m³</w:t>
                  </w:r>
                </w:p>
              </w:tc>
              <w:tc>
                <w:tcPr>
                  <w:tcW w:w="77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达标情况</w:t>
                  </w:r>
                </w:p>
              </w:tc>
            </w:tr>
            <w:tr>
              <w:tblPrEx>
                <w:tblCellMar>
                  <w:top w:w="0" w:type="dxa"/>
                  <w:left w:w="108" w:type="dxa"/>
                  <w:bottom w:w="0" w:type="dxa"/>
                  <w:right w:w="108" w:type="dxa"/>
                </w:tblCellMar>
              </w:tblPrEx>
              <w:trPr>
                <w:trHeight w:val="576" w:hRule="atLeast"/>
                <w:jc w:val="center"/>
              </w:trPr>
              <w:tc>
                <w:tcPr>
                  <w:tcW w:w="1541" w:type="dxa"/>
                  <w:gridSpan w:val="2"/>
                  <w:vMerge w:val="continue"/>
                  <w:tcBorders>
                    <w:top w:val="single" w:color="auto" w:sz="8" w:space="0"/>
                    <w:left w:val="single" w:color="auto" w:sz="8" w:space="0"/>
                    <w:bottom w:val="single" w:color="000000" w:sz="8" w:space="0"/>
                    <w:right w:val="single" w:color="000000" w:sz="8" w:space="0"/>
                  </w:tcBorders>
                  <w:vAlign w:val="center"/>
                </w:tcPr>
                <w:p>
                  <w:pPr>
                    <w:pStyle w:val="25"/>
                    <w:spacing w:line="360" w:lineRule="exact"/>
                    <w:rPr>
                      <w:color w:val="000000" w:themeColor="text1"/>
                      <w:szCs w:val="21"/>
                    </w:rPr>
                  </w:pPr>
                </w:p>
              </w:tc>
              <w:tc>
                <w:tcPr>
                  <w:tcW w:w="998"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产生浓度</w:t>
                  </w:r>
                  <w:r>
                    <w:rPr>
                      <w:color w:val="000000" w:themeColor="text1"/>
                      <w:szCs w:val="21"/>
                    </w:rPr>
                    <w:t>mg/m³</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产生量</w:t>
                  </w:r>
                  <w:r>
                    <w:rPr>
                      <w:color w:val="000000" w:themeColor="text1"/>
                      <w:szCs w:val="21"/>
                    </w:rPr>
                    <w:t>t/a</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排放浓度</w:t>
                  </w:r>
                  <w:r>
                    <w:rPr>
                      <w:color w:val="000000" w:themeColor="text1"/>
                      <w:szCs w:val="21"/>
                    </w:rPr>
                    <w:t>mg/m³</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排放量</w:t>
                  </w:r>
                  <w:r>
                    <w:rPr>
                      <w:color w:val="000000" w:themeColor="text1"/>
                      <w:szCs w:val="21"/>
                    </w:rPr>
                    <w:t>t/a</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排放速率</w:t>
                  </w:r>
                  <w:r>
                    <w:rPr>
                      <w:color w:val="000000" w:themeColor="text1"/>
                      <w:szCs w:val="21"/>
                    </w:rPr>
                    <w:t>kg/h</w:t>
                  </w:r>
                </w:p>
              </w:tc>
              <w:tc>
                <w:tcPr>
                  <w:tcW w:w="932"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1"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r>
            <w:tr>
              <w:tblPrEx>
                <w:tblCellMar>
                  <w:top w:w="0" w:type="dxa"/>
                  <w:left w:w="108" w:type="dxa"/>
                  <w:bottom w:w="0" w:type="dxa"/>
                  <w:right w:w="108" w:type="dxa"/>
                </w:tblCellMar>
              </w:tblPrEx>
              <w:trPr>
                <w:trHeight w:val="300" w:hRule="atLeast"/>
                <w:jc w:val="center"/>
              </w:trPr>
              <w:tc>
                <w:tcPr>
                  <w:tcW w:w="771" w:type="dxa"/>
                  <w:vMerge w:val="restart"/>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火化工序</w:t>
                  </w:r>
                </w:p>
              </w:tc>
              <w:tc>
                <w:tcPr>
                  <w:tcW w:w="770" w:type="dxa"/>
                  <w:vMerge w:val="restart"/>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火化机</w:t>
                  </w: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烟气量</w:t>
                  </w:r>
                </w:p>
              </w:tc>
              <w:tc>
                <w:tcPr>
                  <w:tcW w:w="1833" w:type="dxa"/>
                  <w:gridSpan w:val="2"/>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1145.45万</w:t>
                  </w:r>
                  <w:r>
                    <w:rPr>
                      <w:color w:val="000000" w:themeColor="text1"/>
                      <w:szCs w:val="21"/>
                    </w:rPr>
                    <w:t>m³/h</w:t>
                  </w:r>
                </w:p>
              </w:tc>
              <w:tc>
                <w:tcPr>
                  <w:tcW w:w="2997" w:type="dxa"/>
                  <w:gridSpan w:val="3"/>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1145.45万</w:t>
                  </w:r>
                  <w:r>
                    <w:rPr>
                      <w:color w:val="000000" w:themeColor="text1"/>
                      <w:szCs w:val="21"/>
                    </w:rPr>
                    <w:t>m³/h</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w:t>
                  </w:r>
                </w:p>
              </w:tc>
            </w:tr>
            <w:tr>
              <w:tblPrEx>
                <w:tblCellMar>
                  <w:top w:w="0" w:type="dxa"/>
                  <w:left w:w="108" w:type="dxa"/>
                  <w:bottom w:w="0" w:type="dxa"/>
                  <w:right w:w="108" w:type="dxa"/>
                </w:tblCellMar>
              </w:tblPrEx>
              <w:trPr>
                <w:trHeight w:val="300"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烟尘</w:t>
                  </w: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40.5</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0.12</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4.05</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0.01</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0.0055</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30</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36"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SO</w:t>
                  </w:r>
                  <w:r>
                    <w:rPr>
                      <w:color w:val="000000" w:themeColor="text1"/>
                      <w:szCs w:val="21"/>
                      <w:vertAlign w:val="subscript"/>
                    </w:rPr>
                    <w:t>2</w:t>
                  </w: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1471.5</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4.18</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29.43</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0.08</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0.0398</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30</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NOx</w:t>
                  </w: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165</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0.65</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165</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0.65</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0.31</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200</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CO</w:t>
                  </w: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5980.5</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17.14</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119.61</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0.34</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0.1632</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150</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300"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HCl</w:t>
                  </w:r>
                </w:p>
              </w:tc>
              <w:tc>
                <w:tcPr>
                  <w:tcW w:w="946"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36.78</w:t>
                  </w:r>
                </w:p>
              </w:tc>
              <w:tc>
                <w:tcPr>
                  <w:tcW w:w="887"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0.11</w:t>
                  </w:r>
                </w:p>
              </w:tc>
              <w:tc>
                <w:tcPr>
                  <w:tcW w:w="98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7.36</w:t>
                  </w:r>
                </w:p>
              </w:tc>
              <w:tc>
                <w:tcPr>
                  <w:tcW w:w="974"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0.02</w:t>
                  </w:r>
                </w:p>
              </w:tc>
              <w:tc>
                <w:tcPr>
                  <w:tcW w:w="1035"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0.01</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30</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624"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汞</w:t>
                  </w:r>
                </w:p>
              </w:tc>
              <w:tc>
                <w:tcPr>
                  <w:tcW w:w="946" w:type="dxa"/>
                  <w:tcBorders>
                    <w:top w:val="nil"/>
                    <w:left w:val="nil"/>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0.0025</w:t>
                  </w:r>
                </w:p>
                <w:p>
                  <w:pPr>
                    <w:pStyle w:val="25"/>
                    <w:spacing w:line="360" w:lineRule="exact"/>
                    <w:rPr>
                      <w:color w:val="000000" w:themeColor="text1"/>
                      <w:szCs w:val="21"/>
                    </w:rPr>
                  </w:pPr>
                  <w:r>
                    <w:rPr>
                      <w:color w:val="000000" w:themeColor="text1"/>
                      <w:szCs w:val="21"/>
                    </w:rPr>
                    <w:t>ND</w:t>
                  </w:r>
                </w:p>
              </w:tc>
              <w:tc>
                <w:tcPr>
                  <w:tcW w:w="887"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1.43×10</w:t>
                  </w:r>
                  <w:r>
                    <w:rPr>
                      <w:rFonts w:hint="eastAsia"/>
                      <w:color w:val="000000" w:themeColor="text1"/>
                      <w:szCs w:val="21"/>
                      <w:vertAlign w:val="superscript"/>
                    </w:rPr>
                    <w:t>-5</w:t>
                  </w:r>
                </w:p>
              </w:tc>
              <w:tc>
                <w:tcPr>
                  <w:tcW w:w="988"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0.0025</w:t>
                  </w:r>
                </w:p>
                <w:p>
                  <w:pPr>
                    <w:pStyle w:val="25"/>
                    <w:spacing w:line="360" w:lineRule="exact"/>
                    <w:rPr>
                      <w:color w:val="000000" w:themeColor="text1"/>
                      <w:szCs w:val="21"/>
                    </w:rPr>
                  </w:pPr>
                  <w:r>
                    <w:rPr>
                      <w:color w:val="000000" w:themeColor="text1"/>
                      <w:szCs w:val="21"/>
                    </w:rPr>
                    <w:t>ND</w:t>
                  </w:r>
                </w:p>
              </w:tc>
              <w:tc>
                <w:tcPr>
                  <w:tcW w:w="974"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1.43×10</w:t>
                  </w:r>
                  <w:r>
                    <w:rPr>
                      <w:rFonts w:hint="eastAsia"/>
                      <w:color w:val="000000" w:themeColor="text1"/>
                      <w:szCs w:val="21"/>
                      <w:vertAlign w:val="superscript"/>
                    </w:rPr>
                    <w:t>-5</w:t>
                  </w:r>
                </w:p>
              </w:tc>
              <w:tc>
                <w:tcPr>
                  <w:tcW w:w="1035"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　6.82×10</w:t>
                  </w:r>
                  <w:r>
                    <w:rPr>
                      <w:color w:val="000000" w:themeColor="text1"/>
                      <w:szCs w:val="21"/>
                      <w:vertAlign w:val="superscript"/>
                    </w:rPr>
                    <w:t>-6</w:t>
                  </w:r>
                </w:p>
              </w:tc>
              <w:tc>
                <w:tcPr>
                  <w:tcW w:w="932"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0.1</w:t>
                  </w:r>
                </w:p>
              </w:tc>
              <w:tc>
                <w:tcPr>
                  <w:tcW w:w="771" w:type="dxa"/>
                  <w:tcBorders>
                    <w:top w:val="nil"/>
                    <w:left w:val="single" w:color="auto" w:sz="8" w:space="0"/>
                    <w:bottom w:val="single" w:color="000000"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r>
              <w:tblPrEx>
                <w:tblCellMar>
                  <w:top w:w="0" w:type="dxa"/>
                  <w:left w:w="108" w:type="dxa"/>
                  <w:bottom w:w="0" w:type="dxa"/>
                  <w:right w:w="108" w:type="dxa"/>
                </w:tblCellMar>
              </w:tblPrEx>
              <w:trPr>
                <w:trHeight w:val="576" w:hRule="atLeast"/>
                <w:jc w:val="center"/>
              </w:trPr>
              <w:tc>
                <w:tcPr>
                  <w:tcW w:w="771"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770" w:type="dxa"/>
                  <w:vMerge w:val="continue"/>
                  <w:tcBorders>
                    <w:top w:val="nil"/>
                    <w:left w:val="single" w:color="auto" w:sz="8" w:space="0"/>
                    <w:bottom w:val="single" w:color="000000" w:sz="8" w:space="0"/>
                    <w:right w:val="single" w:color="auto" w:sz="8" w:space="0"/>
                  </w:tcBorders>
                  <w:vAlign w:val="center"/>
                </w:tcPr>
                <w:p>
                  <w:pPr>
                    <w:pStyle w:val="25"/>
                    <w:spacing w:line="360" w:lineRule="exact"/>
                    <w:rPr>
                      <w:color w:val="000000" w:themeColor="text1"/>
                      <w:szCs w:val="21"/>
                    </w:rPr>
                  </w:pPr>
                </w:p>
              </w:tc>
              <w:tc>
                <w:tcPr>
                  <w:tcW w:w="998"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二噁英</w:t>
                  </w:r>
                </w:p>
              </w:tc>
              <w:tc>
                <w:tcPr>
                  <w:tcW w:w="946" w:type="dxa"/>
                  <w:tcBorders>
                    <w:top w:val="single" w:color="auto" w:sz="8" w:space="0"/>
                    <w:left w:val="nil"/>
                    <w:bottom w:val="single" w:color="auto" w:sz="8" w:space="0"/>
                    <w:right w:val="single" w:color="auto" w:sz="4"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w:t>
                  </w:r>
                  <w:r>
                    <w:rPr>
                      <w:color w:val="000000" w:themeColor="text1"/>
                      <w:szCs w:val="21"/>
                    </w:rPr>
                    <w:t>.4</w:t>
                  </w:r>
                </w:p>
                <w:p>
                  <w:pPr>
                    <w:pStyle w:val="25"/>
                    <w:spacing w:line="360" w:lineRule="exact"/>
                    <w:rPr>
                      <w:color w:val="000000" w:themeColor="text1"/>
                      <w:szCs w:val="21"/>
                    </w:rPr>
                  </w:pPr>
                  <w:r>
                    <w:rPr>
                      <w:rFonts w:hint="eastAsia"/>
                      <w:color w:val="000000" w:themeColor="text1"/>
                      <w:szCs w:val="21"/>
                    </w:rPr>
                    <w:t>ng</w:t>
                  </w:r>
                  <w:r>
                    <w:rPr>
                      <w:color w:val="000000" w:themeColor="text1"/>
                      <w:szCs w:val="21"/>
                    </w:rPr>
                    <w:t>TEQ/m³</w:t>
                  </w:r>
                </w:p>
              </w:tc>
              <w:tc>
                <w:tcPr>
                  <w:tcW w:w="887"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3.97×10</w:t>
                  </w:r>
                  <w:r>
                    <w:rPr>
                      <w:rFonts w:hint="eastAsia"/>
                      <w:color w:val="000000" w:themeColor="text1"/>
                      <w:szCs w:val="21"/>
                      <w:vertAlign w:val="superscript"/>
                    </w:rPr>
                    <w:t>-9</w:t>
                  </w:r>
                </w:p>
              </w:tc>
              <w:tc>
                <w:tcPr>
                  <w:tcW w:w="988" w:type="dxa"/>
                  <w:tcBorders>
                    <w:top w:val="single" w:color="auto" w:sz="8" w:space="0"/>
                    <w:left w:val="nil"/>
                    <w:bottom w:val="single" w:color="auto" w:sz="8" w:space="0"/>
                    <w:right w:val="single" w:color="auto" w:sz="4" w:space="0"/>
                  </w:tcBorders>
                  <w:shd w:val="clear" w:color="auto" w:fill="auto"/>
                  <w:vAlign w:val="center"/>
                </w:tcPr>
                <w:p>
                  <w:pPr>
                    <w:pStyle w:val="25"/>
                    <w:spacing w:line="360" w:lineRule="exact"/>
                    <w:rPr>
                      <w:color w:val="000000" w:themeColor="text1"/>
                      <w:szCs w:val="21"/>
                    </w:rPr>
                  </w:pPr>
                  <w:r>
                    <w:rPr>
                      <w:color w:val="000000" w:themeColor="text1"/>
                      <w:szCs w:val="21"/>
                    </w:rPr>
                    <w:t>0.4</w:t>
                  </w:r>
                  <w:r>
                    <w:rPr>
                      <w:rFonts w:hint="eastAsia"/>
                      <w:color w:val="000000" w:themeColor="text1"/>
                      <w:szCs w:val="21"/>
                    </w:rPr>
                    <w:t>2</w:t>
                  </w:r>
                  <w:r>
                    <w:rPr>
                      <w:color w:val="000000" w:themeColor="text1"/>
                      <w:szCs w:val="21"/>
                    </w:rPr>
                    <w:t xml:space="preserve"> </w:t>
                  </w:r>
                  <w:r>
                    <w:rPr>
                      <w:rFonts w:hint="eastAsia"/>
                      <w:color w:val="000000" w:themeColor="text1"/>
                      <w:szCs w:val="21"/>
                    </w:rPr>
                    <w:t>ng</w:t>
                  </w:r>
                  <w:r>
                    <w:rPr>
                      <w:color w:val="000000" w:themeColor="text1"/>
                      <w:szCs w:val="21"/>
                    </w:rPr>
                    <w:t>TEQ/m³</w:t>
                  </w:r>
                </w:p>
              </w:tc>
              <w:tc>
                <w:tcPr>
                  <w:tcW w:w="974" w:type="dxa"/>
                  <w:tcBorders>
                    <w:top w:val="single" w:color="auto" w:sz="8" w:space="0"/>
                    <w:left w:val="single" w:color="auto" w:sz="4" w:space="0"/>
                    <w:bottom w:val="single" w:color="auto" w:sz="8" w:space="0"/>
                    <w:right w:val="single" w:color="auto" w:sz="4"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2.5×10</w:t>
                  </w:r>
                  <w:r>
                    <w:rPr>
                      <w:rFonts w:hint="eastAsia"/>
                      <w:color w:val="000000" w:themeColor="text1"/>
                      <w:szCs w:val="21"/>
                      <w:vertAlign w:val="superscript"/>
                    </w:rPr>
                    <w:t>-9</w:t>
                  </w:r>
                </w:p>
              </w:tc>
              <w:tc>
                <w:tcPr>
                  <w:tcW w:w="1035"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1.19×10</w:t>
                  </w:r>
                  <w:r>
                    <w:rPr>
                      <w:rFonts w:hint="eastAsia"/>
                      <w:color w:val="000000" w:themeColor="text1"/>
                      <w:szCs w:val="21"/>
                      <w:vertAlign w:val="superscript"/>
                    </w:rPr>
                    <w:t>-9</w:t>
                  </w:r>
                </w:p>
              </w:tc>
              <w:tc>
                <w:tcPr>
                  <w:tcW w:w="932"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color w:val="000000" w:themeColor="text1"/>
                      <w:szCs w:val="21"/>
                    </w:rPr>
                    <w:t xml:space="preserve">0.5 </w:t>
                  </w:r>
                  <w:r>
                    <w:rPr>
                      <w:rFonts w:hint="eastAsia"/>
                      <w:color w:val="000000" w:themeColor="text1"/>
                      <w:szCs w:val="21"/>
                    </w:rPr>
                    <w:t>ng</w:t>
                  </w:r>
                  <w:r>
                    <w:rPr>
                      <w:color w:val="000000" w:themeColor="text1"/>
                      <w:szCs w:val="21"/>
                    </w:rPr>
                    <w:t>TEQ/m³</w:t>
                  </w:r>
                </w:p>
              </w:tc>
              <w:tc>
                <w:tcPr>
                  <w:tcW w:w="771" w:type="dxa"/>
                  <w:tcBorders>
                    <w:top w:val="nil"/>
                    <w:left w:val="nil"/>
                    <w:bottom w:val="single" w:color="auto" w:sz="8" w:space="0"/>
                    <w:right w:val="single" w:color="auto" w:sz="8" w:space="0"/>
                  </w:tcBorders>
                  <w:shd w:val="clear" w:color="auto" w:fill="auto"/>
                  <w:vAlign w:val="center"/>
                </w:tcPr>
                <w:p>
                  <w:pPr>
                    <w:pStyle w:val="25"/>
                    <w:spacing w:line="360" w:lineRule="exact"/>
                    <w:rPr>
                      <w:color w:val="000000" w:themeColor="text1"/>
                      <w:szCs w:val="21"/>
                    </w:rPr>
                  </w:pPr>
                  <w:r>
                    <w:rPr>
                      <w:rFonts w:hint="eastAsia"/>
                      <w:color w:val="000000" w:themeColor="text1"/>
                      <w:szCs w:val="21"/>
                    </w:rPr>
                    <w:t>达标</w:t>
                  </w:r>
                </w:p>
              </w:tc>
            </w:tr>
          </w:tbl>
          <w:p>
            <w:pPr>
              <w:pStyle w:val="33"/>
              <w:spacing w:beforeLines="50"/>
              <w:ind w:firstLine="480"/>
              <w:rPr>
                <w:color w:val="000000" w:themeColor="text1"/>
                <w:szCs w:val="24"/>
                <w:highlight w:val="yellow"/>
              </w:rPr>
            </w:pPr>
            <w:r>
              <w:rPr>
                <w:rFonts w:hint="eastAsia"/>
                <w:color w:val="000000" w:themeColor="text1"/>
                <w:szCs w:val="24"/>
              </w:rPr>
              <w:t>由上表可知，针对项目废气，设置了</w:t>
            </w:r>
            <w:r>
              <w:rPr>
                <w:color w:val="000000" w:themeColor="text1"/>
                <w:szCs w:val="24"/>
              </w:rPr>
              <w:t>尾气净化处置设备</w:t>
            </w:r>
            <w:r>
              <w:rPr>
                <w:rFonts w:hint="eastAsia"/>
                <w:color w:val="000000" w:themeColor="text1"/>
                <w:szCs w:val="24"/>
              </w:rPr>
              <w:t>后，外排烟气可达到</w:t>
            </w:r>
            <w:r>
              <w:rPr>
                <w:color w:val="000000" w:themeColor="text1"/>
                <w:szCs w:val="24"/>
              </w:rPr>
              <w:t>《火葬场大气污染物排放标准》（GB13801-2015）标准要求</w:t>
            </w:r>
            <w:r>
              <w:rPr>
                <w:rFonts w:hint="eastAsia"/>
                <w:color w:val="000000" w:themeColor="text1"/>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）废气污染治理设施可行性分析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大气</w:t>
            </w:r>
            <w:r>
              <w:rPr>
                <w:rFonts w:hint="eastAsia" w:ascii="Times New Roman" w:hAnsi="Times New Roman" w:cs="Times New Roman"/>
                <w:color w:val="000000" w:themeColor="text1"/>
                <w:sz w:val="24"/>
                <w:szCs w:val="24"/>
              </w:rPr>
              <w:t>环境影响</w:t>
            </w:r>
            <w:r>
              <w:rPr>
                <w:rFonts w:ascii="Times New Roman" w:hAnsi="Times New Roman" w:cs="Times New Roman"/>
                <w:color w:val="000000" w:themeColor="text1"/>
                <w:sz w:val="24"/>
                <w:szCs w:val="24"/>
              </w:rPr>
              <w:t>专项评价</w:t>
            </w:r>
            <w:r>
              <w:rPr>
                <w:rFonts w:hint="eastAsia" w:ascii="Times New Roman" w:hAnsi="Times New Roman" w:cs="Times New Roman"/>
                <w:color w:val="000000" w:themeColor="text1"/>
                <w:sz w:val="24"/>
                <w:szCs w:val="24"/>
              </w:rPr>
              <w:t>》的火化机废气拟采取的污染防治措施章节可知，</w:t>
            </w:r>
            <w:r>
              <w:rPr>
                <w:rFonts w:ascii="Times New Roman" w:hAnsi="Times New Roman" w:cs="Times New Roman"/>
                <w:color w:val="000000" w:themeColor="text1"/>
                <w:sz w:val="24"/>
                <w:szCs w:val="24"/>
              </w:rPr>
              <w:t>环评提出的尾气净化处置设备</w:t>
            </w:r>
            <w:r>
              <w:rPr>
                <w:rFonts w:hint="eastAsia" w:ascii="Times New Roman" w:hAnsi="Times New Roman" w:cs="Times New Roman"/>
                <w:color w:val="000000" w:themeColor="text1"/>
                <w:sz w:val="24"/>
                <w:szCs w:val="24"/>
              </w:rPr>
              <w:t>主要由复燃系统+脱硫系统组成，该措施为按本项目火化机废气的特点进行设计，措施属于常见措施，</w:t>
            </w:r>
            <w:r>
              <w:rPr>
                <w:rFonts w:ascii="Times New Roman" w:hAnsi="Times New Roman" w:cs="Times New Roman"/>
                <w:color w:val="000000" w:themeColor="text1"/>
                <w:sz w:val="24"/>
                <w:szCs w:val="24"/>
              </w:rPr>
              <w:t>属于可行技术，措施可行。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）自行监测要求</w:t>
            </w:r>
          </w:p>
          <w:p>
            <w:pPr>
              <w:pStyle w:val="33"/>
              <w:ind w:firstLine="480"/>
              <w:rPr>
                <w:color w:val="000000" w:themeColor="text1"/>
                <w:szCs w:val="24"/>
              </w:rPr>
            </w:pPr>
            <w:r>
              <w:rPr>
                <w:rFonts w:hint="eastAsia"/>
                <w:color w:val="000000" w:themeColor="text1"/>
                <w:szCs w:val="24"/>
              </w:rPr>
              <w:t>根据《</w:t>
            </w:r>
            <w:r>
              <w:rPr>
                <w:color w:val="000000" w:themeColor="text1"/>
                <w:szCs w:val="24"/>
              </w:rPr>
              <w:t>大气</w:t>
            </w:r>
            <w:r>
              <w:rPr>
                <w:rFonts w:hint="eastAsia"/>
                <w:color w:val="000000" w:themeColor="text1"/>
                <w:szCs w:val="24"/>
              </w:rPr>
              <w:t>环境影响</w:t>
            </w:r>
            <w:r>
              <w:rPr>
                <w:color w:val="000000" w:themeColor="text1"/>
                <w:szCs w:val="24"/>
              </w:rPr>
              <w:t>专项评价</w:t>
            </w:r>
            <w:r>
              <w:rPr>
                <w:rFonts w:hint="eastAsia"/>
                <w:color w:val="000000" w:themeColor="text1"/>
                <w:szCs w:val="24"/>
              </w:rPr>
              <w:t>》中</w:t>
            </w:r>
            <w:r>
              <w:rPr>
                <w:color w:val="000000" w:themeColor="text1"/>
                <w:szCs w:val="24"/>
              </w:rPr>
              <w:t>环境监测计划</w:t>
            </w:r>
            <w:r>
              <w:rPr>
                <w:rFonts w:hint="eastAsia"/>
                <w:color w:val="000000" w:themeColor="text1"/>
                <w:szCs w:val="24"/>
              </w:rPr>
              <w:t>章节，已严格按照</w:t>
            </w:r>
            <w:r>
              <w:rPr>
                <w:color w:val="000000" w:themeColor="text1"/>
                <w:szCs w:val="24"/>
              </w:rPr>
              <w:t>《排污单位自行监测技术指南 总则》（HJ819-2017）的要求，</w:t>
            </w:r>
            <w:r>
              <w:rPr>
                <w:rFonts w:hint="eastAsia"/>
                <w:color w:val="000000" w:themeColor="text1"/>
                <w:szCs w:val="24"/>
              </w:rPr>
              <w:t>提出了</w:t>
            </w:r>
            <w:r>
              <w:rPr>
                <w:color w:val="000000" w:themeColor="text1"/>
                <w:szCs w:val="24"/>
              </w:rPr>
              <w:t>项目废气自行监测要求</w:t>
            </w:r>
            <w:r>
              <w:rPr>
                <w:rFonts w:hint="eastAsia"/>
                <w:color w:val="000000" w:themeColor="text1"/>
                <w:szCs w:val="24"/>
              </w:rPr>
              <w:t>。具体如下表所示。</w:t>
            </w:r>
          </w:p>
          <w:p>
            <w:pPr>
              <w:pStyle w:val="33"/>
              <w:ind w:firstLine="480"/>
              <w:rPr>
                <w:color w:val="000000" w:themeColor="text1"/>
                <w:szCs w:val="24"/>
              </w:rPr>
            </w:pPr>
          </w:p>
          <w:p>
            <w:pPr>
              <w:pStyle w:val="33"/>
              <w:ind w:firstLine="480"/>
              <w:rPr>
                <w:color w:val="000000" w:themeColor="text1"/>
                <w:szCs w:val="24"/>
              </w:rPr>
            </w:pPr>
          </w:p>
          <w:p>
            <w:pPr>
              <w:jc w:val="center"/>
              <w:rPr>
                <w:rFonts w:ascii="Times New Roman" w:hAnsi="Times New Roman" w:cs="Times New Roman"/>
                <w:b/>
                <w:color w:val="000000" w:themeColor="text1"/>
                <w:szCs w:val="24"/>
              </w:rPr>
            </w:pP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w:t>
            </w:r>
            <w:r>
              <w:rPr>
                <w:rFonts w:hint="eastAsia" w:ascii="Times New Roman" w:hAnsi="Times New Roman" w:cs="Times New Roman"/>
                <w:b/>
                <w:color w:val="000000" w:themeColor="text1"/>
                <w:szCs w:val="24"/>
              </w:rPr>
              <w:t>4.2.1-3</w:t>
            </w:r>
            <w:r>
              <w:rPr>
                <w:rFonts w:ascii="Times New Roman" w:hAnsi="Times New Roman" w:cs="Times New Roman"/>
                <w:b/>
                <w:color w:val="000000" w:themeColor="text1"/>
                <w:szCs w:val="24"/>
              </w:rPr>
              <w:t xml:space="preserve">  项目运营期废气自行监测计划一览表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366"/>
              <w:gridCol w:w="1819"/>
              <w:gridCol w:w="1574"/>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对象</w:t>
                  </w:r>
                </w:p>
              </w:tc>
              <w:tc>
                <w:tcPr>
                  <w:tcW w:w="135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监测点位</w:t>
                  </w:r>
                </w:p>
              </w:tc>
              <w:tc>
                <w:tcPr>
                  <w:tcW w:w="1803"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监测因子</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89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废气</w:t>
                  </w:r>
                </w:p>
              </w:tc>
              <w:tc>
                <w:tcPr>
                  <w:tcW w:w="135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DA001排气筒</w:t>
                  </w:r>
                </w:p>
              </w:tc>
              <w:tc>
                <w:tcPr>
                  <w:tcW w:w="1803" w:type="dxa"/>
                  <w:vAlign w:val="center"/>
                </w:tcPr>
                <w:p>
                  <w:pPr>
                    <w:pStyle w:val="25"/>
                    <w:spacing w:line="360" w:lineRule="exact"/>
                    <w:ind w:firstLine="210" w:firstLineChars="100"/>
                    <w:jc w:val="both"/>
                    <w:rPr>
                      <w:rFonts w:eastAsiaTheme="minorEastAsia"/>
                      <w:color w:val="000000" w:themeColor="text1"/>
                      <w:szCs w:val="21"/>
                    </w:rPr>
                  </w:pPr>
                  <w:r>
                    <w:rPr>
                      <w:rFonts w:hint="eastAsia"/>
                      <w:color w:val="000000" w:themeColor="text1"/>
                      <w:szCs w:val="21"/>
                    </w:rPr>
                    <w:t>烟气量、烟尘</w:t>
                  </w:r>
                  <w:r>
                    <w:rPr>
                      <w:color w:val="000000" w:themeColor="text1"/>
                      <w:szCs w:val="21"/>
                    </w:rPr>
                    <w:t>、SO</w:t>
                  </w:r>
                  <w:r>
                    <w:rPr>
                      <w:color w:val="000000" w:themeColor="text1"/>
                      <w:szCs w:val="21"/>
                      <w:vertAlign w:val="subscript"/>
                    </w:rPr>
                    <w:t>2</w:t>
                  </w:r>
                  <w:r>
                    <w:rPr>
                      <w:color w:val="000000" w:themeColor="text1"/>
                      <w:szCs w:val="21"/>
                    </w:rPr>
                    <w:t>、NOx</w:t>
                  </w:r>
                  <w:r>
                    <w:rPr>
                      <w:rFonts w:hint="eastAsia"/>
                      <w:color w:val="000000" w:themeColor="text1"/>
                      <w:szCs w:val="21"/>
                    </w:rPr>
                    <w:t>、</w:t>
                  </w:r>
                  <w:r>
                    <w:rPr>
                      <w:color w:val="000000" w:themeColor="text1"/>
                      <w:szCs w:val="21"/>
                    </w:rPr>
                    <w:t>CO</w:t>
                  </w:r>
                  <w:r>
                    <w:rPr>
                      <w:rFonts w:hint="eastAsia"/>
                      <w:color w:val="000000" w:themeColor="text1"/>
                      <w:szCs w:val="21"/>
                    </w:rPr>
                    <w:t>、</w:t>
                  </w:r>
                  <w:r>
                    <w:rPr>
                      <w:color w:val="000000" w:themeColor="text1"/>
                      <w:szCs w:val="21"/>
                    </w:rPr>
                    <w:t>HCl</w:t>
                  </w:r>
                  <w:r>
                    <w:rPr>
                      <w:rFonts w:hint="eastAsia"/>
                      <w:color w:val="000000" w:themeColor="text1"/>
                      <w:szCs w:val="21"/>
                    </w:rPr>
                    <w:t>、汞、二噁英、烟气黑度</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1次/年</w:t>
                  </w:r>
                </w:p>
              </w:tc>
              <w:tc>
                <w:tcPr>
                  <w:tcW w:w="2891" w:type="dxa"/>
                  <w:vAlign w:val="center"/>
                </w:tcPr>
                <w:p>
                  <w:pPr>
                    <w:pStyle w:val="25"/>
                    <w:spacing w:line="360" w:lineRule="exact"/>
                    <w:ind w:firstLine="210" w:firstLineChars="100"/>
                    <w:jc w:val="left"/>
                    <w:rPr>
                      <w:rFonts w:eastAsiaTheme="minorEastAsia"/>
                      <w:color w:val="000000" w:themeColor="text1"/>
                      <w:szCs w:val="21"/>
                    </w:rPr>
                  </w:pPr>
                  <w:r>
                    <w:rPr>
                      <w:rFonts w:eastAsiaTheme="minorEastAsia"/>
                      <w:color w:val="000000" w:themeColor="text1"/>
                      <w:szCs w:val="21"/>
                    </w:rPr>
                    <w:t>《火葬场大气污染物排放标准》（GB13801-2015）标准</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（4）大气环境影响分析结论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大气</w:t>
            </w:r>
            <w:r>
              <w:rPr>
                <w:rFonts w:hint="eastAsia" w:ascii="Times New Roman" w:hAnsi="Times New Roman" w:cs="Times New Roman"/>
                <w:color w:val="000000" w:themeColor="text1"/>
                <w:sz w:val="24"/>
                <w:szCs w:val="24"/>
              </w:rPr>
              <w:t>环境影响</w:t>
            </w:r>
            <w:r>
              <w:rPr>
                <w:rFonts w:ascii="Times New Roman" w:hAnsi="Times New Roman" w:cs="Times New Roman"/>
                <w:color w:val="000000" w:themeColor="text1"/>
                <w:sz w:val="24"/>
                <w:szCs w:val="24"/>
              </w:rPr>
              <w:t>专项评价</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大气环境影响评价结论</w:t>
            </w:r>
            <w:r>
              <w:rPr>
                <w:rFonts w:hint="eastAsia" w:ascii="Times New Roman" w:hAnsi="Times New Roman" w:cs="Times New Roman"/>
                <w:color w:val="000000" w:themeColor="text1"/>
                <w:sz w:val="24"/>
                <w:szCs w:val="24"/>
              </w:rPr>
              <w:t>可知，本项目主要废气为火化机废气，整改后，针对项目废气，设置了</w:t>
            </w:r>
            <w:r>
              <w:rPr>
                <w:rFonts w:ascii="Times New Roman" w:hAnsi="Times New Roman" w:cs="Times New Roman"/>
                <w:color w:val="000000" w:themeColor="text1"/>
                <w:sz w:val="24"/>
                <w:szCs w:val="24"/>
              </w:rPr>
              <w:t>尾气净化处置设备</w:t>
            </w:r>
            <w:r>
              <w:rPr>
                <w:rFonts w:hint="eastAsia" w:ascii="Times New Roman" w:hAnsi="Times New Roman" w:cs="Times New Roman"/>
                <w:color w:val="000000" w:themeColor="text1"/>
                <w:sz w:val="24"/>
                <w:szCs w:val="24"/>
              </w:rPr>
              <w:t>对其处置，外排烟气可达到</w:t>
            </w:r>
            <w:r>
              <w:rPr>
                <w:rFonts w:ascii="Times New Roman" w:hAnsi="Times New Roman" w:cs="Times New Roman"/>
                <w:color w:val="000000" w:themeColor="text1"/>
                <w:sz w:val="24"/>
                <w:szCs w:val="24"/>
              </w:rPr>
              <w:t>《火葬场大气污染物排放标准》（GB13801-2015）标准要求</w:t>
            </w:r>
            <w:r>
              <w:rPr>
                <w:rFonts w:hint="eastAsia" w:ascii="Times New Roman" w:hAnsi="Times New Roman" w:cs="Times New Roman"/>
                <w:color w:val="000000" w:themeColor="text1"/>
                <w:sz w:val="24"/>
                <w:szCs w:val="24"/>
              </w:rPr>
              <w:t>。项目废气的最大落地浓度及环境保护目标处浓度中基本污染因子可达到</w:t>
            </w:r>
            <w:r>
              <w:rPr>
                <w:rFonts w:ascii="Times New Roman" w:hAnsi="Times New Roman" w:cs="Times New Roman"/>
                <w:color w:val="000000" w:themeColor="text1"/>
                <w:sz w:val="24"/>
                <w:szCs w:val="24"/>
              </w:rPr>
              <w:t>《环境空气质量标准》（GB3095-2012）二级标准</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氯化氢</w:t>
            </w:r>
            <w:r>
              <w:rPr>
                <w:rFonts w:hint="eastAsia" w:ascii="Times New Roman" w:hAnsi="Times New Roman" w:cs="Times New Roman"/>
                <w:color w:val="000000" w:themeColor="text1"/>
                <w:sz w:val="24"/>
                <w:szCs w:val="24"/>
              </w:rPr>
              <w:t>可达到</w:t>
            </w:r>
            <w:r>
              <w:rPr>
                <w:rFonts w:ascii="Times New Roman" w:hAnsi="Times New Roman" w:cs="Times New Roman"/>
                <w:color w:val="000000" w:themeColor="text1"/>
                <w:sz w:val="24"/>
                <w:szCs w:val="24"/>
              </w:rPr>
              <w:t>《环境影响评价技术导则 大气环境》（HJ2.2-2018）附录D 中的浓度限值要求</w:t>
            </w:r>
            <w:r>
              <w:rPr>
                <w:rFonts w:hint="eastAsia" w:ascii="Times New Roman" w:hAnsi="Times New Roman" w:cs="Times New Roman"/>
                <w:color w:val="000000" w:themeColor="text1"/>
                <w:sz w:val="24"/>
                <w:szCs w:val="24"/>
              </w:rPr>
              <w:t>；二噁英可达到</w:t>
            </w:r>
            <w:r>
              <w:rPr>
                <w:rFonts w:ascii="Times New Roman" w:hAnsi="Times New Roman" w:cs="Times New Roman"/>
                <w:color w:val="000000" w:themeColor="text1"/>
                <w:sz w:val="24"/>
                <w:szCs w:val="24"/>
              </w:rPr>
              <w:t>日本年均浓度标准</w:t>
            </w:r>
            <w:r>
              <w:rPr>
                <w:rFonts w:hint="eastAsia" w:ascii="Times New Roman" w:hAnsi="Times New Roman" w:cs="Times New Roman"/>
                <w:color w:val="000000" w:themeColor="text1"/>
                <w:sz w:val="24"/>
                <w:szCs w:val="24"/>
              </w:rPr>
              <w:t>限值（参考）。</w:t>
            </w:r>
            <w:r>
              <w:rPr>
                <w:rFonts w:ascii="Times New Roman" w:hAnsi="Times New Roman" w:cs="Times New Roman"/>
                <w:color w:val="000000" w:themeColor="text1"/>
                <w:sz w:val="24"/>
                <w:szCs w:val="24"/>
              </w:rPr>
              <w:t>因此该项目产生的</w:t>
            </w:r>
            <w:r>
              <w:rPr>
                <w:rFonts w:hint="eastAsia" w:ascii="Times New Roman" w:hAnsi="Times New Roman" w:cs="Times New Roman"/>
                <w:color w:val="000000" w:themeColor="text1"/>
                <w:sz w:val="24"/>
                <w:szCs w:val="24"/>
              </w:rPr>
              <w:t>废气经处理后排放</w:t>
            </w:r>
            <w:r>
              <w:rPr>
                <w:rFonts w:ascii="Times New Roman" w:hAnsi="Times New Roman" w:cs="Times New Roman"/>
                <w:color w:val="000000" w:themeColor="text1"/>
                <w:sz w:val="24"/>
                <w:szCs w:val="24"/>
              </w:rPr>
              <w:t>对项目大气</w:t>
            </w:r>
            <w:r>
              <w:rPr>
                <w:rFonts w:hint="eastAsia" w:ascii="Times New Roman" w:hAnsi="Times New Roman" w:cs="Times New Roman"/>
                <w:color w:val="000000" w:themeColor="text1"/>
                <w:sz w:val="24"/>
                <w:szCs w:val="24"/>
              </w:rPr>
              <w:t>环境</w:t>
            </w:r>
            <w:r>
              <w:rPr>
                <w:rFonts w:ascii="Times New Roman" w:hAnsi="Times New Roman" w:cs="Times New Roman"/>
                <w:color w:val="000000" w:themeColor="text1"/>
                <w:sz w:val="24"/>
                <w:szCs w:val="24"/>
              </w:rPr>
              <w:t>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2</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（1）废水污染源分析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根据项目工程内容及产污环节可知，</w:t>
            </w:r>
            <w:r>
              <w:rPr>
                <w:rFonts w:hint="eastAsia" w:ascii="Times New Roman" w:hAnsi="Times New Roman" w:cs="Times New Roman"/>
                <w:color w:val="000000" w:themeColor="text1"/>
                <w:sz w:val="24"/>
                <w:szCs w:val="24"/>
              </w:rPr>
              <w:t>本项目用水环节包括：</w:t>
            </w:r>
            <w:r>
              <w:rPr>
                <w:rFonts w:ascii="Times New Roman" w:hAnsi="Times New Roman" w:cs="Times New Roman"/>
                <w:color w:val="000000" w:themeColor="text1"/>
                <w:sz w:val="24"/>
                <w:szCs w:val="24"/>
              </w:rPr>
              <w:t>遗体清洗</w:t>
            </w:r>
            <w:r>
              <w:rPr>
                <w:rFonts w:hint="eastAsia" w:ascii="Times New Roman" w:hAnsi="Times New Roman" w:cs="Times New Roman"/>
                <w:color w:val="000000" w:themeColor="text1"/>
                <w:sz w:val="24"/>
                <w:szCs w:val="24"/>
              </w:rPr>
              <w:t>用水、洗手用水、</w:t>
            </w:r>
            <w:r>
              <w:rPr>
                <w:rFonts w:ascii="Times New Roman" w:hAnsi="Times New Roman" w:cs="Times New Roman"/>
                <w:color w:val="000000" w:themeColor="text1"/>
                <w:sz w:val="24"/>
                <w:szCs w:val="24"/>
              </w:rPr>
              <w:t>灵车清洗</w:t>
            </w:r>
            <w:r>
              <w:rPr>
                <w:rFonts w:hint="eastAsia" w:ascii="Times New Roman" w:hAnsi="Times New Roman" w:cs="Times New Roman"/>
                <w:color w:val="000000" w:themeColor="text1"/>
                <w:sz w:val="24"/>
                <w:szCs w:val="24"/>
              </w:rPr>
              <w:t>用水、绿化用水和脱硫系统用水，而废水类型主要包括</w:t>
            </w:r>
            <w:r>
              <w:rPr>
                <w:rFonts w:ascii="Times New Roman" w:hAnsi="Times New Roman" w:cs="Times New Roman"/>
                <w:color w:val="000000" w:themeColor="text1"/>
                <w:sz w:val="24"/>
                <w:szCs w:val="24"/>
              </w:rPr>
              <w:t>遗体清洗</w:t>
            </w:r>
            <w:r>
              <w:rPr>
                <w:rFonts w:hint="eastAsia" w:ascii="Times New Roman" w:hAnsi="Times New Roman" w:cs="Times New Roman"/>
                <w:color w:val="000000" w:themeColor="text1"/>
                <w:sz w:val="24"/>
                <w:szCs w:val="24"/>
              </w:rPr>
              <w:t>废水、洗手废水、</w:t>
            </w:r>
            <w:r>
              <w:rPr>
                <w:rFonts w:ascii="Times New Roman" w:hAnsi="Times New Roman" w:cs="Times New Roman"/>
                <w:color w:val="000000" w:themeColor="text1"/>
                <w:sz w:val="24"/>
                <w:szCs w:val="24"/>
              </w:rPr>
              <w:t>灵车清洗</w:t>
            </w:r>
            <w:r>
              <w:rPr>
                <w:rFonts w:hint="eastAsia" w:ascii="Times New Roman" w:hAnsi="Times New Roman" w:cs="Times New Roman"/>
                <w:color w:val="000000" w:themeColor="text1"/>
                <w:sz w:val="24"/>
                <w:szCs w:val="24"/>
              </w:rPr>
              <w:t>废水、初期雨水和脱硫废水。本环评结合实际调查情况进行核算，</w:t>
            </w:r>
            <w:r>
              <w:rPr>
                <w:rFonts w:ascii="Times New Roman" w:hAnsi="Times New Roman" w:cs="Times New Roman"/>
                <w:color w:val="000000" w:themeColor="text1"/>
                <w:sz w:val="24"/>
                <w:szCs w:val="24"/>
              </w:rPr>
              <w:t>具体产排情况核算如下：</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①</w:t>
            </w:r>
            <w:r>
              <w:rPr>
                <w:rFonts w:ascii="Times New Roman" w:hAnsi="Times New Roman" w:cs="Times New Roman"/>
                <w:b/>
                <w:color w:val="000000" w:themeColor="text1"/>
                <w:sz w:val="24"/>
                <w:szCs w:val="24"/>
              </w:rPr>
              <w:t>遗体清洗</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根据项目的实际运营情况，项目年</w:t>
            </w:r>
            <w:r>
              <w:rPr>
                <w:rFonts w:ascii="Times New Roman" w:hAnsi="Times New Roman" w:cs="Times New Roman"/>
                <w:color w:val="000000" w:themeColor="text1"/>
                <w:sz w:val="24"/>
                <w:szCs w:val="24"/>
              </w:rPr>
              <w:t>火化遗体</w:t>
            </w:r>
            <w:r>
              <w:rPr>
                <w:rFonts w:hint="eastAsia" w:ascii="Times New Roman" w:hAnsi="Times New Roman" w:cs="Times New Roman"/>
                <w:color w:val="000000" w:themeColor="text1"/>
                <w:sz w:val="24"/>
                <w:szCs w:val="24"/>
              </w:rPr>
              <w:t>2000</w:t>
            </w:r>
            <w:r>
              <w:rPr>
                <w:rFonts w:ascii="Times New Roman" w:hAnsi="Times New Roman" w:cs="Times New Roman"/>
                <w:color w:val="000000" w:themeColor="text1"/>
                <w:sz w:val="24"/>
                <w:szCs w:val="24"/>
              </w:rPr>
              <w:t>具（2具/d），</w:t>
            </w:r>
            <w:r>
              <w:rPr>
                <w:rFonts w:hint="eastAsia" w:ascii="Times New Roman" w:hAnsi="Times New Roman" w:cs="Times New Roman"/>
                <w:color w:val="000000" w:themeColor="text1"/>
                <w:sz w:val="24"/>
                <w:szCs w:val="24"/>
              </w:rPr>
              <w:t>每天约火化6具，根据调查，平均</w:t>
            </w:r>
            <w:r>
              <w:rPr>
                <w:rFonts w:ascii="Times New Roman" w:hAnsi="Times New Roman" w:cs="Times New Roman"/>
                <w:color w:val="000000" w:themeColor="text1"/>
                <w:sz w:val="24"/>
                <w:szCs w:val="24"/>
              </w:rPr>
              <w:t>遗体清洗用水量为0.1m³/具，则用水量为0.</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210</w:t>
            </w:r>
            <w:r>
              <w:rPr>
                <w:rFonts w:ascii="Times New Roman" w:hAnsi="Times New Roman" w:cs="Times New Roman"/>
                <w:color w:val="000000" w:themeColor="text1"/>
                <w:sz w:val="24"/>
                <w:szCs w:val="24"/>
              </w:rPr>
              <w:t>m³/a）；废水率为100%，则遗体清洗废水产生量为0.</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210</w:t>
            </w:r>
            <w:r>
              <w:rPr>
                <w:rFonts w:ascii="Times New Roman" w:hAnsi="Times New Roman" w:cs="Times New Roman"/>
                <w:color w:val="000000" w:themeColor="text1"/>
                <w:sz w:val="24"/>
                <w:szCs w:val="24"/>
              </w:rPr>
              <w:t>m³/a）；污水中可能含有大量的病原细菌、病毒和化学药物，有传染性。</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②洗手废水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根据调查，项目区设置旱厕，且员工不在项目区食宿，项目区产生的废水主要为洗手废水，项目区内已配套设置了3个洗手台，供员工及</w:t>
            </w:r>
            <w:r>
              <w:rPr>
                <w:rFonts w:ascii="Times New Roman" w:hAnsi="Times New Roman" w:cs="Times New Roman"/>
                <w:color w:val="000000" w:themeColor="text1"/>
                <w:sz w:val="24"/>
                <w:szCs w:val="24"/>
              </w:rPr>
              <w:t>治丧人员</w:t>
            </w:r>
            <w:r>
              <w:rPr>
                <w:rFonts w:hint="eastAsia" w:ascii="Times New Roman" w:hAnsi="Times New Roman" w:cs="Times New Roman"/>
                <w:color w:val="000000" w:themeColor="text1"/>
                <w:sz w:val="24"/>
                <w:szCs w:val="24"/>
              </w:rPr>
              <w:t>洗手用，具体污染源核算如下：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员工</w:t>
            </w:r>
            <w:r>
              <w:rPr>
                <w:rFonts w:hint="eastAsia" w:ascii="Times New Roman" w:hAnsi="Times New Roman" w:cs="Times New Roman"/>
                <w:b/>
                <w:color w:val="000000" w:themeColor="text1"/>
                <w:sz w:val="24"/>
                <w:szCs w:val="24"/>
              </w:rPr>
              <w:t>洗手废水</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本项目劳动定员</w:t>
            </w:r>
            <w:r>
              <w:rPr>
                <w:rFonts w:hint="eastAsia"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人，年运营3</w:t>
            </w:r>
            <w:r>
              <w:rPr>
                <w:rFonts w:hint="eastAsia"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天，根据《云南省地方标准用水定额》（DB53/T168-2019）</w:t>
            </w:r>
            <w:r>
              <w:rPr>
                <w:rFonts w:hint="eastAsia" w:ascii="Times New Roman" w:hAnsi="Times New Roman" w:cs="Times New Roman"/>
                <w:color w:val="000000" w:themeColor="text1"/>
                <w:sz w:val="24"/>
                <w:szCs w:val="24"/>
              </w:rPr>
              <w:t>国家行政机构办公楼</w:t>
            </w:r>
            <w:r>
              <w:rPr>
                <w:rFonts w:ascii="Times New Roman" w:hAnsi="Times New Roman" w:cs="Times New Roman"/>
                <w:color w:val="000000" w:themeColor="text1"/>
                <w:sz w:val="24"/>
                <w:szCs w:val="24"/>
              </w:rPr>
              <w:t>用水定额</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用水量按</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0L/（人·d）计算，用水量</w:t>
            </w:r>
            <w:r>
              <w:rPr>
                <w:rFonts w:hint="eastAsia" w:ascii="Times New Roman" w:hAnsi="Times New Roman" w:cs="Times New Roman"/>
                <w:color w:val="000000" w:themeColor="text1"/>
                <w:sz w:val="24"/>
                <w:szCs w:val="24"/>
              </w:rPr>
              <w:t>0.72</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（252</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。废水产生量按经验系数9</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%计算，员工</w:t>
            </w:r>
            <w:r>
              <w:rPr>
                <w:rFonts w:hint="eastAsia" w:ascii="Times New Roman" w:hAnsi="Times New Roman" w:cs="Times New Roman"/>
                <w:color w:val="000000" w:themeColor="text1"/>
                <w:sz w:val="24"/>
                <w:szCs w:val="24"/>
              </w:rPr>
              <w:t>洗手废水</w:t>
            </w:r>
            <w:r>
              <w:rPr>
                <w:rFonts w:ascii="Times New Roman" w:hAnsi="Times New Roman" w:cs="Times New Roman"/>
                <w:color w:val="000000" w:themeColor="text1"/>
                <w:sz w:val="24"/>
                <w:szCs w:val="24"/>
              </w:rPr>
              <w:t>产生量约为0.</w:t>
            </w:r>
            <w:r>
              <w:rPr>
                <w:rFonts w:hint="eastAsia" w:ascii="Times New Roman" w:hAnsi="Times New Roman" w:cs="Times New Roman"/>
                <w:color w:val="000000" w:themeColor="text1"/>
                <w:sz w:val="24"/>
                <w:szCs w:val="24"/>
              </w:rPr>
              <w:t>68</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239.4</w:t>
            </w:r>
            <w:r>
              <w:rPr>
                <w:rFonts w:ascii="Times New Roman" w:hAnsi="Times New Roman" w:cs="Times New Roman"/>
                <w:color w:val="000000" w:themeColor="text1"/>
                <w:sz w:val="24"/>
                <w:szCs w:val="24"/>
              </w:rPr>
              <w:t>m³/a）。</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治丧人员</w:t>
            </w:r>
            <w:r>
              <w:rPr>
                <w:rFonts w:hint="eastAsia" w:ascii="Times New Roman" w:hAnsi="Times New Roman" w:cs="Times New Roman"/>
                <w:b/>
                <w:color w:val="000000" w:themeColor="text1"/>
                <w:sz w:val="24"/>
                <w:szCs w:val="24"/>
              </w:rPr>
              <w:t>洗手废水</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治丧人员来往人员变化较大，以</w:t>
            </w:r>
            <w:r>
              <w:rPr>
                <w:rFonts w:hint="eastAsia"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人</w:t>
            </w:r>
            <w:r>
              <w:rPr>
                <w:rFonts w:hint="eastAsia"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计算，用水量按</w:t>
            </w:r>
            <w:r>
              <w:rPr>
                <w:rFonts w:hint="eastAsia"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L/（人·d），治丧人员用水量为0.</w:t>
            </w:r>
            <w:r>
              <w:rPr>
                <w:rFonts w:hint="eastAsia" w:ascii="Times New Roman" w:hAnsi="Times New Roman" w:cs="Times New Roman"/>
                <w:color w:val="000000" w:themeColor="text1"/>
                <w:sz w:val="24"/>
                <w:szCs w:val="24"/>
              </w:rPr>
              <w:t>75</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（262.5</w:t>
            </w:r>
            <w:r>
              <w:rPr>
                <w:rFonts w:ascii="Times New Roman" w:hAnsi="Times New Roman" w:cs="Times New Roman"/>
                <w:color w:val="000000" w:themeColor="text1"/>
                <w:sz w:val="24"/>
                <w:szCs w:val="24"/>
              </w:rPr>
              <w:t>m³/</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，排污系数以9</w:t>
            </w:r>
            <w:r>
              <w:rPr>
                <w:rFonts w:hint="eastAsia"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%计算，则治丧人员</w:t>
            </w:r>
            <w:r>
              <w:rPr>
                <w:rFonts w:hint="eastAsia" w:ascii="Times New Roman" w:hAnsi="Times New Roman" w:cs="Times New Roman"/>
                <w:color w:val="000000" w:themeColor="text1"/>
                <w:sz w:val="24"/>
                <w:szCs w:val="24"/>
              </w:rPr>
              <w:t>洗手废水产生</w:t>
            </w:r>
            <w:r>
              <w:rPr>
                <w:rFonts w:ascii="Times New Roman" w:hAnsi="Times New Roman" w:cs="Times New Roman"/>
                <w:color w:val="000000" w:themeColor="text1"/>
                <w:sz w:val="24"/>
                <w:szCs w:val="24"/>
              </w:rPr>
              <w:t>量为0.</w:t>
            </w:r>
            <w:r>
              <w:rPr>
                <w:rFonts w:hint="eastAsia" w:ascii="Times New Roman" w:hAnsi="Times New Roman" w:cs="Times New Roman"/>
                <w:color w:val="000000" w:themeColor="text1"/>
                <w:sz w:val="24"/>
                <w:szCs w:val="24"/>
              </w:rPr>
              <w:t>71</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249.4</w:t>
            </w:r>
            <w:r>
              <w:rPr>
                <w:rFonts w:ascii="Times New Roman" w:hAnsi="Times New Roman" w:cs="Times New Roman"/>
                <w:color w:val="000000" w:themeColor="text1"/>
                <w:sz w:val="24"/>
                <w:szCs w:val="24"/>
              </w:rPr>
              <w:t>m³/a）。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综上合计，项目区洗手废水产生量约为1.39</w:t>
            </w:r>
            <w:r>
              <w:rPr>
                <w:rFonts w:ascii="Times New Roman" w:hAnsi="Times New Roman" w:cs="Times New Roman"/>
                <w:color w:val="000000" w:themeColor="text1"/>
                <w:sz w:val="24"/>
                <w:szCs w:val="24"/>
              </w:rPr>
              <w:t>m³/d（</w:t>
            </w:r>
            <w:r>
              <w:rPr>
                <w:rFonts w:hint="eastAsia" w:ascii="Times New Roman" w:hAnsi="Times New Roman" w:cs="Times New Roman"/>
                <w:color w:val="000000" w:themeColor="text1"/>
                <w:sz w:val="24"/>
                <w:szCs w:val="24"/>
              </w:rPr>
              <w:t>511.9</w:t>
            </w:r>
            <w:r>
              <w:rPr>
                <w:rFonts w:ascii="Times New Roman" w:hAnsi="Times New Roman" w:cs="Times New Roman"/>
                <w:color w:val="000000" w:themeColor="text1"/>
                <w:sz w:val="24"/>
                <w:szCs w:val="24"/>
              </w:rPr>
              <w:t>m³/a）</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w:t>
            </w:r>
            <w:r>
              <w:rPr>
                <w:rFonts w:ascii="Times New Roman" w:hAnsi="Times New Roman" w:cs="Times New Roman"/>
                <w:b/>
                <w:color w:val="000000" w:themeColor="text1"/>
                <w:sz w:val="24"/>
                <w:szCs w:val="24"/>
              </w:rPr>
              <w:t>灵车清洗</w:t>
            </w:r>
            <w:r>
              <w:rPr>
                <w:rFonts w:hint="eastAsia" w:ascii="Times New Roman" w:hAnsi="Times New Roman" w:cs="Times New Roman"/>
                <w:b/>
                <w:color w:val="000000" w:themeColor="text1"/>
                <w:sz w:val="24"/>
                <w:szCs w:val="24"/>
              </w:rPr>
              <w:t>废水</w:t>
            </w:r>
            <w:r>
              <w:rPr>
                <w:rFonts w:ascii="Times New Roman" w:hAnsi="Times New Roman" w:cs="Times New Roman"/>
                <w:b/>
                <w:color w:val="000000" w:themeColor="text1"/>
                <w:sz w:val="24"/>
                <w:szCs w:val="24"/>
              </w:rPr>
              <w:t>产排核算</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根据调查，</w:t>
            </w:r>
            <w:r>
              <w:rPr>
                <w:rFonts w:ascii="Times New Roman" w:hAnsi="Times New Roman" w:cs="Times New Roman"/>
                <w:color w:val="000000" w:themeColor="text1"/>
                <w:sz w:val="24"/>
                <w:szCs w:val="24"/>
              </w:rPr>
              <w:t>项目设置了一个洗车区域，专门清洗灵车，根据根据《云南省地方标准用水定额》（DB53/T168-2019），洗车</w:t>
            </w:r>
            <w:r>
              <w:rPr>
                <w:rFonts w:hint="eastAsia" w:ascii="Times New Roman" w:hAnsi="Times New Roman" w:cs="Times New Roman"/>
                <w:color w:val="000000" w:themeColor="text1"/>
                <w:sz w:val="24"/>
                <w:szCs w:val="24"/>
              </w:rPr>
              <w:t>清洁服务</w:t>
            </w:r>
            <w:r>
              <w:rPr>
                <w:rFonts w:ascii="Times New Roman" w:hAnsi="Times New Roman" w:cs="Times New Roman"/>
                <w:color w:val="000000" w:themeColor="text1"/>
                <w:sz w:val="24"/>
                <w:szCs w:val="24"/>
              </w:rPr>
              <w:t>用水量按</w:t>
            </w:r>
            <w:r>
              <w:rPr>
                <w:rFonts w:hint="eastAsia" w:ascii="Times New Roman" w:hAnsi="Times New Roman" w:cs="Times New Roman"/>
                <w:color w:val="000000" w:themeColor="text1"/>
                <w:sz w:val="24"/>
                <w:szCs w:val="24"/>
              </w:rPr>
              <w:t>0.04</w:t>
            </w:r>
            <w:r>
              <w:rPr>
                <w:rFonts w:ascii="Times New Roman" w:hAnsi="Times New Roman" w:cs="Times New Roman"/>
                <w:color w:val="000000" w:themeColor="text1"/>
                <w:sz w:val="24"/>
                <w:szCs w:val="24"/>
              </w:rPr>
              <w:t>m³/（辆·次）计，项目按每出一次车清洗一次的方式进行清洗，本项目年最大火化遗体</w:t>
            </w:r>
            <w:r>
              <w:rPr>
                <w:rFonts w:hint="eastAsia" w:ascii="Times New Roman" w:hAnsi="Times New Roman" w:cs="Times New Roman"/>
                <w:color w:val="000000" w:themeColor="text1"/>
                <w:sz w:val="24"/>
                <w:szCs w:val="24"/>
              </w:rPr>
              <w:t>2000</w:t>
            </w:r>
            <w:r>
              <w:rPr>
                <w:rFonts w:ascii="Times New Roman" w:hAnsi="Times New Roman" w:cs="Times New Roman"/>
                <w:color w:val="000000" w:themeColor="text1"/>
                <w:sz w:val="24"/>
                <w:szCs w:val="24"/>
              </w:rPr>
              <w:t>具（</w:t>
            </w:r>
            <w:r>
              <w:rPr>
                <w:rFonts w:hint="eastAsia"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具/d），则灵车清洗用水为0.</w:t>
            </w:r>
            <w:r>
              <w:rPr>
                <w:rFonts w:hint="eastAsia"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t/d（</w:t>
            </w:r>
            <w:r>
              <w:rPr>
                <w:rFonts w:hint="eastAsia" w:ascii="Times New Roman" w:hAnsi="Times New Roman" w:cs="Times New Roman"/>
                <w:color w:val="000000" w:themeColor="text1"/>
                <w:sz w:val="24"/>
                <w:szCs w:val="24"/>
              </w:rPr>
              <w:t>84</w:t>
            </w:r>
            <w:r>
              <w:rPr>
                <w:rFonts w:ascii="Times New Roman" w:hAnsi="Times New Roman" w:cs="Times New Roman"/>
                <w:color w:val="000000" w:themeColor="text1"/>
                <w:sz w:val="24"/>
                <w:szCs w:val="24"/>
              </w:rPr>
              <w:t>m³/a），废水率为100%，灵车清洗废水为0.</w:t>
            </w:r>
            <w:r>
              <w:rPr>
                <w:rFonts w:hint="eastAsia"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t/d（</w:t>
            </w:r>
            <w:r>
              <w:rPr>
                <w:rFonts w:hint="eastAsia" w:ascii="Times New Roman" w:hAnsi="Times New Roman" w:cs="Times New Roman"/>
                <w:color w:val="000000" w:themeColor="text1"/>
                <w:sz w:val="24"/>
                <w:szCs w:val="24"/>
              </w:rPr>
              <w:t>84</w:t>
            </w:r>
            <w:r>
              <w:rPr>
                <w:rFonts w:ascii="Times New Roman" w:hAnsi="Times New Roman" w:cs="Times New Roman"/>
                <w:color w:val="000000" w:themeColor="text1"/>
                <w:sz w:val="24"/>
                <w:szCs w:val="24"/>
              </w:rPr>
              <w:t>m³/a）。</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④绿化用水</w:t>
            </w:r>
          </w:p>
          <w:p>
            <w:pPr>
              <w:pStyle w:val="33"/>
              <w:ind w:firstLine="480"/>
              <w:rPr>
                <w:color w:val="000000" w:themeColor="text1"/>
                <w:szCs w:val="21"/>
              </w:rPr>
            </w:pPr>
            <w:r>
              <w:rPr>
                <w:rFonts w:hint="eastAsia"/>
                <w:color w:val="000000" w:themeColor="text1"/>
                <w:szCs w:val="21"/>
              </w:rPr>
              <w:t>根据调查，项目区的绿化面积约为3000</w:t>
            </w:r>
            <w:r>
              <w:rPr>
                <w:color w:val="000000" w:themeColor="text1"/>
                <w:szCs w:val="21"/>
              </w:rPr>
              <w:t>m²，根据《云南省地方标准用水定额》（DB53/T168-2019）标准，用水定额为3.0L/m²·d，绿化用水量为</w:t>
            </w:r>
            <w:r>
              <w:rPr>
                <w:rFonts w:hint="eastAsia"/>
                <w:color w:val="000000" w:themeColor="text1"/>
                <w:szCs w:val="21"/>
              </w:rPr>
              <w:t>9</w:t>
            </w:r>
            <w:r>
              <w:rPr>
                <w:color w:val="000000" w:themeColor="text1"/>
                <w:szCs w:val="21"/>
              </w:rPr>
              <w:t>m³/d，年绿化用水量为</w:t>
            </w:r>
            <w:r>
              <w:rPr>
                <w:rFonts w:hint="eastAsia"/>
                <w:color w:val="000000" w:themeColor="text1"/>
                <w:szCs w:val="21"/>
              </w:rPr>
              <w:t>1899</w:t>
            </w:r>
            <w:r>
              <w:rPr>
                <w:color w:val="000000" w:themeColor="text1"/>
                <w:szCs w:val="21"/>
              </w:rPr>
              <w:t>m³/a（以非雨天211d计）。</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⑤初期雨水</w:t>
            </w:r>
          </w:p>
          <w:p>
            <w:pPr>
              <w:pStyle w:val="33"/>
              <w:ind w:firstLine="480"/>
              <w:rPr>
                <w:color w:val="000000" w:themeColor="text1"/>
                <w:szCs w:val="21"/>
              </w:rPr>
            </w:pPr>
            <w:r>
              <w:rPr>
                <w:rFonts w:hint="eastAsia"/>
                <w:color w:val="000000" w:themeColor="text1"/>
                <w:szCs w:val="21"/>
              </w:rPr>
              <w:t>根据调查，项目的主要污染物为废气，废气通过大气沉降可能会导致地面污染，厂区面积为</w:t>
            </w:r>
            <w:r>
              <w:rPr>
                <w:color w:val="000000" w:themeColor="text1"/>
                <w:szCs w:val="21"/>
              </w:rPr>
              <w:t>7420m²</w:t>
            </w:r>
            <w:r>
              <w:rPr>
                <w:rFonts w:hint="eastAsia"/>
                <w:color w:val="000000" w:themeColor="text1"/>
                <w:szCs w:val="21"/>
              </w:rPr>
              <w:t>，</w:t>
            </w:r>
            <w:r>
              <w:rPr>
                <w:color w:val="000000" w:themeColor="text1"/>
                <w:szCs w:val="21"/>
              </w:rPr>
              <w:t>项目区可能受污染区的占地面积约2</w:t>
            </w:r>
            <w:r>
              <w:rPr>
                <w:rFonts w:hint="eastAsia"/>
                <w:color w:val="000000" w:themeColor="text1"/>
                <w:szCs w:val="21"/>
              </w:rPr>
              <w:t>5</w:t>
            </w:r>
            <w:r>
              <w:rPr>
                <w:color w:val="000000" w:themeColor="text1"/>
                <w:szCs w:val="21"/>
              </w:rPr>
              <w:t>00m²</w:t>
            </w:r>
            <w:r>
              <w:rPr>
                <w:rFonts w:hint="eastAsia"/>
                <w:color w:val="000000" w:themeColor="text1"/>
                <w:szCs w:val="21"/>
              </w:rPr>
              <w:t>。</w:t>
            </w:r>
            <w:r>
              <w:rPr>
                <w:color w:val="000000" w:themeColor="text1"/>
                <w:szCs w:val="21"/>
              </w:rPr>
              <w:t>项目区初期雨水产生量按下述公式进行计算：</w:t>
            </w:r>
          </w:p>
          <w:p>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Qm=F·Hm·Ψ÷1000</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式中：Qm：最大径流量（m³）；</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F：汇水面积（m²）；</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Hm：降雨量（mm）；</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Ψ：径流系数，取0.6；</w:t>
            </w:r>
          </w:p>
          <w:p>
            <w:pPr>
              <w:pStyle w:val="33"/>
              <w:ind w:firstLine="480"/>
              <w:rPr>
                <w:color w:val="000000" w:themeColor="text1"/>
                <w:szCs w:val="21"/>
              </w:rPr>
            </w:pPr>
            <w:r>
              <w:rPr>
                <w:color w:val="000000" w:themeColor="text1"/>
                <w:szCs w:val="21"/>
              </w:rPr>
              <w:t>汇水面积取雨水直接落到地面上的占地面积，项目区可能受污染区的占地面积约2</w:t>
            </w:r>
            <w:r>
              <w:rPr>
                <w:rFonts w:hint="eastAsia"/>
                <w:color w:val="000000" w:themeColor="text1"/>
                <w:szCs w:val="21"/>
              </w:rPr>
              <w:t>5</w:t>
            </w:r>
            <w:r>
              <w:rPr>
                <w:color w:val="000000" w:themeColor="text1"/>
                <w:szCs w:val="21"/>
              </w:rPr>
              <w:t>00m²，考虑到项目区场地的硬化程度，径流系数取0.6。该区30年一遇最大日降雨量153.3mm，经计算项目区最大日雨水量为</w:t>
            </w:r>
            <w:r>
              <w:rPr>
                <w:rFonts w:hint="eastAsia"/>
                <w:color w:val="000000" w:themeColor="text1"/>
                <w:szCs w:val="21"/>
              </w:rPr>
              <w:t>383.25</w:t>
            </w:r>
            <w:r>
              <w:rPr>
                <w:color w:val="000000" w:themeColor="text1"/>
                <w:szCs w:val="21"/>
              </w:rPr>
              <w:t>m³，初期雨水主要产生于暴雨前</w:t>
            </w:r>
            <w:r>
              <w:rPr>
                <w:rFonts w:hint="eastAsia"/>
                <w:color w:val="000000" w:themeColor="text1"/>
                <w:szCs w:val="21"/>
              </w:rPr>
              <w:t>15min</w:t>
            </w:r>
            <w:r>
              <w:rPr>
                <w:color w:val="000000" w:themeColor="text1"/>
                <w:szCs w:val="21"/>
              </w:rPr>
              <w:t>，经计算，项目初期雨水产生量约为</w:t>
            </w:r>
            <w:r>
              <w:rPr>
                <w:rFonts w:hint="eastAsia"/>
                <w:color w:val="000000" w:themeColor="text1"/>
                <w:szCs w:val="21"/>
              </w:rPr>
              <w:t>3.99</w:t>
            </w:r>
            <w:r>
              <w:rPr>
                <w:color w:val="000000" w:themeColor="text1"/>
                <w:szCs w:val="21"/>
              </w:rPr>
              <w:t>m³/次</w:t>
            </w:r>
            <w:r>
              <w:rPr>
                <w:rFonts w:hint="eastAsia"/>
                <w:color w:val="000000" w:themeColor="text1"/>
                <w:szCs w:val="21"/>
              </w:rPr>
              <w:t>。</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⑥脱硫废水</w:t>
            </w:r>
          </w:p>
          <w:p>
            <w:pPr>
              <w:pStyle w:val="33"/>
              <w:ind w:firstLine="480"/>
              <w:rPr>
                <w:color w:val="000000" w:themeColor="text1"/>
                <w:szCs w:val="21"/>
              </w:rPr>
            </w:pPr>
            <w:r>
              <w:rPr>
                <w:rFonts w:hint="eastAsia"/>
                <w:color w:val="000000" w:themeColor="text1"/>
                <w:szCs w:val="21"/>
              </w:rPr>
              <w:t>根据废气处理设施的设计资料，为保证脱硫设施的对SO</w:t>
            </w:r>
            <w:r>
              <w:rPr>
                <w:rFonts w:hint="eastAsia"/>
                <w:color w:val="000000" w:themeColor="text1"/>
                <w:szCs w:val="21"/>
                <w:vertAlign w:val="subscript"/>
              </w:rPr>
              <w:t>2</w:t>
            </w:r>
            <w:r>
              <w:rPr>
                <w:rFonts w:hint="eastAsia"/>
                <w:color w:val="000000" w:themeColor="text1"/>
                <w:szCs w:val="21"/>
              </w:rPr>
              <w:t>和HCl的去除效率，拟每天定期排放脱硫系统内的废水，排放量为3</w:t>
            </w:r>
            <w:r>
              <w:rPr>
                <w:color w:val="000000" w:themeColor="text1"/>
                <w:szCs w:val="21"/>
              </w:rPr>
              <w:t>m³/d</w:t>
            </w:r>
            <w:r>
              <w:rPr>
                <w:rFonts w:hint="eastAsia"/>
                <w:color w:val="000000" w:themeColor="text1"/>
                <w:szCs w:val="21"/>
              </w:rPr>
              <w:t>（1050</w:t>
            </w:r>
            <w:r>
              <w:rPr>
                <w:color w:val="000000" w:themeColor="text1"/>
                <w:szCs w:val="21"/>
              </w:rPr>
              <w:t>m³/</w:t>
            </w:r>
            <w:r>
              <w:rPr>
                <w:rFonts w:hint="eastAsia"/>
                <w:color w:val="000000" w:themeColor="text1"/>
                <w:szCs w:val="21"/>
              </w:rPr>
              <w:t>a）。</w:t>
            </w:r>
          </w:p>
          <w:p>
            <w:pPr>
              <w:pStyle w:val="33"/>
              <w:ind w:firstLine="480"/>
              <w:rPr>
                <w:color w:val="000000" w:themeColor="text1"/>
                <w:szCs w:val="21"/>
              </w:rPr>
            </w:pPr>
            <w:r>
              <w:rPr>
                <w:rFonts w:hint="eastAsia"/>
                <w:color w:val="000000" w:themeColor="text1"/>
                <w:szCs w:val="21"/>
              </w:rPr>
              <w:t>综上，项目综合废水产生量为5.23</w:t>
            </w:r>
            <w:r>
              <w:rPr>
                <w:color w:val="000000" w:themeColor="text1"/>
                <w:szCs w:val="21"/>
              </w:rPr>
              <w:t>m³/d</w:t>
            </w:r>
            <w:r>
              <w:rPr>
                <w:rFonts w:hint="eastAsia"/>
                <w:color w:val="000000" w:themeColor="text1"/>
                <w:szCs w:val="21"/>
              </w:rPr>
              <w:t>、1832.8</w:t>
            </w:r>
            <w:r>
              <w:rPr>
                <w:color w:val="000000" w:themeColor="text1"/>
                <w:szCs w:val="21"/>
              </w:rPr>
              <w:t>m³/a</w:t>
            </w:r>
            <w:r>
              <w:rPr>
                <w:rFonts w:hint="eastAsia"/>
                <w:color w:val="000000" w:themeColor="text1"/>
                <w:szCs w:val="21"/>
              </w:rPr>
              <w:t>（不含初期雨水）。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⑦水质分析</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1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遗体清洗</w:t>
            </w:r>
            <w:r>
              <w:rPr>
                <w:rFonts w:hint="eastAsia" w:ascii="Times New Roman" w:hAnsi="Times New Roman" w:cs="Times New Roman"/>
                <w:b/>
                <w:color w:val="000000" w:themeColor="text1"/>
                <w:sz w:val="24"/>
                <w:szCs w:val="24"/>
              </w:rPr>
              <w:t>废水、洗手废水和</w:t>
            </w:r>
            <w:r>
              <w:rPr>
                <w:rFonts w:ascii="Times New Roman" w:hAnsi="Times New Roman" w:cs="Times New Roman"/>
                <w:b/>
                <w:color w:val="000000" w:themeColor="text1"/>
                <w:sz w:val="24"/>
                <w:szCs w:val="24"/>
              </w:rPr>
              <w:t>灵车清洗</w:t>
            </w:r>
            <w:r>
              <w:rPr>
                <w:rFonts w:hint="eastAsia" w:ascii="Times New Roman" w:hAnsi="Times New Roman" w:cs="Times New Roman"/>
                <w:b/>
                <w:color w:val="000000" w:themeColor="text1"/>
                <w:sz w:val="24"/>
                <w:szCs w:val="24"/>
              </w:rPr>
              <w:t>废水水质</w:t>
            </w:r>
          </w:p>
          <w:p>
            <w:pPr>
              <w:pStyle w:val="33"/>
              <w:ind w:firstLine="480"/>
              <w:rPr>
                <w:color w:val="000000" w:themeColor="text1"/>
                <w:szCs w:val="24"/>
              </w:rPr>
            </w:pPr>
            <w:r>
              <w:rPr>
                <w:rFonts w:hint="eastAsia"/>
                <w:color w:val="000000" w:themeColor="text1"/>
                <w:szCs w:val="24"/>
              </w:rPr>
              <w:t>建设单位委托云南健牛生物科技有限公司于2021年9月4日至5日对项目区除初期雨水、脱硫废水以外直接外排的综合废水（主要含</w:t>
            </w:r>
            <w:r>
              <w:rPr>
                <w:color w:val="000000" w:themeColor="text1"/>
                <w:szCs w:val="24"/>
              </w:rPr>
              <w:t>遗体清洗</w:t>
            </w:r>
            <w:r>
              <w:rPr>
                <w:rFonts w:hint="eastAsia"/>
                <w:color w:val="000000" w:themeColor="text1"/>
                <w:szCs w:val="24"/>
              </w:rPr>
              <w:t>废水、洗手废水和</w:t>
            </w:r>
            <w:r>
              <w:rPr>
                <w:color w:val="000000" w:themeColor="text1"/>
                <w:szCs w:val="24"/>
              </w:rPr>
              <w:t>灵车清洗</w:t>
            </w:r>
            <w:r>
              <w:rPr>
                <w:rFonts w:hint="eastAsia"/>
                <w:color w:val="000000" w:themeColor="text1"/>
                <w:szCs w:val="24"/>
              </w:rPr>
              <w:t>废水）进行了现状监测，其水质如下表所示。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 xml:space="preserve">1 </w:t>
            </w:r>
            <w:r>
              <w:rPr>
                <w:rFonts w:ascii="Times New Roman" w:hAnsi="Times New Roman" w:cs="Times New Roman"/>
                <w:b/>
                <w:bCs/>
                <w:color w:val="000000" w:themeColor="text1"/>
                <w:kern w:val="0"/>
              </w:rPr>
              <w:t>遗体清洗</w:t>
            </w:r>
            <w:r>
              <w:rPr>
                <w:rFonts w:hint="eastAsia" w:ascii="Times New Roman" w:hAnsi="Times New Roman" w:cs="Times New Roman"/>
                <w:b/>
                <w:bCs/>
                <w:color w:val="000000" w:themeColor="text1"/>
                <w:kern w:val="0"/>
              </w:rPr>
              <w:t>废水、洗手废水和</w:t>
            </w:r>
            <w:r>
              <w:rPr>
                <w:rFonts w:ascii="Times New Roman" w:hAnsi="Times New Roman" w:cs="Times New Roman"/>
                <w:b/>
                <w:bCs/>
                <w:color w:val="000000" w:themeColor="text1"/>
                <w:kern w:val="0"/>
              </w:rPr>
              <w:t>灵车清洗</w:t>
            </w:r>
            <w:r>
              <w:rPr>
                <w:rFonts w:hint="eastAsia" w:ascii="Times New Roman" w:hAnsi="Times New Roman" w:cs="Times New Roman"/>
                <w:b/>
                <w:bCs/>
                <w:color w:val="000000" w:themeColor="text1"/>
                <w:kern w:val="0"/>
              </w:rPr>
              <w:t>废水水质</w:t>
            </w:r>
            <w:r>
              <w:rPr>
                <w:rFonts w:ascii="Times New Roman" w:hAnsi="Times New Roman" w:cs="Times New Roman"/>
                <w:b/>
                <w:bCs/>
                <w:color w:val="000000" w:themeColor="text1"/>
                <w:kern w:val="0"/>
              </w:rPr>
              <w:t>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5"/>
              <w:tblW w:w="5000" w:type="pct"/>
              <w:jc w:val="center"/>
              <w:tblLayout w:type="fixed"/>
              <w:tblCellMar>
                <w:top w:w="0" w:type="dxa"/>
                <w:left w:w="108" w:type="dxa"/>
                <w:bottom w:w="0" w:type="dxa"/>
                <w:right w:w="108" w:type="dxa"/>
              </w:tblCellMar>
            </w:tblPr>
            <w:tblGrid>
              <w:gridCol w:w="877"/>
              <w:gridCol w:w="1136"/>
              <w:gridCol w:w="851"/>
              <w:gridCol w:w="852"/>
              <w:gridCol w:w="568"/>
              <w:gridCol w:w="851"/>
              <w:gridCol w:w="710"/>
              <w:gridCol w:w="710"/>
              <w:gridCol w:w="851"/>
              <w:gridCol w:w="1207"/>
            </w:tblGrid>
            <w:tr>
              <w:tblPrEx>
                <w:tblCellMar>
                  <w:top w:w="0" w:type="dxa"/>
                  <w:left w:w="108" w:type="dxa"/>
                  <w:bottom w:w="0" w:type="dxa"/>
                  <w:right w:w="108" w:type="dxa"/>
                </w:tblCellMar>
              </w:tblPrEx>
              <w:trPr>
                <w:trHeight w:val="285" w:hRule="atLeast"/>
                <w:jc w:val="center"/>
              </w:trPr>
              <w:tc>
                <w:tcPr>
                  <w:tcW w:w="875" w:type="dxa"/>
                  <w:tcBorders>
                    <w:top w:val="single" w:color="auto" w:sz="4"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1134"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850"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851"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567"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850"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09"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TN</w:t>
                  </w:r>
                </w:p>
              </w:tc>
              <w:tc>
                <w:tcPr>
                  <w:tcW w:w="709"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TP</w:t>
                  </w:r>
                </w:p>
              </w:tc>
              <w:tc>
                <w:tcPr>
                  <w:tcW w:w="850" w:type="dxa"/>
                  <w:tcBorders>
                    <w:top w:val="single" w:color="auto" w:sz="4" w:space="0"/>
                    <w:left w:val="nil"/>
                    <w:bottom w:val="single" w:color="auto" w:sz="8"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阴离子表面活性剂</w:t>
                  </w:r>
                </w:p>
              </w:tc>
              <w:tc>
                <w:tcPr>
                  <w:tcW w:w="1205" w:type="dxa"/>
                  <w:tcBorders>
                    <w:top w:val="single" w:color="auto" w:sz="4" w:space="0"/>
                    <w:left w:val="nil"/>
                    <w:bottom w:val="single" w:color="auto" w:sz="8"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875" w:type="dxa"/>
                  <w:tcBorders>
                    <w:top w:val="nil"/>
                    <w:left w:val="single" w:color="auto" w:sz="8" w:space="0"/>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hAnsiTheme="minorEastAsia" w:eastAsiaTheme="minorEastAsia"/>
                      <w:color w:val="000000" w:themeColor="text1"/>
                      <w:szCs w:val="21"/>
                    </w:rPr>
                    <w:t>部分综合废水</w:t>
                  </w:r>
                </w:p>
              </w:tc>
              <w:tc>
                <w:tcPr>
                  <w:tcW w:w="1134"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7.46-7.68</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25</w:t>
                  </w:r>
                </w:p>
              </w:tc>
              <w:tc>
                <w:tcPr>
                  <w:tcW w:w="851"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7.8</w:t>
                  </w:r>
                </w:p>
              </w:tc>
              <w:tc>
                <w:tcPr>
                  <w:tcW w:w="567"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43</w:t>
                  </w:r>
                </w:p>
              </w:tc>
              <w:tc>
                <w:tcPr>
                  <w:tcW w:w="850"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0.164</w:t>
                  </w:r>
                </w:p>
              </w:tc>
              <w:tc>
                <w:tcPr>
                  <w:tcW w:w="709"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1.76</w:t>
                  </w:r>
                </w:p>
              </w:tc>
              <w:tc>
                <w:tcPr>
                  <w:tcW w:w="709"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0.08</w:t>
                  </w:r>
                </w:p>
              </w:tc>
              <w:tc>
                <w:tcPr>
                  <w:tcW w:w="850"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c>
                <w:tcPr>
                  <w:tcW w:w="1205"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r>
                    <w:rPr>
                      <w:rFonts w:ascii="Times New Roman" w:hAnsi="Times New Roman" w:cs="Times New Roman"/>
                      <w:bCs/>
                      <w:snapToGrid w:val="0"/>
                      <w:color w:val="000000" w:themeColor="text1"/>
                      <w:kern w:val="32"/>
                      <w:lang w:val="zh-CN"/>
                    </w:rPr>
                    <w:t>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2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初期雨水水质分析</w:t>
            </w:r>
          </w:p>
          <w:p>
            <w:pPr>
              <w:pStyle w:val="33"/>
              <w:ind w:firstLine="480"/>
              <w:rPr>
                <w:rFonts w:hint="eastAsia"/>
                <w:color w:val="000000" w:themeColor="text1"/>
                <w:szCs w:val="24"/>
              </w:rPr>
            </w:pPr>
            <w:r>
              <w:rPr>
                <w:rFonts w:hint="eastAsia"/>
                <w:color w:val="000000" w:themeColor="text1"/>
                <w:szCs w:val="24"/>
              </w:rPr>
              <w:t>由于监测期间，项目区无初期雨水产生，无法对初期雨水水质进行监测，类比同类项目，初期雨水水质情况如下表所示。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2 初期雨水</w:t>
            </w:r>
            <w:r>
              <w:rPr>
                <w:rFonts w:ascii="Times New Roman" w:hAnsi="Times New Roman" w:cs="Times New Roman"/>
                <w:b/>
                <w:bCs/>
                <w:color w:val="000000" w:themeColor="text1"/>
                <w:kern w:val="0"/>
              </w:rPr>
              <w:t>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5"/>
              <w:tblW w:w="5000" w:type="pct"/>
              <w:jc w:val="center"/>
              <w:tblLayout w:type="fixed"/>
              <w:tblCellMar>
                <w:top w:w="0" w:type="dxa"/>
                <w:left w:w="108" w:type="dxa"/>
                <w:bottom w:w="0" w:type="dxa"/>
                <w:right w:w="108" w:type="dxa"/>
              </w:tblCellMar>
            </w:tblPr>
            <w:tblGrid>
              <w:gridCol w:w="902"/>
              <w:gridCol w:w="943"/>
              <w:gridCol w:w="1032"/>
              <w:gridCol w:w="980"/>
              <w:gridCol w:w="772"/>
              <w:gridCol w:w="997"/>
              <w:gridCol w:w="715"/>
              <w:gridCol w:w="797"/>
              <w:gridCol w:w="1478"/>
            </w:tblGrid>
            <w:tr>
              <w:tblPrEx>
                <w:tblCellMar>
                  <w:top w:w="0" w:type="dxa"/>
                  <w:left w:w="108" w:type="dxa"/>
                  <w:bottom w:w="0" w:type="dxa"/>
                  <w:right w:w="108" w:type="dxa"/>
                </w:tblCellMar>
              </w:tblPrEx>
              <w:trPr>
                <w:trHeight w:val="285" w:hRule="atLeast"/>
                <w:jc w:val="center"/>
              </w:trPr>
              <w:tc>
                <w:tcPr>
                  <w:tcW w:w="808" w:type="dxa"/>
                  <w:tcBorders>
                    <w:top w:val="single" w:color="auto" w:sz="4" w:space="0"/>
                    <w:left w:val="single" w:color="auto" w:sz="8" w:space="0"/>
                    <w:bottom w:val="single" w:color="000000"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w:t>
                  </w:r>
                </w:p>
              </w:tc>
              <w:tc>
                <w:tcPr>
                  <w:tcW w:w="846"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926"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879"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93"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894"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642"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TN</w:t>
                  </w:r>
                </w:p>
              </w:tc>
              <w:tc>
                <w:tcPr>
                  <w:tcW w:w="715"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TP</w:t>
                  </w:r>
                </w:p>
              </w:tc>
              <w:tc>
                <w:tcPr>
                  <w:tcW w:w="1325" w:type="dxa"/>
                  <w:tcBorders>
                    <w:top w:val="single" w:color="auto" w:sz="4" w:space="0"/>
                    <w:left w:val="nil"/>
                    <w:bottom w:val="single" w:color="auto" w:sz="8"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808" w:type="dxa"/>
                  <w:tcBorders>
                    <w:top w:val="nil"/>
                    <w:left w:val="single" w:color="auto" w:sz="8" w:space="0"/>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初期雨水</w:t>
                  </w:r>
                </w:p>
              </w:tc>
              <w:tc>
                <w:tcPr>
                  <w:tcW w:w="846"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6-9</w:t>
                  </w:r>
                </w:p>
              </w:tc>
              <w:tc>
                <w:tcPr>
                  <w:tcW w:w="926"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45</w:t>
                  </w:r>
                </w:p>
              </w:tc>
              <w:tc>
                <w:tcPr>
                  <w:tcW w:w="879"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15</w:t>
                  </w:r>
                </w:p>
              </w:tc>
              <w:tc>
                <w:tcPr>
                  <w:tcW w:w="693"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100</w:t>
                  </w:r>
                </w:p>
              </w:tc>
              <w:tc>
                <w:tcPr>
                  <w:tcW w:w="894"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w:t>
                  </w:r>
                </w:p>
              </w:tc>
              <w:tc>
                <w:tcPr>
                  <w:tcW w:w="642"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3</w:t>
                  </w:r>
                </w:p>
              </w:tc>
              <w:tc>
                <w:tcPr>
                  <w:tcW w:w="715" w:type="dxa"/>
                  <w:tcBorders>
                    <w:top w:val="nil"/>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0.5</w:t>
                  </w:r>
                </w:p>
              </w:tc>
              <w:tc>
                <w:tcPr>
                  <w:tcW w:w="1325" w:type="dxa"/>
                  <w:tcBorders>
                    <w:top w:val="nil"/>
                    <w:left w:val="nil"/>
                    <w:bottom w:val="single" w:color="auto" w:sz="8" w:space="0"/>
                    <w:right w:val="single" w:color="auto" w:sz="4" w:space="0"/>
                  </w:tcBorders>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8</w:t>
                  </w:r>
                  <w:r>
                    <w:rPr>
                      <w:rFonts w:ascii="Times New Roman" w:hAnsi="Times New Roman" w:cs="Times New Roman"/>
                      <w:bCs/>
                      <w:snapToGrid w:val="0"/>
                      <w:color w:val="000000" w:themeColor="text1"/>
                      <w:kern w:val="32"/>
                      <w:lang w:val="zh-CN"/>
                    </w:rPr>
                    <w:t>000</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3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脱硫废水水质分析</w:t>
            </w:r>
          </w:p>
          <w:p>
            <w:pPr>
              <w:pStyle w:val="33"/>
              <w:ind w:firstLine="480"/>
              <w:rPr>
                <w:rFonts w:hint="eastAsia"/>
                <w:color w:val="000000" w:themeColor="text1"/>
                <w:szCs w:val="21"/>
              </w:rPr>
            </w:pPr>
            <w:r>
              <w:rPr>
                <w:rFonts w:hint="eastAsia"/>
                <w:color w:val="000000" w:themeColor="text1"/>
                <w:szCs w:val="21"/>
              </w:rPr>
              <w:t>根据脱硫废水的特点，其主要污染因子包括腐蚀性和SS（包括可溶性硫酸盐，CaCl</w:t>
            </w:r>
            <w:r>
              <w:rPr>
                <w:rFonts w:hint="eastAsia"/>
                <w:color w:val="000000" w:themeColor="text1"/>
                <w:szCs w:val="21"/>
                <w:vertAlign w:val="subscript"/>
              </w:rPr>
              <w:t>2</w:t>
            </w:r>
            <w:r>
              <w:rPr>
                <w:rFonts w:hint="eastAsia"/>
                <w:color w:val="000000" w:themeColor="text1"/>
                <w:szCs w:val="21"/>
              </w:rPr>
              <w:t>和石膏）；</w:t>
            </w:r>
            <w:r>
              <w:rPr>
                <w:rFonts w:hint="eastAsia"/>
                <w:color w:val="000000" w:themeColor="text1"/>
                <w:szCs w:val="24"/>
              </w:rPr>
              <w:t>根据脱硫废水的特点，脱硫废水的主要成分可能会对一体化污水处理设施的处理效率造成一定影响，因此拟</w:t>
            </w:r>
            <w:r>
              <w:rPr>
                <w:color w:val="000000" w:themeColor="text1"/>
                <w:szCs w:val="24"/>
              </w:rPr>
              <w:t>设置1个有效容积为6m³的预处理池对脱硫废水进行预处理，调节pH值，并进行沉淀2d，去除废水中的悬浮物。</w:t>
            </w:r>
            <w:r>
              <w:rPr>
                <w:rFonts w:hint="eastAsia"/>
                <w:color w:val="000000" w:themeColor="text1"/>
                <w:szCs w:val="21"/>
              </w:rPr>
              <w:t>预处理前后脱硫废水水质情况如下表所示。</w:t>
            </w:r>
          </w:p>
          <w:p>
            <w:pPr>
              <w:jc w:val="center"/>
              <w:rPr>
                <w:rFonts w:hint="eastAsia" w:ascii="Times New Roman" w:hAnsi="Times New Roman" w:cs="Times New Roman"/>
                <w:b/>
                <w:bCs/>
                <w:color w:val="000000" w:themeColor="text1"/>
                <w:kern w:val="0"/>
              </w:rPr>
            </w:pP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3</w:t>
            </w:r>
            <w:r>
              <w:rPr>
                <w:rFonts w:ascii="Times New Roman" w:hAnsi="Times New Roman" w:cs="Times New Roman"/>
                <w:b/>
                <w:bCs/>
                <w:color w:val="000000" w:themeColor="text1"/>
                <w:kern w:val="0"/>
              </w:rPr>
              <w:t xml:space="preserve"> </w:t>
            </w:r>
            <w:r>
              <w:rPr>
                <w:rFonts w:hint="eastAsia" w:ascii="Times New Roman" w:hAnsi="Times New Roman" w:cs="Times New Roman"/>
                <w:b/>
                <w:bCs/>
                <w:color w:val="000000" w:themeColor="text1"/>
                <w:kern w:val="0"/>
              </w:rPr>
              <w:t>脱硫废水</w:t>
            </w:r>
            <w:r>
              <w:rPr>
                <w:rFonts w:ascii="Times New Roman" w:hAnsi="Times New Roman" w:cs="Times New Roman"/>
                <w:b/>
                <w:bCs/>
                <w:color w:val="000000" w:themeColor="text1"/>
                <w:kern w:val="0"/>
              </w:rPr>
              <w:t>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5"/>
              <w:tblW w:w="5000" w:type="pct"/>
              <w:jc w:val="center"/>
              <w:tblLayout w:type="fixed"/>
              <w:tblCellMar>
                <w:top w:w="0" w:type="dxa"/>
                <w:left w:w="108" w:type="dxa"/>
                <w:bottom w:w="0" w:type="dxa"/>
                <w:right w:w="108" w:type="dxa"/>
              </w:tblCellMar>
            </w:tblPr>
            <w:tblGrid>
              <w:gridCol w:w="809"/>
              <w:gridCol w:w="1061"/>
              <w:gridCol w:w="714"/>
              <w:gridCol w:w="881"/>
              <w:gridCol w:w="819"/>
              <w:gridCol w:w="770"/>
              <w:gridCol w:w="934"/>
              <w:gridCol w:w="568"/>
              <w:gridCol w:w="731"/>
              <w:gridCol w:w="1327"/>
            </w:tblGrid>
            <w:tr>
              <w:tblPrEx>
                <w:tblCellMar>
                  <w:top w:w="0" w:type="dxa"/>
                  <w:left w:w="108" w:type="dxa"/>
                  <w:bottom w:w="0" w:type="dxa"/>
                  <w:right w:w="108" w:type="dxa"/>
                </w:tblCellMar>
              </w:tblPrEx>
              <w:trPr>
                <w:trHeight w:val="285" w:hRule="atLeast"/>
                <w:jc w:val="center"/>
              </w:trPr>
              <w:tc>
                <w:tcPr>
                  <w:tcW w:w="1867" w:type="dxa"/>
                  <w:gridSpan w:val="2"/>
                  <w:tcBorders>
                    <w:top w:val="single" w:color="auto" w:sz="4" w:space="0"/>
                    <w:left w:val="single" w:color="auto" w:sz="8" w:space="0"/>
                    <w:bottom w:val="single" w:color="000000"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污染物</w:t>
                  </w:r>
                </w:p>
              </w:tc>
              <w:tc>
                <w:tcPr>
                  <w:tcW w:w="713"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pH</w:t>
                  </w:r>
                </w:p>
              </w:tc>
              <w:tc>
                <w:tcPr>
                  <w:tcW w:w="879"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CODcr</w:t>
                  </w:r>
                </w:p>
              </w:tc>
              <w:tc>
                <w:tcPr>
                  <w:tcW w:w="818"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BOD5</w:t>
                  </w:r>
                </w:p>
              </w:tc>
              <w:tc>
                <w:tcPr>
                  <w:tcW w:w="769"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SS</w:t>
                  </w:r>
                </w:p>
              </w:tc>
              <w:tc>
                <w:tcPr>
                  <w:tcW w:w="932"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NH</w:t>
                  </w:r>
                  <w:r>
                    <w:rPr>
                      <w:rFonts w:hAnsiTheme="minorEastAsia" w:eastAsiaTheme="minorEastAsia"/>
                      <w:color w:val="000000" w:themeColor="text1"/>
                      <w:szCs w:val="21"/>
                      <w:vertAlign w:val="subscript"/>
                    </w:rPr>
                    <w:t>3</w:t>
                  </w:r>
                  <w:r>
                    <w:rPr>
                      <w:rFonts w:hAnsiTheme="minorEastAsia" w:eastAsiaTheme="minorEastAsia"/>
                      <w:color w:val="000000" w:themeColor="text1"/>
                      <w:szCs w:val="21"/>
                    </w:rPr>
                    <w:t>-N</w:t>
                  </w:r>
                </w:p>
              </w:tc>
              <w:tc>
                <w:tcPr>
                  <w:tcW w:w="567"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TN</w:t>
                  </w:r>
                </w:p>
              </w:tc>
              <w:tc>
                <w:tcPr>
                  <w:tcW w:w="730" w:type="dxa"/>
                  <w:tcBorders>
                    <w:top w:val="single" w:color="auto" w:sz="4" w:space="0"/>
                    <w:left w:val="nil"/>
                    <w:bottom w:val="single" w:color="auto" w:sz="8" w:space="0"/>
                    <w:right w:val="single" w:color="auto" w:sz="4" w:space="0"/>
                  </w:tcBorders>
                  <w:vAlign w:val="center"/>
                </w:tcPr>
                <w:p>
                  <w:pPr>
                    <w:pStyle w:val="25"/>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TP</w:t>
                  </w:r>
                </w:p>
              </w:tc>
              <w:tc>
                <w:tcPr>
                  <w:tcW w:w="1325" w:type="dxa"/>
                  <w:tcBorders>
                    <w:top w:val="single" w:color="auto" w:sz="4" w:space="0"/>
                    <w:left w:val="nil"/>
                    <w:bottom w:val="single" w:color="auto" w:sz="8" w:space="0"/>
                    <w:right w:val="single" w:color="auto" w:sz="4" w:space="0"/>
                  </w:tcBorders>
                  <w:vAlign w:val="center"/>
                </w:tcPr>
                <w:p>
                  <w:pPr>
                    <w:pStyle w:val="25"/>
                    <w:spacing w:line="360" w:lineRule="exact"/>
                    <w:rPr>
                      <w:rFonts w:hAnsiTheme="minorEastAsia"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808" w:type="dxa"/>
                  <w:vMerge w:val="restart"/>
                  <w:tcBorders>
                    <w:top w:val="nil"/>
                    <w:left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脱硫废水</w:t>
                  </w:r>
                </w:p>
              </w:tc>
              <w:tc>
                <w:tcPr>
                  <w:tcW w:w="1059"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预处理前</w:t>
                  </w:r>
                </w:p>
              </w:tc>
              <w:tc>
                <w:tcPr>
                  <w:tcW w:w="713"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color w:val="000000" w:themeColor="text1"/>
                      <w:szCs w:val="21"/>
                    </w:rPr>
                    <w:t>4-5.5</w:t>
                  </w:r>
                </w:p>
              </w:tc>
              <w:tc>
                <w:tcPr>
                  <w:tcW w:w="879"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35</w:t>
                  </w:r>
                </w:p>
              </w:tc>
              <w:tc>
                <w:tcPr>
                  <w:tcW w:w="818"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12</w:t>
                  </w:r>
                </w:p>
              </w:tc>
              <w:tc>
                <w:tcPr>
                  <w:tcW w:w="769"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400</w:t>
                  </w:r>
                </w:p>
              </w:tc>
              <w:tc>
                <w:tcPr>
                  <w:tcW w:w="932"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w:t>
                  </w:r>
                </w:p>
              </w:tc>
              <w:tc>
                <w:tcPr>
                  <w:tcW w:w="567" w:type="dxa"/>
                  <w:tcBorders>
                    <w:top w:val="nil"/>
                    <w:left w:val="nil"/>
                    <w:bottom w:val="single" w:color="auto" w:sz="4"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2</w:t>
                  </w:r>
                </w:p>
              </w:tc>
              <w:tc>
                <w:tcPr>
                  <w:tcW w:w="730" w:type="dxa"/>
                  <w:tcBorders>
                    <w:top w:val="nil"/>
                    <w:left w:val="nil"/>
                    <w:bottom w:val="single" w:color="auto" w:sz="4" w:space="0"/>
                    <w:right w:val="single" w:color="auto" w:sz="4"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0.5</w:t>
                  </w:r>
                </w:p>
              </w:tc>
              <w:tc>
                <w:tcPr>
                  <w:tcW w:w="1325" w:type="dxa"/>
                  <w:tcBorders>
                    <w:top w:val="nil"/>
                    <w:left w:val="nil"/>
                    <w:bottom w:val="single" w:color="auto" w:sz="4" w:space="0"/>
                    <w:right w:val="single" w:color="auto" w:sz="4" w:space="0"/>
                  </w:tcBorders>
                  <w:vAlign w:val="center"/>
                </w:tcPr>
                <w:p>
                  <w:pPr>
                    <w:spacing w:line="360" w:lineRule="exact"/>
                    <w:jc w:val="center"/>
                    <w:rPr>
                      <w:rFonts w:ascii="Times New Roman" w:cs="Times New Roman" w:hAnsiTheme="minorEastAsia"/>
                      <w:bCs/>
                      <w:snapToGrid w:val="0"/>
                      <w:color w:val="000000" w:themeColor="text1"/>
                      <w:kern w:val="32"/>
                      <w:lang w:val="zh-CN"/>
                    </w:rPr>
                  </w:pPr>
                  <w:r>
                    <w:rPr>
                      <w:rFonts w:hint="eastAsia" w:ascii="Times New Roman" w:cs="Times New Roman" w:hAnsiTheme="minorEastAsia"/>
                      <w:bCs/>
                      <w:snapToGrid w:val="0"/>
                      <w:color w:val="000000" w:themeColor="text1"/>
                      <w:kern w:val="32"/>
                      <w:lang w:val="zh-CN"/>
                    </w:rPr>
                    <w:t>--</w:t>
                  </w:r>
                </w:p>
              </w:tc>
            </w:tr>
            <w:tr>
              <w:tblPrEx>
                <w:tblCellMar>
                  <w:top w:w="0" w:type="dxa"/>
                  <w:left w:w="108" w:type="dxa"/>
                  <w:bottom w:w="0" w:type="dxa"/>
                  <w:right w:w="108" w:type="dxa"/>
                </w:tblCellMar>
              </w:tblPrEx>
              <w:trPr>
                <w:trHeight w:val="300" w:hRule="atLeast"/>
                <w:jc w:val="center"/>
              </w:trPr>
              <w:tc>
                <w:tcPr>
                  <w:tcW w:w="808" w:type="dxa"/>
                  <w:vMerge w:val="continue"/>
                  <w:tcBorders>
                    <w:left w:val="single" w:color="auto" w:sz="8" w:space="0"/>
                    <w:bottom w:val="single" w:color="auto" w:sz="8" w:space="0"/>
                    <w:right w:val="single" w:color="auto" w:sz="8" w:space="0"/>
                  </w:tcBorders>
                  <w:vAlign w:val="center"/>
                </w:tcPr>
                <w:p>
                  <w:pPr>
                    <w:pStyle w:val="25"/>
                    <w:spacing w:line="360" w:lineRule="exact"/>
                    <w:rPr>
                      <w:rFonts w:hint="eastAsia" w:hAnsiTheme="minorEastAsia" w:eastAsiaTheme="minorEastAsia"/>
                      <w:color w:val="000000" w:themeColor="text1"/>
                      <w:szCs w:val="21"/>
                    </w:rPr>
                  </w:pPr>
                </w:p>
              </w:tc>
              <w:tc>
                <w:tcPr>
                  <w:tcW w:w="1059" w:type="dxa"/>
                  <w:tcBorders>
                    <w:top w:val="single" w:color="auto" w:sz="4" w:space="0"/>
                    <w:left w:val="nil"/>
                    <w:bottom w:val="single" w:color="auto" w:sz="8" w:space="0"/>
                    <w:right w:val="single" w:color="auto" w:sz="8" w:space="0"/>
                  </w:tcBorders>
                  <w:vAlign w:val="center"/>
                </w:tcPr>
                <w:p>
                  <w:pPr>
                    <w:pStyle w:val="25"/>
                    <w:spacing w:line="360" w:lineRule="exact"/>
                    <w:rPr>
                      <w:rFonts w:hint="eastAsia"/>
                      <w:color w:val="000000" w:themeColor="text1"/>
                      <w:szCs w:val="21"/>
                    </w:rPr>
                  </w:pPr>
                  <w:r>
                    <w:rPr>
                      <w:rFonts w:hint="eastAsia"/>
                      <w:color w:val="000000" w:themeColor="text1"/>
                      <w:szCs w:val="21"/>
                    </w:rPr>
                    <w:t>预处理后</w:t>
                  </w:r>
                </w:p>
              </w:tc>
              <w:tc>
                <w:tcPr>
                  <w:tcW w:w="713"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eastAsiaTheme="minorEastAsia"/>
                      <w:color w:val="000000" w:themeColor="text1"/>
                      <w:szCs w:val="21"/>
                    </w:rPr>
                    <w:t>6-9</w:t>
                  </w:r>
                </w:p>
              </w:tc>
              <w:tc>
                <w:tcPr>
                  <w:tcW w:w="879"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35</w:t>
                  </w:r>
                </w:p>
              </w:tc>
              <w:tc>
                <w:tcPr>
                  <w:tcW w:w="818"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12</w:t>
                  </w:r>
                </w:p>
              </w:tc>
              <w:tc>
                <w:tcPr>
                  <w:tcW w:w="769"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160</w:t>
                  </w:r>
                </w:p>
              </w:tc>
              <w:tc>
                <w:tcPr>
                  <w:tcW w:w="932"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1</w:t>
                  </w:r>
                </w:p>
              </w:tc>
              <w:tc>
                <w:tcPr>
                  <w:tcW w:w="567" w:type="dxa"/>
                  <w:tcBorders>
                    <w:top w:val="single" w:color="auto" w:sz="4" w:space="0"/>
                    <w:left w:val="nil"/>
                    <w:bottom w:val="single" w:color="auto" w:sz="8" w:space="0"/>
                    <w:right w:val="single" w:color="auto" w:sz="8"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2</w:t>
                  </w:r>
                </w:p>
              </w:tc>
              <w:tc>
                <w:tcPr>
                  <w:tcW w:w="730" w:type="dxa"/>
                  <w:tcBorders>
                    <w:top w:val="single" w:color="auto" w:sz="4" w:space="0"/>
                    <w:left w:val="nil"/>
                    <w:bottom w:val="single" w:color="auto" w:sz="8" w:space="0"/>
                    <w:right w:val="single" w:color="auto" w:sz="4" w:space="0"/>
                  </w:tcBorders>
                  <w:vAlign w:val="center"/>
                </w:tcPr>
                <w:p>
                  <w:pPr>
                    <w:pStyle w:val="25"/>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0.5</w:t>
                  </w:r>
                </w:p>
              </w:tc>
              <w:tc>
                <w:tcPr>
                  <w:tcW w:w="1325" w:type="dxa"/>
                  <w:tcBorders>
                    <w:top w:val="single" w:color="auto" w:sz="4" w:space="0"/>
                    <w:left w:val="nil"/>
                    <w:bottom w:val="single" w:color="auto" w:sz="8" w:space="0"/>
                    <w:right w:val="single" w:color="auto" w:sz="4" w:space="0"/>
                  </w:tcBorders>
                  <w:vAlign w:val="center"/>
                </w:tcPr>
                <w:p>
                  <w:pPr>
                    <w:spacing w:line="360" w:lineRule="exact"/>
                    <w:jc w:val="center"/>
                    <w:rPr>
                      <w:rFonts w:ascii="Times New Roman" w:cs="Times New Roman" w:hAnsiTheme="minorEastAsia"/>
                      <w:bCs/>
                      <w:snapToGrid w:val="0"/>
                      <w:color w:val="000000" w:themeColor="text1"/>
                      <w:kern w:val="32"/>
                      <w:lang w:val="zh-CN"/>
                    </w:rPr>
                  </w:pPr>
                  <w:r>
                    <w:rPr>
                      <w:rFonts w:hint="eastAsia" w:ascii="Times New Roman" w:cs="Times New Roman" w:hAnsiTheme="minorEastAsia"/>
                      <w:bCs/>
                      <w:snapToGrid w:val="0"/>
                      <w:color w:val="000000" w:themeColor="text1"/>
                      <w:kern w:val="32"/>
                      <w:lang w:val="zh-CN"/>
                    </w:rPr>
                    <w:t>--</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w:instrText>
            </w:r>
            <w:r>
              <w:rPr>
                <w:rFonts w:hint="eastAsia" w:ascii="Times New Roman" w:hAnsi="Times New Roman" w:cs="Times New Roman"/>
                <w:b/>
                <w:color w:val="000000" w:themeColor="text1"/>
                <w:sz w:val="24"/>
                <w:szCs w:val="24"/>
              </w:rPr>
              <w:instrText xml:space="preserve">= 4 \* GB2</w:instrText>
            </w:r>
            <w:r>
              <w:rPr>
                <w:rFonts w:ascii="Times New Roman" w:hAnsi="Times New Roman" w:cs="Times New Roman"/>
                <w:b/>
                <w:color w:val="000000" w:themeColor="text1"/>
                <w:sz w:val="24"/>
                <w:szCs w:val="24"/>
              </w:rPr>
              <w:instrText xml:space="preserve"> </w:instrText>
            </w:r>
            <w:r>
              <w:rPr>
                <w:rFonts w:ascii="Times New Roman" w:hAnsi="Times New Roman" w:cs="Times New Roman"/>
                <w:b/>
                <w:color w:val="000000" w:themeColor="text1"/>
                <w:sz w:val="24"/>
                <w:szCs w:val="24"/>
              </w:rPr>
              <w:fldChar w:fldCharType="separate"/>
            </w:r>
            <w:r>
              <w:rPr>
                <w:rFonts w:hint="eastAsia" w:ascii="Times New Roman" w:hAnsi="Times New Roman" w:cs="Times New Roman"/>
                <w:b/>
                <w:color w:val="000000" w:themeColor="text1"/>
                <w:sz w:val="24"/>
                <w:szCs w:val="24"/>
              </w:rPr>
              <w:t>⑷</w:t>
            </w:r>
            <w:r>
              <w:rPr>
                <w:rFonts w:ascii="Times New Roman" w:hAnsi="Times New Roman" w:cs="Times New Roman"/>
                <w:b/>
                <w:color w:val="000000" w:themeColor="text1"/>
                <w:sz w:val="24"/>
                <w:szCs w:val="24"/>
              </w:rPr>
              <w:fldChar w:fldCharType="end"/>
            </w:r>
            <w:r>
              <w:rPr>
                <w:rFonts w:hint="eastAsia" w:ascii="Times New Roman" w:hAnsi="Times New Roman" w:cs="Times New Roman"/>
                <w:b/>
                <w:color w:val="000000" w:themeColor="text1"/>
                <w:sz w:val="24"/>
                <w:szCs w:val="24"/>
              </w:rPr>
              <w:t>综合废水水质</w:t>
            </w:r>
          </w:p>
          <w:p>
            <w:pPr>
              <w:pStyle w:val="33"/>
              <w:ind w:firstLine="480"/>
              <w:rPr>
                <w:rFonts w:hint="eastAsia"/>
                <w:color w:val="000000" w:themeColor="text1"/>
                <w:szCs w:val="24"/>
              </w:rPr>
            </w:pPr>
            <w:r>
              <w:rPr>
                <w:rFonts w:hint="eastAsia"/>
                <w:color w:val="000000" w:themeColor="text1"/>
                <w:szCs w:val="24"/>
              </w:rPr>
              <w:t>由上述分析可知，项目综合废水水质如下表所示。</w:t>
            </w:r>
          </w:p>
          <w:p>
            <w:pPr>
              <w:jc w:val="center"/>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表4.2.2-</w:t>
            </w:r>
            <w:r>
              <w:rPr>
                <w:rFonts w:hint="eastAsia" w:ascii="Times New Roman" w:hAnsi="Times New Roman" w:cs="Times New Roman"/>
                <w:b/>
                <w:bCs/>
                <w:color w:val="000000" w:themeColor="text1"/>
                <w:kern w:val="0"/>
              </w:rPr>
              <w:t>4 综合废水水质</w:t>
            </w:r>
            <w:r>
              <w:rPr>
                <w:rFonts w:ascii="Times New Roman" w:hAnsi="Times New Roman" w:cs="Times New Roman"/>
                <w:b/>
                <w:bCs/>
                <w:color w:val="000000" w:themeColor="text1"/>
                <w:kern w:val="0"/>
              </w:rPr>
              <w:t>水质指标一览表</w:t>
            </w:r>
            <w:r>
              <w:rPr>
                <w:rFonts w:hint="eastAsia" w:ascii="Times New Roman" w:hAnsi="Times New Roman" w:cs="Times New Roman"/>
                <w:b/>
                <w:bCs/>
                <w:color w:val="000000" w:themeColor="text1"/>
                <w:kern w:val="0"/>
              </w:rPr>
              <w:t xml:space="preserve"> </w:t>
            </w:r>
            <w:r>
              <w:rPr>
                <w:rFonts w:ascii="Times New Roman" w:hAnsi="Times New Roman" w:cs="Times New Roman"/>
                <w:b/>
                <w:bCs/>
                <w:color w:val="000000" w:themeColor="text1"/>
                <w:kern w:val="0"/>
              </w:rPr>
              <w:t>mg/L</w:t>
            </w:r>
          </w:p>
          <w:tbl>
            <w:tblPr>
              <w:tblStyle w:val="15"/>
              <w:tblW w:w="5000" w:type="pct"/>
              <w:jc w:val="center"/>
              <w:tblLayout w:type="fixed"/>
              <w:tblCellMar>
                <w:top w:w="0" w:type="dxa"/>
                <w:left w:w="108" w:type="dxa"/>
                <w:bottom w:w="0" w:type="dxa"/>
                <w:right w:w="108" w:type="dxa"/>
              </w:tblCellMar>
            </w:tblPr>
            <w:tblGrid>
              <w:gridCol w:w="1160"/>
              <w:gridCol w:w="1074"/>
              <w:gridCol w:w="945"/>
              <w:gridCol w:w="946"/>
              <w:gridCol w:w="630"/>
              <w:gridCol w:w="945"/>
              <w:gridCol w:w="788"/>
              <w:gridCol w:w="788"/>
              <w:gridCol w:w="1339"/>
            </w:tblGrid>
            <w:tr>
              <w:tblPrEx>
                <w:tblCellMar>
                  <w:top w:w="0" w:type="dxa"/>
                  <w:left w:w="108" w:type="dxa"/>
                  <w:bottom w:w="0" w:type="dxa"/>
                  <w:right w:w="108" w:type="dxa"/>
                </w:tblCellMar>
              </w:tblPrEx>
              <w:trPr>
                <w:trHeight w:val="285" w:hRule="atLeast"/>
                <w:jc w:val="center"/>
              </w:trPr>
              <w:tc>
                <w:tcPr>
                  <w:tcW w:w="1158" w:type="dxa"/>
                  <w:tcBorders>
                    <w:top w:val="single" w:color="auto" w:sz="4"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000000" w:themeColor="text1"/>
                      <w:szCs w:val="21"/>
                    </w:rPr>
                  </w:pPr>
                  <w:r>
                    <w:rPr>
                      <w:rFonts w:hAnsiTheme="minorEastAsia" w:eastAsiaTheme="minorEastAsia"/>
                      <w:color w:val="000000" w:themeColor="text1"/>
                      <w:szCs w:val="21"/>
                    </w:rPr>
                    <w:t>污染物</w:t>
                  </w:r>
                </w:p>
              </w:tc>
              <w:tc>
                <w:tcPr>
                  <w:tcW w:w="1072"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943"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944"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629"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943"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787"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TN</w:t>
                  </w:r>
                </w:p>
              </w:tc>
              <w:tc>
                <w:tcPr>
                  <w:tcW w:w="787" w:type="dxa"/>
                  <w:tcBorders>
                    <w:top w:val="single" w:color="auto" w:sz="4" w:space="0"/>
                    <w:left w:val="nil"/>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TP</w:t>
                  </w:r>
                </w:p>
              </w:tc>
              <w:tc>
                <w:tcPr>
                  <w:tcW w:w="1337" w:type="dxa"/>
                  <w:tcBorders>
                    <w:top w:val="single" w:color="auto" w:sz="4" w:space="0"/>
                    <w:left w:val="nil"/>
                    <w:bottom w:val="single" w:color="auto" w:sz="8"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粪大肠菌群数（MPN/L）</w:t>
                  </w:r>
                </w:p>
              </w:tc>
            </w:tr>
            <w:tr>
              <w:tblPrEx>
                <w:tblCellMar>
                  <w:top w:w="0" w:type="dxa"/>
                  <w:left w:w="108" w:type="dxa"/>
                  <w:bottom w:w="0" w:type="dxa"/>
                  <w:right w:w="108" w:type="dxa"/>
                </w:tblCellMar>
              </w:tblPrEx>
              <w:trPr>
                <w:trHeight w:val="300" w:hRule="atLeast"/>
                <w:jc w:val="center"/>
              </w:trPr>
              <w:tc>
                <w:tcPr>
                  <w:tcW w:w="1158" w:type="dxa"/>
                  <w:tcBorders>
                    <w:top w:val="nil"/>
                    <w:left w:val="single" w:color="auto" w:sz="8" w:space="0"/>
                    <w:bottom w:val="single" w:color="auto" w:sz="8" w:space="0"/>
                    <w:right w:val="single" w:color="auto" w:sz="8" w:space="0"/>
                  </w:tcBorders>
                  <w:vAlign w:val="center"/>
                </w:tcPr>
                <w:p>
                  <w:pPr>
                    <w:pStyle w:val="25"/>
                    <w:spacing w:line="360" w:lineRule="exact"/>
                    <w:rPr>
                      <w:rFonts w:eastAsiaTheme="minorEastAsia"/>
                      <w:color w:val="000000" w:themeColor="text1"/>
                      <w:szCs w:val="21"/>
                    </w:rPr>
                  </w:pPr>
                  <w:r>
                    <w:rPr>
                      <w:rFonts w:hint="eastAsia" w:hAnsiTheme="minorEastAsia" w:eastAsiaTheme="minorEastAsia"/>
                      <w:color w:val="000000" w:themeColor="text1"/>
                      <w:szCs w:val="21"/>
                    </w:rPr>
                    <w:t>综合废水</w:t>
                  </w:r>
                </w:p>
              </w:tc>
              <w:tc>
                <w:tcPr>
                  <w:tcW w:w="1072"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6-9</w:t>
                  </w:r>
                </w:p>
              </w:tc>
              <w:tc>
                <w:tcPr>
                  <w:tcW w:w="943"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36</w:t>
                  </w:r>
                </w:p>
              </w:tc>
              <w:tc>
                <w:tcPr>
                  <w:tcW w:w="944"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12</w:t>
                  </w:r>
                </w:p>
              </w:tc>
              <w:tc>
                <w:tcPr>
                  <w:tcW w:w="629"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106</w:t>
                  </w:r>
                </w:p>
              </w:tc>
              <w:tc>
                <w:tcPr>
                  <w:tcW w:w="943"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0.798</w:t>
                  </w:r>
                </w:p>
              </w:tc>
              <w:tc>
                <w:tcPr>
                  <w:tcW w:w="787"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2.37</w:t>
                  </w:r>
                </w:p>
              </w:tc>
              <w:tc>
                <w:tcPr>
                  <w:tcW w:w="787" w:type="dxa"/>
                  <w:tcBorders>
                    <w:top w:val="nil"/>
                    <w:left w:val="nil"/>
                    <w:bottom w:val="single" w:color="auto" w:sz="8" w:space="0"/>
                    <w:right w:val="single" w:color="auto" w:sz="8" w:space="0"/>
                  </w:tcBorders>
                  <w:vAlign w:val="center"/>
                </w:tcPr>
                <w:p>
                  <w:pPr>
                    <w:pStyle w:val="25"/>
                    <w:spacing w:line="360" w:lineRule="exact"/>
                    <w:rPr>
                      <w:color w:val="000000" w:themeColor="text1"/>
                      <w:szCs w:val="21"/>
                    </w:rPr>
                  </w:pPr>
                  <w:r>
                    <w:rPr>
                      <w:rFonts w:hint="eastAsia"/>
                      <w:color w:val="000000" w:themeColor="text1"/>
                      <w:szCs w:val="21"/>
                    </w:rPr>
                    <w:t>0.4</w:t>
                  </w:r>
                </w:p>
              </w:tc>
              <w:tc>
                <w:tcPr>
                  <w:tcW w:w="1337" w:type="dxa"/>
                  <w:tcBorders>
                    <w:top w:val="nil"/>
                    <w:left w:val="nil"/>
                    <w:bottom w:val="single" w:color="auto" w:sz="8" w:space="0"/>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5397</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污染物排放源及达标性分析</w:t>
            </w:r>
          </w:p>
          <w:p>
            <w:pPr>
              <w:spacing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①</w:t>
            </w:r>
            <w:r>
              <w:rPr>
                <w:rFonts w:ascii="Times New Roman" w:hAnsi="Times New Roman" w:cs="Times New Roman"/>
                <w:b/>
                <w:color w:val="000000" w:themeColor="text1"/>
                <w:sz w:val="24"/>
              </w:rPr>
              <w:t>废水污染物治理措施及排放方式</w:t>
            </w:r>
          </w:p>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根据调查，目前厂区内未建设相应的废水处理设施，厂区内也无雨污分流设施，各项废水通过雨水沟渠等直接排入环境；本次环评提出整改措施为：建设单位拟配套设置预处理池、调节池、一体化污水处理设施和回用水池等废水处理设施对综合废水进行处理后</w:t>
            </w:r>
            <w:r>
              <w:rPr>
                <w:rFonts w:ascii="Times New Roman" w:hAnsi="Times New Roman" w:cs="Times New Roman"/>
                <w:color w:val="000000" w:themeColor="text1"/>
                <w:sz w:val="24"/>
              </w:rPr>
              <w:t>回用于绿化不外排</w:t>
            </w:r>
            <w:r>
              <w:rPr>
                <w:rFonts w:hint="eastAsia" w:ascii="Times New Roman" w:hAnsi="Times New Roman" w:cs="Times New Roman"/>
                <w:color w:val="000000" w:themeColor="text1"/>
                <w:sz w:val="24"/>
              </w:rPr>
              <w:t>。</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项目废水污染物排放源的治理措施及排放方式如下表所示。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4.2.2-</w:t>
            </w:r>
            <w:r>
              <w:rPr>
                <w:rFonts w:hint="eastAsia" w:ascii="Times New Roman" w:hAnsi="Times New Roman" w:cs="Times New Roman"/>
                <w:b/>
                <w:color w:val="000000" w:themeColor="text1"/>
                <w:szCs w:val="24"/>
              </w:rPr>
              <w:t>5</w:t>
            </w:r>
            <w:r>
              <w:rPr>
                <w:rFonts w:ascii="Times New Roman" w:hAnsi="Times New Roman" w:cs="Times New Roman"/>
                <w:b/>
                <w:color w:val="000000" w:themeColor="text1"/>
                <w:szCs w:val="24"/>
              </w:rPr>
              <w:t xml:space="preserve"> </w:t>
            </w:r>
            <w:r>
              <w:rPr>
                <w:rFonts w:ascii="Times New Roman" w:hAnsi="Times New Roman" w:cs="Times New Roman"/>
                <w:b/>
                <w:color w:val="000000" w:themeColor="text1"/>
              </w:rPr>
              <w:t>废水</w:t>
            </w:r>
            <w:r>
              <w:rPr>
                <w:rFonts w:ascii="Times New Roman" w:hAnsi="Times New Roman" w:cs="Times New Roman"/>
                <w:b/>
                <w:color w:val="000000" w:themeColor="text1"/>
                <w:szCs w:val="24"/>
              </w:rPr>
              <w:t>污染物治理措施及排放方式一览表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708"/>
              <w:gridCol w:w="1276"/>
              <w:gridCol w:w="3686"/>
              <w:gridCol w:w="992"/>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产排污环节</w:t>
                  </w:r>
                </w:p>
              </w:tc>
              <w:tc>
                <w:tcPr>
                  <w:tcW w:w="7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类别</w:t>
                  </w: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污染物种类</w:t>
                  </w:r>
                </w:p>
              </w:tc>
              <w:tc>
                <w:tcPr>
                  <w:tcW w:w="368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治理设施、效率及去向</w:t>
                  </w:r>
                </w:p>
              </w:tc>
              <w:tc>
                <w:tcPr>
                  <w:tcW w:w="992"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排放形式及规律</w:t>
                  </w:r>
                </w:p>
              </w:tc>
              <w:tc>
                <w:tcPr>
                  <w:tcW w:w="1066" w:type="dxa"/>
                  <w:vAlign w:val="center"/>
                </w:tcPr>
                <w:p>
                  <w:pPr>
                    <w:spacing w:line="360" w:lineRule="exact"/>
                    <w:jc w:val="center"/>
                    <w:rPr>
                      <w:rFonts w:ascii="Times New Roman" w:hAnsi="Times New Roman" w:cs="Times New Roman"/>
                      <w:bCs/>
                      <w:snapToGrid w:val="0"/>
                      <w:color w:val="000000" w:themeColor="text1"/>
                      <w:kern w:val="32"/>
                      <w:lang w:val="zh-CN"/>
                    </w:rPr>
                  </w:pPr>
                  <w:r>
                    <w:rPr>
                      <w:rFonts w:ascii="Times New Roman" w:hAnsi="Times New Roman" w:cs="Times New Roman"/>
                      <w:bCs/>
                      <w:snapToGrid w:val="0"/>
                      <w:color w:val="000000" w:themeColor="text1"/>
                      <w:kern w:val="32"/>
                      <w:lang w:val="zh-CN"/>
                    </w:rPr>
                    <w:t>排放口基本情况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遗体清洗</w:t>
                  </w:r>
                  <w:r>
                    <w:rPr>
                      <w:rFonts w:hint="eastAsia" w:eastAsiaTheme="minorEastAsia"/>
                      <w:color w:val="000000" w:themeColor="text1"/>
                      <w:szCs w:val="21"/>
                    </w:rPr>
                    <w:t>、洗手、</w:t>
                  </w:r>
                  <w:r>
                    <w:rPr>
                      <w:rFonts w:eastAsiaTheme="minorEastAsia"/>
                      <w:color w:val="000000" w:themeColor="text1"/>
                      <w:szCs w:val="21"/>
                    </w:rPr>
                    <w:t>灵车清洗</w:t>
                  </w:r>
                  <w:r>
                    <w:rPr>
                      <w:rFonts w:hint="eastAsia" w:eastAsiaTheme="minorEastAsia"/>
                      <w:color w:val="000000" w:themeColor="text1"/>
                      <w:szCs w:val="21"/>
                    </w:rPr>
                    <w:t>、脱硫</w:t>
                  </w:r>
                </w:p>
              </w:tc>
              <w:tc>
                <w:tcPr>
                  <w:tcW w:w="708" w:type="dxa"/>
                  <w:vMerge w:val="restar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综合废水</w:t>
                  </w: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3686" w:type="dxa"/>
                  <w:vMerge w:val="restar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项目拟配套设置预处理池（6</w:t>
                  </w:r>
                  <w:r>
                    <w:rPr>
                      <w:color w:val="000000" w:themeColor="text1"/>
                      <w:szCs w:val="21"/>
                    </w:rPr>
                    <w:t>m³</w:t>
                  </w:r>
                  <w:r>
                    <w:rPr>
                      <w:rFonts w:hint="eastAsia"/>
                      <w:color w:val="000000" w:themeColor="text1"/>
                      <w:szCs w:val="21"/>
                    </w:rPr>
                    <w:t>）、调节池（17.6</w:t>
                  </w:r>
                  <w:r>
                    <w:rPr>
                      <w:color w:val="000000" w:themeColor="text1"/>
                      <w:szCs w:val="21"/>
                    </w:rPr>
                    <w:t>m³</w:t>
                  </w:r>
                  <w:r>
                    <w:rPr>
                      <w:rFonts w:hint="eastAsia"/>
                      <w:color w:val="000000" w:themeColor="text1"/>
                      <w:szCs w:val="21"/>
                    </w:rPr>
                    <w:t>）、一体化污水处理设施（20</w:t>
                  </w:r>
                  <w:r>
                    <w:rPr>
                      <w:color w:val="000000" w:themeColor="text1"/>
                      <w:szCs w:val="21"/>
                    </w:rPr>
                    <w:t>m³</w:t>
                  </w:r>
                  <w:r>
                    <w:rPr>
                      <w:rFonts w:hint="eastAsia"/>
                      <w:color w:val="000000" w:themeColor="text1"/>
                      <w:szCs w:val="21"/>
                    </w:rPr>
                    <w:t>/d）和回用水池（</w:t>
                  </w:r>
                  <w:r>
                    <w:rPr>
                      <w:color w:val="000000" w:themeColor="text1"/>
                      <w:szCs w:val="21"/>
                    </w:rPr>
                    <w:t>10m³</w:t>
                  </w:r>
                  <w:r>
                    <w:rPr>
                      <w:rFonts w:hint="eastAsia"/>
                      <w:color w:val="000000" w:themeColor="text1"/>
                      <w:szCs w:val="21"/>
                    </w:rPr>
                    <w:t>）等废水处理设施对综合废水进行处理，脱硫废水先进行预处理，再和各工序废水进入调节池进行收集、调节，使其流量稳定再进入一体化污水处理设施进行处理，处理达到《城市污水再生利用 城市杂用水水质》（GB/T18920-2020）城市绿化标准后，暂存于回用水池回用于项目区绿化不外排。</w:t>
                  </w:r>
                </w:p>
              </w:tc>
              <w:tc>
                <w:tcPr>
                  <w:tcW w:w="992"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不外排</w:t>
                  </w:r>
                </w:p>
              </w:tc>
              <w:tc>
                <w:tcPr>
                  <w:tcW w:w="1066" w:type="dxa"/>
                  <w:vMerge w:val="restart"/>
                  <w:vAlign w:val="center"/>
                </w:tcPr>
                <w:p>
                  <w:pPr>
                    <w:spacing w:line="360" w:lineRule="exact"/>
                    <w:jc w:val="center"/>
                    <w:rPr>
                      <w:rFonts w:ascii="Times New Roman" w:hAnsi="Times New Roman" w:cs="Times New Roman"/>
                      <w:bCs/>
                      <w:snapToGrid w:val="0"/>
                      <w:color w:val="000000" w:themeColor="text1"/>
                      <w:kern w:val="32"/>
                      <w:lang w:val="zh-CN"/>
                    </w:rPr>
                  </w:pPr>
                  <w:r>
                    <w:rPr>
                      <w:rFonts w:hint="eastAsia" w:ascii="Times New Roman" w:hAnsi="Times New Roman" w:cs="Times New Roman"/>
                      <w:bCs/>
                      <w:snapToGrid w:val="0"/>
                      <w:color w:val="000000" w:themeColor="text1"/>
                      <w:kern w:val="32"/>
                      <w:lang w:val="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总磷</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总氮</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877" w:type="dxa"/>
                  <w:vMerge w:val="continue"/>
                  <w:vAlign w:val="center"/>
                </w:tcPr>
                <w:p>
                  <w:pPr>
                    <w:pStyle w:val="25"/>
                    <w:spacing w:line="360" w:lineRule="exact"/>
                    <w:rPr>
                      <w:rFonts w:eastAsiaTheme="minorEastAsia"/>
                      <w:color w:val="000000" w:themeColor="text1"/>
                      <w:szCs w:val="21"/>
                    </w:rPr>
                  </w:pPr>
                </w:p>
              </w:tc>
              <w:tc>
                <w:tcPr>
                  <w:tcW w:w="708" w:type="dxa"/>
                  <w:vMerge w:val="continue"/>
                  <w:vAlign w:val="center"/>
                </w:tcPr>
                <w:p>
                  <w:pPr>
                    <w:pStyle w:val="25"/>
                    <w:spacing w:line="360" w:lineRule="exact"/>
                    <w:rPr>
                      <w:rFonts w:eastAsiaTheme="minorEastAsia"/>
                      <w:color w:val="000000" w:themeColor="text1"/>
                      <w:szCs w:val="21"/>
                    </w:rPr>
                  </w:pPr>
                </w:p>
              </w:tc>
              <w:tc>
                <w:tcPr>
                  <w:tcW w:w="1276"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3686" w:type="dxa"/>
                  <w:vMerge w:val="continue"/>
                  <w:vAlign w:val="center"/>
                </w:tcPr>
                <w:p>
                  <w:pPr>
                    <w:pStyle w:val="25"/>
                    <w:spacing w:line="360" w:lineRule="exact"/>
                    <w:ind w:firstLine="210" w:firstLineChars="100"/>
                    <w:jc w:val="left"/>
                    <w:rPr>
                      <w:rFonts w:eastAsiaTheme="minorEastAsia"/>
                      <w:color w:val="000000" w:themeColor="text1"/>
                      <w:szCs w:val="21"/>
                    </w:rPr>
                  </w:pPr>
                </w:p>
              </w:tc>
              <w:tc>
                <w:tcPr>
                  <w:tcW w:w="992" w:type="dxa"/>
                  <w:vMerge w:val="continue"/>
                  <w:vAlign w:val="center"/>
                </w:tcPr>
                <w:p>
                  <w:pPr>
                    <w:pStyle w:val="25"/>
                    <w:spacing w:line="360" w:lineRule="exact"/>
                    <w:rPr>
                      <w:rFonts w:eastAsiaTheme="minorEastAsia"/>
                      <w:color w:val="000000" w:themeColor="text1"/>
                      <w:szCs w:val="21"/>
                    </w:rPr>
                  </w:pPr>
                </w:p>
              </w:tc>
              <w:tc>
                <w:tcPr>
                  <w:tcW w:w="1066" w:type="dxa"/>
                  <w:vMerge w:val="continue"/>
                  <w:vAlign w:val="center"/>
                </w:tcPr>
                <w:p>
                  <w:pPr>
                    <w:pStyle w:val="25"/>
                    <w:spacing w:line="360" w:lineRule="exact"/>
                    <w:rPr>
                      <w:rFonts w:eastAsiaTheme="minorEastAsia"/>
                      <w:color w:val="000000" w:themeColor="text1"/>
                      <w:szCs w:val="21"/>
                    </w:rPr>
                  </w:pPr>
                </w:p>
              </w:tc>
            </w:tr>
          </w:tbl>
          <w:p>
            <w:pPr>
              <w:spacing w:beforeLines="50" w:line="360" w:lineRule="auto"/>
              <w:ind w:firstLine="482" w:firstLineChars="200"/>
              <w:rPr>
                <w:rFonts w:ascii="Times New Roman" w:hAnsi="Times New Roman" w:cs="Times New Roman"/>
                <w:b/>
                <w:color w:val="000000" w:themeColor="text1"/>
                <w:sz w:val="24"/>
              </w:rPr>
            </w:pPr>
            <w:r>
              <w:rPr>
                <w:rFonts w:hAnsi="Times New Roman" w:cs="Times New Roman" w:asciiTheme="minorEastAsia"/>
                <w:b/>
                <w:color w:val="000000" w:themeColor="text1"/>
                <w:sz w:val="24"/>
              </w:rPr>
              <w:t>②</w:t>
            </w:r>
            <w:r>
              <w:rPr>
                <w:rFonts w:ascii="Times New Roman" w:hAnsi="Times New Roman" w:cs="Times New Roman"/>
                <w:b/>
                <w:color w:val="000000" w:themeColor="text1"/>
                <w:sz w:val="24"/>
              </w:rPr>
              <w:t>废水污染物排放源产排量及达标情况</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根据项目产污环节和废水污染物治理措施可知，</w:t>
            </w:r>
            <w:r>
              <w:rPr>
                <w:rFonts w:hint="eastAsia" w:ascii="Times New Roman" w:hAnsi="Times New Roman" w:cs="Times New Roman"/>
                <w:color w:val="000000" w:themeColor="text1"/>
                <w:sz w:val="24"/>
              </w:rPr>
              <w:t>项目脱硫废水先进入1个有效容积为6m³的预处理池调节pH值、沉淀2d，去除废水中的悬浮物后，再和其他废水一起进入1个有效容积约为17.6</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调节池，调节池对各工序产生的废水进行收集、调节后进入有效容积约为20</w:t>
            </w:r>
            <w:r>
              <w:rPr>
                <w:rFonts w:ascii="Times New Roman" w:hAnsi="Times New Roman" w:cs="Times New Roman"/>
                <w:color w:val="000000" w:themeColor="text1"/>
                <w:sz w:val="24"/>
              </w:rPr>
              <w:t>m³的</w:t>
            </w:r>
            <w:r>
              <w:rPr>
                <w:rFonts w:hint="eastAsia" w:ascii="Times New Roman" w:hAnsi="Times New Roman" w:cs="Times New Roman"/>
                <w:color w:val="000000" w:themeColor="text1"/>
                <w:sz w:val="24"/>
              </w:rPr>
              <w:t>一体化污水处理设施进行沉淀处理后暂存于回用水池回用于项目区绿化不外排。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综合废水</w:t>
            </w:r>
            <w:r>
              <w:rPr>
                <w:rFonts w:ascii="Times New Roman" w:hAnsi="Times New Roman" w:cs="Times New Roman"/>
                <w:color w:val="000000" w:themeColor="text1"/>
                <w:sz w:val="24"/>
                <w:szCs w:val="24"/>
              </w:rPr>
              <w:t>经处理后其污染产排及达标情况如下表所示。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w:t>
            </w:r>
            <w:r>
              <w:rPr>
                <w:rFonts w:hint="eastAsia" w:ascii="Times New Roman" w:hAnsi="Times New Roman" w:cs="Times New Roman"/>
                <w:b/>
                <w:color w:val="000000" w:themeColor="text1"/>
                <w:szCs w:val="24"/>
              </w:rPr>
              <w:t>6</w:t>
            </w:r>
            <w:r>
              <w:rPr>
                <w:rFonts w:ascii="Times New Roman" w:hAnsi="Times New Roman" w:cs="Times New Roman"/>
                <w:b/>
                <w:color w:val="000000" w:themeColor="text1"/>
                <w:szCs w:val="24"/>
              </w:rPr>
              <w:t xml:space="preserve">  </w:t>
            </w:r>
            <w:r>
              <w:rPr>
                <w:rFonts w:hint="eastAsia" w:ascii="Times New Roman" w:hAnsi="Times New Roman" w:cs="Times New Roman"/>
                <w:b/>
                <w:color w:val="000000" w:themeColor="text1"/>
                <w:szCs w:val="24"/>
              </w:rPr>
              <w:t>综合废水</w:t>
            </w:r>
            <w:r>
              <w:rPr>
                <w:rFonts w:ascii="Times New Roman" w:hAnsi="Times New Roman" w:cs="Times New Roman"/>
                <w:b/>
                <w:color w:val="000000" w:themeColor="text1"/>
                <w:szCs w:val="24"/>
              </w:rPr>
              <w:t>污染物排放源产排量及达标情况一览表</w:t>
            </w:r>
          </w:p>
          <w:tbl>
            <w:tblPr>
              <w:tblStyle w:val="15"/>
              <w:tblW w:w="5000" w:type="pct"/>
              <w:jc w:val="center"/>
              <w:tblLayout w:type="fixed"/>
              <w:tblCellMar>
                <w:top w:w="0" w:type="dxa"/>
                <w:left w:w="108" w:type="dxa"/>
                <w:bottom w:w="0" w:type="dxa"/>
                <w:right w:w="108" w:type="dxa"/>
              </w:tblCellMar>
            </w:tblPr>
            <w:tblGrid>
              <w:gridCol w:w="874"/>
              <w:gridCol w:w="599"/>
              <w:gridCol w:w="1247"/>
              <w:gridCol w:w="1137"/>
              <w:gridCol w:w="995"/>
              <w:gridCol w:w="994"/>
              <w:gridCol w:w="142"/>
              <w:gridCol w:w="994"/>
              <w:gridCol w:w="852"/>
              <w:gridCol w:w="780"/>
            </w:tblGrid>
            <w:tr>
              <w:tblPrEx>
                <w:tblCellMar>
                  <w:top w:w="0" w:type="dxa"/>
                  <w:left w:w="108" w:type="dxa"/>
                  <w:bottom w:w="0" w:type="dxa"/>
                  <w:right w:w="108" w:type="dxa"/>
                </w:tblCellMar>
              </w:tblPrEx>
              <w:trPr>
                <w:jc w:val="center"/>
              </w:trPr>
              <w:tc>
                <w:tcPr>
                  <w:tcW w:w="8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产排污环节</w:t>
                  </w:r>
                </w:p>
              </w:tc>
              <w:tc>
                <w:tcPr>
                  <w:tcW w:w="5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类别</w:t>
                  </w:r>
                </w:p>
              </w:tc>
              <w:tc>
                <w:tcPr>
                  <w:tcW w:w="124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污染物种类</w:t>
                  </w:r>
                </w:p>
              </w:tc>
              <w:tc>
                <w:tcPr>
                  <w:tcW w:w="2127" w:type="dxa"/>
                  <w:gridSpan w:val="2"/>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污染物产生情况</w:t>
                  </w:r>
                </w:p>
              </w:tc>
              <w:tc>
                <w:tcPr>
                  <w:tcW w:w="2126" w:type="dxa"/>
                  <w:gridSpan w:val="3"/>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污染物排放量和浓度</w:t>
                  </w:r>
                </w:p>
              </w:tc>
              <w:tc>
                <w:tcPr>
                  <w:tcW w:w="850" w:type="dxa"/>
                  <w:vMerge w:val="restart"/>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排放标准</w:t>
                  </w:r>
                </w:p>
              </w:tc>
              <w:tc>
                <w:tcPr>
                  <w:tcW w:w="77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达标情况</w:t>
                  </w:r>
                </w:p>
              </w:tc>
            </w:tr>
            <w:tr>
              <w:tblPrEx>
                <w:tblCellMar>
                  <w:top w:w="0" w:type="dxa"/>
                  <w:left w:w="108" w:type="dxa"/>
                  <w:bottom w:w="0" w:type="dxa"/>
                  <w:right w:w="108" w:type="dxa"/>
                </w:tblCellMar>
              </w:tblPrEx>
              <w:trPr>
                <w:jc w:val="center"/>
              </w:trPr>
              <w:tc>
                <w:tcPr>
                  <w:tcW w:w="872" w:type="dxa"/>
                  <w:vMerge w:val="continue"/>
                  <w:tcBorders>
                    <w:top w:val="single" w:color="000000" w:sz="8" w:space="0"/>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single" w:color="000000" w:sz="8" w:space="0"/>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vMerge w:val="continue"/>
                  <w:tcBorders>
                    <w:top w:val="single" w:color="000000" w:sz="8" w:space="0"/>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13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产生浓度</w:t>
                  </w:r>
                  <w:r>
                    <w:rPr>
                      <w:rFonts w:eastAsiaTheme="minorEastAsia"/>
                      <w:color w:val="000000" w:themeColor="text1"/>
                      <w:szCs w:val="21"/>
                    </w:rPr>
                    <w:t>mg/m³</w:t>
                  </w:r>
                </w:p>
              </w:tc>
              <w:tc>
                <w:tcPr>
                  <w:tcW w:w="993"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产生量</w:t>
                  </w:r>
                  <w:r>
                    <w:rPr>
                      <w:rFonts w:eastAsiaTheme="minorEastAsia"/>
                      <w:color w:val="000000" w:themeColor="text1"/>
                      <w:szCs w:val="21"/>
                    </w:rPr>
                    <w:t>m³/a</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排放浓度</w:t>
                  </w:r>
                  <w:r>
                    <w:rPr>
                      <w:rFonts w:eastAsiaTheme="minorEastAsia"/>
                      <w:color w:val="000000" w:themeColor="text1"/>
                      <w:szCs w:val="21"/>
                    </w:rPr>
                    <w:t>mg/m³</w:t>
                  </w:r>
                </w:p>
              </w:tc>
              <w:tc>
                <w:tcPr>
                  <w:tcW w:w="992" w:type="dxa"/>
                  <w:tcBorders>
                    <w:top w:val="single" w:color="000000" w:sz="8" w:space="0"/>
                    <w:left w:val="nil"/>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排放量</w:t>
                  </w:r>
                  <w:r>
                    <w:rPr>
                      <w:rFonts w:eastAsiaTheme="minorEastAsia"/>
                      <w:color w:val="000000" w:themeColor="text1"/>
                      <w:szCs w:val="21"/>
                    </w:rPr>
                    <w:t>m³/a</w:t>
                  </w:r>
                </w:p>
              </w:tc>
              <w:tc>
                <w:tcPr>
                  <w:tcW w:w="850" w:type="dxa"/>
                  <w:vMerge w:val="continue"/>
                  <w:tcBorders>
                    <w:top w:val="single" w:color="000000" w:sz="8" w:space="0"/>
                    <w:left w:val="nil"/>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778" w:type="dxa"/>
                  <w:vMerge w:val="continue"/>
                  <w:tcBorders>
                    <w:top w:val="single" w:color="000000" w:sz="8" w:space="0"/>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r>
            <w:tr>
              <w:tblPrEx>
                <w:tblCellMar>
                  <w:top w:w="0" w:type="dxa"/>
                  <w:left w:w="108" w:type="dxa"/>
                  <w:bottom w:w="0" w:type="dxa"/>
                  <w:right w:w="108" w:type="dxa"/>
                </w:tblCellMar>
              </w:tblPrEx>
              <w:trPr>
                <w:jc w:val="center"/>
              </w:trPr>
              <w:tc>
                <w:tcPr>
                  <w:tcW w:w="872" w:type="dxa"/>
                  <w:vMerge w:val="restart"/>
                  <w:tcBorders>
                    <w:top w:val="nil"/>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遗体清洗</w:t>
                  </w:r>
                  <w:r>
                    <w:rPr>
                      <w:rFonts w:hint="eastAsia" w:eastAsiaTheme="minorEastAsia"/>
                      <w:color w:val="000000" w:themeColor="text1"/>
                      <w:szCs w:val="21"/>
                    </w:rPr>
                    <w:t>、洗手、</w:t>
                  </w:r>
                  <w:r>
                    <w:rPr>
                      <w:rFonts w:eastAsiaTheme="minorEastAsia"/>
                      <w:color w:val="000000" w:themeColor="text1"/>
                      <w:szCs w:val="21"/>
                    </w:rPr>
                    <w:t>灵车清洗</w:t>
                  </w:r>
                  <w:r>
                    <w:rPr>
                      <w:rFonts w:hint="eastAsia" w:eastAsiaTheme="minorEastAsia"/>
                      <w:color w:val="000000" w:themeColor="text1"/>
                      <w:szCs w:val="21"/>
                    </w:rPr>
                    <w:t>、脱硫</w:t>
                  </w:r>
                </w:p>
              </w:tc>
              <w:tc>
                <w:tcPr>
                  <w:tcW w:w="598" w:type="dxa"/>
                  <w:vMerge w:val="restart"/>
                  <w:tcBorders>
                    <w:top w:val="nil"/>
                    <w:left w:val="single" w:color="000000"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综合废水</w:t>
                  </w: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废水量</w:t>
                  </w:r>
                </w:p>
              </w:tc>
              <w:tc>
                <w:tcPr>
                  <w:tcW w:w="2127" w:type="dxa"/>
                  <w:gridSpan w:val="2"/>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1832.8</w:t>
                  </w:r>
                  <w:r>
                    <w:rPr>
                      <w:rFonts w:eastAsiaTheme="minorEastAsia"/>
                      <w:color w:val="000000" w:themeColor="text1"/>
                      <w:szCs w:val="21"/>
                    </w:rPr>
                    <w:t>m³/a</w:t>
                  </w:r>
                </w:p>
              </w:tc>
              <w:tc>
                <w:tcPr>
                  <w:tcW w:w="2126" w:type="dxa"/>
                  <w:gridSpan w:val="3"/>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1832.8</w:t>
                  </w:r>
                  <w:r>
                    <w:rPr>
                      <w:rFonts w:eastAsiaTheme="minorEastAsia"/>
                      <w:color w:val="000000" w:themeColor="text1"/>
                      <w:szCs w:val="21"/>
                    </w:rPr>
                    <w:t>m³/a</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6-9</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6-9</w:t>
                  </w:r>
                </w:p>
              </w:tc>
              <w:tc>
                <w:tcPr>
                  <w:tcW w:w="1134" w:type="dxa"/>
                  <w:gridSpan w:val="2"/>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color w:val="000000" w:themeColor="text1"/>
                      <w:szCs w:val="21"/>
                    </w:rPr>
                    <w:t>6.0</w:t>
                  </w:r>
                  <w:r>
                    <w:rPr>
                      <w:rFonts w:hint="eastAsia"/>
                      <w:color w:val="000000" w:themeColor="text1"/>
                      <w:szCs w:val="21"/>
                    </w:rPr>
                    <w:t>-</w:t>
                  </w:r>
                  <w:r>
                    <w:rPr>
                      <w:color w:val="000000" w:themeColor="text1"/>
                      <w:szCs w:val="21"/>
                    </w:rPr>
                    <w:t>9.0</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36</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0.066</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14</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0.026</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12</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0.022</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5</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0.009</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color w:val="000000" w:themeColor="text1"/>
                      <w:szCs w:val="21"/>
                    </w:rPr>
                    <w:t>10</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0.798</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0.001</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0.319</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0.001</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106</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0.194</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42</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0.078</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10</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总磷</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0.4</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0.001</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0.2</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0.000</w:t>
                  </w:r>
                  <w:r>
                    <w:rPr>
                      <w:rFonts w:hint="eastAsia" w:eastAsiaTheme="minorEastAsia"/>
                      <w:color w:val="000000" w:themeColor="text1"/>
                      <w:szCs w:val="21"/>
                    </w:rPr>
                    <w:t>3</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总氮</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2.37</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0.004</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0.95</w:t>
                  </w:r>
                </w:p>
              </w:tc>
              <w:tc>
                <w:tcPr>
                  <w:tcW w:w="1134" w:type="dxa"/>
                  <w:gridSpan w:val="2"/>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0.002</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r>
              <w:tblPrEx>
                <w:tblCellMar>
                  <w:top w:w="0" w:type="dxa"/>
                  <w:left w:w="108" w:type="dxa"/>
                  <w:bottom w:w="0" w:type="dxa"/>
                  <w:right w:w="108" w:type="dxa"/>
                </w:tblCellMar>
              </w:tblPrEx>
              <w:trPr>
                <w:jc w:val="center"/>
              </w:trPr>
              <w:tc>
                <w:tcPr>
                  <w:tcW w:w="872"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598" w:type="dxa"/>
                  <w:vMerge w:val="continue"/>
                  <w:tcBorders>
                    <w:top w:val="nil"/>
                    <w:left w:val="single" w:color="000000" w:sz="8" w:space="0"/>
                    <w:bottom w:val="single" w:color="000000" w:sz="8" w:space="0"/>
                    <w:right w:val="single" w:color="000000" w:sz="8" w:space="0"/>
                  </w:tcBorders>
                  <w:vAlign w:val="center"/>
                </w:tcPr>
                <w:p>
                  <w:pPr>
                    <w:pStyle w:val="25"/>
                    <w:spacing w:line="360" w:lineRule="exact"/>
                    <w:rPr>
                      <w:rFonts w:eastAsiaTheme="minorEastAsia"/>
                      <w:color w:val="000000" w:themeColor="text1"/>
                      <w:szCs w:val="21"/>
                    </w:rPr>
                  </w:pPr>
                </w:p>
              </w:tc>
              <w:tc>
                <w:tcPr>
                  <w:tcW w:w="1244"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粪大肠菌群数（</w:t>
                  </w:r>
                  <w:r>
                    <w:rPr>
                      <w:rFonts w:eastAsiaTheme="minorEastAsia"/>
                      <w:color w:val="000000" w:themeColor="text1"/>
                      <w:szCs w:val="21"/>
                    </w:rPr>
                    <w:t>MPN/L</w:t>
                  </w:r>
                  <w:r>
                    <w:rPr>
                      <w:rFonts w:hint="eastAsia" w:eastAsiaTheme="minorEastAsia"/>
                      <w:color w:val="000000" w:themeColor="text1"/>
                      <w:szCs w:val="21"/>
                    </w:rPr>
                    <w:t>）</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5397</w:t>
                  </w:r>
                </w:p>
              </w:tc>
              <w:tc>
                <w:tcPr>
                  <w:tcW w:w="993"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3</w:t>
                  </w:r>
                </w:p>
              </w:tc>
              <w:tc>
                <w:tcPr>
                  <w:tcW w:w="1134" w:type="dxa"/>
                  <w:gridSpan w:val="2"/>
                  <w:tcBorders>
                    <w:top w:val="nil"/>
                    <w:left w:val="nil"/>
                    <w:bottom w:val="single" w:color="000000" w:sz="8" w:space="0"/>
                    <w:right w:val="single" w:color="auto"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850"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778" w:type="dxa"/>
                  <w:tcBorders>
                    <w:top w:val="nil"/>
                    <w:left w:val="nil"/>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达标</w:t>
                  </w:r>
                </w:p>
              </w:tc>
            </w:tr>
          </w:tbl>
          <w:p>
            <w:pPr>
              <w:pStyle w:val="33"/>
              <w:spacing w:beforeLines="50"/>
              <w:ind w:firstLine="480"/>
              <w:rPr>
                <w:rFonts w:eastAsiaTheme="minorEastAsia"/>
                <w:color w:val="000000" w:themeColor="text1"/>
              </w:rPr>
            </w:pPr>
            <w:r>
              <w:rPr>
                <w:rFonts w:eastAsiaTheme="minorEastAsia"/>
                <w:color w:val="000000" w:themeColor="text1"/>
              </w:rPr>
              <w:t>由上表可知，经一体化污水处理设施处理后的</w:t>
            </w:r>
            <w:r>
              <w:rPr>
                <w:rFonts w:hint="eastAsia" w:eastAsiaTheme="minorEastAsia"/>
                <w:color w:val="000000" w:themeColor="text1"/>
              </w:rPr>
              <w:t>综合废水</w:t>
            </w:r>
            <w:r>
              <w:rPr>
                <w:rFonts w:eastAsiaTheme="minorEastAsia"/>
                <w:color w:val="000000" w:themeColor="text1"/>
              </w:rPr>
              <w:t>可达到《城市污水再生利用 城市杂用水水质》（GB/T18920-2020）中城市绿化标准。</w:t>
            </w:r>
          </w:p>
          <w:p>
            <w:pPr>
              <w:pStyle w:val="33"/>
              <w:ind w:firstLine="482"/>
              <w:rPr>
                <w:rFonts w:eastAsiaTheme="minorEastAsia"/>
                <w:b/>
                <w:color w:val="000000" w:themeColor="text1"/>
                <w:szCs w:val="24"/>
              </w:rPr>
            </w:pPr>
            <w:r>
              <w:rPr>
                <w:rFonts w:hint="eastAsia" w:ascii="宋体" w:hAnsi="宋体" w:cs="宋体"/>
                <w:b/>
                <w:color w:val="000000" w:themeColor="text1"/>
                <w:szCs w:val="24"/>
              </w:rPr>
              <w:t>③</w:t>
            </w:r>
            <w:r>
              <w:rPr>
                <w:rFonts w:eastAsiaTheme="minorEastAsia"/>
                <w:b/>
                <w:color w:val="000000" w:themeColor="text1"/>
                <w:szCs w:val="24"/>
              </w:rPr>
              <w:t>水平衡</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通过核算，本项目用排水情况详见下表。</w:t>
            </w:r>
          </w:p>
          <w:p>
            <w:pPr>
              <w:jc w:val="center"/>
              <w:rPr>
                <w:rFonts w:ascii="Times New Roman" w:hAnsi="Times New Roman" w:cs="Times New Roman"/>
                <w:b/>
                <w:bCs/>
                <w:color w:val="000000" w:themeColor="text1"/>
                <w:kern w:val="0"/>
              </w:rPr>
            </w:pPr>
            <w:r>
              <w:rPr>
                <w:rFonts w:ascii="Times New Roman" w:cs="Times New Roman" w:hAnsiTheme="minorEastAsia"/>
                <w:b/>
                <w:bCs/>
                <w:color w:val="000000" w:themeColor="text1"/>
                <w:kern w:val="0"/>
              </w:rPr>
              <w:t>表</w:t>
            </w:r>
            <w:r>
              <w:rPr>
                <w:rFonts w:hint="eastAsia" w:ascii="Times New Roman" w:hAnsi="Times New Roman" w:cs="Times New Roman"/>
                <w:b/>
                <w:bCs/>
                <w:color w:val="000000" w:themeColor="text1"/>
                <w:kern w:val="0"/>
              </w:rPr>
              <w:t>4.2</w:t>
            </w:r>
            <w:r>
              <w:rPr>
                <w:rFonts w:ascii="Times New Roman" w:hAnsi="Times New Roman" w:cs="Times New Roman"/>
                <w:b/>
                <w:bCs/>
                <w:color w:val="000000" w:themeColor="text1"/>
                <w:kern w:val="0"/>
              </w:rPr>
              <w:t>.2-</w:t>
            </w:r>
            <w:r>
              <w:rPr>
                <w:rFonts w:hint="eastAsia" w:ascii="Times New Roman" w:hAnsi="Times New Roman" w:cs="Times New Roman"/>
                <w:b/>
                <w:bCs/>
                <w:color w:val="000000" w:themeColor="text1"/>
                <w:kern w:val="0"/>
              </w:rPr>
              <w:t>5</w:t>
            </w:r>
            <w:r>
              <w:rPr>
                <w:rFonts w:ascii="Times New Roman" w:hAnsi="Times New Roman" w:cs="Times New Roman"/>
                <w:b/>
                <w:bCs/>
                <w:color w:val="000000" w:themeColor="text1"/>
                <w:kern w:val="0"/>
              </w:rPr>
              <w:t xml:space="preserve">  </w:t>
            </w:r>
            <w:r>
              <w:rPr>
                <w:rFonts w:ascii="Times New Roman" w:cs="Times New Roman" w:hAnsiTheme="minorEastAsia"/>
                <w:b/>
                <w:bCs/>
                <w:color w:val="000000" w:themeColor="text1"/>
                <w:kern w:val="0"/>
              </w:rPr>
              <w:t>项目供排水情况一览表</w:t>
            </w:r>
          </w:p>
          <w:tbl>
            <w:tblPr>
              <w:tblStyle w:val="15"/>
              <w:tblW w:w="5000" w:type="pct"/>
              <w:jc w:val="center"/>
              <w:tblLayout w:type="fixed"/>
              <w:tblCellMar>
                <w:top w:w="0" w:type="dxa"/>
                <w:left w:w="108" w:type="dxa"/>
                <w:bottom w:w="0" w:type="dxa"/>
                <w:right w:w="108" w:type="dxa"/>
              </w:tblCellMar>
            </w:tblPr>
            <w:tblGrid>
              <w:gridCol w:w="1524"/>
              <w:gridCol w:w="1197"/>
              <w:gridCol w:w="1627"/>
              <w:gridCol w:w="1066"/>
              <w:gridCol w:w="1069"/>
              <w:gridCol w:w="1211"/>
              <w:gridCol w:w="921"/>
            </w:tblGrid>
            <w:tr>
              <w:tblPrEx>
                <w:tblCellMar>
                  <w:top w:w="0" w:type="dxa"/>
                  <w:left w:w="108" w:type="dxa"/>
                  <w:bottom w:w="0" w:type="dxa"/>
                  <w:right w:w="108" w:type="dxa"/>
                </w:tblCellMar>
              </w:tblPrEx>
              <w:trPr>
                <w:trHeight w:val="67" w:hRule="atLeast"/>
                <w:jc w:val="center"/>
              </w:trPr>
              <w:tc>
                <w:tcPr>
                  <w:tcW w:w="1520" w:type="dxa"/>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用水单元</w:t>
                  </w:r>
                </w:p>
              </w:tc>
              <w:tc>
                <w:tcPr>
                  <w:tcW w:w="1194"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规模</w:t>
                  </w:r>
                </w:p>
              </w:tc>
              <w:tc>
                <w:tcPr>
                  <w:tcW w:w="162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用水定额</w:t>
                  </w:r>
                </w:p>
              </w:tc>
              <w:tc>
                <w:tcPr>
                  <w:tcW w:w="2131" w:type="dxa"/>
                  <w:gridSpan w:val="2"/>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用水量</w:t>
                  </w:r>
                </w:p>
              </w:tc>
              <w:tc>
                <w:tcPr>
                  <w:tcW w:w="2127" w:type="dxa"/>
                  <w:gridSpan w:val="2"/>
                  <w:tcBorders>
                    <w:top w:val="single" w:color="auto" w:sz="8" w:space="0"/>
                    <w:left w:val="nil"/>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废水量</w:t>
                  </w:r>
                </w:p>
              </w:tc>
            </w:tr>
            <w:tr>
              <w:tblPrEx>
                <w:tblCellMar>
                  <w:top w:w="0" w:type="dxa"/>
                  <w:left w:w="108" w:type="dxa"/>
                  <w:bottom w:w="0" w:type="dxa"/>
                  <w:right w:w="108" w:type="dxa"/>
                </w:tblCellMar>
              </w:tblPrEx>
              <w:trPr>
                <w:trHeight w:val="285" w:hRule="atLeast"/>
                <w:jc w:val="center"/>
              </w:trPr>
              <w:tc>
                <w:tcPr>
                  <w:tcW w:w="1520" w:type="dxa"/>
                  <w:vMerge w:val="continue"/>
                  <w:tcBorders>
                    <w:top w:val="single" w:color="auto" w:sz="8" w:space="0"/>
                    <w:left w:val="single" w:color="auto" w:sz="8" w:space="0"/>
                    <w:bottom w:val="single" w:color="000000" w:sz="8" w:space="0"/>
                    <w:right w:val="single" w:color="000000" w:sz="8" w:space="0"/>
                  </w:tcBorders>
                  <w:vAlign w:val="center"/>
                </w:tcPr>
                <w:p>
                  <w:pPr>
                    <w:pStyle w:val="25"/>
                    <w:spacing w:line="360" w:lineRule="exact"/>
                    <w:rPr>
                      <w:rFonts w:eastAsiaTheme="minorEastAsia"/>
                      <w:color w:val="000000" w:themeColor="text1"/>
                      <w:lang w:val="en-US"/>
                    </w:rPr>
                  </w:pPr>
                </w:p>
              </w:tc>
              <w:tc>
                <w:tcPr>
                  <w:tcW w:w="1194"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000000" w:themeColor="text1"/>
                      <w:lang w:val="en-US"/>
                    </w:rPr>
                  </w:pPr>
                </w:p>
              </w:tc>
              <w:tc>
                <w:tcPr>
                  <w:tcW w:w="1623" w:type="dxa"/>
                  <w:vMerge w:val="continue"/>
                  <w:tcBorders>
                    <w:top w:val="single" w:color="auto" w:sz="8" w:space="0"/>
                    <w:left w:val="single" w:color="auto" w:sz="8" w:space="0"/>
                    <w:bottom w:val="single" w:color="000000" w:sz="8" w:space="0"/>
                    <w:right w:val="single" w:color="auto" w:sz="8" w:space="0"/>
                  </w:tcBorders>
                  <w:vAlign w:val="center"/>
                </w:tcPr>
                <w:p>
                  <w:pPr>
                    <w:pStyle w:val="25"/>
                    <w:spacing w:line="360" w:lineRule="exact"/>
                    <w:rPr>
                      <w:rFonts w:eastAsiaTheme="minorEastAsia"/>
                      <w:color w:val="000000" w:themeColor="text1"/>
                      <w:lang w:val="en-US"/>
                    </w:rPr>
                  </w:pPr>
                </w:p>
              </w:tc>
              <w:tc>
                <w:tcPr>
                  <w:tcW w:w="1064"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m³/d</w:t>
                  </w:r>
                </w:p>
              </w:tc>
              <w:tc>
                <w:tcPr>
                  <w:tcW w:w="1067"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m³/a</w:t>
                  </w:r>
                </w:p>
              </w:tc>
              <w:tc>
                <w:tcPr>
                  <w:tcW w:w="1208"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m³/d</w:t>
                  </w:r>
                </w:p>
              </w:tc>
              <w:tc>
                <w:tcPr>
                  <w:tcW w:w="919"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m³/a</w:t>
                  </w:r>
                </w:p>
              </w:tc>
            </w:tr>
            <w:tr>
              <w:tblPrEx>
                <w:tblCellMar>
                  <w:top w:w="0" w:type="dxa"/>
                  <w:left w:w="108" w:type="dxa"/>
                  <w:bottom w:w="0" w:type="dxa"/>
                  <w:right w:w="108" w:type="dxa"/>
                </w:tblCellMar>
              </w:tblPrEx>
              <w:trPr>
                <w:trHeight w:val="339" w:hRule="atLeast"/>
                <w:jc w:val="center"/>
              </w:trPr>
              <w:tc>
                <w:tcPr>
                  <w:tcW w:w="1520" w:type="dxa"/>
                  <w:tcBorders>
                    <w:top w:val="single" w:color="auto" w:sz="8" w:space="0"/>
                    <w:left w:val="single" w:color="auto" w:sz="8" w:space="0"/>
                    <w:bottom w:val="single" w:color="auto" w:sz="4"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遗体清洗</w:t>
                  </w:r>
                </w:p>
              </w:tc>
              <w:tc>
                <w:tcPr>
                  <w:tcW w:w="1194"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6具/d</w:t>
                  </w:r>
                </w:p>
              </w:tc>
              <w:tc>
                <w:tcPr>
                  <w:tcW w:w="1623"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0.1m³/具</w:t>
                  </w:r>
                </w:p>
              </w:tc>
              <w:tc>
                <w:tcPr>
                  <w:tcW w:w="1064"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6</w:t>
                  </w:r>
                </w:p>
              </w:tc>
              <w:tc>
                <w:tcPr>
                  <w:tcW w:w="1067"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210</w:t>
                  </w:r>
                </w:p>
              </w:tc>
              <w:tc>
                <w:tcPr>
                  <w:tcW w:w="1208"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6</w:t>
                  </w:r>
                </w:p>
              </w:tc>
              <w:tc>
                <w:tcPr>
                  <w:tcW w:w="919" w:type="dxa"/>
                  <w:tcBorders>
                    <w:top w:val="nil"/>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210</w:t>
                  </w:r>
                </w:p>
              </w:tc>
            </w:tr>
            <w:tr>
              <w:tblPrEx>
                <w:tblCellMar>
                  <w:top w:w="0" w:type="dxa"/>
                  <w:left w:w="108" w:type="dxa"/>
                  <w:bottom w:w="0" w:type="dxa"/>
                  <w:right w:w="108" w:type="dxa"/>
                </w:tblCellMar>
              </w:tblPrEx>
              <w:trPr>
                <w:trHeight w:val="14" w:hRule="atLeast"/>
                <w:jc w:val="center"/>
              </w:trPr>
              <w:tc>
                <w:tcPr>
                  <w:tcW w:w="1520" w:type="dxa"/>
                  <w:tcBorders>
                    <w:top w:val="single" w:color="auto" w:sz="4" w:space="0"/>
                    <w:left w:val="single" w:color="auto" w:sz="8" w:space="0"/>
                    <w:bottom w:val="single" w:color="auto" w:sz="4"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员工</w:t>
                  </w:r>
                  <w:r>
                    <w:rPr>
                      <w:rFonts w:hint="eastAsia" w:eastAsiaTheme="minorEastAsia"/>
                      <w:color w:val="000000" w:themeColor="text1"/>
                      <w:lang w:val="en-US"/>
                    </w:rPr>
                    <w:t>洗手</w:t>
                  </w:r>
                </w:p>
              </w:tc>
              <w:tc>
                <w:tcPr>
                  <w:tcW w:w="119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24</w:t>
                  </w:r>
                  <w:r>
                    <w:rPr>
                      <w:rFonts w:eastAsiaTheme="minorEastAsia"/>
                      <w:color w:val="000000" w:themeColor="text1"/>
                      <w:lang w:val="en-US"/>
                    </w:rPr>
                    <w:t>人</w:t>
                  </w:r>
                  <w:r>
                    <w:rPr>
                      <w:rFonts w:hint="eastAsia" w:eastAsiaTheme="minorEastAsia"/>
                      <w:color w:val="000000" w:themeColor="text1"/>
                      <w:lang w:val="en-US"/>
                    </w:rPr>
                    <w:t>/d</w:t>
                  </w:r>
                </w:p>
              </w:tc>
              <w:tc>
                <w:tcPr>
                  <w:tcW w:w="1623"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3</w:t>
                  </w:r>
                  <w:r>
                    <w:rPr>
                      <w:rFonts w:eastAsiaTheme="minorEastAsia"/>
                      <w:color w:val="000000" w:themeColor="text1"/>
                      <w:lang w:val="en-US"/>
                    </w:rPr>
                    <w:t>0L/（人·d）</w:t>
                  </w:r>
                </w:p>
              </w:tc>
              <w:tc>
                <w:tcPr>
                  <w:tcW w:w="1064"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0.72</w:t>
                  </w:r>
                </w:p>
              </w:tc>
              <w:tc>
                <w:tcPr>
                  <w:tcW w:w="1067"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252</w:t>
                  </w:r>
                </w:p>
              </w:tc>
              <w:tc>
                <w:tcPr>
                  <w:tcW w:w="1208"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68</w:t>
                  </w:r>
                </w:p>
              </w:tc>
              <w:tc>
                <w:tcPr>
                  <w:tcW w:w="919"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239.4</w:t>
                  </w:r>
                </w:p>
              </w:tc>
            </w:tr>
            <w:tr>
              <w:tblPrEx>
                <w:tblCellMar>
                  <w:top w:w="0" w:type="dxa"/>
                  <w:left w:w="108" w:type="dxa"/>
                  <w:bottom w:w="0" w:type="dxa"/>
                  <w:right w:w="108" w:type="dxa"/>
                </w:tblCellMar>
              </w:tblPrEx>
              <w:trPr>
                <w:trHeight w:val="14" w:hRule="atLeast"/>
                <w:jc w:val="center"/>
              </w:trPr>
              <w:tc>
                <w:tcPr>
                  <w:tcW w:w="1520" w:type="dxa"/>
                  <w:tcBorders>
                    <w:top w:val="single" w:color="auto" w:sz="4" w:space="0"/>
                    <w:left w:val="single" w:color="auto" w:sz="8" w:space="0"/>
                    <w:bottom w:val="single" w:color="auto" w:sz="4"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治丧人员</w:t>
                  </w:r>
                  <w:r>
                    <w:rPr>
                      <w:rFonts w:hint="eastAsia" w:eastAsiaTheme="minorEastAsia"/>
                      <w:color w:val="000000" w:themeColor="text1"/>
                      <w:lang w:val="en-US"/>
                    </w:rPr>
                    <w:t>洗手</w:t>
                  </w:r>
                </w:p>
              </w:tc>
              <w:tc>
                <w:tcPr>
                  <w:tcW w:w="119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50</w:t>
                  </w:r>
                  <w:r>
                    <w:rPr>
                      <w:rFonts w:eastAsiaTheme="minorEastAsia"/>
                      <w:color w:val="000000" w:themeColor="text1"/>
                      <w:lang w:val="en-US"/>
                    </w:rPr>
                    <w:t>人</w:t>
                  </w:r>
                  <w:r>
                    <w:rPr>
                      <w:rFonts w:hint="eastAsia" w:eastAsiaTheme="minorEastAsia"/>
                      <w:color w:val="000000" w:themeColor="text1"/>
                      <w:lang w:val="en-US"/>
                    </w:rPr>
                    <w:t>/d</w:t>
                  </w:r>
                </w:p>
              </w:tc>
              <w:tc>
                <w:tcPr>
                  <w:tcW w:w="1623"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15</w:t>
                  </w:r>
                  <w:r>
                    <w:rPr>
                      <w:rFonts w:eastAsiaTheme="minorEastAsia"/>
                      <w:color w:val="000000" w:themeColor="text1"/>
                      <w:lang w:val="en-US"/>
                    </w:rPr>
                    <w:t>L/（人·d）</w:t>
                  </w:r>
                </w:p>
              </w:tc>
              <w:tc>
                <w:tcPr>
                  <w:tcW w:w="1064"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75</w:t>
                  </w:r>
                </w:p>
              </w:tc>
              <w:tc>
                <w:tcPr>
                  <w:tcW w:w="1067"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262.5</w:t>
                  </w:r>
                </w:p>
              </w:tc>
              <w:tc>
                <w:tcPr>
                  <w:tcW w:w="1208"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71</w:t>
                  </w:r>
                </w:p>
              </w:tc>
              <w:tc>
                <w:tcPr>
                  <w:tcW w:w="919"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249.4</w:t>
                  </w:r>
                </w:p>
              </w:tc>
            </w:tr>
            <w:tr>
              <w:tblPrEx>
                <w:tblCellMar>
                  <w:top w:w="0" w:type="dxa"/>
                  <w:left w:w="108" w:type="dxa"/>
                  <w:bottom w:w="0" w:type="dxa"/>
                  <w:right w:w="108" w:type="dxa"/>
                </w:tblCellMar>
              </w:tblPrEx>
              <w:trPr>
                <w:trHeight w:val="14" w:hRule="atLeast"/>
                <w:jc w:val="center"/>
              </w:trPr>
              <w:tc>
                <w:tcPr>
                  <w:tcW w:w="1520" w:type="dxa"/>
                  <w:tcBorders>
                    <w:top w:val="single" w:color="auto" w:sz="4" w:space="0"/>
                    <w:left w:val="single" w:color="auto" w:sz="8" w:space="0"/>
                    <w:bottom w:val="single" w:color="auto" w:sz="4"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灵车清洗</w:t>
                  </w:r>
                </w:p>
              </w:tc>
              <w:tc>
                <w:tcPr>
                  <w:tcW w:w="119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6辆/d</w:t>
                  </w:r>
                </w:p>
              </w:tc>
              <w:tc>
                <w:tcPr>
                  <w:tcW w:w="1623"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0.04</w:t>
                  </w:r>
                  <w:r>
                    <w:rPr>
                      <w:rFonts w:eastAsiaTheme="minorEastAsia"/>
                      <w:color w:val="000000" w:themeColor="text1"/>
                      <w:lang w:val="en-US"/>
                    </w:rPr>
                    <w:t>m³/（辆·次）</w:t>
                  </w:r>
                </w:p>
              </w:tc>
              <w:tc>
                <w:tcPr>
                  <w:tcW w:w="1064"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24</w:t>
                  </w:r>
                </w:p>
              </w:tc>
              <w:tc>
                <w:tcPr>
                  <w:tcW w:w="1067"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84</w:t>
                  </w:r>
                </w:p>
              </w:tc>
              <w:tc>
                <w:tcPr>
                  <w:tcW w:w="1208"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0.</w:t>
                  </w:r>
                  <w:r>
                    <w:rPr>
                      <w:rFonts w:hint="eastAsia" w:eastAsiaTheme="minorEastAsia"/>
                      <w:color w:val="000000" w:themeColor="text1"/>
                      <w:lang w:val="en-US"/>
                    </w:rPr>
                    <w:t>24</w:t>
                  </w:r>
                </w:p>
              </w:tc>
              <w:tc>
                <w:tcPr>
                  <w:tcW w:w="919"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84</w:t>
                  </w:r>
                </w:p>
              </w:tc>
            </w:tr>
            <w:tr>
              <w:tblPrEx>
                <w:tblCellMar>
                  <w:top w:w="0" w:type="dxa"/>
                  <w:left w:w="108" w:type="dxa"/>
                  <w:bottom w:w="0" w:type="dxa"/>
                  <w:right w:w="108" w:type="dxa"/>
                </w:tblCellMar>
              </w:tblPrEx>
              <w:trPr>
                <w:trHeight w:val="285" w:hRule="atLeast"/>
                <w:jc w:val="center"/>
              </w:trPr>
              <w:tc>
                <w:tcPr>
                  <w:tcW w:w="152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绿化用水</w:t>
                  </w:r>
                </w:p>
              </w:tc>
              <w:tc>
                <w:tcPr>
                  <w:tcW w:w="1194"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3000</w:t>
                  </w:r>
                  <w:r>
                    <w:rPr>
                      <w:rFonts w:eastAsiaTheme="minorEastAsia"/>
                      <w:color w:val="000000" w:themeColor="text1"/>
                      <w:lang w:val="en-US"/>
                    </w:rPr>
                    <w:t>m²</w:t>
                  </w:r>
                </w:p>
              </w:tc>
              <w:tc>
                <w:tcPr>
                  <w:tcW w:w="1623"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3L/（m²·次）</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9</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1899</w:t>
                  </w:r>
                </w:p>
              </w:tc>
              <w:tc>
                <w:tcPr>
                  <w:tcW w:w="1208"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0</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0</w:t>
                  </w:r>
                </w:p>
              </w:tc>
            </w:tr>
            <w:tr>
              <w:tblPrEx>
                <w:tblCellMar>
                  <w:top w:w="0" w:type="dxa"/>
                  <w:left w:w="108" w:type="dxa"/>
                  <w:bottom w:w="0" w:type="dxa"/>
                  <w:right w:w="108" w:type="dxa"/>
                </w:tblCellMar>
              </w:tblPrEx>
              <w:trPr>
                <w:trHeight w:val="285" w:hRule="atLeast"/>
                <w:jc w:val="center"/>
              </w:trPr>
              <w:tc>
                <w:tcPr>
                  <w:tcW w:w="152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初期雨水</w:t>
                  </w:r>
                </w:p>
              </w:tc>
              <w:tc>
                <w:tcPr>
                  <w:tcW w:w="1194"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2</w:t>
                  </w:r>
                  <w:r>
                    <w:rPr>
                      <w:rFonts w:hint="eastAsia" w:eastAsiaTheme="minorEastAsia"/>
                      <w:color w:val="000000" w:themeColor="text1"/>
                      <w:lang w:val="en-US"/>
                    </w:rPr>
                    <w:t>5</w:t>
                  </w:r>
                  <w:r>
                    <w:rPr>
                      <w:rFonts w:eastAsiaTheme="minorEastAsia"/>
                      <w:color w:val="000000" w:themeColor="text1"/>
                      <w:lang w:val="en-US"/>
                    </w:rPr>
                    <w:t>00m²</w:t>
                  </w:r>
                </w:p>
              </w:tc>
              <w:tc>
                <w:tcPr>
                  <w:tcW w:w="1623"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208"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3.99</w:t>
                  </w:r>
                  <w:r>
                    <w:rPr>
                      <w:rFonts w:eastAsiaTheme="minorEastAsia"/>
                      <w:color w:val="000000" w:themeColor="text1"/>
                      <w:lang w:val="en-US"/>
                    </w:rPr>
                    <w:t>m³/次</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r>
            <w:tr>
              <w:tblPrEx>
                <w:tblCellMar>
                  <w:top w:w="0" w:type="dxa"/>
                  <w:left w:w="108" w:type="dxa"/>
                  <w:bottom w:w="0" w:type="dxa"/>
                  <w:right w:w="108" w:type="dxa"/>
                </w:tblCellMar>
              </w:tblPrEx>
              <w:trPr>
                <w:trHeight w:val="285" w:hRule="atLeast"/>
                <w:jc w:val="center"/>
              </w:trPr>
              <w:tc>
                <w:tcPr>
                  <w:tcW w:w="1520" w:type="dxa"/>
                  <w:tcBorders>
                    <w:top w:val="single" w:color="auto" w:sz="4" w:space="0"/>
                    <w:left w:val="single" w:color="auto" w:sz="8" w:space="0"/>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脱硫</w:t>
                  </w:r>
                </w:p>
              </w:tc>
              <w:tc>
                <w:tcPr>
                  <w:tcW w:w="1194"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623" w:type="dxa"/>
                  <w:tcBorders>
                    <w:top w:val="nil"/>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w:t>
                  </w:r>
                </w:p>
              </w:tc>
              <w:tc>
                <w:tcPr>
                  <w:tcW w:w="1064"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3</w:t>
                  </w:r>
                </w:p>
              </w:tc>
              <w:tc>
                <w:tcPr>
                  <w:tcW w:w="1067"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1050</w:t>
                  </w:r>
                </w:p>
              </w:tc>
              <w:tc>
                <w:tcPr>
                  <w:tcW w:w="1208"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3</w:t>
                  </w:r>
                </w:p>
              </w:tc>
              <w:tc>
                <w:tcPr>
                  <w:tcW w:w="919" w:type="dxa"/>
                  <w:tcBorders>
                    <w:top w:val="single" w:color="auto" w:sz="4" w:space="0"/>
                    <w:left w:val="nil"/>
                    <w:bottom w:val="single" w:color="auto" w:sz="8"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1050</w:t>
                  </w:r>
                </w:p>
              </w:tc>
            </w:tr>
            <w:tr>
              <w:tblPrEx>
                <w:tblCellMar>
                  <w:top w:w="0" w:type="dxa"/>
                  <w:left w:w="108" w:type="dxa"/>
                  <w:bottom w:w="0" w:type="dxa"/>
                  <w:right w:w="108" w:type="dxa"/>
                </w:tblCellMar>
              </w:tblPrEx>
              <w:trPr>
                <w:trHeight w:val="330" w:hRule="atLeast"/>
                <w:jc w:val="center"/>
              </w:trPr>
              <w:tc>
                <w:tcPr>
                  <w:tcW w:w="1520" w:type="dxa"/>
                  <w:tcBorders>
                    <w:top w:val="single" w:color="auto" w:sz="8" w:space="0"/>
                    <w:left w:val="single" w:color="auto" w:sz="8" w:space="0"/>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合计</w:t>
                  </w:r>
                </w:p>
              </w:tc>
              <w:tc>
                <w:tcPr>
                  <w:tcW w:w="1194"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w:t>
                  </w:r>
                </w:p>
              </w:tc>
              <w:tc>
                <w:tcPr>
                  <w:tcW w:w="1623"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w:t>
                  </w:r>
                </w:p>
              </w:tc>
              <w:tc>
                <w:tcPr>
                  <w:tcW w:w="1064"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1</w:t>
                  </w:r>
                  <w:r>
                    <w:rPr>
                      <w:rFonts w:hint="eastAsia" w:eastAsiaTheme="minorEastAsia"/>
                      <w:color w:val="000000" w:themeColor="text1"/>
                      <w:lang w:val="en-US"/>
                    </w:rPr>
                    <w:t>4</w:t>
                  </w:r>
                  <w:r>
                    <w:rPr>
                      <w:rFonts w:eastAsiaTheme="minorEastAsia"/>
                      <w:color w:val="000000" w:themeColor="text1"/>
                      <w:lang w:val="en-US"/>
                    </w:rPr>
                    <w:t>.31</w:t>
                  </w:r>
                </w:p>
              </w:tc>
              <w:tc>
                <w:tcPr>
                  <w:tcW w:w="1067" w:type="dxa"/>
                  <w:tcBorders>
                    <w:top w:val="single" w:color="auto" w:sz="4" w:space="0"/>
                    <w:left w:val="nil"/>
                    <w:bottom w:val="single" w:color="auto" w:sz="4" w:space="0"/>
                    <w:right w:val="single" w:color="auto" w:sz="8" w:space="0"/>
                  </w:tcBorders>
                  <w:shd w:val="clear" w:color="auto" w:fill="auto"/>
                  <w:vAlign w:val="center"/>
                </w:tcPr>
                <w:p>
                  <w:pPr>
                    <w:pStyle w:val="25"/>
                    <w:spacing w:line="360" w:lineRule="exact"/>
                    <w:rPr>
                      <w:rFonts w:eastAsiaTheme="minorEastAsia"/>
                      <w:color w:val="000000" w:themeColor="text1"/>
                      <w:lang w:val="en-US"/>
                    </w:rPr>
                  </w:pPr>
                  <w:r>
                    <w:rPr>
                      <w:rFonts w:eastAsiaTheme="minorEastAsia"/>
                      <w:color w:val="000000" w:themeColor="text1"/>
                      <w:lang w:val="en-US"/>
                    </w:rPr>
                    <w:t>2707.5</w:t>
                  </w:r>
                </w:p>
              </w:tc>
              <w:tc>
                <w:tcPr>
                  <w:tcW w:w="1208" w:type="dxa"/>
                  <w:tcBorders>
                    <w:top w:val="single" w:color="auto" w:sz="8" w:space="0"/>
                    <w:left w:val="nil"/>
                    <w:bottom w:val="single" w:color="auto" w:sz="8" w:space="0"/>
                    <w:right w:val="single" w:color="auto" w:sz="4"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5</w:t>
                  </w:r>
                  <w:r>
                    <w:rPr>
                      <w:rFonts w:eastAsiaTheme="minorEastAsia"/>
                      <w:color w:val="000000" w:themeColor="text1"/>
                      <w:lang w:val="en-US"/>
                    </w:rPr>
                    <w:t>.23</w:t>
                  </w:r>
                </w:p>
              </w:tc>
              <w:tc>
                <w:tcPr>
                  <w:tcW w:w="919" w:type="dxa"/>
                  <w:tcBorders>
                    <w:top w:val="single" w:color="auto" w:sz="8" w:space="0"/>
                    <w:left w:val="single" w:color="auto" w:sz="4" w:space="0"/>
                    <w:bottom w:val="single" w:color="auto" w:sz="8" w:space="0"/>
                    <w:right w:val="single" w:color="000000" w:sz="8" w:space="0"/>
                  </w:tcBorders>
                  <w:shd w:val="clear" w:color="auto" w:fill="auto"/>
                  <w:vAlign w:val="center"/>
                </w:tcPr>
                <w:p>
                  <w:pPr>
                    <w:pStyle w:val="25"/>
                    <w:spacing w:line="360" w:lineRule="exact"/>
                    <w:rPr>
                      <w:rFonts w:eastAsiaTheme="minorEastAsia"/>
                      <w:color w:val="000000" w:themeColor="text1"/>
                      <w:lang w:val="en-US"/>
                    </w:rPr>
                  </w:pPr>
                  <w:r>
                    <w:rPr>
                      <w:rFonts w:hint="eastAsia" w:eastAsiaTheme="minorEastAsia"/>
                      <w:color w:val="000000" w:themeColor="text1"/>
                      <w:lang w:val="en-US"/>
                    </w:rPr>
                    <w:t>183</w:t>
                  </w:r>
                  <w:r>
                    <w:rPr>
                      <w:rFonts w:eastAsiaTheme="minorEastAsia"/>
                      <w:color w:val="000000" w:themeColor="text1"/>
                      <w:lang w:val="en-US"/>
                    </w:rPr>
                    <w:t>2.8</w:t>
                  </w:r>
                </w:p>
              </w:tc>
            </w:tr>
            <w:tr>
              <w:tblPrEx>
                <w:tblCellMar>
                  <w:top w:w="0" w:type="dxa"/>
                  <w:left w:w="108" w:type="dxa"/>
                  <w:bottom w:w="0" w:type="dxa"/>
                  <w:right w:w="108" w:type="dxa"/>
                </w:tblCellMar>
              </w:tblPrEx>
              <w:trPr>
                <w:trHeight w:val="330" w:hRule="atLeast"/>
                <w:jc w:val="center"/>
              </w:trPr>
              <w:tc>
                <w:tcPr>
                  <w:tcW w:w="8595" w:type="dxa"/>
                  <w:gridSpan w:val="7"/>
                  <w:tcBorders>
                    <w:top w:val="single" w:color="auto" w:sz="8" w:space="0"/>
                    <w:left w:val="single" w:color="auto" w:sz="8" w:space="0"/>
                    <w:bottom w:val="single" w:color="auto" w:sz="8" w:space="0"/>
                    <w:right w:val="single" w:color="000000" w:sz="8" w:space="0"/>
                  </w:tcBorders>
                  <w:shd w:val="clear" w:color="auto" w:fill="auto"/>
                  <w:vAlign w:val="center"/>
                </w:tcPr>
                <w:p>
                  <w:pPr>
                    <w:pStyle w:val="25"/>
                    <w:spacing w:line="360" w:lineRule="exact"/>
                    <w:jc w:val="both"/>
                    <w:rPr>
                      <w:rFonts w:eastAsiaTheme="minorEastAsia"/>
                      <w:color w:val="000000" w:themeColor="text1"/>
                      <w:lang w:val="en-US"/>
                    </w:rPr>
                  </w:pPr>
                  <w:r>
                    <w:rPr>
                      <w:rFonts w:hint="eastAsia" w:eastAsiaTheme="minorEastAsia"/>
                      <w:color w:val="000000" w:themeColor="text1"/>
                      <w:lang w:val="en-US"/>
                    </w:rPr>
                    <w:t xml:space="preserve">  备注：由于初期雨水具有偶然性，因此合计中不统计初期雨水</w:t>
                  </w:r>
                </w:p>
              </w:tc>
            </w:tr>
          </w:tbl>
          <w:p>
            <w:pPr>
              <w:spacing w:beforeLines="50" w:line="360" w:lineRule="auto"/>
              <w:ind w:firstLine="482" w:firstLineChars="200"/>
              <w:rPr>
                <w:rFonts w:ascii="Times New Roman" w:hAnsi="Times New Roman" w:cs="Times New Roman"/>
                <w:b/>
                <w:color w:val="000000" w:themeColor="text1"/>
                <w:sz w:val="24"/>
                <w:szCs w:val="30"/>
              </w:rPr>
            </w:pPr>
            <w:r>
              <w:rPr>
                <w:rFonts w:ascii="Times New Roman" w:hAnsi="Times New Roman" w:cs="Times New Roman"/>
                <w:b/>
                <w:color w:val="000000" w:themeColor="text1"/>
                <w:sz w:val="24"/>
                <w:szCs w:val="30"/>
              </w:rPr>
              <w:fldChar w:fldCharType="begin"/>
            </w:r>
            <w:r>
              <w:rPr>
                <w:rFonts w:ascii="Times New Roman" w:hAnsi="Times New Roman" w:cs="Times New Roman"/>
                <w:b/>
                <w:color w:val="000000" w:themeColor="text1"/>
                <w:sz w:val="24"/>
                <w:szCs w:val="30"/>
              </w:rPr>
              <w:instrText xml:space="preserve"> </w:instrText>
            </w:r>
            <w:r>
              <w:rPr>
                <w:rFonts w:hint="eastAsia" w:ascii="Times New Roman" w:hAnsi="Times New Roman" w:cs="Times New Roman"/>
                <w:b/>
                <w:color w:val="000000" w:themeColor="text1"/>
                <w:sz w:val="24"/>
                <w:szCs w:val="30"/>
              </w:rPr>
              <w:instrText xml:space="preserve">= 1 \* GB2</w:instrText>
            </w:r>
            <w:r>
              <w:rPr>
                <w:rFonts w:ascii="Times New Roman" w:hAnsi="Times New Roman" w:cs="Times New Roman"/>
                <w:b/>
                <w:color w:val="000000" w:themeColor="text1"/>
                <w:sz w:val="24"/>
                <w:szCs w:val="30"/>
              </w:rPr>
              <w:instrText xml:space="preserve"> </w:instrText>
            </w:r>
            <w:r>
              <w:rPr>
                <w:rFonts w:ascii="Times New Roman" w:hAnsi="Times New Roman" w:cs="Times New Roman"/>
                <w:b/>
                <w:color w:val="000000" w:themeColor="text1"/>
                <w:sz w:val="24"/>
                <w:szCs w:val="30"/>
              </w:rPr>
              <w:fldChar w:fldCharType="separate"/>
            </w:r>
            <w:r>
              <w:rPr>
                <w:rFonts w:hint="eastAsia" w:ascii="Times New Roman" w:hAnsi="Times New Roman" w:cs="Times New Roman"/>
                <w:b/>
                <w:color w:val="000000" w:themeColor="text1"/>
                <w:sz w:val="24"/>
                <w:szCs w:val="30"/>
              </w:rPr>
              <w:t>⑴</w:t>
            </w:r>
            <w:r>
              <w:rPr>
                <w:rFonts w:ascii="Times New Roman" w:hAnsi="Times New Roman" w:cs="Times New Roman"/>
                <w:b/>
                <w:color w:val="000000" w:themeColor="text1"/>
                <w:sz w:val="24"/>
                <w:szCs w:val="30"/>
              </w:rPr>
              <w:fldChar w:fldCharType="end"/>
            </w:r>
            <w:r>
              <w:rPr>
                <w:rFonts w:hint="eastAsia" w:ascii="Times New Roman" w:hAnsi="Times New Roman" w:cs="Times New Roman"/>
                <w:b/>
                <w:color w:val="000000" w:themeColor="text1"/>
                <w:sz w:val="24"/>
                <w:szCs w:val="30"/>
              </w:rPr>
              <w:t>非雨天</w:t>
            </w:r>
            <w:r>
              <w:rPr>
                <w:rFonts w:ascii="Times New Roman" w:hAnsi="Times New Roman" w:cs="Times New Roman"/>
                <w:b/>
                <w:color w:val="000000" w:themeColor="text1"/>
                <w:sz w:val="24"/>
                <w:szCs w:val="30"/>
              </w:rPr>
              <w:t>水平衡</w:t>
            </w:r>
          </w:p>
          <w:p>
            <w:pPr>
              <w:spacing w:line="360" w:lineRule="auto"/>
              <w:ind w:firstLine="480" w:firstLineChars="200"/>
              <w:rPr>
                <w:rFonts w:ascii="Times New Roman" w:hAnsi="Times New Roman" w:cs="Times New Roman"/>
                <w:color w:val="000000" w:themeColor="text1"/>
                <w:sz w:val="24"/>
                <w:szCs w:val="30"/>
              </w:rPr>
            </w:pPr>
            <w:r>
              <w:rPr>
                <w:rFonts w:ascii="Times New Roman" w:hAnsi="Times New Roman" w:cs="Times New Roman"/>
                <w:color w:val="000000" w:themeColor="text1"/>
                <w:sz w:val="24"/>
                <w:szCs w:val="30"/>
              </w:rPr>
              <w:t>项目</w:t>
            </w:r>
            <w:r>
              <w:rPr>
                <w:rFonts w:hint="eastAsia" w:ascii="Times New Roman" w:hAnsi="Times New Roman" w:cs="Times New Roman"/>
                <w:color w:val="000000" w:themeColor="text1"/>
                <w:sz w:val="24"/>
                <w:szCs w:val="30"/>
              </w:rPr>
              <w:t>非雨天</w:t>
            </w:r>
            <w:r>
              <w:rPr>
                <w:rFonts w:ascii="Times New Roman" w:hAnsi="Times New Roman" w:cs="Times New Roman"/>
                <w:color w:val="000000" w:themeColor="text1"/>
                <w:sz w:val="24"/>
                <w:szCs w:val="30"/>
              </w:rPr>
              <w:t>水平衡如下图所示。</w:t>
            </w:r>
          </w:p>
          <w:p>
            <w:pPr>
              <w:jc w:val="center"/>
              <w:rPr>
                <w:rFonts w:ascii="Times New Roman" w:hAnsi="Times New Roman" w:cs="Times New Roman"/>
                <w:b/>
                <w:color w:val="000000" w:themeColor="text1"/>
                <w:szCs w:val="24"/>
              </w:rPr>
            </w:pPr>
            <w:r>
              <w:rPr>
                <w:color w:val="000000" w:themeColor="text1"/>
              </w:rPr>
              <w:object>
                <v:shape id="_x0000_i1026" o:spt="75" type="#_x0000_t75" style="height:308.4pt;width:310.2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图4.2.2-1 项目</w:t>
            </w:r>
            <w:r>
              <w:rPr>
                <w:rFonts w:hint="eastAsia" w:ascii="Times New Roman" w:hAnsi="Times New Roman" w:cs="Times New Roman"/>
                <w:b/>
                <w:color w:val="000000" w:themeColor="text1"/>
                <w:szCs w:val="24"/>
              </w:rPr>
              <w:t>非雨天</w:t>
            </w:r>
            <w:r>
              <w:rPr>
                <w:rFonts w:ascii="Times New Roman" w:hAnsi="Times New Roman" w:cs="Times New Roman"/>
                <w:b/>
                <w:color w:val="000000" w:themeColor="text1"/>
                <w:szCs w:val="24"/>
              </w:rPr>
              <w:t>水平衡图 m³/d</w:t>
            </w:r>
          </w:p>
          <w:p>
            <w:pPr>
              <w:spacing w:beforeLines="50" w:line="360" w:lineRule="auto"/>
              <w:ind w:firstLine="482" w:firstLineChars="200"/>
              <w:rPr>
                <w:rFonts w:ascii="Times New Roman" w:hAnsi="Times New Roman" w:cs="Times New Roman"/>
                <w:b/>
                <w:color w:val="000000" w:themeColor="text1"/>
                <w:sz w:val="24"/>
                <w:szCs w:val="30"/>
              </w:rPr>
            </w:pPr>
            <w:r>
              <w:rPr>
                <w:rFonts w:ascii="Times New Roman" w:hAnsi="Times New Roman" w:cs="Times New Roman"/>
                <w:b/>
                <w:color w:val="000000" w:themeColor="text1"/>
                <w:sz w:val="24"/>
                <w:szCs w:val="30"/>
              </w:rPr>
              <w:fldChar w:fldCharType="begin"/>
            </w:r>
            <w:r>
              <w:rPr>
                <w:rFonts w:ascii="Times New Roman" w:hAnsi="Times New Roman" w:cs="Times New Roman"/>
                <w:b/>
                <w:color w:val="000000" w:themeColor="text1"/>
                <w:sz w:val="24"/>
                <w:szCs w:val="30"/>
              </w:rPr>
              <w:instrText xml:space="preserve"> </w:instrText>
            </w:r>
            <w:r>
              <w:rPr>
                <w:rFonts w:hint="eastAsia" w:ascii="Times New Roman" w:hAnsi="Times New Roman" w:cs="Times New Roman"/>
                <w:b/>
                <w:color w:val="000000" w:themeColor="text1"/>
                <w:sz w:val="24"/>
                <w:szCs w:val="30"/>
              </w:rPr>
              <w:instrText xml:space="preserve">= 2 \* GB2</w:instrText>
            </w:r>
            <w:r>
              <w:rPr>
                <w:rFonts w:ascii="Times New Roman" w:hAnsi="Times New Roman" w:cs="Times New Roman"/>
                <w:b/>
                <w:color w:val="000000" w:themeColor="text1"/>
                <w:sz w:val="24"/>
                <w:szCs w:val="30"/>
              </w:rPr>
              <w:instrText xml:space="preserve"> </w:instrText>
            </w:r>
            <w:r>
              <w:rPr>
                <w:rFonts w:ascii="Times New Roman" w:hAnsi="Times New Roman" w:cs="Times New Roman"/>
                <w:b/>
                <w:color w:val="000000" w:themeColor="text1"/>
                <w:sz w:val="24"/>
                <w:szCs w:val="30"/>
              </w:rPr>
              <w:fldChar w:fldCharType="separate"/>
            </w:r>
            <w:r>
              <w:rPr>
                <w:rFonts w:hint="eastAsia" w:ascii="Times New Roman" w:hAnsi="Times New Roman" w:cs="Times New Roman"/>
                <w:b/>
                <w:color w:val="000000" w:themeColor="text1"/>
                <w:sz w:val="24"/>
                <w:szCs w:val="30"/>
              </w:rPr>
              <w:t>⑵</w:t>
            </w:r>
            <w:r>
              <w:rPr>
                <w:rFonts w:ascii="Times New Roman" w:hAnsi="Times New Roman" w:cs="Times New Roman"/>
                <w:b/>
                <w:color w:val="000000" w:themeColor="text1"/>
                <w:sz w:val="24"/>
                <w:szCs w:val="30"/>
              </w:rPr>
              <w:fldChar w:fldCharType="end"/>
            </w:r>
            <w:r>
              <w:rPr>
                <w:rFonts w:hint="eastAsia" w:ascii="Times New Roman" w:hAnsi="Times New Roman" w:cs="Times New Roman"/>
                <w:b/>
                <w:color w:val="000000" w:themeColor="text1"/>
                <w:sz w:val="24"/>
                <w:szCs w:val="30"/>
              </w:rPr>
              <w:t>雨天</w:t>
            </w:r>
            <w:r>
              <w:rPr>
                <w:rFonts w:ascii="Times New Roman" w:hAnsi="Times New Roman" w:cs="Times New Roman"/>
                <w:b/>
                <w:color w:val="000000" w:themeColor="text1"/>
                <w:sz w:val="24"/>
                <w:szCs w:val="30"/>
              </w:rPr>
              <w:t>水平衡</w:t>
            </w:r>
          </w:p>
          <w:p>
            <w:pPr>
              <w:spacing w:line="360" w:lineRule="auto"/>
              <w:ind w:firstLine="480" w:firstLineChars="200"/>
              <w:rPr>
                <w:rFonts w:hint="eastAsia" w:ascii="Times New Roman" w:hAnsi="Times New Roman" w:cs="Times New Roman"/>
                <w:color w:val="000000" w:themeColor="text1"/>
                <w:sz w:val="24"/>
                <w:szCs w:val="30"/>
              </w:rPr>
            </w:pPr>
            <w:r>
              <w:rPr>
                <w:rFonts w:ascii="Times New Roman" w:hAnsi="Times New Roman" w:cs="Times New Roman"/>
                <w:color w:val="000000" w:themeColor="text1"/>
                <w:sz w:val="24"/>
                <w:szCs w:val="30"/>
              </w:rPr>
              <w:t>项目</w:t>
            </w:r>
            <w:r>
              <w:rPr>
                <w:rFonts w:hint="eastAsia" w:ascii="Times New Roman" w:hAnsi="Times New Roman" w:cs="Times New Roman"/>
                <w:color w:val="000000" w:themeColor="text1"/>
                <w:sz w:val="24"/>
                <w:szCs w:val="30"/>
              </w:rPr>
              <w:t>雨天</w:t>
            </w:r>
            <w:r>
              <w:rPr>
                <w:rFonts w:ascii="Times New Roman" w:hAnsi="Times New Roman" w:cs="Times New Roman"/>
                <w:color w:val="000000" w:themeColor="text1"/>
                <w:sz w:val="24"/>
                <w:szCs w:val="30"/>
              </w:rPr>
              <w:t>水平衡如下图所示。</w:t>
            </w: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spacing w:line="360" w:lineRule="auto"/>
              <w:ind w:firstLine="480" w:firstLineChars="200"/>
              <w:rPr>
                <w:rFonts w:hint="eastAsia" w:ascii="Times New Roman" w:hAnsi="Times New Roman" w:cs="Times New Roman"/>
                <w:color w:val="000000" w:themeColor="text1"/>
                <w:sz w:val="24"/>
                <w:szCs w:val="30"/>
              </w:rPr>
            </w:pPr>
          </w:p>
          <w:p>
            <w:pPr>
              <w:jc w:val="center"/>
              <w:rPr>
                <w:rFonts w:ascii="Times New Roman" w:hAnsi="Times New Roman" w:cs="Times New Roman"/>
                <w:b/>
                <w:color w:val="000000" w:themeColor="text1"/>
                <w:szCs w:val="24"/>
              </w:rPr>
            </w:pPr>
            <w:r>
              <w:rPr>
                <w:color w:val="000000" w:themeColor="text1"/>
              </w:rPr>
              <w:object>
                <v:shape id="_x0000_i1027" o:spt="75" type="#_x0000_t75" style="height:412.2pt;width:367.2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图4.2.2-</w:t>
            </w:r>
            <w:r>
              <w:rPr>
                <w:rFonts w:hint="eastAsia" w:ascii="Times New Roman" w:hAnsi="Times New Roman" w:cs="Times New Roman"/>
                <w:b/>
                <w:color w:val="000000" w:themeColor="text1"/>
                <w:szCs w:val="24"/>
              </w:rPr>
              <w:t>2</w:t>
            </w:r>
            <w:r>
              <w:rPr>
                <w:rFonts w:ascii="Times New Roman" w:hAnsi="Times New Roman" w:cs="Times New Roman"/>
                <w:b/>
                <w:color w:val="000000" w:themeColor="text1"/>
                <w:szCs w:val="24"/>
              </w:rPr>
              <w:t xml:space="preserve"> 项目</w:t>
            </w:r>
            <w:r>
              <w:rPr>
                <w:rFonts w:hint="eastAsia" w:ascii="Times New Roman" w:hAnsi="Times New Roman" w:cs="Times New Roman"/>
                <w:b/>
                <w:color w:val="000000" w:themeColor="text1"/>
                <w:szCs w:val="24"/>
              </w:rPr>
              <w:t>雨天</w:t>
            </w:r>
            <w:r>
              <w:rPr>
                <w:rFonts w:ascii="Times New Roman" w:hAnsi="Times New Roman" w:cs="Times New Roman"/>
                <w:b/>
                <w:color w:val="000000" w:themeColor="text1"/>
                <w:szCs w:val="24"/>
              </w:rPr>
              <w:t>水平衡图 m³/d</w:t>
            </w:r>
          </w:p>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污染治理设施可行性分析</w:t>
            </w:r>
          </w:p>
          <w:p>
            <w:pPr>
              <w:spacing w:line="360" w:lineRule="auto"/>
              <w:ind w:firstLine="482" w:firstLineChars="200"/>
              <w:rPr>
                <w:rFonts w:hint="eastAsia" w:hAnsi="Times New Roman" w:cs="Times New Roman" w:asciiTheme="minorEastAsia"/>
                <w:b/>
                <w:color w:val="000000" w:themeColor="text1"/>
                <w:sz w:val="24"/>
              </w:rPr>
            </w:pPr>
            <w:r>
              <w:rPr>
                <w:rFonts w:hint="eastAsia" w:hAnsi="Times New Roman" w:cs="Times New Roman" w:asciiTheme="minorEastAsia"/>
                <w:b/>
                <w:color w:val="000000" w:themeColor="text1"/>
                <w:sz w:val="24"/>
              </w:rPr>
              <w:t>①预处理池</w:t>
            </w:r>
            <w:r>
              <w:rPr>
                <w:rFonts w:ascii="Times New Roman" w:hAnsi="Times New Roman" w:cs="Times New Roman"/>
                <w:b/>
                <w:color w:val="000000" w:themeColor="text1"/>
                <w:sz w:val="24"/>
                <w:szCs w:val="24"/>
              </w:rPr>
              <w:t>有效性分析</w:t>
            </w:r>
          </w:p>
          <w:p>
            <w:pPr>
              <w:pStyle w:val="33"/>
              <w:ind w:firstLine="480"/>
              <w:rPr>
                <w:rFonts w:eastAsiaTheme="minorEastAsia"/>
                <w:color w:val="000000" w:themeColor="text1"/>
                <w:szCs w:val="24"/>
              </w:rPr>
            </w:pPr>
            <w:r>
              <w:rPr>
                <w:rFonts w:eastAsiaTheme="minorEastAsia"/>
                <w:color w:val="000000" w:themeColor="text1"/>
                <w:szCs w:val="24"/>
              </w:rPr>
              <w:t>根据项目特点可知，脱硫废水量约为3m³/d，其污染因子包括腐蚀性和SS（包括可溶性硫酸盐，CaCl</w:t>
            </w:r>
            <w:r>
              <w:rPr>
                <w:rFonts w:eastAsiaTheme="minorEastAsia"/>
                <w:color w:val="000000" w:themeColor="text1"/>
                <w:szCs w:val="24"/>
                <w:vertAlign w:val="subscript"/>
              </w:rPr>
              <w:t>2</w:t>
            </w:r>
            <w:r>
              <w:rPr>
                <w:rFonts w:eastAsiaTheme="minorEastAsia"/>
                <w:color w:val="000000" w:themeColor="text1"/>
                <w:szCs w:val="24"/>
              </w:rPr>
              <w:t>和石膏）；项目拟设置1个有效容积为6m³的预处理池对脱硫废水进行预处理，调节pH值，并进行沉淀2d，去除废水中的悬浮物后，再进入调节池。因此预处理池的容积可满足项目区废水处理要求。预处理池设置合理。</w:t>
            </w:r>
          </w:p>
          <w:p>
            <w:pPr>
              <w:spacing w:line="360" w:lineRule="auto"/>
              <w:ind w:firstLine="482" w:firstLineChars="200"/>
              <w:rPr>
                <w:rFonts w:hAnsi="Times New Roman" w:cs="Times New Roman" w:asciiTheme="minorEastAsia"/>
                <w:b/>
                <w:color w:val="000000" w:themeColor="text1"/>
                <w:sz w:val="24"/>
              </w:rPr>
            </w:pPr>
            <w:r>
              <w:rPr>
                <w:rFonts w:hint="eastAsia" w:hAnsi="Times New Roman" w:cs="Times New Roman" w:asciiTheme="minorEastAsia"/>
                <w:b/>
                <w:color w:val="000000" w:themeColor="text1"/>
                <w:sz w:val="24"/>
              </w:rPr>
              <w:t>②调节池</w:t>
            </w:r>
            <w:r>
              <w:rPr>
                <w:rFonts w:ascii="Times New Roman" w:hAnsi="Times New Roman" w:cs="Times New Roman"/>
                <w:b/>
                <w:color w:val="000000" w:themeColor="text1"/>
                <w:sz w:val="24"/>
                <w:szCs w:val="24"/>
              </w:rPr>
              <w:t>有效性分析</w:t>
            </w:r>
          </w:p>
          <w:p>
            <w:pPr>
              <w:pStyle w:val="33"/>
              <w:ind w:firstLine="480"/>
              <w:rPr>
                <w:rFonts w:eastAsiaTheme="minorEastAsia"/>
                <w:color w:val="000000" w:themeColor="text1"/>
                <w:szCs w:val="24"/>
              </w:rPr>
            </w:pPr>
            <w:r>
              <w:rPr>
                <w:rFonts w:hint="eastAsia" w:eastAsiaTheme="minorEastAsia"/>
                <w:color w:val="000000" w:themeColor="text1"/>
                <w:szCs w:val="24"/>
              </w:rPr>
              <w:t>根据项目特点，本项目拟处理的废水包括：</w:t>
            </w:r>
            <w:r>
              <w:rPr>
                <w:rFonts w:eastAsiaTheme="minorEastAsia"/>
                <w:color w:val="000000" w:themeColor="text1"/>
                <w:szCs w:val="24"/>
              </w:rPr>
              <w:t>遗体清洗</w:t>
            </w:r>
            <w:r>
              <w:rPr>
                <w:rFonts w:hint="eastAsia" w:eastAsiaTheme="minorEastAsia"/>
                <w:color w:val="000000" w:themeColor="text1"/>
                <w:szCs w:val="24"/>
              </w:rPr>
              <w:t>废水、洗手废水、</w:t>
            </w:r>
            <w:r>
              <w:rPr>
                <w:rFonts w:eastAsiaTheme="minorEastAsia"/>
                <w:color w:val="000000" w:themeColor="text1"/>
                <w:szCs w:val="24"/>
              </w:rPr>
              <w:t>灵车清洗</w:t>
            </w:r>
            <w:r>
              <w:rPr>
                <w:rFonts w:hint="eastAsia" w:eastAsiaTheme="minorEastAsia"/>
                <w:color w:val="000000" w:themeColor="text1"/>
                <w:szCs w:val="24"/>
              </w:rPr>
              <w:t>废水、初期雨水和脱硫废水。各废水在排放过程中，随着生产状况的变化而变化，存在水质的不均匀和水量的不稳定情况。特别当生产上出现事故或雨水特别多时，废水的水质和水量变化更大，这种变化会造成废水处理过程失常，降低了处理效果，而且不能充分发挥处理设备的设计负荷。为了使处理工艺正常工作，不受废水高峰流量或高峰浓度变化的影响，要求废水在进行处理前有一个较为稳定的水量和均匀的水质。项目拟配套设置1个有效容积约为17.6</w:t>
            </w:r>
            <w:r>
              <w:rPr>
                <w:rFonts w:eastAsiaTheme="minorEastAsia"/>
                <w:color w:val="000000" w:themeColor="text1"/>
                <w:szCs w:val="24"/>
              </w:rPr>
              <w:t>m³的</w:t>
            </w:r>
            <w:r>
              <w:rPr>
                <w:rFonts w:hint="eastAsia" w:eastAsiaTheme="minorEastAsia"/>
                <w:color w:val="000000" w:themeColor="text1"/>
                <w:szCs w:val="24"/>
              </w:rPr>
              <w:t>调节池，而项目废水最大排放量为9.22</w:t>
            </w:r>
            <w:r>
              <w:rPr>
                <w:rFonts w:eastAsiaTheme="minorEastAsia"/>
                <w:color w:val="000000" w:themeColor="text1"/>
                <w:szCs w:val="24"/>
              </w:rPr>
              <w:t>m³</w:t>
            </w:r>
            <w:r>
              <w:rPr>
                <w:rFonts w:hint="eastAsia" w:eastAsiaTheme="minorEastAsia"/>
                <w:color w:val="000000" w:themeColor="text1"/>
                <w:szCs w:val="24"/>
              </w:rPr>
              <w:t>/d，因此调节池的容积可满足项目区废水处理要求。调节池设置合理。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③一体化污水处理设施</w:t>
            </w:r>
            <w:r>
              <w:rPr>
                <w:rFonts w:ascii="Times New Roman" w:hAnsi="Times New Roman" w:cs="Times New Roman"/>
                <w:b/>
                <w:color w:val="000000" w:themeColor="text1"/>
                <w:sz w:val="24"/>
                <w:szCs w:val="24"/>
              </w:rPr>
              <w:t>有效性分析</w:t>
            </w:r>
          </w:p>
          <w:p>
            <w:pPr>
              <w:pStyle w:val="33"/>
              <w:ind w:firstLine="482"/>
              <w:rPr>
                <w:rFonts w:hAnsiTheme="minorEastAsia" w:eastAsiaTheme="minorEastAsia"/>
                <w:b/>
                <w:color w:val="000000" w:themeColor="text1"/>
                <w:szCs w:val="24"/>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1 \* GB2</w:instrText>
            </w:r>
            <w:r>
              <w:rPr>
                <w:b/>
                <w:color w:val="000000" w:themeColor="text1"/>
              </w:rPr>
              <w:instrText xml:space="preserve"> </w:instrText>
            </w:r>
            <w:r>
              <w:rPr>
                <w:b/>
                <w:color w:val="000000" w:themeColor="text1"/>
              </w:rPr>
              <w:fldChar w:fldCharType="separate"/>
            </w:r>
            <w:r>
              <w:rPr>
                <w:rFonts w:hint="eastAsia"/>
                <w:b/>
                <w:color w:val="000000" w:themeColor="text1"/>
              </w:rPr>
              <w:t>⑴</w:t>
            </w:r>
            <w:r>
              <w:rPr>
                <w:b/>
                <w:color w:val="000000" w:themeColor="text1"/>
              </w:rPr>
              <w:fldChar w:fldCharType="end"/>
            </w:r>
            <w:r>
              <w:rPr>
                <w:rFonts w:hAnsiTheme="minorEastAsia" w:eastAsiaTheme="minorEastAsia"/>
                <w:b/>
                <w:color w:val="000000" w:themeColor="text1"/>
                <w:szCs w:val="24"/>
              </w:rPr>
              <w:t>一体化污水处理设施规模设置合理性分析</w:t>
            </w:r>
          </w:p>
          <w:p>
            <w:pPr>
              <w:pStyle w:val="33"/>
              <w:ind w:firstLine="480"/>
              <w:rPr>
                <w:rFonts w:eastAsiaTheme="minorEastAsia"/>
                <w:color w:val="000000" w:themeColor="text1"/>
                <w:szCs w:val="24"/>
              </w:rPr>
            </w:pPr>
            <w:r>
              <w:rPr>
                <w:rFonts w:eastAsiaTheme="minorEastAsia"/>
                <w:color w:val="000000" w:themeColor="text1"/>
                <w:szCs w:val="24"/>
              </w:rPr>
              <w:t>根据工程分析可知，该项目</w:t>
            </w:r>
            <w:r>
              <w:rPr>
                <w:rFonts w:hint="eastAsia" w:eastAsiaTheme="minorEastAsia"/>
                <w:color w:val="000000" w:themeColor="text1"/>
                <w:szCs w:val="24"/>
              </w:rPr>
              <w:t>综合废水最大</w:t>
            </w:r>
            <w:r>
              <w:rPr>
                <w:rFonts w:eastAsiaTheme="minorEastAsia"/>
                <w:color w:val="000000" w:themeColor="text1"/>
                <w:szCs w:val="24"/>
              </w:rPr>
              <w:t>产生量为</w:t>
            </w:r>
            <w:r>
              <w:rPr>
                <w:rFonts w:hint="eastAsia" w:eastAsiaTheme="minorEastAsia"/>
                <w:color w:val="000000" w:themeColor="text1"/>
                <w:szCs w:val="24"/>
              </w:rPr>
              <w:t>9.22</w:t>
            </w:r>
            <w:r>
              <w:rPr>
                <w:rFonts w:eastAsiaTheme="minorEastAsia"/>
                <w:color w:val="000000" w:themeColor="text1"/>
                <w:szCs w:val="24"/>
              </w:rPr>
              <w:t>m³/d，变化系数按照1.2计，则最大</w:t>
            </w:r>
            <w:r>
              <w:rPr>
                <w:rFonts w:hint="eastAsia" w:eastAsiaTheme="minorEastAsia"/>
                <w:color w:val="000000" w:themeColor="text1"/>
                <w:szCs w:val="24"/>
              </w:rPr>
              <w:t>废水</w:t>
            </w:r>
            <w:r>
              <w:rPr>
                <w:rFonts w:eastAsiaTheme="minorEastAsia"/>
                <w:color w:val="000000" w:themeColor="text1"/>
                <w:szCs w:val="24"/>
              </w:rPr>
              <w:t>量约为</w:t>
            </w:r>
            <w:r>
              <w:rPr>
                <w:rFonts w:hint="eastAsia" w:eastAsiaTheme="minorEastAsia"/>
                <w:color w:val="000000" w:themeColor="text1"/>
                <w:szCs w:val="24"/>
              </w:rPr>
              <w:t>11.07</w:t>
            </w:r>
            <w:r>
              <w:rPr>
                <w:rFonts w:eastAsiaTheme="minorEastAsia"/>
                <w:color w:val="000000" w:themeColor="text1"/>
                <w:szCs w:val="24"/>
              </w:rPr>
              <w:t>m³/d，而项目拟设置1套处理能力为</w:t>
            </w:r>
            <w:r>
              <w:rPr>
                <w:rFonts w:hint="eastAsia" w:eastAsiaTheme="minorEastAsia"/>
                <w:color w:val="000000" w:themeColor="text1"/>
                <w:szCs w:val="24"/>
              </w:rPr>
              <w:t>2</w:t>
            </w:r>
            <w:r>
              <w:rPr>
                <w:rFonts w:eastAsiaTheme="minorEastAsia"/>
                <w:color w:val="000000" w:themeColor="text1"/>
                <w:szCs w:val="24"/>
              </w:rPr>
              <w:t>0m³/d的一体化污水处理设施其规模可满足要求。</w:t>
            </w:r>
          </w:p>
          <w:p>
            <w:pPr>
              <w:pStyle w:val="33"/>
              <w:ind w:firstLine="482"/>
              <w:rPr>
                <w:rFonts w:hAnsiTheme="minorEastAsia" w:eastAsiaTheme="minorEastAsia"/>
                <w:b/>
                <w:color w:val="000000" w:themeColor="text1"/>
                <w:szCs w:val="24"/>
              </w:rPr>
            </w:pPr>
            <w:r>
              <w:rPr>
                <w:b/>
                <w:color w:val="000000" w:themeColor="text1"/>
              </w:rPr>
              <w:fldChar w:fldCharType="begin"/>
            </w:r>
            <w:r>
              <w:rPr>
                <w:b/>
                <w:color w:val="000000" w:themeColor="text1"/>
              </w:rPr>
              <w:instrText xml:space="preserve"> </w:instrText>
            </w:r>
            <w:r>
              <w:rPr>
                <w:rFonts w:hint="eastAsia"/>
                <w:b/>
                <w:color w:val="000000" w:themeColor="text1"/>
              </w:rPr>
              <w:instrText xml:space="preserve">= 2 \* GB2</w:instrText>
            </w:r>
            <w:r>
              <w:rPr>
                <w:b/>
                <w:color w:val="000000" w:themeColor="text1"/>
              </w:rPr>
              <w:instrText xml:space="preserve"> </w:instrText>
            </w:r>
            <w:r>
              <w:rPr>
                <w:b/>
                <w:color w:val="000000" w:themeColor="text1"/>
              </w:rPr>
              <w:fldChar w:fldCharType="separate"/>
            </w:r>
            <w:r>
              <w:rPr>
                <w:rFonts w:hint="eastAsia"/>
                <w:b/>
                <w:color w:val="000000" w:themeColor="text1"/>
              </w:rPr>
              <w:t>⑵</w:t>
            </w:r>
            <w:r>
              <w:rPr>
                <w:b/>
                <w:color w:val="000000" w:themeColor="text1"/>
              </w:rPr>
              <w:fldChar w:fldCharType="end"/>
            </w:r>
            <w:r>
              <w:rPr>
                <w:rFonts w:hAnsiTheme="minorEastAsia" w:eastAsiaTheme="minorEastAsia"/>
                <w:b/>
                <w:color w:val="000000" w:themeColor="text1"/>
                <w:szCs w:val="24"/>
              </w:rPr>
              <w:t>一体化污水处理设施工艺设置合理性分析</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该项目设置的一体化污水处理设施购买成品进行安装，根据该一体化设施的设计资料，该设施拟采用生化处理工艺对综合废水进行处理，设计工艺如下图所示。</w:t>
            </w:r>
          </w:p>
          <w:p>
            <w:pPr>
              <w:jc w:val="center"/>
              <w:rPr>
                <w:rFonts w:ascii="Times New Roman" w:hAnsi="Times New Roman" w:cs="Times New Roman"/>
                <w:b/>
                <w:color w:val="000000" w:themeColor="text1"/>
                <w:szCs w:val="24"/>
              </w:rPr>
            </w:pPr>
            <w:r>
              <w:rPr>
                <w:color w:val="000000" w:themeColor="text1"/>
              </w:rPr>
              <w:object>
                <v:shape id="_x0000_i1028" o:spt="75" type="#_x0000_t75" style="height:163.2pt;width:388.2pt;" o:ole="t" filled="f" o:preferrelative="t" stroked="f" coordsize="21600,21600">
                  <v:path/>
                  <v:fill on="f" focussize="0,0"/>
                  <v:stroke on="f" joinstyle="miter"/>
                  <v:imagedata r:id="rId12" o:title=""/>
                  <o:lock v:ext="edit" aspectratio="t"/>
                  <w10:wrap type="none"/>
                  <w10:anchorlock/>
                </v:shape>
                <o:OLEObject Type="Embed" ProgID="Visio.Drawing.11" ShapeID="_x0000_i1028" DrawAspect="Content" ObjectID="_1468075728" r:id="rId11">
                  <o:LockedField>false</o:LockedField>
                </o:OLEObject>
              </w:objec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图</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.2.2-</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污水处理工艺</w:t>
            </w:r>
          </w:p>
          <w:p>
            <w:pPr>
              <w:pStyle w:val="33"/>
              <w:spacing w:beforeLines="50"/>
              <w:ind w:firstLine="480"/>
              <w:rPr>
                <w:rFonts w:hAnsiTheme="minorEastAsia" w:eastAsiaTheme="minorEastAsia"/>
                <w:color w:val="000000" w:themeColor="text1"/>
                <w:szCs w:val="24"/>
              </w:rPr>
            </w:pPr>
            <w:r>
              <w:rPr>
                <w:rFonts w:hAnsiTheme="minorEastAsia" w:eastAsiaTheme="minorEastAsia"/>
                <w:color w:val="000000" w:themeColor="text1"/>
                <w:szCs w:val="24"/>
              </w:rPr>
              <w:t>污水处理工艺流程简述：</w:t>
            </w:r>
          </w:p>
          <w:p>
            <w:pPr>
              <w:pStyle w:val="33"/>
              <w:ind w:firstLine="482"/>
              <w:rPr>
                <w:rFonts w:hint="eastAsia"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 1 \* GB2 </w:instrText>
            </w:r>
            <w:r>
              <w:rPr>
                <w:rFonts w:hAnsiTheme="minorEastAsia" w:eastAsiaTheme="minorEastAsia"/>
                <w:b/>
                <w:color w:val="000000" w:themeColor="text1"/>
                <w:szCs w:val="24"/>
              </w:rPr>
              <w:fldChar w:fldCharType="separate"/>
            </w:r>
            <w:r>
              <w:rPr>
                <w:rFonts w:hAnsiTheme="minorEastAsia" w:eastAsiaTheme="minorEastAsia"/>
                <w:b/>
                <w:color w:val="000000" w:themeColor="text1"/>
                <w:szCs w:val="24"/>
              </w:rPr>
              <w:t>⑴</w:t>
            </w:r>
            <w:r>
              <w:rPr>
                <w:rFonts w:hAnsiTheme="minorEastAsia" w:eastAsiaTheme="minorEastAsia"/>
                <w:b/>
                <w:color w:val="000000" w:themeColor="text1"/>
                <w:szCs w:val="24"/>
              </w:rPr>
              <w:fldChar w:fldCharType="end"/>
            </w:r>
            <w:r>
              <w:rPr>
                <w:rFonts w:hint="eastAsia" w:hAnsiTheme="minorEastAsia" w:eastAsiaTheme="minorEastAsia"/>
                <w:b/>
                <w:color w:val="000000" w:themeColor="text1"/>
                <w:szCs w:val="24"/>
              </w:rPr>
              <w:t>预处理池</w:t>
            </w:r>
          </w:p>
          <w:p>
            <w:pPr>
              <w:pStyle w:val="33"/>
              <w:ind w:firstLine="480"/>
              <w:rPr>
                <w:rFonts w:hint="eastAsia" w:hAnsiTheme="minorEastAsia" w:eastAsiaTheme="minorEastAsia"/>
                <w:color w:val="000000" w:themeColor="text1"/>
                <w:szCs w:val="24"/>
              </w:rPr>
            </w:pPr>
            <w:r>
              <w:rPr>
                <w:rFonts w:hint="eastAsia" w:hAnsiTheme="minorEastAsia" w:eastAsiaTheme="minorEastAsia"/>
                <w:color w:val="000000" w:themeColor="text1"/>
                <w:szCs w:val="24"/>
              </w:rPr>
              <w:t>脱硫废水先进入</w:t>
            </w:r>
            <w:r>
              <w:rPr>
                <w:rFonts w:hAnsiTheme="minorEastAsia" w:eastAsiaTheme="minorEastAsia"/>
                <w:color w:val="000000" w:themeColor="text1"/>
                <w:szCs w:val="24"/>
              </w:rPr>
              <w:t>预处理池，调节pH值，并进行沉淀2d，去除废水中的悬浮物后，再进入调节池。</w:t>
            </w:r>
          </w:p>
          <w:p>
            <w:pPr>
              <w:pStyle w:val="33"/>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 2 \* GB2 </w:instrText>
            </w:r>
            <w:r>
              <w:rPr>
                <w:rFonts w:hAnsiTheme="minorEastAsia" w:eastAsiaTheme="minorEastAsia"/>
                <w:b/>
                <w:color w:val="000000" w:themeColor="text1"/>
                <w:szCs w:val="24"/>
              </w:rPr>
              <w:fldChar w:fldCharType="separate"/>
            </w:r>
            <w:r>
              <w:rPr>
                <w:rFonts w:hAnsiTheme="minorEastAsia" w:eastAsiaTheme="minorEastAsia"/>
                <w:b/>
                <w:color w:val="000000" w:themeColor="text1"/>
                <w:szCs w:val="24"/>
              </w:rPr>
              <w:t>⑵</w:t>
            </w:r>
            <w:r>
              <w:rPr>
                <w:rFonts w:hAnsiTheme="minorEastAsia" w:eastAsiaTheme="minorEastAsia"/>
                <w:b/>
                <w:color w:val="000000" w:themeColor="text1"/>
                <w:szCs w:val="24"/>
              </w:rPr>
              <w:fldChar w:fldCharType="end"/>
            </w:r>
            <w:r>
              <w:rPr>
                <w:rFonts w:hAnsiTheme="minorEastAsia" w:eastAsiaTheme="minorEastAsia"/>
                <w:b/>
                <w:color w:val="000000" w:themeColor="text1"/>
                <w:szCs w:val="24"/>
              </w:rPr>
              <w:t>调节池</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进入调节池进行水量水质的混合。调节池兼酸化水解作用，将大分子有机污染物分解去除，由于调节池集生物降解、物理沉降和吸附为一体，污水中的颗粒和胶体污染物得到截留和吸附，并在产酸细菌等微生物作用下得到分化和降解。</w:t>
            </w:r>
          </w:p>
          <w:p>
            <w:pPr>
              <w:pStyle w:val="33"/>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 3 \* GB2 </w:instrText>
            </w:r>
            <w:r>
              <w:rPr>
                <w:rFonts w:hAnsiTheme="minorEastAsia" w:eastAsiaTheme="minorEastAsia"/>
                <w:b/>
                <w:color w:val="000000" w:themeColor="text1"/>
                <w:szCs w:val="24"/>
              </w:rPr>
              <w:fldChar w:fldCharType="separate"/>
            </w:r>
            <w:r>
              <w:rPr>
                <w:rFonts w:hAnsiTheme="minorEastAsia" w:eastAsiaTheme="minorEastAsia"/>
                <w:b/>
                <w:color w:val="000000" w:themeColor="text1"/>
                <w:szCs w:val="24"/>
              </w:rPr>
              <w:t>⑶</w:t>
            </w:r>
            <w:r>
              <w:rPr>
                <w:rFonts w:hAnsiTheme="minorEastAsia" w:eastAsiaTheme="minorEastAsia"/>
                <w:b/>
                <w:color w:val="000000" w:themeColor="text1"/>
                <w:szCs w:val="24"/>
              </w:rPr>
              <w:fldChar w:fldCharType="end"/>
            </w:r>
            <w:r>
              <w:rPr>
                <w:rFonts w:hAnsiTheme="minorEastAsia" w:eastAsiaTheme="minorEastAsia"/>
                <w:b/>
                <w:color w:val="000000" w:themeColor="text1"/>
                <w:szCs w:val="24"/>
              </w:rPr>
              <w:t>接触氧化池</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好氧接触氧化池主要利用好氧菌去除CODcr、BOD5、SS、NH3-N和总磷等污染物。污水</w:t>
            </w:r>
            <w:r>
              <w:rPr>
                <w:rFonts w:hint="eastAsia" w:hAnsiTheme="minorEastAsia" w:eastAsiaTheme="minorEastAsia"/>
                <w:color w:val="000000" w:themeColor="text1"/>
                <w:szCs w:val="24"/>
              </w:rPr>
              <w:t>在</w:t>
            </w:r>
            <w:r>
              <w:rPr>
                <w:rFonts w:hAnsiTheme="minorEastAsia" w:eastAsiaTheme="minorEastAsia"/>
                <w:color w:val="000000" w:themeColor="text1"/>
                <w:szCs w:val="24"/>
              </w:rPr>
              <w:t>调节</w:t>
            </w:r>
            <w:r>
              <w:rPr>
                <w:rFonts w:hint="eastAsia" w:hAnsiTheme="minorEastAsia" w:eastAsiaTheme="minorEastAsia"/>
                <w:color w:val="000000" w:themeColor="text1"/>
                <w:szCs w:val="24"/>
              </w:rPr>
              <w:t>水解</w:t>
            </w:r>
            <w:r>
              <w:rPr>
                <w:rFonts w:hAnsiTheme="minorEastAsia" w:eastAsiaTheme="minorEastAsia"/>
                <w:color w:val="000000" w:themeColor="text1"/>
                <w:szCs w:val="24"/>
              </w:rPr>
              <w:t>池中调节</w:t>
            </w:r>
            <w:r>
              <w:rPr>
                <w:rFonts w:hint="eastAsia" w:hAnsiTheme="minorEastAsia" w:eastAsiaTheme="minorEastAsia"/>
                <w:color w:val="000000" w:themeColor="text1"/>
                <w:szCs w:val="24"/>
              </w:rPr>
              <w:t>水解后</w:t>
            </w:r>
            <w:r>
              <w:rPr>
                <w:rFonts w:hAnsiTheme="minorEastAsia" w:eastAsiaTheme="minorEastAsia"/>
                <w:color w:val="000000" w:themeColor="text1"/>
                <w:szCs w:val="24"/>
              </w:rPr>
              <w:t>由泵提升依次进入接触氧化池，对污水中有机物进行充分的生物降解，在充氧的条件下，利用微生物的生物活动，将废水中大部分的有机物分解去除。</w:t>
            </w:r>
          </w:p>
          <w:p>
            <w:pPr>
              <w:pStyle w:val="33"/>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 4 \* GB2 </w:instrText>
            </w:r>
            <w:r>
              <w:rPr>
                <w:rFonts w:hAnsiTheme="minorEastAsia" w:eastAsiaTheme="minorEastAsia"/>
                <w:b/>
                <w:color w:val="000000" w:themeColor="text1"/>
                <w:szCs w:val="24"/>
              </w:rPr>
              <w:fldChar w:fldCharType="separate"/>
            </w:r>
            <w:r>
              <w:rPr>
                <w:rFonts w:hAnsiTheme="minorEastAsia" w:eastAsiaTheme="minorEastAsia"/>
                <w:b/>
                <w:color w:val="000000" w:themeColor="text1"/>
                <w:szCs w:val="24"/>
              </w:rPr>
              <w:t>⑷</w:t>
            </w:r>
            <w:r>
              <w:rPr>
                <w:rFonts w:hAnsiTheme="minorEastAsia" w:eastAsiaTheme="minorEastAsia"/>
                <w:b/>
                <w:color w:val="000000" w:themeColor="text1"/>
                <w:szCs w:val="24"/>
              </w:rPr>
              <w:fldChar w:fldCharType="end"/>
            </w:r>
            <w:r>
              <w:rPr>
                <w:rFonts w:hAnsiTheme="minorEastAsia" w:eastAsiaTheme="minorEastAsia"/>
                <w:b/>
                <w:color w:val="000000" w:themeColor="text1"/>
                <w:szCs w:val="24"/>
              </w:rPr>
              <w:t>二沉池</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接触氧化池出水进入二沉池，二沉池前设PAC（絮凝剂）投加系统，投加PAC（絮凝剂），去除SS和部分胶体颗粒，二沉池出水经过石英砂过滤后，进一步降低水中SS和胶体颗粒含量。</w:t>
            </w:r>
          </w:p>
          <w:p>
            <w:pPr>
              <w:pStyle w:val="33"/>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 5 \* GB2 </w:instrText>
            </w:r>
            <w:r>
              <w:rPr>
                <w:rFonts w:hAnsiTheme="minorEastAsia" w:eastAsiaTheme="minorEastAsia"/>
                <w:b/>
                <w:color w:val="000000" w:themeColor="text1"/>
                <w:szCs w:val="24"/>
              </w:rPr>
              <w:fldChar w:fldCharType="separate"/>
            </w:r>
            <w:r>
              <w:rPr>
                <w:rFonts w:hAnsiTheme="minorEastAsia" w:eastAsiaTheme="minorEastAsia"/>
                <w:b/>
                <w:color w:val="000000" w:themeColor="text1"/>
                <w:szCs w:val="24"/>
              </w:rPr>
              <w:t>⑸</w:t>
            </w:r>
            <w:r>
              <w:rPr>
                <w:rFonts w:hAnsiTheme="minorEastAsia" w:eastAsiaTheme="minorEastAsia"/>
                <w:b/>
                <w:color w:val="000000" w:themeColor="text1"/>
                <w:szCs w:val="24"/>
              </w:rPr>
              <w:fldChar w:fldCharType="end"/>
            </w:r>
            <w:r>
              <w:rPr>
                <w:rFonts w:hAnsiTheme="minorEastAsia" w:eastAsiaTheme="minorEastAsia"/>
                <w:b/>
                <w:color w:val="000000" w:themeColor="text1"/>
                <w:szCs w:val="24"/>
              </w:rPr>
              <w:t>过滤</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二沉池出水仍含有一定的悬浮物杂质，因此本方案设置深度处理（过滤）处理单元。</w:t>
            </w:r>
            <w:r>
              <w:rPr>
                <w:rFonts w:hint="eastAsia" w:hAnsiTheme="minorEastAsia" w:eastAsiaTheme="minorEastAsia"/>
                <w:color w:val="000000" w:themeColor="text1"/>
                <w:szCs w:val="24"/>
              </w:rPr>
              <w:t>二沉池出水进入过滤池进行过滤，</w:t>
            </w:r>
            <w:r>
              <w:rPr>
                <w:rFonts w:hAnsiTheme="minorEastAsia" w:eastAsiaTheme="minorEastAsia"/>
                <w:color w:val="000000" w:themeColor="text1"/>
                <w:szCs w:val="24"/>
              </w:rPr>
              <w:t>去除水中残存的有机物、胶体、细菌残留物、微生物等。</w:t>
            </w:r>
          </w:p>
          <w:p>
            <w:pPr>
              <w:pStyle w:val="33"/>
              <w:ind w:firstLine="482"/>
              <w:rPr>
                <w:rFonts w:hAnsiTheme="minorEastAsia" w:eastAsiaTheme="minorEastAsia"/>
                <w:b/>
                <w:color w:val="000000" w:themeColor="text1"/>
                <w:szCs w:val="24"/>
              </w:rPr>
            </w:pPr>
            <w:r>
              <w:rPr>
                <w:rFonts w:hAnsiTheme="minorEastAsia" w:eastAsiaTheme="minorEastAsia"/>
                <w:b/>
                <w:color w:val="000000" w:themeColor="text1"/>
                <w:szCs w:val="24"/>
              </w:rPr>
              <w:fldChar w:fldCharType="begin"/>
            </w:r>
            <w:r>
              <w:rPr>
                <w:rFonts w:hAnsiTheme="minorEastAsia" w:eastAsiaTheme="minorEastAsia"/>
                <w:b/>
                <w:color w:val="000000" w:themeColor="text1"/>
                <w:szCs w:val="24"/>
              </w:rPr>
              <w:instrText xml:space="preserve"> </w:instrText>
            </w:r>
            <w:r>
              <w:rPr>
                <w:rFonts w:hint="eastAsia" w:hAnsiTheme="minorEastAsia" w:eastAsiaTheme="minorEastAsia"/>
                <w:b/>
                <w:color w:val="000000" w:themeColor="text1"/>
                <w:szCs w:val="24"/>
              </w:rPr>
              <w:instrText xml:space="preserve">= 5 \* GB2</w:instrText>
            </w:r>
            <w:r>
              <w:rPr>
                <w:rFonts w:hAnsiTheme="minorEastAsia" w:eastAsiaTheme="minorEastAsia"/>
                <w:b/>
                <w:color w:val="000000" w:themeColor="text1"/>
                <w:szCs w:val="24"/>
              </w:rPr>
              <w:instrText xml:space="preserve"> </w:instrText>
            </w:r>
            <w:r>
              <w:rPr>
                <w:rFonts w:hAnsiTheme="minorEastAsia" w:eastAsiaTheme="minorEastAsia"/>
                <w:b/>
                <w:color w:val="000000" w:themeColor="text1"/>
                <w:szCs w:val="24"/>
              </w:rPr>
              <w:fldChar w:fldCharType="separate"/>
            </w:r>
            <w:r>
              <w:rPr>
                <w:rFonts w:hint="eastAsia" w:hAnsiTheme="minorEastAsia" w:eastAsiaTheme="minorEastAsia"/>
                <w:b/>
                <w:color w:val="000000" w:themeColor="text1"/>
                <w:szCs w:val="24"/>
              </w:rPr>
              <w:t>⑸</w:t>
            </w:r>
            <w:r>
              <w:rPr>
                <w:rFonts w:hAnsiTheme="minorEastAsia" w:eastAsiaTheme="minorEastAsia"/>
                <w:b/>
                <w:color w:val="000000" w:themeColor="text1"/>
                <w:szCs w:val="24"/>
              </w:rPr>
              <w:fldChar w:fldCharType="end"/>
            </w:r>
            <w:r>
              <w:rPr>
                <w:rFonts w:hAnsiTheme="minorEastAsia" w:eastAsiaTheme="minorEastAsia"/>
                <w:b/>
                <w:color w:val="000000" w:themeColor="text1"/>
                <w:szCs w:val="24"/>
              </w:rPr>
              <w:t>消毒</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过滤后的污水经过消毒，即可满足排放要求，消毒采用自动投加方式，定量把次氯酸钠药液投加到消毒池中，可以较彻底的消除细菌、臭味、色度等可能对人群造成的危害。</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根据工程分析可知，经</w:t>
            </w:r>
            <w:r>
              <w:rPr>
                <w:rFonts w:hint="eastAsia" w:hAnsiTheme="minorEastAsia" w:eastAsiaTheme="minorEastAsia"/>
                <w:color w:val="000000" w:themeColor="text1"/>
                <w:szCs w:val="24"/>
              </w:rPr>
              <w:t>调节池调节</w:t>
            </w:r>
            <w:r>
              <w:rPr>
                <w:rFonts w:hAnsiTheme="minorEastAsia" w:eastAsiaTheme="minorEastAsia"/>
                <w:color w:val="000000" w:themeColor="text1"/>
                <w:szCs w:val="24"/>
              </w:rPr>
              <w:t>处理后的</w:t>
            </w:r>
            <w:r>
              <w:rPr>
                <w:rFonts w:hint="eastAsia" w:hAnsiTheme="minorEastAsia" w:eastAsiaTheme="minorEastAsia"/>
                <w:color w:val="000000" w:themeColor="text1"/>
                <w:szCs w:val="24"/>
              </w:rPr>
              <w:t>综合废水</w:t>
            </w:r>
            <w:r>
              <w:rPr>
                <w:rFonts w:hAnsiTheme="minorEastAsia" w:eastAsiaTheme="minorEastAsia"/>
                <w:color w:val="000000" w:themeColor="text1"/>
                <w:szCs w:val="24"/>
              </w:rPr>
              <w:t>BOD/COD约为0.</w:t>
            </w:r>
            <w:r>
              <w:rPr>
                <w:rFonts w:hint="eastAsia" w:hAnsiTheme="minorEastAsia" w:eastAsiaTheme="minorEastAsia"/>
                <w:color w:val="000000" w:themeColor="text1"/>
                <w:szCs w:val="24"/>
              </w:rPr>
              <w:t>33</w:t>
            </w:r>
            <w:r>
              <w:rPr>
                <w:rFonts w:hAnsiTheme="minorEastAsia" w:eastAsiaTheme="minorEastAsia"/>
                <w:color w:val="000000" w:themeColor="text1"/>
                <w:szCs w:val="24"/>
              </w:rPr>
              <w:t>≥0.3，满足可生化条件，因此项目拟采用废水生化处理工艺技术可行，由根据核算，项目</w:t>
            </w:r>
            <w:r>
              <w:rPr>
                <w:rFonts w:hint="eastAsia" w:hAnsiTheme="minorEastAsia" w:eastAsiaTheme="minorEastAsia"/>
                <w:color w:val="000000" w:themeColor="text1"/>
                <w:szCs w:val="24"/>
              </w:rPr>
              <w:t>综合废水</w:t>
            </w:r>
            <w:r>
              <w:rPr>
                <w:rFonts w:hAnsiTheme="minorEastAsia" w:eastAsiaTheme="minorEastAsia"/>
                <w:color w:val="000000" w:themeColor="text1"/>
                <w:szCs w:val="24"/>
              </w:rPr>
              <w:t>经一体化污水处理设施处理后可达到《城市污水再生利用 城市杂用水水质》（GB/T18920 -20</w:t>
            </w:r>
            <w:r>
              <w:rPr>
                <w:rFonts w:hint="eastAsia" w:hAnsiTheme="minorEastAsia" w:eastAsiaTheme="minorEastAsia"/>
                <w:color w:val="000000" w:themeColor="text1"/>
                <w:szCs w:val="24"/>
              </w:rPr>
              <w:t>20</w:t>
            </w:r>
            <w:r>
              <w:rPr>
                <w:rFonts w:hAnsiTheme="minorEastAsia" w:eastAsiaTheme="minorEastAsia"/>
                <w:color w:val="000000" w:themeColor="text1"/>
                <w:szCs w:val="24"/>
              </w:rPr>
              <w:t>）城市绿化标准，因此其技术可行。</w:t>
            </w:r>
          </w:p>
          <w:p>
            <w:pPr>
              <w:pStyle w:val="33"/>
              <w:ind w:firstLine="480"/>
              <w:rPr>
                <w:rFonts w:hAnsiTheme="minorEastAsia" w:eastAsiaTheme="minorEastAsia"/>
                <w:color w:val="000000" w:themeColor="text1"/>
                <w:szCs w:val="24"/>
              </w:rPr>
            </w:pPr>
            <w:r>
              <w:rPr>
                <w:rFonts w:hAnsiTheme="minorEastAsia" w:eastAsiaTheme="minorEastAsia"/>
                <w:color w:val="000000" w:themeColor="text1"/>
                <w:szCs w:val="24"/>
              </w:rPr>
              <w:t>综上，项目设置1套处理能力为</w:t>
            </w:r>
            <w:r>
              <w:rPr>
                <w:rFonts w:hint="eastAsia" w:hAnsiTheme="minorEastAsia" w:eastAsiaTheme="minorEastAsia"/>
                <w:color w:val="000000" w:themeColor="text1"/>
                <w:szCs w:val="24"/>
              </w:rPr>
              <w:t>2</w:t>
            </w:r>
            <w:r>
              <w:rPr>
                <w:rFonts w:hAnsiTheme="minorEastAsia" w:eastAsiaTheme="minorEastAsia"/>
                <w:color w:val="000000" w:themeColor="text1"/>
                <w:szCs w:val="24"/>
              </w:rPr>
              <w:t>0m³/d的一体化污水处理设施对项目区废水进行处理，处理后回用于回用于项目区绿化，该措施可行。</w:t>
            </w:r>
          </w:p>
          <w:p>
            <w:pPr>
              <w:pStyle w:val="33"/>
              <w:ind w:firstLine="482"/>
              <w:rPr>
                <w:rFonts w:hAnsiTheme="minorEastAsia" w:eastAsiaTheme="minorEastAsia"/>
                <w:b/>
                <w:color w:val="000000" w:themeColor="text1"/>
                <w:szCs w:val="24"/>
              </w:rPr>
            </w:pPr>
            <w:r>
              <w:rPr>
                <w:rFonts w:hint="eastAsia" w:hAnsiTheme="minorEastAsia" w:eastAsiaTheme="minorEastAsia"/>
                <w:b/>
                <w:color w:val="000000" w:themeColor="text1"/>
                <w:szCs w:val="24"/>
              </w:rPr>
              <w:t>③回水池</w:t>
            </w:r>
            <w:r>
              <w:rPr>
                <w:rFonts w:hAnsiTheme="minorEastAsia" w:eastAsiaTheme="minorEastAsia"/>
                <w:b/>
                <w:color w:val="000000" w:themeColor="text1"/>
                <w:szCs w:val="24"/>
              </w:rPr>
              <w:t>环境影响减缓措施有效性分析</w:t>
            </w:r>
          </w:p>
          <w:p>
            <w:pPr>
              <w:pStyle w:val="33"/>
              <w:ind w:firstLine="480"/>
              <w:rPr>
                <w:rFonts w:hAnsiTheme="minorEastAsia" w:eastAsiaTheme="minorEastAsia"/>
                <w:color w:val="000000" w:themeColor="text1"/>
                <w:szCs w:val="24"/>
              </w:rPr>
            </w:pPr>
            <w:r>
              <w:rPr>
                <w:rFonts w:hint="eastAsia" w:hAnsiTheme="minorEastAsia" w:eastAsiaTheme="minorEastAsia"/>
                <w:color w:val="000000" w:themeColor="text1"/>
                <w:szCs w:val="24"/>
              </w:rPr>
              <w:t>为了满足雨天等特殊情况，处理后综合废水的暂存要求，项目拟配套设置1个有效容积为10m³的回水池对处理后的综合废水进行暂存；项目综合废水最大产生量为9.22m³/d，回水池和预处理池、调节池、一体化处理设施的总容积可满足综合废水超过5d的储存量，可满足雨天暂存后用于非雨天绿化的暂存要求，因此其设置可行。</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（4）自行监测要求</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根据《排污单位自行监测技术指南 总则》（HJ819-2017）的要求，项目</w:t>
            </w:r>
            <w:r>
              <w:rPr>
                <w:rFonts w:ascii="Times New Roman" w:hAnsi="Times New Roman" w:cs="Times New Roman"/>
                <w:color w:val="000000" w:themeColor="text1"/>
                <w:sz w:val="24"/>
              </w:rPr>
              <w:t>废水</w:t>
            </w:r>
            <w:r>
              <w:rPr>
                <w:rFonts w:ascii="Times New Roman" w:hAnsi="Times New Roman" w:cs="Times New Roman"/>
                <w:color w:val="000000" w:themeColor="text1"/>
                <w:sz w:val="24"/>
                <w:szCs w:val="24"/>
              </w:rPr>
              <w:t>自行监测要求如下表所示。</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表4.2.2-5  项目运营期</w:t>
            </w:r>
            <w:r>
              <w:rPr>
                <w:rFonts w:ascii="Times New Roman" w:hAnsi="Times New Roman" w:cs="Times New Roman"/>
                <w:b/>
                <w:color w:val="000000" w:themeColor="text1"/>
              </w:rPr>
              <w:t>废水</w:t>
            </w:r>
            <w:r>
              <w:rPr>
                <w:rFonts w:ascii="Times New Roman" w:hAnsi="Times New Roman" w:cs="Times New Roman"/>
                <w:b/>
                <w:color w:val="000000" w:themeColor="text1"/>
                <w:szCs w:val="24"/>
              </w:rPr>
              <w:t>自行监测计划一览表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5"/>
              <w:gridCol w:w="2552"/>
              <w:gridCol w:w="992"/>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对象</w:t>
                  </w:r>
                </w:p>
              </w:tc>
              <w:tc>
                <w:tcPr>
                  <w:tcW w:w="12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监测点位</w:t>
                  </w:r>
                </w:p>
              </w:tc>
              <w:tc>
                <w:tcPr>
                  <w:tcW w:w="255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监测因子</w:t>
                  </w:r>
                </w:p>
              </w:tc>
              <w:tc>
                <w:tcPr>
                  <w:tcW w:w="99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最低监测频率</w:t>
                  </w:r>
                </w:p>
              </w:tc>
              <w:tc>
                <w:tcPr>
                  <w:tcW w:w="2909"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废水</w:t>
                  </w:r>
                </w:p>
              </w:tc>
              <w:tc>
                <w:tcPr>
                  <w:tcW w:w="12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回用水池</w:t>
                  </w:r>
                </w:p>
              </w:tc>
              <w:tc>
                <w:tcPr>
                  <w:tcW w:w="2552" w:type="dxa"/>
                  <w:vAlign w:val="center"/>
                </w:tcPr>
                <w:p>
                  <w:pPr>
                    <w:pStyle w:val="25"/>
                    <w:spacing w:line="360" w:lineRule="exact"/>
                    <w:ind w:firstLine="210" w:firstLineChars="100"/>
                    <w:jc w:val="left"/>
                    <w:rPr>
                      <w:rFonts w:eastAsiaTheme="minorEastAsia"/>
                      <w:color w:val="000000" w:themeColor="text1"/>
                    </w:rPr>
                  </w:pPr>
                  <w:r>
                    <w:rPr>
                      <w:color w:val="000000" w:themeColor="text1"/>
                    </w:rPr>
                    <w:t>pH、CODcr、BOD</w:t>
                  </w:r>
                  <w:r>
                    <w:rPr>
                      <w:color w:val="000000" w:themeColor="text1"/>
                      <w:vertAlign w:val="subscript"/>
                    </w:rPr>
                    <w:t>5</w:t>
                  </w:r>
                  <w:r>
                    <w:rPr>
                      <w:color w:val="000000" w:themeColor="text1"/>
                    </w:rPr>
                    <w:t>、NH</w:t>
                  </w:r>
                  <w:r>
                    <w:rPr>
                      <w:color w:val="000000" w:themeColor="text1"/>
                      <w:vertAlign w:val="subscript"/>
                    </w:rPr>
                    <w:t>3</w:t>
                  </w:r>
                  <w:r>
                    <w:rPr>
                      <w:color w:val="000000" w:themeColor="text1"/>
                    </w:rPr>
                    <w:t>-N、SS、总磷、总氮、</w:t>
                  </w:r>
                  <w:r>
                    <w:rPr>
                      <w:bCs w:val="0"/>
                      <w:snapToGrid/>
                      <w:color w:val="000000" w:themeColor="text1"/>
                      <w:kern w:val="0"/>
                      <w:szCs w:val="21"/>
                      <w:lang w:val="en-US"/>
                    </w:rPr>
                    <w:t>阴离子表面活性剂、</w:t>
                  </w:r>
                  <w:r>
                    <w:rPr>
                      <w:color w:val="000000" w:themeColor="text1"/>
                    </w:rPr>
                    <w:t>粪大肠菌群数</w:t>
                  </w:r>
                  <w:r>
                    <w:rPr>
                      <w:rFonts w:hint="eastAsia"/>
                      <w:color w:val="000000" w:themeColor="text1"/>
                    </w:rPr>
                    <w:t>、总余氯</w:t>
                  </w:r>
                </w:p>
              </w:tc>
              <w:tc>
                <w:tcPr>
                  <w:tcW w:w="99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1次/年</w:t>
                  </w:r>
                </w:p>
              </w:tc>
              <w:tc>
                <w:tcPr>
                  <w:tcW w:w="2909" w:type="dxa"/>
                  <w:vAlign w:val="center"/>
                </w:tcPr>
                <w:p>
                  <w:pPr>
                    <w:pStyle w:val="25"/>
                    <w:spacing w:line="360" w:lineRule="exact"/>
                    <w:ind w:firstLine="210" w:firstLineChars="100"/>
                    <w:jc w:val="both"/>
                    <w:rPr>
                      <w:rFonts w:eastAsiaTheme="minorEastAsia"/>
                      <w:color w:val="000000" w:themeColor="text1"/>
                      <w:szCs w:val="21"/>
                    </w:rPr>
                  </w:pPr>
                  <w:r>
                    <w:rPr>
                      <w:rFonts w:hAnsiTheme="minorEastAsia" w:eastAsiaTheme="minorEastAsia"/>
                      <w:color w:val="000000" w:themeColor="text1"/>
                      <w:szCs w:val="24"/>
                    </w:rPr>
                    <w:t>《城市污水再生利用 城市杂用水水质》（GB/T18920 -20</w:t>
                  </w:r>
                  <w:r>
                    <w:rPr>
                      <w:rFonts w:hint="eastAsia" w:hAnsiTheme="minorEastAsia" w:eastAsiaTheme="minorEastAsia"/>
                      <w:color w:val="000000" w:themeColor="text1"/>
                      <w:szCs w:val="24"/>
                    </w:rPr>
                    <w:t>20</w:t>
                  </w:r>
                  <w:r>
                    <w:rPr>
                      <w:rFonts w:hAnsiTheme="minorEastAsia" w:eastAsiaTheme="minorEastAsia"/>
                      <w:color w:val="000000" w:themeColor="text1"/>
                      <w:szCs w:val="24"/>
                    </w:rPr>
                    <w:t>）</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rPr>
              <w:t>废水</w:t>
            </w:r>
            <w:r>
              <w:rPr>
                <w:rFonts w:ascii="Times New Roman" w:hAnsi="Times New Roman" w:cs="Times New Roman"/>
                <w:b/>
                <w:color w:val="000000" w:themeColor="text1"/>
                <w:sz w:val="24"/>
                <w:szCs w:val="24"/>
              </w:rPr>
              <w:t>环境影响分析结论</w:t>
            </w:r>
          </w:p>
          <w:p>
            <w:pPr>
              <w:pStyle w:val="33"/>
              <w:ind w:firstLine="480"/>
              <w:rPr>
                <w:color w:val="000000" w:themeColor="text1"/>
                <w:szCs w:val="21"/>
              </w:rPr>
            </w:pPr>
            <w:r>
              <w:rPr>
                <w:color w:val="000000" w:themeColor="text1"/>
                <w:szCs w:val="21"/>
              </w:rPr>
              <w:t>根据工程分析可知，</w:t>
            </w:r>
            <w:r>
              <w:rPr>
                <w:rFonts w:hint="eastAsia"/>
                <w:color w:val="000000" w:themeColor="text1"/>
                <w:szCs w:val="21"/>
              </w:rPr>
              <w:t>项目废水类型主要包括</w:t>
            </w:r>
            <w:r>
              <w:rPr>
                <w:color w:val="000000" w:themeColor="text1"/>
                <w:szCs w:val="21"/>
              </w:rPr>
              <w:t>遗体清洗</w:t>
            </w:r>
            <w:r>
              <w:rPr>
                <w:rFonts w:hint="eastAsia"/>
                <w:color w:val="000000" w:themeColor="text1"/>
                <w:szCs w:val="21"/>
              </w:rPr>
              <w:t>废水、洗手废水、</w:t>
            </w:r>
            <w:r>
              <w:rPr>
                <w:color w:val="000000" w:themeColor="text1"/>
                <w:szCs w:val="21"/>
              </w:rPr>
              <w:t>灵车清洗</w:t>
            </w:r>
            <w:r>
              <w:rPr>
                <w:rFonts w:hint="eastAsia"/>
                <w:color w:val="000000" w:themeColor="text1"/>
                <w:szCs w:val="21"/>
              </w:rPr>
              <w:t>废水、初期雨水和脱硫废水。其中</w:t>
            </w:r>
            <w:r>
              <w:rPr>
                <w:color w:val="000000" w:themeColor="text1"/>
                <w:szCs w:val="21"/>
              </w:rPr>
              <w:t>遗体清洗废水产生量为0.</w:t>
            </w:r>
            <w:r>
              <w:rPr>
                <w:rFonts w:hint="eastAsia"/>
                <w:color w:val="000000" w:themeColor="text1"/>
                <w:szCs w:val="21"/>
              </w:rPr>
              <w:t>6</w:t>
            </w:r>
            <w:r>
              <w:rPr>
                <w:color w:val="000000" w:themeColor="text1"/>
                <w:szCs w:val="21"/>
              </w:rPr>
              <w:t>m³/d（</w:t>
            </w:r>
            <w:r>
              <w:rPr>
                <w:rFonts w:hint="eastAsia"/>
                <w:color w:val="000000" w:themeColor="text1"/>
                <w:szCs w:val="21"/>
              </w:rPr>
              <w:t>210</w:t>
            </w:r>
            <w:r>
              <w:rPr>
                <w:color w:val="000000" w:themeColor="text1"/>
                <w:szCs w:val="21"/>
              </w:rPr>
              <w:t>m³/a）</w:t>
            </w:r>
            <w:r>
              <w:rPr>
                <w:rFonts w:hint="eastAsia"/>
                <w:color w:val="000000" w:themeColor="text1"/>
                <w:szCs w:val="21"/>
              </w:rPr>
              <w:t>、洗手废水产生量约为1.39</w:t>
            </w:r>
            <w:r>
              <w:rPr>
                <w:color w:val="000000" w:themeColor="text1"/>
                <w:szCs w:val="21"/>
              </w:rPr>
              <w:t>m³/d（</w:t>
            </w:r>
            <w:r>
              <w:rPr>
                <w:rFonts w:hint="eastAsia"/>
                <w:color w:val="000000" w:themeColor="text1"/>
                <w:szCs w:val="21"/>
              </w:rPr>
              <w:t>511.9</w:t>
            </w:r>
            <w:r>
              <w:rPr>
                <w:color w:val="000000" w:themeColor="text1"/>
                <w:szCs w:val="21"/>
              </w:rPr>
              <w:t>m³/a）</w:t>
            </w:r>
            <w:r>
              <w:rPr>
                <w:rFonts w:hint="eastAsia"/>
                <w:color w:val="000000" w:themeColor="text1"/>
                <w:szCs w:val="21"/>
              </w:rPr>
              <w:t>、</w:t>
            </w:r>
            <w:r>
              <w:rPr>
                <w:color w:val="000000" w:themeColor="text1"/>
                <w:szCs w:val="21"/>
              </w:rPr>
              <w:t>灵车清洗废水为0.</w:t>
            </w:r>
            <w:r>
              <w:rPr>
                <w:rFonts w:hint="eastAsia"/>
                <w:color w:val="000000" w:themeColor="text1"/>
                <w:szCs w:val="21"/>
              </w:rPr>
              <w:t>24</w:t>
            </w:r>
            <w:r>
              <w:rPr>
                <w:color w:val="000000" w:themeColor="text1"/>
                <w:szCs w:val="21"/>
              </w:rPr>
              <w:t>t/d（</w:t>
            </w:r>
            <w:r>
              <w:rPr>
                <w:rFonts w:hint="eastAsia"/>
                <w:color w:val="000000" w:themeColor="text1"/>
                <w:szCs w:val="21"/>
              </w:rPr>
              <w:t>84</w:t>
            </w:r>
            <w:r>
              <w:rPr>
                <w:color w:val="000000" w:themeColor="text1"/>
                <w:szCs w:val="21"/>
              </w:rPr>
              <w:t>m³/a）</w:t>
            </w:r>
            <w:r>
              <w:rPr>
                <w:rFonts w:hint="eastAsia"/>
                <w:color w:val="000000" w:themeColor="text1"/>
                <w:szCs w:val="21"/>
              </w:rPr>
              <w:t>、</w:t>
            </w:r>
            <w:r>
              <w:rPr>
                <w:color w:val="000000" w:themeColor="text1"/>
                <w:szCs w:val="21"/>
              </w:rPr>
              <w:t>初期雨水产生量约为</w:t>
            </w:r>
            <w:r>
              <w:rPr>
                <w:rFonts w:hint="eastAsia"/>
                <w:color w:val="000000" w:themeColor="text1"/>
                <w:szCs w:val="21"/>
              </w:rPr>
              <w:t>3.99</w:t>
            </w:r>
            <w:r>
              <w:rPr>
                <w:color w:val="000000" w:themeColor="text1"/>
                <w:szCs w:val="21"/>
              </w:rPr>
              <w:t>m³/次</w:t>
            </w:r>
            <w:r>
              <w:rPr>
                <w:rFonts w:hint="eastAsia"/>
                <w:color w:val="000000" w:themeColor="text1"/>
                <w:szCs w:val="21"/>
              </w:rPr>
              <w:t>、脱硫废水产生量为3</w:t>
            </w:r>
            <w:r>
              <w:rPr>
                <w:color w:val="000000" w:themeColor="text1"/>
                <w:szCs w:val="21"/>
              </w:rPr>
              <w:t>m³/d</w:t>
            </w:r>
            <w:r>
              <w:rPr>
                <w:rFonts w:hint="eastAsia"/>
                <w:color w:val="000000" w:themeColor="text1"/>
                <w:szCs w:val="21"/>
              </w:rPr>
              <w:t>（1050</w:t>
            </w:r>
            <w:r>
              <w:rPr>
                <w:color w:val="000000" w:themeColor="text1"/>
                <w:szCs w:val="21"/>
              </w:rPr>
              <w:t>m³/a</w:t>
            </w:r>
            <w:r>
              <w:rPr>
                <w:rFonts w:hint="eastAsia"/>
                <w:color w:val="000000" w:themeColor="text1"/>
                <w:szCs w:val="21"/>
              </w:rPr>
              <w:t>），</w:t>
            </w:r>
            <w:r>
              <w:rPr>
                <w:color w:val="000000" w:themeColor="text1"/>
                <w:szCs w:val="21"/>
              </w:rPr>
              <w:t>该项目</w:t>
            </w:r>
            <w:r>
              <w:rPr>
                <w:rFonts w:hint="eastAsia"/>
                <w:color w:val="000000" w:themeColor="text1"/>
                <w:szCs w:val="21"/>
              </w:rPr>
              <w:t>综合废水最大</w:t>
            </w:r>
            <w:r>
              <w:rPr>
                <w:color w:val="000000" w:themeColor="text1"/>
                <w:szCs w:val="21"/>
              </w:rPr>
              <w:t>产生量为</w:t>
            </w:r>
            <w:r>
              <w:rPr>
                <w:rFonts w:hint="eastAsia"/>
                <w:color w:val="000000" w:themeColor="text1"/>
                <w:szCs w:val="21"/>
              </w:rPr>
              <w:t>9.22</w:t>
            </w:r>
            <w:r>
              <w:rPr>
                <w:color w:val="000000" w:themeColor="text1"/>
                <w:szCs w:val="21"/>
              </w:rPr>
              <w:t>m³/d</w:t>
            </w:r>
            <w:r>
              <w:rPr>
                <w:rFonts w:hint="eastAsia"/>
                <w:color w:val="000000" w:themeColor="text1"/>
                <w:szCs w:val="21"/>
              </w:rPr>
              <w:t>（1832.8</w:t>
            </w:r>
            <w:r>
              <w:rPr>
                <w:color w:val="000000" w:themeColor="text1"/>
                <w:szCs w:val="21"/>
              </w:rPr>
              <w:t>m³/a</w:t>
            </w:r>
            <w:r>
              <w:rPr>
                <w:rFonts w:hint="eastAsia"/>
                <w:color w:val="000000" w:themeColor="text1"/>
                <w:szCs w:val="21"/>
              </w:rPr>
              <w:t>）；项目整改后，拟配套设置预处理池（6</w:t>
            </w:r>
            <w:r>
              <w:rPr>
                <w:color w:val="000000" w:themeColor="text1"/>
                <w:szCs w:val="21"/>
              </w:rPr>
              <w:t>m³</w:t>
            </w:r>
            <w:r>
              <w:rPr>
                <w:rFonts w:hint="eastAsia"/>
                <w:color w:val="000000" w:themeColor="text1"/>
                <w:szCs w:val="21"/>
              </w:rPr>
              <w:t>）、调节池（17.6</w:t>
            </w:r>
            <w:r>
              <w:rPr>
                <w:color w:val="000000" w:themeColor="text1"/>
                <w:szCs w:val="21"/>
              </w:rPr>
              <w:t>m³</w:t>
            </w:r>
            <w:r>
              <w:rPr>
                <w:rFonts w:hint="eastAsia"/>
                <w:color w:val="000000" w:themeColor="text1"/>
                <w:szCs w:val="21"/>
              </w:rPr>
              <w:t>）、一体化污水处理设施（20</w:t>
            </w:r>
            <w:r>
              <w:rPr>
                <w:color w:val="000000" w:themeColor="text1"/>
                <w:szCs w:val="21"/>
              </w:rPr>
              <w:t>m³</w:t>
            </w:r>
            <w:r>
              <w:rPr>
                <w:rFonts w:hint="eastAsia"/>
                <w:color w:val="000000" w:themeColor="text1"/>
                <w:szCs w:val="21"/>
              </w:rPr>
              <w:t>/d）和回用水池（</w:t>
            </w:r>
            <w:r>
              <w:rPr>
                <w:color w:val="000000" w:themeColor="text1"/>
                <w:szCs w:val="21"/>
              </w:rPr>
              <w:t>10m³</w:t>
            </w:r>
            <w:r>
              <w:rPr>
                <w:rFonts w:hint="eastAsia"/>
                <w:color w:val="000000" w:themeColor="text1"/>
                <w:szCs w:val="21"/>
              </w:rPr>
              <w:t>）等废水处理设施对综合废水进行处理，脱硫废水先进行预处理，再和各工序废水进入调节池进行收集、调节，使其流量稳定再进入一体化污水处理设施进行处理，处理后可达到《城市污水再生利用 城市杂用水水质》（GB/T18920-2020）城市绿化标准后，暂存于回用水池回用于项目区绿化；而项目区</w:t>
            </w:r>
            <w:r>
              <w:rPr>
                <w:color w:val="000000" w:themeColor="text1"/>
                <w:szCs w:val="21"/>
              </w:rPr>
              <w:t>绿化用水量为</w:t>
            </w:r>
            <w:r>
              <w:rPr>
                <w:rFonts w:hint="eastAsia"/>
                <w:color w:val="000000" w:themeColor="text1"/>
                <w:szCs w:val="21"/>
              </w:rPr>
              <w:t>9</w:t>
            </w:r>
            <w:r>
              <w:rPr>
                <w:color w:val="000000" w:themeColor="text1"/>
                <w:szCs w:val="21"/>
              </w:rPr>
              <w:t>m³/d</w:t>
            </w:r>
            <w:r>
              <w:rPr>
                <w:rFonts w:hint="eastAsia"/>
                <w:color w:val="000000" w:themeColor="text1"/>
                <w:szCs w:val="21"/>
              </w:rPr>
              <w:t>（1899</w:t>
            </w:r>
            <w:r>
              <w:rPr>
                <w:color w:val="000000" w:themeColor="text1"/>
                <w:szCs w:val="21"/>
              </w:rPr>
              <w:t>m³/a</w:t>
            </w:r>
            <w:r>
              <w:rPr>
                <w:rFonts w:hint="eastAsia"/>
                <w:color w:val="000000" w:themeColor="text1"/>
                <w:szCs w:val="21"/>
              </w:rPr>
              <w:t>），可完全消纳项目区产生的综合废水，项目废水可做到完全回用不外排，对环境影响较小。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w:t>
            </w:r>
            <w:r>
              <w:rPr>
                <w:rFonts w:ascii="Times New Roman" w:hAnsi="Times New Roman" w:cs="Times New Roman"/>
                <w:b/>
                <w:color w:val="000000" w:themeColor="text1"/>
                <w:sz w:val="24"/>
              </w:rPr>
              <w:t>3</w:t>
            </w:r>
            <w:r>
              <w:rPr>
                <w:rFonts w:ascii="Times New Roman" w:hAnsi="Times New Roman" w:cs="Times New Roman"/>
                <w:b/>
                <w:color w:val="000000" w:themeColor="text1"/>
                <w:sz w:val="24"/>
                <w:szCs w:val="24"/>
              </w:rPr>
              <w:t xml:space="preserve"> 运营期</w:t>
            </w:r>
            <w:r>
              <w:rPr>
                <w:rFonts w:ascii="Times New Roman" w:hAnsi="Times New Roman" w:cs="Times New Roman"/>
                <w:b/>
                <w:color w:val="000000" w:themeColor="text1"/>
                <w:sz w:val="24"/>
              </w:rPr>
              <w:t>噪声</w:t>
            </w:r>
            <w:r>
              <w:rPr>
                <w:rFonts w:ascii="Times New Roman" w:hAnsi="Times New Roman" w:cs="Times New Roman"/>
                <w:b/>
                <w:color w:val="000000" w:themeColor="text1"/>
                <w:sz w:val="24"/>
                <w:szCs w:val="24"/>
              </w:rPr>
              <w:t>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rPr>
              <w:t>运营期噪声污染源强</w:t>
            </w:r>
          </w:p>
          <w:p>
            <w:pPr>
              <w:pStyle w:val="33"/>
              <w:ind w:firstLine="480"/>
              <w:rPr>
                <w:color w:val="000000" w:themeColor="text1"/>
                <w:szCs w:val="24"/>
              </w:rPr>
            </w:pPr>
            <w:r>
              <w:rPr>
                <w:rFonts w:hint="eastAsia"/>
                <w:color w:val="000000" w:themeColor="text1"/>
                <w:szCs w:val="24"/>
              </w:rPr>
              <w:t>根据调查，项</w:t>
            </w:r>
            <w:r>
              <w:rPr>
                <w:color w:val="000000" w:themeColor="text1"/>
                <w:szCs w:val="24"/>
              </w:rPr>
              <w:t>目区不得进行燃放鞭炮，本项目噪声主要为设备噪声，其源强如下表所示。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szCs w:val="24"/>
              </w:rPr>
              <w:t>表4.2.</w:t>
            </w:r>
            <w:r>
              <w:rPr>
                <w:rFonts w:ascii="Times New Roman" w:hAnsi="Times New Roman" w:cs="Times New Roman"/>
                <w:b/>
                <w:color w:val="000000" w:themeColor="text1"/>
              </w:rPr>
              <w:t>3</w:t>
            </w:r>
            <w:r>
              <w:rPr>
                <w:rFonts w:ascii="Times New Roman" w:hAnsi="Times New Roman" w:cs="Times New Roman"/>
                <w:b/>
                <w:color w:val="000000" w:themeColor="text1"/>
                <w:szCs w:val="24"/>
              </w:rPr>
              <w:t>-1 项目主要生产设备噪声源强一览表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5"/>
              <w:gridCol w:w="709"/>
              <w:gridCol w:w="2126"/>
              <w:gridCol w:w="850"/>
              <w:gridCol w:w="1134"/>
              <w:gridCol w:w="851"/>
              <w:gridCol w:w="1134"/>
              <w:gridCol w:w="106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 w:hRule="atLeast"/>
                <w:jc w:val="center"/>
              </w:trPr>
              <w:tc>
                <w:tcPr>
                  <w:tcW w:w="735"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主要生产单元</w:t>
                  </w:r>
                </w:p>
              </w:tc>
              <w:tc>
                <w:tcPr>
                  <w:tcW w:w="709"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主要工艺</w:t>
                  </w:r>
                </w:p>
              </w:tc>
              <w:tc>
                <w:tcPr>
                  <w:tcW w:w="212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生产设施</w:t>
                  </w:r>
                </w:p>
              </w:tc>
              <w:tc>
                <w:tcPr>
                  <w:tcW w:w="8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设施参数</w:t>
                  </w:r>
                </w:p>
              </w:tc>
              <w:tc>
                <w:tcPr>
                  <w:tcW w:w="1134" w:type="dxa"/>
                  <w:tcBorders>
                    <w:right w:val="single" w:color="auto" w:sz="4" w:space="0"/>
                  </w:tcBorders>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cs="Times New Roman"/>
                      <w:color w:val="000000" w:themeColor="text1"/>
                    </w:rPr>
                    <w:t>产生强度〔</w:t>
                  </w:r>
                  <w:r>
                    <w:rPr>
                      <w:rFonts w:ascii="Times New Roman" w:hAnsi="Times New Roman" w:cs="Times New Roman"/>
                      <w:color w:val="000000" w:themeColor="text1"/>
                    </w:rPr>
                    <w:t>dB</w:t>
                  </w:r>
                  <w:r>
                    <w:rPr>
                      <w:rFonts w:ascii="Times New Roman" w:cs="Times New Roman"/>
                      <w:color w:val="000000" w:themeColor="text1"/>
                    </w:rPr>
                    <w:t>（</w:t>
                  </w:r>
                  <w:r>
                    <w:rPr>
                      <w:rFonts w:ascii="Times New Roman" w:hAnsi="Times New Roman" w:cs="Times New Roman"/>
                      <w:color w:val="000000" w:themeColor="text1"/>
                    </w:rPr>
                    <w:t>A</w:t>
                  </w:r>
                  <w:r>
                    <w:rPr>
                      <w:rFonts w:ascii="Times New Roman" w:cs="Times New Roman"/>
                      <w:color w:val="000000" w:themeColor="text1"/>
                    </w:rPr>
                    <w:t>）〕</w:t>
                  </w:r>
                </w:p>
              </w:tc>
              <w:tc>
                <w:tcPr>
                  <w:tcW w:w="851" w:type="dxa"/>
                  <w:tcBorders>
                    <w:left w:val="single" w:color="auto" w:sz="4"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降噪措施</w:t>
                  </w:r>
                </w:p>
              </w:tc>
              <w:tc>
                <w:tcPr>
                  <w:tcW w:w="1134" w:type="dxa"/>
                  <w:tcBorders>
                    <w:left w:val="single" w:color="auto" w:sz="4" w:space="0"/>
                    <w:righ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排放强度〔dB（A）〕</w:t>
                  </w:r>
                </w:p>
              </w:tc>
              <w:tc>
                <w:tcPr>
                  <w:tcW w:w="1066" w:type="dxa"/>
                  <w:tcBorders>
                    <w:left w:val="single" w:color="auto" w:sz="4" w:space="0"/>
                  </w:tcBorders>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持续时间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主体工程</w:t>
                  </w:r>
                </w:p>
              </w:tc>
              <w:tc>
                <w:tcPr>
                  <w:tcW w:w="709"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火化车间</w:t>
                  </w:r>
                </w:p>
              </w:tc>
              <w:tc>
                <w:tcPr>
                  <w:tcW w:w="212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欧亚型3000火化机</w:t>
                  </w:r>
                </w:p>
              </w:tc>
              <w:tc>
                <w:tcPr>
                  <w:tcW w:w="8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4h/具</w:t>
                  </w:r>
                </w:p>
              </w:tc>
              <w:tc>
                <w:tcPr>
                  <w:tcW w:w="1134"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85</w:t>
                  </w:r>
                </w:p>
              </w:tc>
              <w:tc>
                <w:tcPr>
                  <w:tcW w:w="851" w:type="dxa"/>
                  <w:vMerge w:val="restart"/>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减震垫、消声器、墙体阻隔等</w:t>
                  </w:r>
                </w:p>
              </w:tc>
              <w:tc>
                <w:tcPr>
                  <w:tcW w:w="1134"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709"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欧亚型5000火化机</w:t>
                  </w:r>
                </w:p>
              </w:tc>
              <w:tc>
                <w:tcPr>
                  <w:tcW w:w="8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3h/具</w:t>
                  </w:r>
                </w:p>
              </w:tc>
              <w:tc>
                <w:tcPr>
                  <w:tcW w:w="1134"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85</w:t>
                  </w:r>
                </w:p>
              </w:tc>
              <w:tc>
                <w:tcPr>
                  <w:tcW w:w="851"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134"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35"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709" w:type="dxa"/>
                  <w:vMerge w:val="continue"/>
                  <w:vAlign w:val="center"/>
                </w:tcPr>
                <w:p>
                  <w:pPr>
                    <w:widowControl/>
                    <w:spacing w:line="360" w:lineRule="exact"/>
                    <w:jc w:val="center"/>
                    <w:rPr>
                      <w:rFonts w:ascii="Times New Roman" w:hAnsi="Times New Roman" w:eastAsia="宋体" w:cs="Times New Roman"/>
                      <w:color w:val="000000" w:themeColor="text1"/>
                      <w:kern w:val="32"/>
                    </w:rPr>
                  </w:pPr>
                </w:p>
              </w:tc>
              <w:tc>
                <w:tcPr>
                  <w:tcW w:w="2126"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全自动发电机组</w:t>
                  </w:r>
                </w:p>
              </w:tc>
              <w:tc>
                <w:tcPr>
                  <w:tcW w:w="850"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w:t>
                  </w:r>
                </w:p>
              </w:tc>
              <w:tc>
                <w:tcPr>
                  <w:tcW w:w="1134" w:type="dxa"/>
                  <w:tcBorders>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80</w:t>
                  </w:r>
                </w:p>
              </w:tc>
              <w:tc>
                <w:tcPr>
                  <w:tcW w:w="851" w:type="dxa"/>
                  <w:vMerge w:val="continue"/>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p>
              </w:tc>
              <w:tc>
                <w:tcPr>
                  <w:tcW w:w="1134" w:type="dxa"/>
                  <w:tcBorders>
                    <w:left w:val="single" w:color="auto" w:sz="4" w:space="0"/>
                    <w:righ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hint="eastAsia" w:ascii="Times New Roman" w:hAnsi="Times New Roman" w:eastAsia="宋体" w:cs="Times New Roman"/>
                      <w:color w:val="000000" w:themeColor="text1"/>
                      <w:kern w:val="32"/>
                    </w:rPr>
                    <w:t>75</w:t>
                  </w:r>
                </w:p>
              </w:tc>
              <w:tc>
                <w:tcPr>
                  <w:tcW w:w="1066" w:type="dxa"/>
                  <w:tcBorders>
                    <w:left w:val="single" w:color="auto" w:sz="4" w:space="0"/>
                  </w:tcBorders>
                  <w:vAlign w:val="center"/>
                </w:tcPr>
                <w:p>
                  <w:pPr>
                    <w:widowControl/>
                    <w:spacing w:line="360" w:lineRule="exact"/>
                    <w:jc w:val="center"/>
                    <w:rPr>
                      <w:rFonts w:ascii="Times New Roman" w:hAnsi="Times New Roman" w:eastAsia="宋体" w:cs="Times New Roman"/>
                      <w:color w:val="000000" w:themeColor="text1"/>
                      <w:kern w:val="32"/>
                    </w:rPr>
                  </w:pPr>
                  <w:r>
                    <w:rPr>
                      <w:rFonts w:ascii="Times New Roman" w:hAnsi="Times New Roman" w:eastAsia="宋体" w:cs="Times New Roman"/>
                      <w:color w:val="000000" w:themeColor="text1"/>
                      <w:kern w:val="32"/>
                    </w:rPr>
                    <w:t>连续产生</w:t>
                  </w:r>
                </w:p>
              </w:tc>
            </w:tr>
          </w:tbl>
          <w:p>
            <w:pPr>
              <w:spacing w:beforeLines="50"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（2）厂界噪声</w:t>
            </w:r>
            <w:r>
              <w:rPr>
                <w:rFonts w:hint="eastAsia" w:ascii="Times New Roman" w:hAnsi="Times New Roman" w:cs="Times New Roman"/>
                <w:b/>
                <w:color w:val="000000" w:themeColor="text1"/>
                <w:sz w:val="24"/>
                <w:szCs w:val="24"/>
              </w:rPr>
              <w:t>达标性分析</w:t>
            </w:r>
          </w:p>
          <w:p>
            <w:pPr>
              <w:spacing w:line="360" w:lineRule="auto"/>
              <w:ind w:firstLine="480" w:firstLineChars="200"/>
              <w:rPr>
                <w:rFonts w:ascii="Times New Roman" w:hAnsi="Times New Roman" w:eastAsia="宋体" w:cs="Times New Roman"/>
                <w:color w:val="000000" w:themeColor="text1"/>
                <w:sz w:val="24"/>
                <w:szCs w:val="24"/>
              </w:rPr>
            </w:pPr>
            <w:r>
              <w:rPr>
                <w:rFonts w:hint="eastAsia" w:ascii="Times New Roman" w:hAnsi="Times New Roman" w:eastAsia="宋体" w:cs="Times New Roman"/>
                <w:color w:val="000000" w:themeColor="text1"/>
                <w:sz w:val="24"/>
                <w:szCs w:val="24"/>
              </w:rPr>
              <w:t>由于本项目为已建且在运行项目，本次环评直接通过实际监测数据对噪声达标性进行分析。</w:t>
            </w:r>
          </w:p>
          <w:p>
            <w:pPr>
              <w:spacing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①</w:t>
            </w:r>
            <w:r>
              <w:rPr>
                <w:rFonts w:ascii="Times New Roman" w:hAnsi="Times New Roman" w:eastAsia="宋体" w:cs="Times New Roman"/>
                <w:b/>
                <w:color w:val="000000" w:themeColor="text1"/>
                <w:sz w:val="24"/>
                <w:szCs w:val="24"/>
              </w:rPr>
              <w:t>厂界噪声监测参数设置</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项目厂界噪声监测参数如下表所示。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表8.2.3-1  监测参数一览表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73"/>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序号</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项目</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color w:val="000000" w:themeColor="text1"/>
                      <w:szCs w:val="21"/>
                    </w:rPr>
                    <w:t>1</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监测工况</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项目两台火化机同时正常运行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2</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监测点位</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color w:val="000000" w:themeColor="text1"/>
                      <w:szCs w:val="21"/>
                    </w:rPr>
                    <w:t>项目区四周各设1个点，共4个监测点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3</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监测项目</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color w:val="000000" w:themeColor="text1"/>
                      <w:szCs w:val="21"/>
                    </w:rPr>
                    <w:t>连续等效A声级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4</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监测频次</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连续检测2天，每天昼间、夜间各检测1次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5</w:t>
                  </w:r>
                </w:p>
              </w:tc>
              <w:tc>
                <w:tcPr>
                  <w:tcW w:w="1373"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rPr>
                      <w:color w:val="000000" w:themeColor="text1"/>
                      <w:szCs w:val="21"/>
                    </w:rPr>
                  </w:pPr>
                  <w:r>
                    <w:rPr>
                      <w:color w:val="000000" w:themeColor="text1"/>
                      <w:szCs w:val="21"/>
                    </w:rPr>
                    <w:t>监测时间</w:t>
                  </w:r>
                </w:p>
              </w:tc>
              <w:tc>
                <w:tcPr>
                  <w:tcW w:w="6436" w:type="dxa"/>
                  <w:tcBorders>
                    <w:top w:val="single" w:color="auto" w:sz="4" w:space="0"/>
                    <w:left w:val="single" w:color="auto" w:sz="4" w:space="0"/>
                    <w:bottom w:val="single" w:color="auto" w:sz="4" w:space="0"/>
                    <w:right w:val="single" w:color="auto" w:sz="4" w:space="0"/>
                  </w:tcBorders>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2021年9月4日至5日</w:t>
                  </w:r>
                </w:p>
              </w:tc>
            </w:tr>
          </w:tbl>
          <w:p>
            <w:pPr>
              <w:spacing w:beforeLines="50" w:line="360" w:lineRule="auto"/>
              <w:ind w:firstLine="482" w:firstLineChars="200"/>
              <w:rPr>
                <w:rFonts w:ascii="Times New Roman" w:hAnsi="Times New Roman" w:eastAsia="宋体" w:cs="Times New Roman"/>
                <w:b/>
                <w:color w:val="000000" w:themeColor="text1"/>
                <w:sz w:val="24"/>
                <w:szCs w:val="24"/>
              </w:rPr>
            </w:pPr>
            <w:r>
              <w:rPr>
                <w:rFonts w:hint="eastAsia" w:ascii="Times New Roman" w:hAnsi="Times New Roman" w:eastAsia="宋体" w:cs="Times New Roman"/>
                <w:b/>
                <w:color w:val="000000" w:themeColor="text1"/>
                <w:sz w:val="24"/>
                <w:szCs w:val="24"/>
              </w:rPr>
              <w:t>②</w:t>
            </w:r>
            <w:r>
              <w:rPr>
                <w:rFonts w:ascii="Times New Roman" w:hAnsi="Times New Roman" w:eastAsia="宋体" w:cs="Times New Roman"/>
                <w:b/>
                <w:color w:val="000000" w:themeColor="text1"/>
                <w:sz w:val="24"/>
                <w:szCs w:val="24"/>
              </w:rPr>
              <w:t>厂界噪声监测结果</w:t>
            </w:r>
          </w:p>
          <w:p>
            <w:pPr>
              <w:spacing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根据监测报告，项目厂界噪声监测结果见下表。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表8.2.3-2  厂界噪声监测结果表   单位：</w:t>
            </w:r>
            <w:bookmarkStart w:id="4" w:name="OLE_LINK18"/>
            <w:bookmarkStart w:id="5" w:name="OLE_LINK7"/>
            <w:r>
              <w:rPr>
                <w:rFonts w:ascii="Times New Roman" w:hAnsi="Times New Roman" w:eastAsia="宋体" w:cs="Times New Roman"/>
                <w:b/>
                <w:color w:val="000000" w:themeColor="text1"/>
              </w:rPr>
              <w:t>dB（A）</w:t>
            </w:r>
            <w:bookmarkEnd w:id="4"/>
            <w:bookmarkEnd w:id="5"/>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36"/>
              <w:gridCol w:w="1403"/>
              <w:gridCol w:w="1248"/>
              <w:gridCol w:w="1404"/>
              <w:gridCol w:w="1404"/>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011" w:type="dxa"/>
                  <w:gridSpan w:val="2"/>
                  <w:vAlign w:val="center"/>
                </w:tcPr>
                <w:p>
                  <w:pPr>
                    <w:pStyle w:val="25"/>
                    <w:spacing w:line="360" w:lineRule="exact"/>
                    <w:rPr>
                      <w:color w:val="000000" w:themeColor="text1"/>
                      <w:szCs w:val="21"/>
                    </w:rPr>
                  </w:pPr>
                  <w:r>
                    <w:rPr>
                      <w:color w:val="000000" w:themeColor="text1"/>
                      <w:szCs w:val="21"/>
                    </w:rPr>
                    <w:t>监测时间</w:t>
                  </w:r>
                </w:p>
              </w:tc>
              <w:tc>
                <w:tcPr>
                  <w:tcW w:w="1275" w:type="dxa"/>
                  <w:vAlign w:val="center"/>
                </w:tcPr>
                <w:p>
                  <w:pPr>
                    <w:pStyle w:val="25"/>
                    <w:spacing w:line="360" w:lineRule="exact"/>
                    <w:rPr>
                      <w:color w:val="000000" w:themeColor="text1"/>
                      <w:szCs w:val="21"/>
                    </w:rPr>
                  </w:pPr>
                  <w:r>
                    <w:rPr>
                      <w:color w:val="000000" w:themeColor="text1"/>
                      <w:szCs w:val="21"/>
                    </w:rPr>
                    <w:t>厂界东1#</w:t>
                  </w:r>
                </w:p>
              </w:tc>
              <w:tc>
                <w:tcPr>
                  <w:tcW w:w="1134" w:type="dxa"/>
                  <w:vAlign w:val="center"/>
                </w:tcPr>
                <w:p>
                  <w:pPr>
                    <w:pStyle w:val="25"/>
                    <w:spacing w:line="360" w:lineRule="exact"/>
                    <w:rPr>
                      <w:color w:val="000000" w:themeColor="text1"/>
                      <w:szCs w:val="21"/>
                    </w:rPr>
                  </w:pPr>
                  <w:r>
                    <w:rPr>
                      <w:color w:val="000000" w:themeColor="text1"/>
                      <w:szCs w:val="21"/>
                    </w:rPr>
                    <w:t>厂界南2#</w:t>
                  </w:r>
                </w:p>
              </w:tc>
              <w:tc>
                <w:tcPr>
                  <w:tcW w:w="1276" w:type="dxa"/>
                  <w:vAlign w:val="center"/>
                </w:tcPr>
                <w:p>
                  <w:pPr>
                    <w:pStyle w:val="25"/>
                    <w:spacing w:line="360" w:lineRule="exact"/>
                    <w:rPr>
                      <w:color w:val="000000" w:themeColor="text1"/>
                      <w:szCs w:val="21"/>
                    </w:rPr>
                  </w:pPr>
                  <w:r>
                    <w:rPr>
                      <w:color w:val="000000" w:themeColor="text1"/>
                      <w:szCs w:val="21"/>
                    </w:rPr>
                    <w:t>厂界西3#</w:t>
                  </w:r>
                </w:p>
              </w:tc>
              <w:tc>
                <w:tcPr>
                  <w:tcW w:w="1276" w:type="dxa"/>
                  <w:vAlign w:val="center"/>
                </w:tcPr>
                <w:p>
                  <w:pPr>
                    <w:pStyle w:val="25"/>
                    <w:spacing w:line="360" w:lineRule="exact"/>
                    <w:rPr>
                      <w:color w:val="000000" w:themeColor="text1"/>
                      <w:szCs w:val="21"/>
                    </w:rPr>
                  </w:pPr>
                  <w:r>
                    <w:rPr>
                      <w:color w:val="000000" w:themeColor="text1"/>
                      <w:szCs w:val="21"/>
                    </w:rPr>
                    <w:t>厂界北4#</w:t>
                  </w:r>
                </w:p>
              </w:tc>
              <w:tc>
                <w:tcPr>
                  <w:tcW w:w="850" w:type="dxa"/>
                  <w:vAlign w:val="center"/>
                </w:tcPr>
                <w:p>
                  <w:pPr>
                    <w:pStyle w:val="25"/>
                    <w:spacing w:line="360" w:lineRule="exact"/>
                    <w:rPr>
                      <w:color w:val="000000" w:themeColor="text1"/>
                      <w:szCs w:val="21"/>
                    </w:rPr>
                  </w:pPr>
                  <w:r>
                    <w:rPr>
                      <w:color w:val="000000" w:themeColor="text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restart"/>
                  <w:vAlign w:val="center"/>
                </w:tcPr>
                <w:p>
                  <w:pPr>
                    <w:pStyle w:val="25"/>
                    <w:spacing w:line="360" w:lineRule="exact"/>
                    <w:rPr>
                      <w:color w:val="000000" w:themeColor="text1"/>
                      <w:szCs w:val="21"/>
                    </w:rPr>
                  </w:pPr>
                  <w:r>
                    <w:rPr>
                      <w:color w:val="000000" w:themeColor="text1"/>
                      <w:szCs w:val="21"/>
                    </w:rPr>
                    <w:t>2021/9/4</w:t>
                  </w:r>
                </w:p>
              </w:tc>
              <w:tc>
                <w:tcPr>
                  <w:tcW w:w="851" w:type="dxa"/>
                  <w:vAlign w:val="center"/>
                </w:tcPr>
                <w:p>
                  <w:pPr>
                    <w:pStyle w:val="25"/>
                    <w:spacing w:line="360" w:lineRule="exact"/>
                    <w:rPr>
                      <w:color w:val="000000" w:themeColor="text1"/>
                      <w:szCs w:val="21"/>
                    </w:rPr>
                  </w:pPr>
                  <w:r>
                    <w:rPr>
                      <w:color w:val="000000" w:themeColor="text1"/>
                      <w:szCs w:val="21"/>
                    </w:rPr>
                    <w:t>昼</w:t>
                  </w:r>
                </w:p>
              </w:tc>
              <w:tc>
                <w:tcPr>
                  <w:tcW w:w="1275" w:type="dxa"/>
                  <w:vAlign w:val="center"/>
                </w:tcPr>
                <w:p>
                  <w:pPr>
                    <w:pStyle w:val="25"/>
                    <w:spacing w:line="360" w:lineRule="exact"/>
                    <w:rPr>
                      <w:color w:val="000000" w:themeColor="text1"/>
                      <w:szCs w:val="21"/>
                    </w:rPr>
                  </w:pPr>
                  <w:r>
                    <w:rPr>
                      <w:rFonts w:hint="eastAsia" w:eastAsiaTheme="minorEastAsia"/>
                      <w:color w:val="000000" w:themeColor="text1"/>
                      <w:szCs w:val="21"/>
                    </w:rPr>
                    <w:t>51</w:t>
                  </w:r>
                </w:p>
              </w:tc>
              <w:tc>
                <w:tcPr>
                  <w:tcW w:w="1134"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50</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53</w:t>
                  </w:r>
                </w:p>
              </w:tc>
              <w:tc>
                <w:tcPr>
                  <w:tcW w:w="850" w:type="dxa"/>
                  <w:vAlign w:val="center"/>
                </w:tcPr>
                <w:p>
                  <w:pPr>
                    <w:pStyle w:val="25"/>
                    <w:spacing w:line="360" w:lineRule="exact"/>
                    <w:rPr>
                      <w:color w:val="000000" w:themeColor="text1"/>
                      <w:szCs w:val="21"/>
                    </w:rPr>
                  </w:pPr>
                  <w:r>
                    <w:rPr>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continue"/>
                  <w:vAlign w:val="center"/>
                </w:tcPr>
                <w:p>
                  <w:pPr>
                    <w:pStyle w:val="25"/>
                    <w:spacing w:line="360" w:lineRule="exact"/>
                    <w:rPr>
                      <w:color w:val="000000" w:themeColor="text1"/>
                      <w:szCs w:val="21"/>
                    </w:rPr>
                  </w:pPr>
                </w:p>
              </w:tc>
              <w:tc>
                <w:tcPr>
                  <w:tcW w:w="851" w:type="dxa"/>
                  <w:vAlign w:val="center"/>
                </w:tcPr>
                <w:p>
                  <w:pPr>
                    <w:pStyle w:val="25"/>
                    <w:spacing w:line="360" w:lineRule="exact"/>
                    <w:rPr>
                      <w:color w:val="000000" w:themeColor="text1"/>
                      <w:szCs w:val="21"/>
                    </w:rPr>
                  </w:pPr>
                  <w:r>
                    <w:rPr>
                      <w:color w:val="000000" w:themeColor="text1"/>
                      <w:szCs w:val="21"/>
                    </w:rPr>
                    <w:t>夜</w:t>
                  </w:r>
                </w:p>
              </w:tc>
              <w:tc>
                <w:tcPr>
                  <w:tcW w:w="1275" w:type="dxa"/>
                  <w:vAlign w:val="center"/>
                </w:tcPr>
                <w:p>
                  <w:pPr>
                    <w:pStyle w:val="25"/>
                    <w:spacing w:line="360" w:lineRule="exact"/>
                    <w:rPr>
                      <w:color w:val="000000" w:themeColor="text1"/>
                      <w:szCs w:val="21"/>
                    </w:rPr>
                  </w:pPr>
                  <w:r>
                    <w:rPr>
                      <w:rFonts w:hint="eastAsia" w:eastAsiaTheme="minorEastAsia"/>
                      <w:color w:val="000000" w:themeColor="text1"/>
                      <w:szCs w:val="21"/>
                    </w:rPr>
                    <w:t>44</w:t>
                  </w:r>
                </w:p>
              </w:tc>
              <w:tc>
                <w:tcPr>
                  <w:tcW w:w="1134"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45</w:t>
                  </w:r>
                </w:p>
              </w:tc>
              <w:tc>
                <w:tcPr>
                  <w:tcW w:w="850" w:type="dxa"/>
                  <w:vAlign w:val="center"/>
                </w:tcPr>
                <w:p>
                  <w:pPr>
                    <w:pStyle w:val="25"/>
                    <w:spacing w:line="360" w:lineRule="exact"/>
                    <w:rPr>
                      <w:color w:val="000000" w:themeColor="text1"/>
                      <w:szCs w:val="21"/>
                    </w:rPr>
                  </w:pPr>
                  <w:r>
                    <w:rPr>
                      <w:color w:val="000000" w:themeColor="text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restart"/>
                  <w:vAlign w:val="center"/>
                </w:tcPr>
                <w:p>
                  <w:pPr>
                    <w:pStyle w:val="25"/>
                    <w:spacing w:line="360" w:lineRule="exact"/>
                    <w:rPr>
                      <w:color w:val="000000" w:themeColor="text1"/>
                      <w:szCs w:val="21"/>
                    </w:rPr>
                  </w:pPr>
                  <w:r>
                    <w:rPr>
                      <w:color w:val="000000" w:themeColor="text1"/>
                      <w:szCs w:val="21"/>
                    </w:rPr>
                    <w:t>2021/9/</w:t>
                  </w:r>
                  <w:r>
                    <w:rPr>
                      <w:rFonts w:hint="eastAsia"/>
                      <w:color w:val="000000" w:themeColor="text1"/>
                      <w:szCs w:val="21"/>
                    </w:rPr>
                    <w:t>5</w:t>
                  </w:r>
                </w:p>
              </w:tc>
              <w:tc>
                <w:tcPr>
                  <w:tcW w:w="851" w:type="dxa"/>
                  <w:vAlign w:val="center"/>
                </w:tcPr>
                <w:p>
                  <w:pPr>
                    <w:pStyle w:val="25"/>
                    <w:spacing w:line="360" w:lineRule="exact"/>
                    <w:rPr>
                      <w:color w:val="000000" w:themeColor="text1"/>
                      <w:szCs w:val="21"/>
                    </w:rPr>
                  </w:pPr>
                  <w:r>
                    <w:rPr>
                      <w:color w:val="000000" w:themeColor="text1"/>
                      <w:szCs w:val="21"/>
                    </w:rPr>
                    <w:t>昼</w:t>
                  </w:r>
                </w:p>
              </w:tc>
              <w:tc>
                <w:tcPr>
                  <w:tcW w:w="1275" w:type="dxa"/>
                  <w:vAlign w:val="center"/>
                </w:tcPr>
                <w:p>
                  <w:pPr>
                    <w:pStyle w:val="25"/>
                    <w:spacing w:line="360" w:lineRule="exact"/>
                    <w:rPr>
                      <w:color w:val="000000" w:themeColor="text1"/>
                      <w:szCs w:val="21"/>
                    </w:rPr>
                  </w:pPr>
                  <w:r>
                    <w:rPr>
                      <w:rFonts w:hint="eastAsia" w:eastAsiaTheme="minorEastAsia"/>
                      <w:color w:val="000000" w:themeColor="text1"/>
                      <w:szCs w:val="21"/>
                    </w:rPr>
                    <w:t>50</w:t>
                  </w:r>
                </w:p>
              </w:tc>
              <w:tc>
                <w:tcPr>
                  <w:tcW w:w="1134"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49</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52</w:t>
                  </w:r>
                </w:p>
              </w:tc>
              <w:tc>
                <w:tcPr>
                  <w:tcW w:w="850" w:type="dxa"/>
                  <w:vAlign w:val="center"/>
                </w:tcPr>
                <w:p>
                  <w:pPr>
                    <w:pStyle w:val="25"/>
                    <w:spacing w:line="360" w:lineRule="exact"/>
                    <w:rPr>
                      <w:color w:val="000000" w:themeColor="text1"/>
                      <w:szCs w:val="21"/>
                    </w:rPr>
                  </w:pPr>
                  <w:r>
                    <w:rPr>
                      <w:color w:val="000000" w:themeColor="text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Merge w:val="continue"/>
                  <w:vAlign w:val="center"/>
                </w:tcPr>
                <w:p>
                  <w:pPr>
                    <w:pStyle w:val="25"/>
                    <w:spacing w:line="360" w:lineRule="exact"/>
                    <w:rPr>
                      <w:color w:val="000000" w:themeColor="text1"/>
                      <w:szCs w:val="21"/>
                    </w:rPr>
                  </w:pPr>
                </w:p>
              </w:tc>
              <w:tc>
                <w:tcPr>
                  <w:tcW w:w="851" w:type="dxa"/>
                  <w:vAlign w:val="center"/>
                </w:tcPr>
                <w:p>
                  <w:pPr>
                    <w:pStyle w:val="25"/>
                    <w:spacing w:line="360" w:lineRule="exact"/>
                    <w:rPr>
                      <w:color w:val="000000" w:themeColor="text1"/>
                      <w:szCs w:val="21"/>
                    </w:rPr>
                  </w:pPr>
                  <w:r>
                    <w:rPr>
                      <w:color w:val="000000" w:themeColor="text1"/>
                      <w:szCs w:val="21"/>
                    </w:rPr>
                    <w:t>夜</w:t>
                  </w:r>
                </w:p>
              </w:tc>
              <w:tc>
                <w:tcPr>
                  <w:tcW w:w="1275"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1134" w:type="dxa"/>
                  <w:vAlign w:val="center"/>
                </w:tcPr>
                <w:p>
                  <w:pPr>
                    <w:pStyle w:val="25"/>
                    <w:spacing w:line="360" w:lineRule="exact"/>
                    <w:rPr>
                      <w:color w:val="000000" w:themeColor="text1"/>
                      <w:szCs w:val="21"/>
                    </w:rPr>
                  </w:pPr>
                  <w:r>
                    <w:rPr>
                      <w:rFonts w:hint="eastAsia" w:eastAsiaTheme="minorEastAsia"/>
                      <w:color w:val="000000" w:themeColor="text1"/>
                      <w:szCs w:val="21"/>
                    </w:rPr>
                    <w:t>42</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43</w:t>
                  </w:r>
                </w:p>
              </w:tc>
              <w:tc>
                <w:tcPr>
                  <w:tcW w:w="1276" w:type="dxa"/>
                  <w:vAlign w:val="center"/>
                </w:tcPr>
                <w:p>
                  <w:pPr>
                    <w:pStyle w:val="25"/>
                    <w:spacing w:line="360" w:lineRule="exact"/>
                    <w:rPr>
                      <w:color w:val="000000" w:themeColor="text1"/>
                      <w:szCs w:val="21"/>
                    </w:rPr>
                  </w:pPr>
                  <w:r>
                    <w:rPr>
                      <w:rFonts w:hint="eastAsia" w:eastAsiaTheme="minorEastAsia"/>
                      <w:color w:val="000000" w:themeColor="text1"/>
                      <w:szCs w:val="21"/>
                    </w:rPr>
                    <w:t>44</w:t>
                  </w:r>
                </w:p>
              </w:tc>
              <w:tc>
                <w:tcPr>
                  <w:tcW w:w="850" w:type="dxa"/>
                  <w:vAlign w:val="center"/>
                </w:tcPr>
                <w:p>
                  <w:pPr>
                    <w:pStyle w:val="25"/>
                    <w:spacing w:line="360" w:lineRule="exact"/>
                    <w:rPr>
                      <w:color w:val="000000" w:themeColor="text1"/>
                      <w:szCs w:val="21"/>
                    </w:rPr>
                  </w:pPr>
                  <w:r>
                    <w:rPr>
                      <w:color w:val="000000" w:themeColor="text1"/>
                      <w:szCs w:val="21"/>
                    </w:rPr>
                    <w:t>≤55</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根据以上监测数据可知，项目噪声测量值低于《工业企业厂界环境噪声排放标准》（GB12348-2008）</w:t>
            </w:r>
            <w:r>
              <w:rPr>
                <w:rFonts w:hint="eastAsia" w:ascii="Times New Roman" w:hAnsi="Times New Roman" w:eastAsia="宋体" w:cs="Times New Roman"/>
                <w:color w:val="000000" w:themeColor="text1"/>
                <w:sz w:val="24"/>
                <w:szCs w:val="24"/>
              </w:rPr>
              <w:t>3</w:t>
            </w:r>
            <w:r>
              <w:rPr>
                <w:rFonts w:ascii="Times New Roman" w:hAnsi="Times New Roman" w:eastAsia="宋体" w:cs="Times New Roman"/>
                <w:color w:val="000000" w:themeColor="text1"/>
                <w:sz w:val="24"/>
                <w:szCs w:val="24"/>
              </w:rPr>
              <w:t>类标准限值；根据《环境噪声监测技术规范 噪声测量值修正》（HJ706-2014）中特殊情况的达标判定要求，对于只需要判断噪声源排放是否达标的情况，若噪声测量值低于相应声源排放标准的限值，可以不进行背景噪声的测量及修正，注明后直接评价为达标。因此，项目噪声厂界处贡献值达到《工业企业厂界环境噪声排放标准》（GB12348-2008）</w:t>
            </w:r>
            <w:r>
              <w:rPr>
                <w:rFonts w:hint="eastAsia" w:ascii="Times New Roman" w:hAnsi="Times New Roman" w:eastAsia="宋体" w:cs="Times New Roman"/>
                <w:color w:val="000000" w:themeColor="text1"/>
                <w:sz w:val="24"/>
                <w:szCs w:val="24"/>
              </w:rPr>
              <w:t>3</w:t>
            </w:r>
            <w:r>
              <w:rPr>
                <w:rFonts w:ascii="Times New Roman" w:hAnsi="Times New Roman" w:eastAsia="宋体" w:cs="Times New Roman"/>
                <w:color w:val="000000" w:themeColor="text1"/>
                <w:sz w:val="24"/>
                <w:szCs w:val="24"/>
              </w:rPr>
              <w:t>类标准。</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（3）对环境保护目标影响预测</w:t>
            </w:r>
          </w:p>
          <w:p>
            <w:pPr>
              <w:pStyle w:val="33"/>
              <w:ind w:firstLine="480"/>
              <w:rPr>
                <w:rFonts w:eastAsiaTheme="minorEastAsia"/>
                <w:color w:val="000000" w:themeColor="text1"/>
                <w:szCs w:val="24"/>
              </w:rPr>
            </w:pPr>
            <w:r>
              <w:rPr>
                <w:rFonts w:hint="eastAsia" w:eastAsiaTheme="minorEastAsia"/>
                <w:color w:val="000000" w:themeColor="text1"/>
                <w:szCs w:val="24"/>
              </w:rPr>
              <w:t>根据</w:t>
            </w:r>
            <w:r>
              <w:rPr>
                <w:rFonts w:eastAsiaTheme="minorEastAsia"/>
                <w:color w:val="000000" w:themeColor="text1"/>
                <w:szCs w:val="24"/>
              </w:rPr>
              <w:t>建设单位委托云南健牛生物科技有限公司于2021年9月4日至5日对项目声环境保护目标</w:t>
            </w:r>
            <w:r>
              <w:rPr>
                <w:rFonts w:hint="eastAsia" w:eastAsiaTheme="minorEastAsia"/>
                <w:color w:val="000000" w:themeColor="text1"/>
                <w:szCs w:val="24"/>
              </w:rPr>
              <w:t>即厂区东侧12m的</w:t>
            </w:r>
            <w:r>
              <w:rPr>
                <w:rFonts w:eastAsiaTheme="minorEastAsia"/>
                <w:color w:val="000000" w:themeColor="text1"/>
                <w:szCs w:val="24"/>
              </w:rPr>
              <w:t>散户居民进行了声环境质量现状监测</w:t>
            </w:r>
            <w:r>
              <w:rPr>
                <w:rFonts w:hint="eastAsia" w:eastAsiaTheme="minorEastAsia"/>
                <w:color w:val="000000" w:themeColor="text1"/>
                <w:szCs w:val="24"/>
              </w:rPr>
              <w:t>结果，项目正常运营期间，该环境保护目标的监测值为昼间：</w:t>
            </w:r>
            <w:r>
              <w:rPr>
                <w:rFonts w:hint="eastAsia" w:eastAsiaTheme="minorEastAsia"/>
                <w:color w:val="000000" w:themeColor="text1"/>
                <w:szCs w:val="24"/>
                <w:highlight w:val="yellow"/>
              </w:rPr>
              <w:t>46</w:t>
            </w:r>
            <w:r>
              <w:rPr>
                <w:rFonts w:eastAsiaTheme="minorEastAsia"/>
                <w:color w:val="000000" w:themeColor="text1"/>
                <w:szCs w:val="24"/>
                <w:highlight w:val="yellow"/>
              </w:rPr>
              <w:t>dB（A）</w:t>
            </w:r>
            <w:r>
              <w:rPr>
                <w:rFonts w:hint="eastAsia" w:eastAsiaTheme="minorEastAsia"/>
                <w:color w:val="000000" w:themeColor="text1"/>
                <w:szCs w:val="24"/>
                <w:highlight w:val="yellow"/>
              </w:rPr>
              <w:t>、夜间：46</w:t>
            </w:r>
            <w:r>
              <w:rPr>
                <w:rFonts w:eastAsiaTheme="minorEastAsia"/>
                <w:color w:val="000000" w:themeColor="text1"/>
                <w:szCs w:val="24"/>
                <w:highlight w:val="yellow"/>
              </w:rPr>
              <w:t>dB（A）</w:t>
            </w:r>
            <w:r>
              <w:rPr>
                <w:rFonts w:hint="eastAsia" w:eastAsiaTheme="minorEastAsia"/>
                <w:color w:val="000000" w:themeColor="text1"/>
                <w:szCs w:val="24"/>
                <w:highlight w:val="yellow"/>
              </w:rPr>
              <w:t>；</w:t>
            </w:r>
            <w:r>
              <w:rPr>
                <w:rFonts w:hint="eastAsia" w:eastAsiaTheme="minorEastAsia"/>
                <w:color w:val="000000" w:themeColor="text1"/>
                <w:szCs w:val="24"/>
              </w:rPr>
              <w:t>均可达到</w:t>
            </w:r>
            <w:r>
              <w:rPr>
                <w:rFonts w:eastAsiaTheme="minorEastAsia"/>
                <w:color w:val="000000" w:themeColor="text1"/>
                <w:szCs w:val="24"/>
              </w:rPr>
              <w:t>《声环境质量标准》（GB3096-2008）2类区标准</w:t>
            </w:r>
            <w:r>
              <w:rPr>
                <w:rFonts w:hint="eastAsia" w:eastAsiaTheme="minorEastAsia"/>
                <w:color w:val="000000" w:themeColor="text1"/>
                <w:szCs w:val="24"/>
              </w:rPr>
              <w:t>；则本项目噪声对声环境保护目标影响较小。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（4）自行监测要求</w:t>
            </w:r>
          </w:p>
          <w:p>
            <w:pPr>
              <w:pStyle w:val="33"/>
              <w:ind w:firstLine="480"/>
              <w:rPr>
                <w:rFonts w:eastAsiaTheme="minorEastAsia"/>
                <w:color w:val="000000" w:themeColor="text1"/>
                <w:szCs w:val="24"/>
              </w:rPr>
            </w:pPr>
            <w:r>
              <w:rPr>
                <w:rFonts w:eastAsiaTheme="minorEastAsia"/>
                <w:color w:val="000000" w:themeColor="text1"/>
                <w:szCs w:val="24"/>
              </w:rPr>
              <w:t>根据《排污单位自行监测技术指南 总则》（HJ819-2017）的要求，项目噪声自行监测要求如下表所示。</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表4.2.3-</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厂界噪声自行监测计划一览表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6"/>
              <w:gridCol w:w="1417"/>
              <w:gridCol w:w="1701"/>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5"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对象</w:t>
                  </w:r>
                </w:p>
              </w:tc>
              <w:tc>
                <w:tcPr>
                  <w:tcW w:w="1276"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监测点位</w:t>
                  </w:r>
                </w:p>
              </w:tc>
              <w:tc>
                <w:tcPr>
                  <w:tcW w:w="1417"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监测因子</w:t>
                  </w:r>
                </w:p>
              </w:tc>
              <w:tc>
                <w:tcPr>
                  <w:tcW w:w="1701"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最低监测频率</w:t>
                  </w:r>
                </w:p>
              </w:tc>
              <w:tc>
                <w:tcPr>
                  <w:tcW w:w="3476" w:type="dxa"/>
                  <w:vAlign w:val="center"/>
                </w:tcPr>
                <w:p>
                  <w:pPr>
                    <w:pStyle w:val="25"/>
                    <w:widowControl w:val="0"/>
                    <w:spacing w:line="360" w:lineRule="exact"/>
                    <w:rPr>
                      <w:rFonts w:eastAsiaTheme="minorEastAsia"/>
                      <w:color w:val="000000" w:themeColor="text1"/>
                    </w:rPr>
                  </w:pPr>
                  <w:r>
                    <w:rPr>
                      <w:rFonts w:eastAsiaTheme="minorEastAsia"/>
                      <w:color w:val="000000" w:themeColor="text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35"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噪声</w:t>
                  </w:r>
                </w:p>
              </w:tc>
              <w:tc>
                <w:tcPr>
                  <w:tcW w:w="1276"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厂界四周</w:t>
                  </w:r>
                </w:p>
              </w:tc>
              <w:tc>
                <w:tcPr>
                  <w:tcW w:w="1417"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等效连续A声级</w:t>
                  </w:r>
                </w:p>
              </w:tc>
              <w:tc>
                <w:tcPr>
                  <w:tcW w:w="1701" w:type="dxa"/>
                  <w:vAlign w:val="center"/>
                </w:tcPr>
                <w:p>
                  <w:pPr>
                    <w:pStyle w:val="25"/>
                    <w:widowControl w:val="0"/>
                    <w:spacing w:line="360" w:lineRule="exact"/>
                    <w:rPr>
                      <w:rFonts w:eastAsiaTheme="minorEastAsia"/>
                      <w:color w:val="000000" w:themeColor="text1"/>
                    </w:rPr>
                  </w:pPr>
                  <w:r>
                    <w:rPr>
                      <w:rFonts w:eastAsiaTheme="minorEastAsia"/>
                      <w:color w:val="000000" w:themeColor="text1"/>
                    </w:rPr>
                    <w:t>次/季</w:t>
                  </w:r>
                </w:p>
              </w:tc>
              <w:tc>
                <w:tcPr>
                  <w:tcW w:w="3476" w:type="dxa"/>
                  <w:vAlign w:val="center"/>
                </w:tcPr>
                <w:p>
                  <w:pPr>
                    <w:pStyle w:val="25"/>
                    <w:widowControl w:val="0"/>
                    <w:spacing w:line="360" w:lineRule="exact"/>
                    <w:ind w:firstLine="210" w:firstLineChars="100"/>
                    <w:jc w:val="both"/>
                    <w:rPr>
                      <w:rFonts w:eastAsiaTheme="minorEastAsia"/>
                      <w:color w:val="000000" w:themeColor="text1"/>
                    </w:rPr>
                  </w:pPr>
                  <w:r>
                    <w:rPr>
                      <w:color w:val="000000" w:themeColor="text1"/>
                      <w:szCs w:val="21"/>
                    </w:rPr>
                    <w:t>《工业企业厂界环境噪声排放标准》（GB12348-2008）中3类标准</w:t>
                  </w:r>
                </w:p>
              </w:tc>
            </w:tr>
          </w:tbl>
          <w:p>
            <w:pPr>
              <w:spacing w:beforeLines="50"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4.2.4 运营期固体废物环境影响和保护措施</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（1）固体废物污染源强分析</w:t>
            </w:r>
          </w:p>
          <w:p>
            <w:pPr>
              <w:pStyle w:val="33"/>
              <w:ind w:firstLine="480"/>
              <w:rPr>
                <w:rFonts w:eastAsiaTheme="minorEastAsia"/>
                <w:color w:val="000000" w:themeColor="text1"/>
                <w:szCs w:val="24"/>
              </w:rPr>
            </w:pPr>
            <w:r>
              <w:rPr>
                <w:rFonts w:eastAsiaTheme="minorEastAsia"/>
                <w:color w:val="000000" w:themeColor="text1"/>
                <w:szCs w:val="24"/>
              </w:rPr>
              <w:t>根据项目工程内容及产污环节可知，本项目产生的固体废物包括：遗体处置产生的固体废物、</w:t>
            </w:r>
            <w:r>
              <w:rPr>
                <w:rFonts w:hint="eastAsia" w:eastAsiaTheme="minorEastAsia"/>
                <w:color w:val="000000" w:themeColor="text1"/>
                <w:szCs w:val="24"/>
              </w:rPr>
              <w:t>脱硫脱酸</w:t>
            </w:r>
            <w:r>
              <w:rPr>
                <w:rFonts w:eastAsiaTheme="minorEastAsia"/>
                <w:color w:val="000000" w:themeColor="text1"/>
                <w:szCs w:val="24"/>
              </w:rPr>
              <w:t>固废、设备维修产生的废机油及废弃沾油抹布、污水处理系统污泥、生活垃圾。具体如下：</w:t>
            </w:r>
          </w:p>
          <w:p>
            <w:pPr>
              <w:pStyle w:val="33"/>
              <w:ind w:firstLine="482"/>
              <w:rPr>
                <w:rFonts w:ascii="宋体" w:hAnsi="宋体" w:cs="宋体"/>
                <w:b/>
                <w:color w:val="000000" w:themeColor="text1"/>
                <w:szCs w:val="24"/>
              </w:rPr>
            </w:pPr>
            <w:r>
              <w:rPr>
                <w:rFonts w:hint="eastAsia" w:ascii="宋体" w:hAnsi="宋体" w:cs="宋体"/>
                <w:b/>
                <w:color w:val="000000" w:themeColor="text1"/>
                <w:szCs w:val="24"/>
              </w:rPr>
              <w:t>①</w:t>
            </w:r>
            <w:r>
              <w:rPr>
                <w:rFonts w:ascii="宋体" w:hAnsi="宋体" w:cs="宋体"/>
                <w:b/>
                <w:color w:val="000000" w:themeColor="text1"/>
                <w:szCs w:val="24"/>
              </w:rPr>
              <w:t>遗体处置产生的固体废物</w:t>
            </w:r>
          </w:p>
          <w:p>
            <w:pPr>
              <w:pStyle w:val="33"/>
              <w:ind w:firstLine="480"/>
              <w:rPr>
                <w:rFonts w:eastAsiaTheme="minorEastAsia"/>
                <w:color w:val="000000" w:themeColor="text1"/>
                <w:szCs w:val="24"/>
              </w:rPr>
            </w:pPr>
            <w:r>
              <w:rPr>
                <w:rFonts w:eastAsiaTheme="minorEastAsia"/>
                <w:color w:val="000000" w:themeColor="text1"/>
                <w:szCs w:val="24"/>
              </w:rPr>
              <w:t>遗体处置工序包括沐浴、化妆和穿衣，另外特殊情况还会存在解剖工序；根据调查，沐浴过程产生的固体废物有一次性手套，化妆过程产生的固体废物包括一次性手套、废弃化妆棉等；穿衣过程无固废产生；解剖工序产生的固体废物主要为人体组织。</w:t>
            </w:r>
          </w:p>
          <w:p>
            <w:pPr>
              <w:pStyle w:val="33"/>
              <w:ind w:firstLine="480"/>
              <w:rPr>
                <w:rFonts w:hint="eastAsia" w:eastAsiaTheme="minorEastAsia"/>
                <w:color w:val="000000" w:themeColor="text1"/>
                <w:szCs w:val="24"/>
              </w:rPr>
            </w:pPr>
            <w:r>
              <w:rPr>
                <w:rFonts w:eastAsiaTheme="minorEastAsia"/>
                <w:color w:val="000000" w:themeColor="text1"/>
                <w:szCs w:val="24"/>
              </w:rPr>
              <w:t>由于逝者死亡的原因大致包括老死、病死和意外死亡，若病死的逝者遗体可能含有病原体、病菌等，</w:t>
            </w:r>
            <w:r>
              <w:rPr>
                <w:rFonts w:hint="eastAsia" w:eastAsiaTheme="minorEastAsia"/>
                <w:color w:val="000000" w:themeColor="text1"/>
                <w:szCs w:val="24"/>
              </w:rPr>
              <w:t>因此上述工序中产生的</w:t>
            </w:r>
            <w:r>
              <w:rPr>
                <w:rFonts w:eastAsiaTheme="minorEastAsia"/>
                <w:color w:val="000000" w:themeColor="text1"/>
                <w:szCs w:val="24"/>
              </w:rPr>
              <w:t>一次性手套</w:t>
            </w:r>
            <w:r>
              <w:rPr>
                <w:rFonts w:hint="eastAsia" w:eastAsiaTheme="minorEastAsia"/>
                <w:color w:val="000000" w:themeColor="text1"/>
                <w:szCs w:val="24"/>
              </w:rPr>
              <w:t>、</w:t>
            </w:r>
            <w:r>
              <w:rPr>
                <w:rFonts w:eastAsiaTheme="minorEastAsia"/>
                <w:color w:val="000000" w:themeColor="text1"/>
                <w:szCs w:val="24"/>
              </w:rPr>
              <w:t>废弃化妆棉</w:t>
            </w:r>
            <w:r>
              <w:rPr>
                <w:rFonts w:hint="eastAsia" w:eastAsiaTheme="minorEastAsia"/>
                <w:color w:val="000000" w:themeColor="text1"/>
                <w:szCs w:val="24"/>
              </w:rPr>
              <w:t>和</w:t>
            </w:r>
            <w:r>
              <w:rPr>
                <w:rFonts w:eastAsiaTheme="minorEastAsia"/>
                <w:color w:val="000000" w:themeColor="text1"/>
                <w:szCs w:val="24"/>
              </w:rPr>
              <w:t>人体组织</w:t>
            </w:r>
            <w:r>
              <w:rPr>
                <w:rFonts w:hint="eastAsia" w:eastAsiaTheme="minorEastAsia"/>
                <w:color w:val="000000" w:themeColor="text1"/>
                <w:szCs w:val="24"/>
              </w:rPr>
              <w:t>应属于医疗废物。</w:t>
            </w:r>
            <w:r>
              <w:rPr>
                <w:rFonts w:eastAsiaTheme="minorEastAsia"/>
                <w:color w:val="000000" w:themeColor="text1"/>
                <w:szCs w:val="24"/>
              </w:rPr>
              <w:t>为此</w:t>
            </w:r>
            <w:r>
              <w:rPr>
                <w:rFonts w:hint="eastAsia" w:eastAsiaTheme="minorEastAsia"/>
                <w:color w:val="000000" w:themeColor="text1"/>
                <w:szCs w:val="24"/>
              </w:rPr>
              <w:t>，</w:t>
            </w:r>
            <w:r>
              <w:rPr>
                <w:rFonts w:eastAsiaTheme="minorEastAsia"/>
                <w:color w:val="000000" w:themeColor="text1"/>
                <w:szCs w:val="24"/>
              </w:rPr>
              <w:t>根据《国家危险废物名录》（2021版）</w:t>
            </w:r>
            <w:r>
              <w:rPr>
                <w:rFonts w:hint="eastAsia" w:eastAsiaTheme="minorEastAsia"/>
                <w:color w:val="000000" w:themeColor="text1"/>
                <w:szCs w:val="24"/>
              </w:rPr>
              <w:t>的要求，医疗废物分类按照《医疗废物分类目录》执行，根据</w:t>
            </w:r>
            <w:r>
              <w:rPr>
                <w:rFonts w:eastAsiaTheme="minorEastAsia"/>
                <w:color w:val="000000" w:themeColor="text1"/>
                <w:szCs w:val="24"/>
              </w:rPr>
              <w:t>《医疗废物分类目录》，遗体处置过程产生的固体废物属性如下。</w:t>
            </w: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hint="eastAsia" w:eastAsiaTheme="minorEastAsia"/>
                <w:color w:val="000000" w:themeColor="text1"/>
                <w:szCs w:val="24"/>
              </w:rPr>
            </w:pPr>
          </w:p>
          <w:p>
            <w:pPr>
              <w:pStyle w:val="33"/>
              <w:ind w:firstLine="480"/>
              <w:rPr>
                <w:rFonts w:eastAsiaTheme="minorEastAsia"/>
                <w:color w:val="000000" w:themeColor="text1"/>
                <w:szCs w:val="24"/>
              </w:rPr>
            </w:pPr>
          </w:p>
          <w:p>
            <w:pPr>
              <w:pStyle w:val="35"/>
              <w:rPr>
                <w:color w:val="000000" w:themeColor="text1"/>
                <w:szCs w:val="21"/>
              </w:rPr>
            </w:pPr>
            <w:r>
              <w:rPr>
                <w:color w:val="000000" w:themeColor="text1"/>
                <w:szCs w:val="21"/>
              </w:rPr>
              <w:t>表</w:t>
            </w:r>
            <w:r>
              <w:rPr>
                <w:rFonts w:hint="eastAsia"/>
                <w:color w:val="000000" w:themeColor="text1"/>
                <w:szCs w:val="21"/>
              </w:rPr>
              <w:t>4.2.4-1</w:t>
            </w:r>
            <w:r>
              <w:rPr>
                <w:color w:val="000000" w:themeColor="text1"/>
                <w:szCs w:val="21"/>
              </w:rPr>
              <w:t xml:space="preserve">  项目遗体处置属性一览表</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276"/>
              <w:gridCol w:w="2552"/>
              <w:gridCol w:w="1842"/>
              <w:gridCol w:w="1134"/>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pStyle w:val="25"/>
                    <w:spacing w:line="360" w:lineRule="exact"/>
                    <w:rPr>
                      <w:color w:val="000000" w:themeColor="text1"/>
                      <w:szCs w:val="21"/>
                    </w:rPr>
                  </w:pPr>
                  <w:r>
                    <w:rPr>
                      <w:color w:val="000000" w:themeColor="text1"/>
                      <w:szCs w:val="21"/>
                    </w:rPr>
                    <w:t>序号</w:t>
                  </w:r>
                </w:p>
              </w:tc>
              <w:tc>
                <w:tcPr>
                  <w:tcW w:w="1276" w:type="dxa"/>
                  <w:vAlign w:val="center"/>
                </w:tcPr>
                <w:p>
                  <w:pPr>
                    <w:pStyle w:val="25"/>
                    <w:spacing w:line="360" w:lineRule="exact"/>
                    <w:rPr>
                      <w:color w:val="000000" w:themeColor="text1"/>
                      <w:szCs w:val="21"/>
                    </w:rPr>
                  </w:pPr>
                  <w:r>
                    <w:rPr>
                      <w:color w:val="000000" w:themeColor="text1"/>
                      <w:szCs w:val="21"/>
                    </w:rPr>
                    <w:t>固废名称</w:t>
                  </w:r>
                </w:p>
              </w:tc>
              <w:tc>
                <w:tcPr>
                  <w:tcW w:w="2552" w:type="dxa"/>
                  <w:vAlign w:val="center"/>
                </w:tcPr>
                <w:p>
                  <w:pPr>
                    <w:pStyle w:val="25"/>
                    <w:spacing w:line="360" w:lineRule="exact"/>
                    <w:rPr>
                      <w:color w:val="000000" w:themeColor="text1"/>
                      <w:szCs w:val="21"/>
                    </w:rPr>
                  </w:pPr>
                  <w:r>
                    <w:rPr>
                      <w:color w:val="000000" w:themeColor="text1"/>
                      <w:szCs w:val="21"/>
                    </w:rPr>
                    <w:t>常见组分或者废物名称</w:t>
                  </w:r>
                </w:p>
              </w:tc>
              <w:tc>
                <w:tcPr>
                  <w:tcW w:w="1842" w:type="dxa"/>
                  <w:vAlign w:val="center"/>
                </w:tcPr>
                <w:p>
                  <w:pPr>
                    <w:pStyle w:val="25"/>
                    <w:spacing w:line="360" w:lineRule="exact"/>
                    <w:rPr>
                      <w:color w:val="000000" w:themeColor="text1"/>
                      <w:szCs w:val="21"/>
                    </w:rPr>
                  </w:pPr>
                  <w:r>
                    <w:rPr>
                      <w:color w:val="000000" w:themeColor="text1"/>
                      <w:szCs w:val="21"/>
                    </w:rPr>
                    <w:t>特征</w:t>
                  </w:r>
                </w:p>
              </w:tc>
              <w:tc>
                <w:tcPr>
                  <w:tcW w:w="1134" w:type="dxa"/>
                  <w:vAlign w:val="center"/>
                </w:tcPr>
                <w:p>
                  <w:pPr>
                    <w:pStyle w:val="25"/>
                    <w:spacing w:line="360" w:lineRule="exact"/>
                    <w:rPr>
                      <w:color w:val="000000" w:themeColor="text1"/>
                      <w:szCs w:val="21"/>
                    </w:rPr>
                  </w:pPr>
                  <w:r>
                    <w:rPr>
                      <w:color w:val="000000" w:themeColor="text1"/>
                      <w:szCs w:val="21"/>
                    </w:rPr>
                    <w:t>类别</w:t>
                  </w:r>
                </w:p>
              </w:tc>
              <w:tc>
                <w:tcPr>
                  <w:tcW w:w="1043" w:type="dxa"/>
                  <w:vAlign w:val="center"/>
                </w:tcPr>
                <w:p>
                  <w:pPr>
                    <w:pStyle w:val="25"/>
                    <w:spacing w:line="360" w:lineRule="exact"/>
                    <w:rPr>
                      <w:color w:val="000000" w:themeColor="text1"/>
                      <w:szCs w:val="21"/>
                    </w:rPr>
                  </w:pPr>
                  <w:r>
                    <w:rPr>
                      <w:color w:val="000000" w:themeColor="text1"/>
                      <w:szCs w:val="21"/>
                    </w:rPr>
                    <w:t>是否属于医疗废物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25"/>
                    <w:spacing w:line="360" w:lineRule="exact"/>
                    <w:rPr>
                      <w:color w:val="000000" w:themeColor="text1"/>
                      <w:szCs w:val="21"/>
                    </w:rPr>
                  </w:pPr>
                  <w:r>
                    <w:rPr>
                      <w:color w:val="000000" w:themeColor="text1"/>
                      <w:szCs w:val="21"/>
                    </w:rPr>
                    <w:t>1</w:t>
                  </w:r>
                </w:p>
              </w:tc>
              <w:tc>
                <w:tcPr>
                  <w:tcW w:w="1276" w:type="dxa"/>
                  <w:vAlign w:val="center"/>
                </w:tcPr>
                <w:p>
                  <w:pPr>
                    <w:pStyle w:val="25"/>
                    <w:spacing w:line="360" w:lineRule="exact"/>
                    <w:rPr>
                      <w:color w:val="000000" w:themeColor="text1"/>
                      <w:szCs w:val="21"/>
                    </w:rPr>
                  </w:pPr>
                  <w:r>
                    <w:rPr>
                      <w:color w:val="000000" w:themeColor="text1"/>
                      <w:szCs w:val="21"/>
                    </w:rPr>
                    <w:t>一次性手套</w:t>
                  </w:r>
                </w:p>
              </w:tc>
              <w:tc>
                <w:tcPr>
                  <w:tcW w:w="2552" w:type="dxa"/>
                  <w:vAlign w:val="center"/>
                </w:tcPr>
                <w:p>
                  <w:pPr>
                    <w:pStyle w:val="25"/>
                    <w:spacing w:line="360" w:lineRule="exact"/>
                    <w:ind w:firstLine="210" w:firstLineChars="100"/>
                    <w:jc w:val="left"/>
                    <w:rPr>
                      <w:color w:val="000000" w:themeColor="text1"/>
                      <w:szCs w:val="21"/>
                    </w:rPr>
                  </w:pPr>
                  <w:r>
                    <w:rPr>
                      <w:color w:val="000000" w:themeColor="text1"/>
                      <w:szCs w:val="21"/>
                    </w:rPr>
                    <w:t>一次性使用卫生用品、一次性使用医疗用品及一次性医疗器械；</w:t>
                  </w:r>
                </w:p>
              </w:tc>
              <w:tc>
                <w:tcPr>
                  <w:tcW w:w="1842" w:type="dxa"/>
                  <w:vMerge w:val="restart"/>
                  <w:vAlign w:val="center"/>
                </w:tcPr>
                <w:p>
                  <w:pPr>
                    <w:pStyle w:val="25"/>
                    <w:spacing w:line="360" w:lineRule="exact"/>
                    <w:ind w:firstLine="210" w:firstLineChars="100"/>
                    <w:jc w:val="left"/>
                    <w:rPr>
                      <w:color w:val="000000" w:themeColor="text1"/>
                      <w:szCs w:val="21"/>
                    </w:rPr>
                  </w:pPr>
                  <w:r>
                    <w:rPr>
                      <w:color w:val="000000" w:themeColor="text1"/>
                      <w:szCs w:val="21"/>
                    </w:rPr>
                    <w:t>携带病原微生物有引发感染性疾病传播危险的医疗废物</w:t>
                  </w:r>
                  <w:r>
                    <w:rPr>
                      <w:rFonts w:hint="eastAsia"/>
                      <w:color w:val="000000" w:themeColor="text1"/>
                      <w:szCs w:val="21"/>
                    </w:rPr>
                    <w:t>。</w:t>
                  </w:r>
                </w:p>
              </w:tc>
              <w:tc>
                <w:tcPr>
                  <w:tcW w:w="1134" w:type="dxa"/>
                  <w:vMerge w:val="restart"/>
                  <w:vAlign w:val="center"/>
                </w:tcPr>
                <w:p>
                  <w:pPr>
                    <w:pStyle w:val="25"/>
                    <w:spacing w:line="360" w:lineRule="exact"/>
                    <w:rPr>
                      <w:color w:val="000000" w:themeColor="text1"/>
                      <w:szCs w:val="21"/>
                    </w:rPr>
                  </w:pPr>
                  <w:r>
                    <w:rPr>
                      <w:color w:val="000000" w:themeColor="text1"/>
                      <w:szCs w:val="21"/>
                    </w:rPr>
                    <w:t>感染性废物</w:t>
                  </w:r>
                </w:p>
              </w:tc>
              <w:tc>
                <w:tcPr>
                  <w:tcW w:w="1043" w:type="dxa"/>
                  <w:vAlign w:val="center"/>
                </w:tcPr>
                <w:p>
                  <w:pPr>
                    <w:pStyle w:val="25"/>
                    <w:spacing w:line="360" w:lineRule="exact"/>
                    <w:rPr>
                      <w:color w:val="000000" w:themeColor="text1"/>
                      <w:szCs w:val="21"/>
                    </w:rPr>
                  </w:pPr>
                  <w:r>
                    <w:rPr>
                      <w:color w:val="000000" w:themeColor="text1"/>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25"/>
                    <w:spacing w:line="360" w:lineRule="exact"/>
                    <w:rPr>
                      <w:color w:val="000000" w:themeColor="text1"/>
                      <w:szCs w:val="21"/>
                    </w:rPr>
                  </w:pPr>
                  <w:r>
                    <w:rPr>
                      <w:color w:val="000000" w:themeColor="text1"/>
                      <w:szCs w:val="21"/>
                    </w:rPr>
                    <w:t>2</w:t>
                  </w:r>
                </w:p>
              </w:tc>
              <w:tc>
                <w:tcPr>
                  <w:tcW w:w="1276" w:type="dxa"/>
                  <w:vAlign w:val="center"/>
                </w:tcPr>
                <w:p>
                  <w:pPr>
                    <w:pStyle w:val="25"/>
                    <w:spacing w:line="360" w:lineRule="exact"/>
                    <w:rPr>
                      <w:color w:val="000000" w:themeColor="text1"/>
                      <w:szCs w:val="21"/>
                    </w:rPr>
                  </w:pPr>
                  <w:r>
                    <w:rPr>
                      <w:color w:val="000000" w:themeColor="text1"/>
                      <w:szCs w:val="21"/>
                    </w:rPr>
                    <w:t>废弃化妆棉</w:t>
                  </w:r>
                </w:p>
              </w:tc>
              <w:tc>
                <w:tcPr>
                  <w:tcW w:w="2552" w:type="dxa"/>
                  <w:vAlign w:val="center"/>
                </w:tcPr>
                <w:p>
                  <w:pPr>
                    <w:pStyle w:val="25"/>
                    <w:spacing w:line="360" w:lineRule="exact"/>
                    <w:ind w:firstLine="210" w:firstLineChars="100"/>
                    <w:jc w:val="left"/>
                    <w:rPr>
                      <w:color w:val="000000" w:themeColor="text1"/>
                      <w:szCs w:val="21"/>
                    </w:rPr>
                  </w:pPr>
                  <w:r>
                    <w:rPr>
                      <w:color w:val="000000" w:themeColor="text1"/>
                      <w:szCs w:val="21"/>
                    </w:rPr>
                    <w:t>棉球、棉签、引流棉条、纱布及其他各种敷料；</w:t>
                  </w:r>
                </w:p>
              </w:tc>
              <w:tc>
                <w:tcPr>
                  <w:tcW w:w="1842" w:type="dxa"/>
                  <w:vMerge w:val="continue"/>
                  <w:vAlign w:val="center"/>
                </w:tcPr>
                <w:p>
                  <w:pPr>
                    <w:pStyle w:val="25"/>
                    <w:spacing w:line="360" w:lineRule="exact"/>
                    <w:rPr>
                      <w:color w:val="000000" w:themeColor="text1"/>
                      <w:szCs w:val="21"/>
                    </w:rPr>
                  </w:pPr>
                </w:p>
              </w:tc>
              <w:tc>
                <w:tcPr>
                  <w:tcW w:w="1134" w:type="dxa"/>
                  <w:vMerge w:val="continue"/>
                  <w:vAlign w:val="center"/>
                </w:tcPr>
                <w:p>
                  <w:pPr>
                    <w:pStyle w:val="25"/>
                    <w:spacing w:line="360" w:lineRule="exact"/>
                    <w:rPr>
                      <w:color w:val="000000" w:themeColor="text1"/>
                      <w:szCs w:val="21"/>
                    </w:rPr>
                  </w:pPr>
                </w:p>
              </w:tc>
              <w:tc>
                <w:tcPr>
                  <w:tcW w:w="1043" w:type="dxa"/>
                  <w:vAlign w:val="center"/>
                </w:tcPr>
                <w:p>
                  <w:pPr>
                    <w:pStyle w:val="25"/>
                    <w:spacing w:line="360" w:lineRule="exact"/>
                    <w:rPr>
                      <w:color w:val="000000" w:themeColor="text1"/>
                      <w:szCs w:val="21"/>
                    </w:rPr>
                  </w:pPr>
                  <w:r>
                    <w:rPr>
                      <w:color w:val="000000" w:themeColor="text1"/>
                      <w:szCs w:val="21"/>
                    </w:rPr>
                    <w:t>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pStyle w:val="25"/>
                    <w:spacing w:line="360" w:lineRule="exact"/>
                    <w:rPr>
                      <w:color w:val="000000" w:themeColor="text1"/>
                      <w:szCs w:val="21"/>
                    </w:rPr>
                  </w:pPr>
                  <w:r>
                    <w:rPr>
                      <w:color w:val="000000" w:themeColor="text1"/>
                      <w:szCs w:val="21"/>
                    </w:rPr>
                    <w:t>3</w:t>
                  </w:r>
                </w:p>
              </w:tc>
              <w:tc>
                <w:tcPr>
                  <w:tcW w:w="1276" w:type="dxa"/>
                  <w:vAlign w:val="center"/>
                </w:tcPr>
                <w:p>
                  <w:pPr>
                    <w:pStyle w:val="25"/>
                    <w:spacing w:line="360" w:lineRule="exact"/>
                    <w:rPr>
                      <w:color w:val="000000" w:themeColor="text1"/>
                      <w:szCs w:val="21"/>
                    </w:rPr>
                  </w:pPr>
                  <w:r>
                    <w:rPr>
                      <w:color w:val="000000" w:themeColor="text1"/>
                      <w:szCs w:val="21"/>
                    </w:rPr>
                    <w:t>人体组织</w:t>
                  </w:r>
                </w:p>
              </w:tc>
              <w:tc>
                <w:tcPr>
                  <w:tcW w:w="2552" w:type="dxa"/>
                  <w:vAlign w:val="center"/>
                </w:tcPr>
                <w:p>
                  <w:pPr>
                    <w:pStyle w:val="25"/>
                    <w:spacing w:line="360" w:lineRule="exact"/>
                    <w:ind w:firstLine="210" w:firstLineChars="100"/>
                    <w:jc w:val="left"/>
                    <w:rPr>
                      <w:color w:val="000000" w:themeColor="text1"/>
                      <w:szCs w:val="21"/>
                    </w:rPr>
                  </w:pPr>
                  <w:r>
                    <w:rPr>
                      <w:color w:val="000000" w:themeColor="text1"/>
                      <w:szCs w:val="21"/>
                    </w:rPr>
                    <w:t>手术及其他诊疗过程中产生的废弃的人体组织、器官等</w:t>
                  </w:r>
                  <w:r>
                    <w:rPr>
                      <w:rFonts w:hint="eastAsia"/>
                      <w:color w:val="000000" w:themeColor="text1"/>
                      <w:szCs w:val="21"/>
                    </w:rPr>
                    <w:t>。</w:t>
                  </w:r>
                </w:p>
              </w:tc>
              <w:tc>
                <w:tcPr>
                  <w:tcW w:w="1842" w:type="dxa"/>
                  <w:vAlign w:val="center"/>
                </w:tcPr>
                <w:p>
                  <w:pPr>
                    <w:pStyle w:val="25"/>
                    <w:spacing w:line="360" w:lineRule="exact"/>
                    <w:ind w:firstLine="210" w:firstLineChars="100"/>
                    <w:jc w:val="left"/>
                    <w:rPr>
                      <w:color w:val="000000" w:themeColor="text1"/>
                      <w:szCs w:val="21"/>
                    </w:rPr>
                  </w:pPr>
                  <w:r>
                    <w:rPr>
                      <w:color w:val="000000" w:themeColor="text1"/>
                      <w:szCs w:val="21"/>
                    </w:rPr>
                    <w:t>诊疗过程中产生的人体废弃物和医学实验动物尸体等</w:t>
                  </w:r>
                  <w:r>
                    <w:rPr>
                      <w:rFonts w:hint="eastAsia"/>
                      <w:color w:val="000000" w:themeColor="text1"/>
                      <w:szCs w:val="21"/>
                    </w:rPr>
                    <w:t>。</w:t>
                  </w:r>
                </w:p>
              </w:tc>
              <w:tc>
                <w:tcPr>
                  <w:tcW w:w="1134" w:type="dxa"/>
                  <w:vAlign w:val="center"/>
                </w:tcPr>
                <w:p>
                  <w:pPr>
                    <w:pStyle w:val="25"/>
                    <w:spacing w:line="360" w:lineRule="exact"/>
                    <w:rPr>
                      <w:color w:val="000000" w:themeColor="text1"/>
                      <w:szCs w:val="21"/>
                    </w:rPr>
                  </w:pPr>
                  <w:r>
                    <w:rPr>
                      <w:color w:val="000000" w:themeColor="text1"/>
                      <w:szCs w:val="21"/>
                    </w:rPr>
                    <w:t>病理性废物</w:t>
                  </w:r>
                </w:p>
              </w:tc>
              <w:tc>
                <w:tcPr>
                  <w:tcW w:w="1043" w:type="dxa"/>
                  <w:vAlign w:val="center"/>
                </w:tcPr>
                <w:p>
                  <w:pPr>
                    <w:pStyle w:val="25"/>
                    <w:spacing w:line="360" w:lineRule="exact"/>
                    <w:rPr>
                      <w:color w:val="000000" w:themeColor="text1"/>
                      <w:szCs w:val="21"/>
                    </w:rPr>
                  </w:pPr>
                  <w:r>
                    <w:rPr>
                      <w:color w:val="000000" w:themeColor="text1"/>
                      <w:szCs w:val="21"/>
                    </w:rPr>
                    <w:t>是</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本项目遗体处置产生的固体废物产生量核算如下表所示。</w:t>
            </w:r>
          </w:p>
          <w:p>
            <w:pPr>
              <w:pStyle w:val="35"/>
              <w:rPr>
                <w:color w:val="000000" w:themeColor="text1"/>
                <w:szCs w:val="21"/>
              </w:rPr>
            </w:pPr>
            <w:r>
              <w:rPr>
                <w:color w:val="000000" w:themeColor="text1"/>
                <w:szCs w:val="21"/>
              </w:rPr>
              <w:t>表</w:t>
            </w:r>
            <w:r>
              <w:rPr>
                <w:rFonts w:hint="eastAsia"/>
                <w:color w:val="000000" w:themeColor="text1"/>
                <w:szCs w:val="21"/>
              </w:rPr>
              <w:t>4.2.4-2</w:t>
            </w:r>
            <w:r>
              <w:rPr>
                <w:color w:val="000000" w:themeColor="text1"/>
                <w:szCs w:val="21"/>
              </w:rPr>
              <w:t xml:space="preserve">  遗体处置产生的固体废物产生量核算一览表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3"/>
              <w:gridCol w:w="1675"/>
              <w:gridCol w:w="1535"/>
              <w:gridCol w:w="3508"/>
              <w:gridCol w:w="11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6" w:type="dxa"/>
                  <w:vAlign w:val="center"/>
                </w:tcPr>
                <w:p>
                  <w:pPr>
                    <w:pStyle w:val="25"/>
                    <w:spacing w:line="360" w:lineRule="exact"/>
                    <w:rPr>
                      <w:color w:val="000000" w:themeColor="text1"/>
                      <w:szCs w:val="21"/>
                    </w:rPr>
                  </w:pPr>
                  <w:r>
                    <w:rPr>
                      <w:color w:val="000000" w:themeColor="text1"/>
                      <w:szCs w:val="21"/>
                    </w:rPr>
                    <w:t>序号</w:t>
                  </w:r>
                </w:p>
              </w:tc>
              <w:tc>
                <w:tcPr>
                  <w:tcW w:w="1659" w:type="dxa"/>
                  <w:vAlign w:val="center"/>
                </w:tcPr>
                <w:p>
                  <w:pPr>
                    <w:pStyle w:val="25"/>
                    <w:spacing w:line="360" w:lineRule="exact"/>
                    <w:rPr>
                      <w:color w:val="000000" w:themeColor="text1"/>
                      <w:szCs w:val="21"/>
                    </w:rPr>
                  </w:pPr>
                  <w:r>
                    <w:rPr>
                      <w:color w:val="000000" w:themeColor="text1"/>
                      <w:szCs w:val="21"/>
                    </w:rPr>
                    <w:t>遗体处置产生的固体废物名称</w:t>
                  </w:r>
                </w:p>
              </w:tc>
              <w:tc>
                <w:tcPr>
                  <w:tcW w:w="1520" w:type="dxa"/>
                  <w:vAlign w:val="center"/>
                </w:tcPr>
                <w:p>
                  <w:pPr>
                    <w:pStyle w:val="25"/>
                    <w:spacing w:line="360" w:lineRule="exact"/>
                    <w:rPr>
                      <w:color w:val="000000" w:themeColor="text1"/>
                      <w:szCs w:val="21"/>
                    </w:rPr>
                  </w:pPr>
                  <w:r>
                    <w:rPr>
                      <w:color w:val="000000" w:themeColor="text1"/>
                      <w:szCs w:val="21"/>
                    </w:rPr>
                    <w:t>危废属性</w:t>
                  </w:r>
                </w:p>
              </w:tc>
              <w:tc>
                <w:tcPr>
                  <w:tcW w:w="3474" w:type="dxa"/>
                  <w:vAlign w:val="center"/>
                </w:tcPr>
                <w:p>
                  <w:pPr>
                    <w:pStyle w:val="25"/>
                    <w:spacing w:line="360" w:lineRule="exact"/>
                    <w:rPr>
                      <w:color w:val="000000" w:themeColor="text1"/>
                      <w:szCs w:val="21"/>
                    </w:rPr>
                  </w:pPr>
                  <w:r>
                    <w:rPr>
                      <w:color w:val="000000" w:themeColor="text1"/>
                      <w:szCs w:val="21"/>
                    </w:rPr>
                    <w:t>核算方式</w:t>
                  </w:r>
                </w:p>
              </w:tc>
              <w:tc>
                <w:tcPr>
                  <w:tcW w:w="1143" w:type="dxa"/>
                  <w:vAlign w:val="center"/>
                </w:tcPr>
                <w:p>
                  <w:pPr>
                    <w:pStyle w:val="25"/>
                    <w:spacing w:line="360" w:lineRule="exact"/>
                    <w:rPr>
                      <w:color w:val="000000" w:themeColor="text1"/>
                      <w:szCs w:val="21"/>
                    </w:rPr>
                  </w:pPr>
                  <w:r>
                    <w:rPr>
                      <w:color w:val="000000" w:themeColor="text1"/>
                      <w:szCs w:val="21"/>
                    </w:rPr>
                    <w:t>产生量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6" w:type="dxa"/>
                  <w:vAlign w:val="center"/>
                </w:tcPr>
                <w:p>
                  <w:pPr>
                    <w:pStyle w:val="25"/>
                    <w:spacing w:line="360" w:lineRule="exact"/>
                    <w:rPr>
                      <w:color w:val="000000" w:themeColor="text1"/>
                      <w:szCs w:val="21"/>
                    </w:rPr>
                  </w:pPr>
                  <w:r>
                    <w:rPr>
                      <w:color w:val="000000" w:themeColor="text1"/>
                      <w:szCs w:val="21"/>
                    </w:rPr>
                    <w:t>1</w:t>
                  </w:r>
                </w:p>
              </w:tc>
              <w:tc>
                <w:tcPr>
                  <w:tcW w:w="1659" w:type="dxa"/>
                  <w:vAlign w:val="center"/>
                </w:tcPr>
                <w:p>
                  <w:pPr>
                    <w:pStyle w:val="25"/>
                    <w:spacing w:line="360" w:lineRule="exact"/>
                    <w:rPr>
                      <w:color w:val="000000" w:themeColor="text1"/>
                      <w:szCs w:val="21"/>
                    </w:rPr>
                  </w:pPr>
                  <w:r>
                    <w:rPr>
                      <w:color w:val="000000" w:themeColor="text1"/>
                      <w:szCs w:val="21"/>
                    </w:rPr>
                    <w:t>一次性手套</w:t>
                  </w:r>
                </w:p>
              </w:tc>
              <w:tc>
                <w:tcPr>
                  <w:tcW w:w="1520" w:type="dxa"/>
                  <w:vMerge w:val="restart"/>
                  <w:vAlign w:val="center"/>
                </w:tcPr>
                <w:p>
                  <w:pPr>
                    <w:pStyle w:val="25"/>
                    <w:spacing w:line="360" w:lineRule="exact"/>
                    <w:rPr>
                      <w:color w:val="000000" w:themeColor="text1"/>
                      <w:szCs w:val="21"/>
                    </w:rPr>
                  </w:pPr>
                  <w:r>
                    <w:rPr>
                      <w:color w:val="000000" w:themeColor="text1"/>
                      <w:szCs w:val="21"/>
                    </w:rPr>
                    <w:t>感染性废物</w:t>
                  </w:r>
                </w:p>
              </w:tc>
              <w:tc>
                <w:tcPr>
                  <w:tcW w:w="3474" w:type="dxa"/>
                  <w:vMerge w:val="restart"/>
                  <w:vAlign w:val="center"/>
                </w:tcPr>
                <w:p>
                  <w:pPr>
                    <w:spacing w:line="360" w:lineRule="exact"/>
                    <w:ind w:firstLine="210" w:firstLineChars="100"/>
                    <w:jc w:val="left"/>
                    <w:rPr>
                      <w:rFonts w:ascii="Times New Roman" w:hAnsi="Times New Roman" w:cs="Times New Roman"/>
                      <w:color w:val="000000" w:themeColor="text1"/>
                    </w:rPr>
                  </w:pPr>
                  <w:r>
                    <w:rPr>
                      <w:rFonts w:hint="eastAsia"/>
                      <w:color w:val="000000" w:themeColor="text1"/>
                    </w:rPr>
                    <w:t>根据调查，</w:t>
                  </w:r>
                  <w:r>
                    <w:rPr>
                      <w:color w:val="000000" w:themeColor="text1"/>
                    </w:rPr>
                    <w:t>一次性手套</w:t>
                  </w:r>
                  <w:r>
                    <w:rPr>
                      <w:rFonts w:hint="eastAsia"/>
                      <w:color w:val="000000" w:themeColor="text1"/>
                    </w:rPr>
                    <w:t>和</w:t>
                  </w:r>
                  <w:r>
                    <w:rPr>
                      <w:color w:val="000000" w:themeColor="text1"/>
                    </w:rPr>
                    <w:t>废弃化妆棉</w:t>
                  </w:r>
                  <w:r>
                    <w:rPr>
                      <w:rFonts w:hint="eastAsia"/>
                      <w:color w:val="000000" w:themeColor="text1"/>
                    </w:rPr>
                    <w:t>均属于感染性废物，其产生量约为</w:t>
                  </w:r>
                  <w:r>
                    <w:rPr>
                      <w:rFonts w:hint="eastAsia" w:ascii="Times New Roman" w:hAnsi="Times New Roman" w:cs="Times New Roman"/>
                      <w:color w:val="000000" w:themeColor="text1"/>
                    </w:rPr>
                    <w:t>0.5</w:t>
                  </w:r>
                  <w:r>
                    <w:rPr>
                      <w:rFonts w:ascii="Times New Roman" w:hAnsi="Times New Roman" w:cs="Times New Roman"/>
                      <w:color w:val="000000" w:themeColor="text1"/>
                    </w:rPr>
                    <w:t>kg/具</w:t>
                  </w:r>
                  <w:r>
                    <w:rPr>
                      <w:rFonts w:hint="eastAsia"/>
                      <w:color w:val="000000" w:themeColor="text1"/>
                    </w:rPr>
                    <w:t>。</w:t>
                  </w:r>
                </w:p>
              </w:tc>
              <w:tc>
                <w:tcPr>
                  <w:tcW w:w="1143" w:type="dxa"/>
                  <w:vMerge w:val="restart"/>
                  <w:vAlign w:val="center"/>
                </w:tcPr>
                <w:p>
                  <w:pPr>
                    <w:pStyle w:val="25"/>
                    <w:spacing w:line="360" w:lineRule="exact"/>
                    <w:rPr>
                      <w:color w:val="000000" w:themeColor="text1"/>
                      <w:szCs w:val="21"/>
                    </w:rPr>
                  </w:pPr>
                  <w:r>
                    <w:rPr>
                      <w:rFonts w:hint="eastAsia"/>
                      <w:color w:val="000000" w:themeColor="text1"/>
                      <w:szCs w:val="21"/>
                    </w:rPr>
                    <w:t>1t</w:t>
                  </w:r>
                  <w:r>
                    <w:rPr>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6" w:type="dxa"/>
                  <w:vAlign w:val="center"/>
                </w:tcPr>
                <w:p>
                  <w:pPr>
                    <w:pStyle w:val="25"/>
                    <w:spacing w:line="360" w:lineRule="exact"/>
                    <w:rPr>
                      <w:color w:val="000000" w:themeColor="text1"/>
                      <w:szCs w:val="21"/>
                    </w:rPr>
                  </w:pPr>
                  <w:r>
                    <w:rPr>
                      <w:color w:val="000000" w:themeColor="text1"/>
                      <w:szCs w:val="21"/>
                    </w:rPr>
                    <w:t>2</w:t>
                  </w:r>
                </w:p>
              </w:tc>
              <w:tc>
                <w:tcPr>
                  <w:tcW w:w="1659" w:type="dxa"/>
                  <w:vAlign w:val="center"/>
                </w:tcPr>
                <w:p>
                  <w:pPr>
                    <w:pStyle w:val="25"/>
                    <w:spacing w:line="360" w:lineRule="exact"/>
                    <w:rPr>
                      <w:color w:val="000000" w:themeColor="text1"/>
                      <w:szCs w:val="21"/>
                    </w:rPr>
                  </w:pPr>
                  <w:r>
                    <w:rPr>
                      <w:color w:val="000000" w:themeColor="text1"/>
                      <w:szCs w:val="21"/>
                    </w:rPr>
                    <w:t>废弃化妆棉</w:t>
                  </w:r>
                </w:p>
              </w:tc>
              <w:tc>
                <w:tcPr>
                  <w:tcW w:w="1520" w:type="dxa"/>
                  <w:vMerge w:val="continue"/>
                  <w:vAlign w:val="center"/>
                </w:tcPr>
                <w:p>
                  <w:pPr>
                    <w:pStyle w:val="25"/>
                    <w:spacing w:line="360" w:lineRule="exact"/>
                    <w:rPr>
                      <w:color w:val="000000" w:themeColor="text1"/>
                      <w:szCs w:val="21"/>
                    </w:rPr>
                  </w:pPr>
                </w:p>
              </w:tc>
              <w:tc>
                <w:tcPr>
                  <w:tcW w:w="3474" w:type="dxa"/>
                  <w:vMerge w:val="continue"/>
                  <w:vAlign w:val="center"/>
                </w:tcPr>
                <w:p>
                  <w:pPr>
                    <w:spacing w:line="360" w:lineRule="exact"/>
                    <w:ind w:firstLine="210" w:firstLineChars="100"/>
                    <w:jc w:val="left"/>
                    <w:rPr>
                      <w:rFonts w:ascii="Times New Roman" w:hAnsi="Times New Roman" w:cs="Times New Roman"/>
                      <w:color w:val="000000" w:themeColor="text1"/>
                    </w:rPr>
                  </w:pPr>
                </w:p>
              </w:tc>
              <w:tc>
                <w:tcPr>
                  <w:tcW w:w="1143" w:type="dxa"/>
                  <w:vMerge w:val="continue"/>
                  <w:vAlign w:val="center"/>
                </w:tcPr>
                <w:p>
                  <w:pPr>
                    <w:pStyle w:val="25"/>
                    <w:spacing w:line="360" w:lineRule="exact"/>
                    <w:rPr>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6" w:type="dxa"/>
                  <w:vAlign w:val="center"/>
                </w:tcPr>
                <w:p>
                  <w:pPr>
                    <w:pStyle w:val="25"/>
                    <w:spacing w:line="360" w:lineRule="exact"/>
                    <w:rPr>
                      <w:color w:val="000000" w:themeColor="text1"/>
                      <w:szCs w:val="21"/>
                    </w:rPr>
                  </w:pPr>
                  <w:r>
                    <w:rPr>
                      <w:color w:val="000000" w:themeColor="text1"/>
                      <w:szCs w:val="21"/>
                    </w:rPr>
                    <w:t>3</w:t>
                  </w:r>
                </w:p>
              </w:tc>
              <w:tc>
                <w:tcPr>
                  <w:tcW w:w="1659" w:type="dxa"/>
                  <w:vAlign w:val="center"/>
                </w:tcPr>
                <w:p>
                  <w:pPr>
                    <w:pStyle w:val="25"/>
                    <w:spacing w:line="360" w:lineRule="exact"/>
                    <w:rPr>
                      <w:color w:val="000000" w:themeColor="text1"/>
                      <w:szCs w:val="21"/>
                    </w:rPr>
                  </w:pPr>
                  <w:r>
                    <w:rPr>
                      <w:color w:val="000000" w:themeColor="text1"/>
                      <w:szCs w:val="21"/>
                    </w:rPr>
                    <w:t>人体组织</w:t>
                  </w:r>
                </w:p>
              </w:tc>
              <w:tc>
                <w:tcPr>
                  <w:tcW w:w="1520" w:type="dxa"/>
                  <w:vAlign w:val="center"/>
                </w:tcPr>
                <w:p>
                  <w:pPr>
                    <w:pStyle w:val="25"/>
                    <w:spacing w:line="360" w:lineRule="exact"/>
                    <w:rPr>
                      <w:color w:val="000000" w:themeColor="text1"/>
                      <w:szCs w:val="21"/>
                    </w:rPr>
                  </w:pPr>
                  <w:r>
                    <w:rPr>
                      <w:color w:val="000000" w:themeColor="text1"/>
                      <w:szCs w:val="21"/>
                    </w:rPr>
                    <w:t>病理性废物</w:t>
                  </w:r>
                </w:p>
              </w:tc>
              <w:tc>
                <w:tcPr>
                  <w:tcW w:w="3474" w:type="dxa"/>
                  <w:vAlign w:val="center"/>
                </w:tcPr>
                <w:p>
                  <w:pPr>
                    <w:spacing w:line="360" w:lineRule="exact"/>
                    <w:ind w:firstLine="210" w:firstLineChars="100"/>
                    <w:jc w:val="left"/>
                    <w:rPr>
                      <w:rFonts w:ascii="Times New Roman" w:hAnsi="Times New Roman" w:cs="Times New Roman"/>
                      <w:color w:val="000000" w:themeColor="text1"/>
                    </w:rPr>
                  </w:pPr>
                  <w:r>
                    <w:rPr>
                      <w:rFonts w:hint="eastAsia"/>
                      <w:color w:val="000000" w:themeColor="text1"/>
                    </w:rPr>
                    <w:t>根据调查，</w:t>
                  </w:r>
                  <w:r>
                    <w:rPr>
                      <w:rFonts w:ascii="Times New Roman" w:hAnsi="Times New Roman" w:cs="Times New Roman"/>
                      <w:color w:val="000000" w:themeColor="text1"/>
                    </w:rPr>
                    <w:t>由于人体组织为解剖产生，存在特殊情况，才会进行解剖，因此解剖量无法确定，则产生量无法核算</w:t>
                  </w:r>
                  <w:r>
                    <w:rPr>
                      <w:rFonts w:hint="eastAsia"/>
                      <w:color w:val="000000" w:themeColor="text1"/>
                    </w:rPr>
                    <w:t>。</w:t>
                  </w:r>
                </w:p>
              </w:tc>
              <w:tc>
                <w:tcPr>
                  <w:tcW w:w="1143" w:type="dxa"/>
                  <w:vAlign w:val="center"/>
                </w:tcPr>
                <w:p>
                  <w:pPr>
                    <w:pStyle w:val="25"/>
                    <w:spacing w:line="360" w:lineRule="exact"/>
                    <w:rPr>
                      <w:color w:val="000000" w:themeColor="text1"/>
                      <w:szCs w:val="21"/>
                      <w:lang w:val="en-US"/>
                    </w:rPr>
                  </w:pPr>
                  <w:r>
                    <w:rPr>
                      <w:color w:val="000000" w:themeColor="text1"/>
                      <w:szCs w:val="21"/>
                      <w:lang w:val="en-US"/>
                    </w:rPr>
                    <w:t>--</w:t>
                  </w:r>
                </w:p>
              </w:tc>
            </w:tr>
          </w:tbl>
          <w:p>
            <w:pPr>
              <w:spacing w:beforeLines="50" w:line="360" w:lineRule="auto"/>
              <w:ind w:firstLine="480" w:firstLineChars="200"/>
              <w:rPr>
                <w:rFonts w:ascii="Times New Roman" w:hAnsi="Times New Roman" w:eastAsia="宋体" w:cs="Times New Roman"/>
                <w:color w:val="000000" w:themeColor="text1"/>
                <w:sz w:val="24"/>
                <w:szCs w:val="24"/>
              </w:rPr>
            </w:pPr>
            <w:r>
              <w:rPr>
                <w:rFonts w:ascii="Times New Roman" w:hAnsi="Times New Roman" w:eastAsia="宋体" w:cs="Times New Roman"/>
                <w:color w:val="000000" w:themeColor="text1"/>
                <w:sz w:val="24"/>
                <w:szCs w:val="24"/>
              </w:rPr>
              <w:t>根据遗体处置产生的固体废物的特点处置情况如下：</w:t>
            </w:r>
          </w:p>
          <w:p>
            <w:pPr>
              <w:pStyle w:val="33"/>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1 \* GB3 </w:instrText>
            </w:r>
            <w:r>
              <w:rPr>
                <w:rFonts w:eastAsiaTheme="minorEastAsia"/>
                <w:color w:val="000000" w:themeColor="text1"/>
                <w:szCs w:val="24"/>
              </w:rPr>
              <w:fldChar w:fldCharType="separate"/>
            </w:r>
            <w:r>
              <w:rPr>
                <w:rFonts w:hint="eastAsia" w:eastAsiaTheme="minorEastAsia"/>
                <w:color w:val="000000" w:themeColor="text1"/>
                <w:szCs w:val="24"/>
              </w:rPr>
              <w:t>①</w:t>
            </w:r>
            <w:r>
              <w:rPr>
                <w:rFonts w:eastAsiaTheme="minorEastAsia"/>
                <w:color w:val="000000" w:themeColor="text1"/>
                <w:szCs w:val="24"/>
              </w:rPr>
              <w:fldChar w:fldCharType="end"/>
            </w:r>
            <w:r>
              <w:rPr>
                <w:rFonts w:hint="eastAsia" w:eastAsiaTheme="minorEastAsia"/>
                <w:color w:val="000000" w:themeColor="text1"/>
                <w:szCs w:val="24"/>
              </w:rPr>
              <w:t>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m²的危险废物贮存间对一次性手套和废弃化妆棉</w:t>
            </w:r>
            <w:r>
              <w:rPr>
                <w:rFonts w:hint="eastAsia" w:eastAsiaTheme="minorEastAsia"/>
                <w:color w:val="000000" w:themeColor="text1"/>
                <w:szCs w:val="24"/>
              </w:rPr>
              <w:t>进行暂存后，委托云南正晓环保投资有限公司进行处置。处置率100%。</w:t>
            </w:r>
          </w:p>
          <w:p>
            <w:pPr>
              <w:pStyle w:val="33"/>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GB3 </w:instrText>
            </w:r>
            <w:r>
              <w:rPr>
                <w:rFonts w:eastAsiaTheme="minorEastAsia"/>
                <w:color w:val="000000" w:themeColor="text1"/>
                <w:szCs w:val="24"/>
              </w:rPr>
              <w:fldChar w:fldCharType="separate"/>
            </w:r>
            <w:r>
              <w:rPr>
                <w:rFonts w:hint="eastAsia" w:eastAsiaTheme="minorEastAsia"/>
                <w:color w:val="000000" w:themeColor="text1"/>
                <w:szCs w:val="24"/>
              </w:rPr>
              <w:t>②</w:t>
            </w:r>
            <w:r>
              <w:rPr>
                <w:rFonts w:eastAsiaTheme="minorEastAsia"/>
                <w:color w:val="000000" w:themeColor="text1"/>
                <w:szCs w:val="24"/>
              </w:rPr>
              <w:fldChar w:fldCharType="end"/>
            </w:r>
            <w:r>
              <w:rPr>
                <w:rFonts w:eastAsiaTheme="minorEastAsia"/>
                <w:color w:val="000000" w:themeColor="text1"/>
                <w:szCs w:val="24"/>
              </w:rPr>
              <w:t>人体组织按公安机关程序进行鉴定后，同逝者遗体一起火化</w:t>
            </w:r>
            <w:r>
              <w:rPr>
                <w:rFonts w:hint="eastAsia" w:eastAsiaTheme="minorEastAsia"/>
                <w:color w:val="000000" w:themeColor="text1"/>
                <w:szCs w:val="24"/>
              </w:rPr>
              <w:t>。处置率100%。</w:t>
            </w:r>
          </w:p>
          <w:p>
            <w:pPr>
              <w:pStyle w:val="33"/>
              <w:ind w:firstLine="482"/>
              <w:rPr>
                <w:rFonts w:ascii="宋体" w:hAnsi="宋体" w:cs="宋体"/>
                <w:b/>
                <w:color w:val="000000" w:themeColor="text1"/>
                <w:szCs w:val="24"/>
              </w:rPr>
            </w:pPr>
            <w:r>
              <w:rPr>
                <w:rFonts w:hint="eastAsia" w:ascii="宋体" w:hAnsi="宋体" w:cs="宋体"/>
                <w:b/>
                <w:color w:val="000000" w:themeColor="text1"/>
                <w:szCs w:val="24"/>
              </w:rPr>
              <w:t>②脱硫脱酸</w:t>
            </w:r>
            <w:r>
              <w:rPr>
                <w:rFonts w:ascii="宋体" w:hAnsi="宋体" w:cs="宋体"/>
                <w:b/>
                <w:color w:val="000000" w:themeColor="text1"/>
                <w:szCs w:val="24"/>
              </w:rPr>
              <w:t>固废</w:t>
            </w:r>
          </w:p>
          <w:p>
            <w:pPr>
              <w:pStyle w:val="33"/>
              <w:ind w:firstLine="480"/>
              <w:rPr>
                <w:rFonts w:eastAsiaTheme="minorEastAsia"/>
                <w:color w:val="000000" w:themeColor="text1"/>
                <w:szCs w:val="24"/>
              </w:rPr>
            </w:pPr>
            <w:r>
              <w:rPr>
                <w:rFonts w:hint="eastAsia" w:eastAsiaTheme="minorEastAsia"/>
                <w:color w:val="000000" w:themeColor="text1"/>
                <w:szCs w:val="24"/>
              </w:rPr>
              <w:t>根据项目情况，项目拟配套设置一套</w:t>
            </w:r>
            <w:r>
              <w:rPr>
                <w:rFonts w:eastAsiaTheme="minorEastAsia"/>
                <w:color w:val="000000" w:themeColor="text1"/>
                <w:szCs w:val="24"/>
              </w:rPr>
              <w:t>尾气净化处理设备</w:t>
            </w:r>
            <w:r>
              <w:rPr>
                <w:rFonts w:hint="eastAsia" w:eastAsiaTheme="minorEastAsia"/>
                <w:color w:val="000000" w:themeColor="text1"/>
                <w:szCs w:val="24"/>
              </w:rPr>
              <w:t>对火化机废气进行处理，该设备采用</w:t>
            </w:r>
            <w:r>
              <w:rPr>
                <w:rFonts w:hint="eastAsia"/>
                <w:color w:val="000000" w:themeColor="text1"/>
                <w:szCs w:val="24"/>
              </w:rPr>
              <w:t>石灰/石膏法脱硫、脱酸，该过程会产生脱硫脱酸固废，其主要成分为CaSO</w:t>
            </w:r>
            <w:r>
              <w:rPr>
                <w:rFonts w:hint="eastAsia"/>
                <w:color w:val="000000" w:themeColor="text1"/>
                <w:szCs w:val="24"/>
                <w:vertAlign w:val="subscript"/>
              </w:rPr>
              <w:t>4</w:t>
            </w:r>
            <w:r>
              <w:rPr>
                <w:rFonts w:hint="eastAsia"/>
                <w:color w:val="000000" w:themeColor="text1"/>
                <w:szCs w:val="24"/>
              </w:rPr>
              <w:t>·2H</w:t>
            </w:r>
            <w:r>
              <w:rPr>
                <w:rFonts w:hint="eastAsia"/>
                <w:color w:val="000000" w:themeColor="text1"/>
                <w:szCs w:val="24"/>
                <w:vertAlign w:val="subscript"/>
              </w:rPr>
              <w:t>2</w:t>
            </w:r>
            <w:r>
              <w:rPr>
                <w:rFonts w:hint="eastAsia"/>
                <w:color w:val="000000" w:themeColor="text1"/>
                <w:szCs w:val="24"/>
              </w:rPr>
              <w:t>O、CaCl</w:t>
            </w:r>
            <w:r>
              <w:rPr>
                <w:rFonts w:hint="eastAsia"/>
                <w:color w:val="000000" w:themeColor="text1"/>
                <w:szCs w:val="24"/>
                <w:vertAlign w:val="subscript"/>
              </w:rPr>
              <w:t>2</w:t>
            </w:r>
            <w:r>
              <w:rPr>
                <w:rFonts w:hint="eastAsia"/>
                <w:color w:val="000000" w:themeColor="text1"/>
                <w:szCs w:val="24"/>
              </w:rPr>
              <w:t>等；根据废气去除效率核算，项目脱硫脱酸固废产生量约为11.4t/a；</w:t>
            </w:r>
            <w:r>
              <w:rPr>
                <w:rFonts w:hint="eastAsia" w:eastAsiaTheme="minorEastAsia"/>
                <w:color w:val="000000" w:themeColor="text1"/>
                <w:szCs w:val="24"/>
              </w:rPr>
              <w:t>对照</w:t>
            </w:r>
            <w:r>
              <w:rPr>
                <w:rFonts w:eastAsiaTheme="minorEastAsia"/>
                <w:color w:val="000000" w:themeColor="text1"/>
                <w:szCs w:val="24"/>
              </w:rPr>
              <w:t>《国家危险废物名录》（2021版）</w:t>
            </w:r>
            <w:r>
              <w:rPr>
                <w:rFonts w:hint="eastAsia" w:eastAsiaTheme="minorEastAsia"/>
                <w:color w:val="000000" w:themeColor="text1"/>
                <w:szCs w:val="24"/>
              </w:rPr>
              <w:t>，未将其列入危险废物，该固废属于一般工业固废，</w:t>
            </w:r>
            <w:r>
              <w:rPr>
                <w:rFonts w:eastAsiaTheme="minorEastAsia"/>
                <w:color w:val="000000" w:themeColor="text1"/>
                <w:szCs w:val="24"/>
              </w:rPr>
              <w:t>定期</w:t>
            </w:r>
            <w:r>
              <w:rPr>
                <w:rFonts w:hint="eastAsia" w:eastAsiaTheme="minorEastAsia"/>
                <w:color w:val="000000" w:themeColor="text1"/>
                <w:szCs w:val="24"/>
              </w:rPr>
              <w:t>清理</w:t>
            </w:r>
            <w:r>
              <w:rPr>
                <w:rFonts w:eastAsiaTheme="minorEastAsia"/>
                <w:color w:val="000000" w:themeColor="text1"/>
                <w:szCs w:val="24"/>
              </w:rPr>
              <w:t>后</w:t>
            </w:r>
            <w:r>
              <w:rPr>
                <w:rFonts w:hint="eastAsia" w:eastAsiaTheme="minorEastAsia"/>
                <w:color w:val="000000" w:themeColor="text1"/>
                <w:szCs w:val="24"/>
              </w:rPr>
              <w:t>委托四方地工业园区渣场</w:t>
            </w:r>
            <w:r>
              <w:rPr>
                <w:rFonts w:eastAsiaTheme="minorEastAsia"/>
                <w:color w:val="000000" w:themeColor="text1"/>
                <w:szCs w:val="24"/>
              </w:rPr>
              <w:t>处置。</w:t>
            </w:r>
            <w:r>
              <w:rPr>
                <w:rFonts w:hint="eastAsia" w:eastAsiaTheme="minorEastAsia"/>
                <w:color w:val="000000" w:themeColor="text1"/>
                <w:szCs w:val="24"/>
              </w:rPr>
              <w:t>处置率100%。</w:t>
            </w:r>
          </w:p>
          <w:p>
            <w:pPr>
              <w:pStyle w:val="33"/>
              <w:ind w:firstLine="482"/>
              <w:rPr>
                <w:rFonts w:ascii="宋体" w:hAnsi="宋体" w:cs="宋体"/>
                <w:b/>
                <w:color w:val="000000" w:themeColor="text1"/>
                <w:szCs w:val="24"/>
              </w:rPr>
            </w:pPr>
            <w:r>
              <w:rPr>
                <w:rFonts w:hint="eastAsia" w:ascii="宋体" w:hAnsi="宋体" w:cs="宋体"/>
                <w:b/>
                <w:color w:val="000000" w:themeColor="text1"/>
                <w:szCs w:val="24"/>
              </w:rPr>
              <w:t>③</w:t>
            </w:r>
            <w:r>
              <w:rPr>
                <w:rFonts w:ascii="宋体" w:hAnsi="宋体" w:cs="宋体"/>
                <w:b/>
                <w:color w:val="000000" w:themeColor="text1"/>
                <w:szCs w:val="24"/>
              </w:rPr>
              <w:t>废机油及废弃沾油抹布</w:t>
            </w:r>
          </w:p>
          <w:p>
            <w:pPr>
              <w:pStyle w:val="33"/>
              <w:ind w:firstLine="480"/>
              <w:rPr>
                <w:rFonts w:eastAsiaTheme="minorEastAsia"/>
                <w:color w:val="000000" w:themeColor="text1"/>
                <w:szCs w:val="24"/>
              </w:rPr>
            </w:pPr>
            <w:r>
              <w:rPr>
                <w:rFonts w:eastAsiaTheme="minorEastAsia"/>
                <w:color w:val="000000" w:themeColor="text1"/>
                <w:szCs w:val="24"/>
              </w:rPr>
              <w:t>项目运营期将不定期对生产设备进行维护，如涂抹润滑油、机油等，维护过程中将产生少量废机油及废弃沾油抹布，根据《国家危险废物名录》（2021版），其属性见下表。</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3</w:t>
            </w:r>
            <w:r>
              <w:rPr>
                <w:rFonts w:ascii="Times New Roman" w:hAnsi="Times New Roman" w:cs="Times New Roman"/>
                <w:b/>
                <w:color w:val="000000" w:themeColor="text1"/>
                <w:szCs w:val="24"/>
              </w:rPr>
              <w:t xml:space="preserve">  国家危险废物名录（2021年）（摘抄）</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301"/>
              <w:gridCol w:w="862"/>
              <w:gridCol w:w="1052"/>
              <w:gridCol w:w="3010"/>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5"/>
                    <w:spacing w:line="360" w:lineRule="exact"/>
                    <w:rPr>
                      <w:color w:val="000000" w:themeColor="text1"/>
                      <w:szCs w:val="21"/>
                    </w:rPr>
                  </w:pPr>
                  <w:r>
                    <w:rPr>
                      <w:color w:val="000000" w:themeColor="text1"/>
                      <w:szCs w:val="21"/>
                    </w:rPr>
                    <w:t>项目危废</w:t>
                  </w:r>
                </w:p>
              </w:tc>
              <w:tc>
                <w:tcPr>
                  <w:tcW w:w="756" w:type="pct"/>
                  <w:vAlign w:val="center"/>
                </w:tcPr>
                <w:p>
                  <w:pPr>
                    <w:pStyle w:val="25"/>
                    <w:spacing w:line="360" w:lineRule="exact"/>
                    <w:rPr>
                      <w:color w:val="000000" w:themeColor="text1"/>
                      <w:szCs w:val="21"/>
                    </w:rPr>
                  </w:pPr>
                  <w:r>
                    <w:rPr>
                      <w:color w:val="000000" w:themeColor="text1"/>
                      <w:szCs w:val="21"/>
                    </w:rPr>
                    <w:t>废物类别</w:t>
                  </w:r>
                </w:p>
              </w:tc>
              <w:tc>
                <w:tcPr>
                  <w:tcW w:w="501" w:type="pct"/>
                  <w:vAlign w:val="center"/>
                </w:tcPr>
                <w:p>
                  <w:pPr>
                    <w:pStyle w:val="25"/>
                    <w:spacing w:line="360" w:lineRule="exact"/>
                    <w:rPr>
                      <w:color w:val="000000" w:themeColor="text1"/>
                      <w:szCs w:val="21"/>
                    </w:rPr>
                  </w:pPr>
                  <w:r>
                    <w:rPr>
                      <w:color w:val="000000" w:themeColor="text1"/>
                      <w:szCs w:val="21"/>
                    </w:rPr>
                    <w:t>行业来源</w:t>
                  </w:r>
                </w:p>
              </w:tc>
              <w:tc>
                <w:tcPr>
                  <w:tcW w:w="611" w:type="pct"/>
                  <w:vAlign w:val="center"/>
                </w:tcPr>
                <w:p>
                  <w:pPr>
                    <w:pStyle w:val="25"/>
                    <w:spacing w:line="360" w:lineRule="exact"/>
                    <w:rPr>
                      <w:color w:val="000000" w:themeColor="text1"/>
                      <w:szCs w:val="21"/>
                    </w:rPr>
                  </w:pPr>
                  <w:r>
                    <w:rPr>
                      <w:color w:val="000000" w:themeColor="text1"/>
                      <w:szCs w:val="21"/>
                    </w:rPr>
                    <w:t>废物代码</w:t>
                  </w:r>
                </w:p>
              </w:tc>
              <w:tc>
                <w:tcPr>
                  <w:tcW w:w="1749" w:type="pct"/>
                  <w:vAlign w:val="center"/>
                </w:tcPr>
                <w:p>
                  <w:pPr>
                    <w:pStyle w:val="25"/>
                    <w:spacing w:line="360" w:lineRule="exact"/>
                    <w:rPr>
                      <w:color w:val="000000" w:themeColor="text1"/>
                      <w:szCs w:val="21"/>
                    </w:rPr>
                  </w:pPr>
                  <w:r>
                    <w:rPr>
                      <w:color w:val="000000" w:themeColor="text1"/>
                      <w:szCs w:val="21"/>
                    </w:rPr>
                    <w:t>危险废物</w:t>
                  </w:r>
                </w:p>
              </w:tc>
              <w:tc>
                <w:tcPr>
                  <w:tcW w:w="600" w:type="pct"/>
                  <w:vAlign w:val="center"/>
                </w:tcPr>
                <w:p>
                  <w:pPr>
                    <w:pStyle w:val="25"/>
                    <w:spacing w:line="360" w:lineRule="exact"/>
                    <w:rPr>
                      <w:color w:val="000000" w:themeColor="text1"/>
                      <w:szCs w:val="21"/>
                    </w:rPr>
                  </w:pPr>
                  <w:r>
                    <w:rPr>
                      <w:color w:val="000000" w:themeColor="text1"/>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3" w:type="pct"/>
                  <w:vAlign w:val="center"/>
                </w:tcPr>
                <w:p>
                  <w:pPr>
                    <w:pStyle w:val="25"/>
                    <w:spacing w:line="360" w:lineRule="exact"/>
                    <w:rPr>
                      <w:color w:val="000000" w:themeColor="text1"/>
                      <w:szCs w:val="21"/>
                    </w:rPr>
                  </w:pPr>
                  <w:r>
                    <w:rPr>
                      <w:color w:val="000000" w:themeColor="text1"/>
                      <w:szCs w:val="21"/>
                    </w:rPr>
                    <w:t>废机油</w:t>
                  </w:r>
                </w:p>
              </w:tc>
              <w:tc>
                <w:tcPr>
                  <w:tcW w:w="756" w:type="pct"/>
                  <w:vAlign w:val="center"/>
                </w:tcPr>
                <w:p>
                  <w:pPr>
                    <w:pStyle w:val="25"/>
                    <w:spacing w:line="360" w:lineRule="exact"/>
                    <w:rPr>
                      <w:color w:val="000000" w:themeColor="text1"/>
                      <w:szCs w:val="21"/>
                    </w:rPr>
                  </w:pPr>
                  <w:r>
                    <w:rPr>
                      <w:color w:val="000000" w:themeColor="text1"/>
                      <w:szCs w:val="21"/>
                    </w:rPr>
                    <w:t>HW08废矿物油与含矿物油废物</w:t>
                  </w:r>
                </w:p>
              </w:tc>
              <w:tc>
                <w:tcPr>
                  <w:tcW w:w="501" w:type="pct"/>
                  <w:vAlign w:val="center"/>
                </w:tcPr>
                <w:p>
                  <w:pPr>
                    <w:pStyle w:val="25"/>
                    <w:spacing w:line="360" w:lineRule="exact"/>
                    <w:rPr>
                      <w:color w:val="000000" w:themeColor="text1"/>
                      <w:szCs w:val="21"/>
                    </w:rPr>
                  </w:pPr>
                  <w:r>
                    <w:rPr>
                      <w:color w:val="000000" w:themeColor="text1"/>
                      <w:szCs w:val="21"/>
                    </w:rPr>
                    <w:t>非特定行业</w:t>
                  </w:r>
                </w:p>
              </w:tc>
              <w:tc>
                <w:tcPr>
                  <w:tcW w:w="611" w:type="pct"/>
                  <w:vAlign w:val="center"/>
                </w:tcPr>
                <w:p>
                  <w:pPr>
                    <w:pStyle w:val="25"/>
                    <w:spacing w:line="360" w:lineRule="exact"/>
                    <w:rPr>
                      <w:color w:val="000000" w:themeColor="text1"/>
                      <w:szCs w:val="21"/>
                    </w:rPr>
                  </w:pPr>
                  <w:r>
                    <w:rPr>
                      <w:color w:val="000000" w:themeColor="text1"/>
                      <w:szCs w:val="21"/>
                    </w:rPr>
                    <w:t>900-214-08</w:t>
                  </w:r>
                </w:p>
              </w:tc>
              <w:tc>
                <w:tcPr>
                  <w:tcW w:w="1749" w:type="pct"/>
                  <w:vAlign w:val="center"/>
                </w:tcPr>
                <w:p>
                  <w:pPr>
                    <w:pStyle w:val="25"/>
                    <w:spacing w:line="360" w:lineRule="exact"/>
                    <w:ind w:firstLine="210" w:firstLineChars="100"/>
                    <w:jc w:val="left"/>
                    <w:rPr>
                      <w:color w:val="000000" w:themeColor="text1"/>
                      <w:szCs w:val="21"/>
                    </w:rPr>
                  </w:pPr>
                  <w:r>
                    <w:rPr>
                      <w:color w:val="000000" w:themeColor="text1"/>
                      <w:szCs w:val="21"/>
                    </w:rPr>
                    <w:t>车辆、轮船及其它机械维修过程中产生的废发动机油、制动器油、自动变速器油、齿轮油等废润滑油</w:t>
                  </w:r>
                </w:p>
              </w:tc>
              <w:tc>
                <w:tcPr>
                  <w:tcW w:w="600" w:type="pct"/>
                  <w:vAlign w:val="center"/>
                </w:tcPr>
                <w:p>
                  <w:pPr>
                    <w:pStyle w:val="25"/>
                    <w:spacing w:line="360" w:lineRule="exact"/>
                    <w:rPr>
                      <w:color w:val="000000" w:themeColor="text1"/>
                      <w:szCs w:val="21"/>
                    </w:rPr>
                  </w:pPr>
                  <w:r>
                    <w:rPr>
                      <w:color w:val="000000" w:themeColor="text1"/>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25"/>
                    <w:spacing w:line="360" w:lineRule="exact"/>
                    <w:rPr>
                      <w:color w:val="000000" w:themeColor="text1"/>
                      <w:szCs w:val="21"/>
                    </w:rPr>
                  </w:pPr>
                  <w:r>
                    <w:rPr>
                      <w:color w:val="000000" w:themeColor="text1"/>
                      <w:szCs w:val="21"/>
                    </w:rPr>
                    <w:t>沾油的抹布</w:t>
                  </w:r>
                </w:p>
              </w:tc>
              <w:tc>
                <w:tcPr>
                  <w:tcW w:w="756" w:type="pct"/>
                  <w:vAlign w:val="center"/>
                </w:tcPr>
                <w:p>
                  <w:pPr>
                    <w:pStyle w:val="25"/>
                    <w:spacing w:line="360" w:lineRule="exact"/>
                    <w:rPr>
                      <w:color w:val="000000" w:themeColor="text1"/>
                      <w:szCs w:val="21"/>
                    </w:rPr>
                  </w:pPr>
                  <w:r>
                    <w:rPr>
                      <w:color w:val="000000" w:themeColor="text1"/>
                      <w:szCs w:val="21"/>
                    </w:rPr>
                    <w:t>HW49其他废物</w:t>
                  </w:r>
                </w:p>
              </w:tc>
              <w:tc>
                <w:tcPr>
                  <w:tcW w:w="501" w:type="pct"/>
                  <w:vAlign w:val="center"/>
                </w:tcPr>
                <w:p>
                  <w:pPr>
                    <w:pStyle w:val="25"/>
                    <w:spacing w:line="360" w:lineRule="exact"/>
                    <w:rPr>
                      <w:color w:val="000000" w:themeColor="text1"/>
                      <w:szCs w:val="21"/>
                    </w:rPr>
                  </w:pPr>
                  <w:r>
                    <w:rPr>
                      <w:color w:val="000000" w:themeColor="text1"/>
                      <w:szCs w:val="21"/>
                    </w:rPr>
                    <w:t>非特定行业</w:t>
                  </w:r>
                </w:p>
              </w:tc>
              <w:tc>
                <w:tcPr>
                  <w:tcW w:w="611" w:type="pct"/>
                  <w:vAlign w:val="center"/>
                </w:tcPr>
                <w:p>
                  <w:pPr>
                    <w:pStyle w:val="25"/>
                    <w:spacing w:line="360" w:lineRule="exact"/>
                    <w:rPr>
                      <w:color w:val="000000" w:themeColor="text1"/>
                      <w:szCs w:val="21"/>
                    </w:rPr>
                  </w:pPr>
                  <w:r>
                    <w:rPr>
                      <w:color w:val="000000" w:themeColor="text1"/>
                      <w:szCs w:val="21"/>
                    </w:rPr>
                    <w:t>900-041-49</w:t>
                  </w:r>
                </w:p>
              </w:tc>
              <w:tc>
                <w:tcPr>
                  <w:tcW w:w="1749" w:type="pct"/>
                  <w:vAlign w:val="center"/>
                </w:tcPr>
                <w:p>
                  <w:pPr>
                    <w:pStyle w:val="25"/>
                    <w:spacing w:line="360" w:lineRule="exact"/>
                    <w:ind w:firstLine="210" w:firstLineChars="100"/>
                    <w:jc w:val="left"/>
                    <w:rPr>
                      <w:color w:val="000000" w:themeColor="text1"/>
                      <w:szCs w:val="21"/>
                    </w:rPr>
                  </w:pPr>
                  <w:r>
                    <w:rPr>
                      <w:color w:val="000000" w:themeColor="text1"/>
                      <w:szCs w:val="21"/>
                    </w:rPr>
                    <w:t>含有或沾染毒性、感染性危险废物的废弃包装物、容器、过滤吸附介质</w:t>
                  </w:r>
                </w:p>
              </w:tc>
              <w:tc>
                <w:tcPr>
                  <w:tcW w:w="600" w:type="pct"/>
                  <w:vAlign w:val="center"/>
                </w:tcPr>
                <w:p>
                  <w:pPr>
                    <w:pStyle w:val="25"/>
                    <w:spacing w:line="360" w:lineRule="exact"/>
                    <w:rPr>
                      <w:color w:val="000000" w:themeColor="text1"/>
                      <w:szCs w:val="21"/>
                    </w:rPr>
                  </w:pPr>
                  <w:r>
                    <w:rPr>
                      <w:color w:val="000000" w:themeColor="text1"/>
                      <w:szCs w:val="21"/>
                    </w:rPr>
                    <w:t>T/In</w:t>
                  </w:r>
                </w:p>
              </w:tc>
            </w:tr>
          </w:tbl>
          <w:p>
            <w:pPr>
              <w:pStyle w:val="33"/>
              <w:spacing w:beforeLines="50"/>
              <w:ind w:firstLine="480"/>
              <w:rPr>
                <w:color w:val="000000" w:themeColor="text1"/>
                <w:szCs w:val="24"/>
              </w:rPr>
            </w:pPr>
            <w:r>
              <w:rPr>
                <w:color w:val="000000" w:themeColor="text1"/>
                <w:szCs w:val="24"/>
              </w:rPr>
              <w:t>根据调查，项目区每年废机油产生量约为</w:t>
            </w:r>
            <w:r>
              <w:rPr>
                <w:rFonts w:hint="eastAsia"/>
                <w:color w:val="000000" w:themeColor="text1"/>
                <w:szCs w:val="24"/>
              </w:rPr>
              <w:t>5</w:t>
            </w:r>
            <w:r>
              <w:rPr>
                <w:color w:val="000000" w:themeColor="text1"/>
                <w:szCs w:val="24"/>
              </w:rPr>
              <w:t>kg，废弃沾油抹布产生量为</w:t>
            </w:r>
            <w:r>
              <w:rPr>
                <w:rFonts w:hint="eastAsia"/>
                <w:color w:val="000000" w:themeColor="text1"/>
                <w:szCs w:val="24"/>
              </w:rPr>
              <w:t>2</w:t>
            </w:r>
            <w:r>
              <w:rPr>
                <w:color w:val="000000" w:themeColor="text1"/>
                <w:szCs w:val="24"/>
              </w:rPr>
              <w:t>kg。根据《国家危险废物名录》（2021版）“危险废物豁免管理清单”的要求，本项目豁免危险废物清单如下：</w:t>
            </w:r>
          </w:p>
          <w:p>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表4.2.4-</w:t>
            </w:r>
            <w:r>
              <w:rPr>
                <w:rFonts w:hint="eastAsia" w:ascii="Times New Roman" w:hAnsi="Times New Roman" w:cs="Times New Roman"/>
                <w:b/>
                <w:color w:val="000000" w:themeColor="text1"/>
                <w:szCs w:val="24"/>
              </w:rPr>
              <w:t>4</w:t>
            </w:r>
            <w:r>
              <w:rPr>
                <w:rFonts w:ascii="Times New Roman" w:hAnsi="Times New Roman" w:cs="Times New Roman"/>
                <w:b/>
                <w:color w:val="000000" w:themeColor="text1"/>
                <w:szCs w:val="24"/>
              </w:rPr>
              <w:t xml:space="preserve"> 本项目豁免危险废物清单一览表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480"/>
              <w:gridCol w:w="1251"/>
              <w:gridCol w:w="1656"/>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5"/>
                    <w:spacing w:line="360" w:lineRule="exact"/>
                    <w:rPr>
                      <w:color w:val="000000" w:themeColor="text1"/>
                      <w:szCs w:val="21"/>
                    </w:rPr>
                  </w:pPr>
                  <w:r>
                    <w:rPr>
                      <w:color w:val="000000" w:themeColor="text1"/>
                      <w:szCs w:val="21"/>
                    </w:rPr>
                    <w:t>废物类别</w:t>
                  </w:r>
                </w:p>
              </w:tc>
              <w:tc>
                <w:tcPr>
                  <w:tcW w:w="860" w:type="pct"/>
                  <w:vAlign w:val="center"/>
                </w:tcPr>
                <w:p>
                  <w:pPr>
                    <w:pStyle w:val="25"/>
                    <w:spacing w:line="360" w:lineRule="exact"/>
                    <w:rPr>
                      <w:color w:val="000000" w:themeColor="text1"/>
                      <w:szCs w:val="21"/>
                    </w:rPr>
                  </w:pPr>
                  <w:r>
                    <w:rPr>
                      <w:color w:val="000000" w:themeColor="text1"/>
                      <w:szCs w:val="21"/>
                    </w:rPr>
                    <w:t>危险废物</w:t>
                  </w:r>
                </w:p>
              </w:tc>
              <w:tc>
                <w:tcPr>
                  <w:tcW w:w="727" w:type="pct"/>
                  <w:vAlign w:val="center"/>
                </w:tcPr>
                <w:p>
                  <w:pPr>
                    <w:pStyle w:val="25"/>
                    <w:spacing w:line="360" w:lineRule="exact"/>
                    <w:rPr>
                      <w:color w:val="000000" w:themeColor="text1"/>
                      <w:szCs w:val="21"/>
                    </w:rPr>
                  </w:pPr>
                  <w:r>
                    <w:rPr>
                      <w:color w:val="000000" w:themeColor="text1"/>
                      <w:szCs w:val="21"/>
                    </w:rPr>
                    <w:t>豁免环节</w:t>
                  </w:r>
                </w:p>
              </w:tc>
              <w:tc>
                <w:tcPr>
                  <w:tcW w:w="962" w:type="pct"/>
                  <w:vAlign w:val="center"/>
                </w:tcPr>
                <w:p>
                  <w:pPr>
                    <w:pStyle w:val="25"/>
                    <w:spacing w:line="360" w:lineRule="exact"/>
                    <w:rPr>
                      <w:color w:val="000000" w:themeColor="text1"/>
                      <w:szCs w:val="21"/>
                    </w:rPr>
                  </w:pPr>
                  <w:r>
                    <w:rPr>
                      <w:color w:val="000000" w:themeColor="text1"/>
                      <w:szCs w:val="21"/>
                    </w:rPr>
                    <w:t>豁免条件</w:t>
                  </w:r>
                </w:p>
              </w:tc>
              <w:tc>
                <w:tcPr>
                  <w:tcW w:w="1562" w:type="pct"/>
                  <w:vAlign w:val="center"/>
                </w:tcPr>
                <w:p>
                  <w:pPr>
                    <w:pStyle w:val="25"/>
                    <w:spacing w:line="360" w:lineRule="exact"/>
                    <w:rPr>
                      <w:color w:val="000000" w:themeColor="text1"/>
                      <w:szCs w:val="21"/>
                    </w:rPr>
                  </w:pPr>
                  <w:r>
                    <w:rPr>
                      <w:color w:val="000000" w:themeColor="text1"/>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25"/>
                    <w:spacing w:line="360" w:lineRule="exact"/>
                    <w:rPr>
                      <w:color w:val="000000" w:themeColor="text1"/>
                      <w:szCs w:val="21"/>
                    </w:rPr>
                  </w:pPr>
                  <w:r>
                    <w:rPr>
                      <w:color w:val="000000" w:themeColor="text1"/>
                      <w:szCs w:val="21"/>
                    </w:rPr>
                    <w:t>900-041-49</w:t>
                  </w:r>
                </w:p>
              </w:tc>
              <w:tc>
                <w:tcPr>
                  <w:tcW w:w="860" w:type="pct"/>
                  <w:vAlign w:val="center"/>
                </w:tcPr>
                <w:p>
                  <w:pPr>
                    <w:autoSpaceDE w:val="0"/>
                    <w:autoSpaceDN w:val="0"/>
                    <w:adjustRightInd w:val="0"/>
                    <w:jc w:val="left"/>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废弃的含油抹布、劳保用品</w:t>
                  </w:r>
                </w:p>
              </w:tc>
              <w:tc>
                <w:tcPr>
                  <w:tcW w:w="727" w:type="pct"/>
                  <w:vAlign w:val="center"/>
                </w:tcPr>
                <w:p>
                  <w:pPr>
                    <w:pStyle w:val="25"/>
                    <w:spacing w:line="360" w:lineRule="exact"/>
                    <w:rPr>
                      <w:color w:val="000000" w:themeColor="text1"/>
                      <w:szCs w:val="21"/>
                    </w:rPr>
                  </w:pPr>
                  <w:r>
                    <w:rPr>
                      <w:color w:val="000000" w:themeColor="text1"/>
                      <w:szCs w:val="21"/>
                    </w:rPr>
                    <w:t>全部环节</w:t>
                  </w:r>
                </w:p>
              </w:tc>
              <w:tc>
                <w:tcPr>
                  <w:tcW w:w="962" w:type="pct"/>
                  <w:vAlign w:val="center"/>
                </w:tcPr>
                <w:p>
                  <w:pPr>
                    <w:pStyle w:val="25"/>
                    <w:spacing w:line="360" w:lineRule="exact"/>
                    <w:rPr>
                      <w:color w:val="000000" w:themeColor="text1"/>
                      <w:szCs w:val="21"/>
                    </w:rPr>
                  </w:pPr>
                  <w:r>
                    <w:rPr>
                      <w:color w:val="000000" w:themeColor="text1"/>
                      <w:szCs w:val="21"/>
                    </w:rPr>
                    <w:t>未分类收集</w:t>
                  </w:r>
                </w:p>
              </w:tc>
              <w:tc>
                <w:tcPr>
                  <w:tcW w:w="1562" w:type="pct"/>
                  <w:vAlign w:val="center"/>
                </w:tcPr>
                <w:p>
                  <w:pPr>
                    <w:pStyle w:val="25"/>
                    <w:spacing w:line="360" w:lineRule="exact"/>
                    <w:rPr>
                      <w:color w:val="000000" w:themeColor="text1"/>
                      <w:szCs w:val="21"/>
                    </w:rPr>
                  </w:pPr>
                  <w:r>
                    <w:rPr>
                      <w:color w:val="000000" w:themeColor="text1"/>
                      <w:szCs w:val="21"/>
                    </w:rPr>
                    <w:t>全过程不按危险废物管理</w:t>
                  </w:r>
                </w:p>
              </w:tc>
            </w:tr>
          </w:tbl>
          <w:p>
            <w:pPr>
              <w:pStyle w:val="33"/>
              <w:spacing w:beforeLines="50"/>
              <w:ind w:firstLine="480"/>
              <w:rPr>
                <w:color w:val="000000" w:themeColor="text1"/>
                <w:szCs w:val="24"/>
              </w:rPr>
            </w:pPr>
            <w:r>
              <w:rPr>
                <w:color w:val="000000" w:themeColor="text1"/>
                <w:szCs w:val="24"/>
              </w:rPr>
              <w:t>由上表可知，项目产生的废弃沾油抹布全部环节已被豁免，按一般固体废物管理要求管理；针对项目产生的废机油，</w:t>
            </w:r>
            <w:r>
              <w:rPr>
                <w:rFonts w:hint="eastAsia" w:eastAsiaTheme="minorEastAsia"/>
                <w:color w:val="000000" w:themeColor="text1"/>
                <w:szCs w:val="24"/>
              </w:rPr>
              <w:t>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w:t>
            </w:r>
            <w:r>
              <w:rPr>
                <w:rFonts w:hint="eastAsia" w:eastAsiaTheme="minorEastAsia"/>
                <w:color w:val="000000" w:themeColor="text1"/>
                <w:szCs w:val="24"/>
              </w:rPr>
              <w:t>其进行暂存；</w:t>
            </w:r>
            <w:r>
              <w:rPr>
                <w:rFonts w:hint="eastAsia"/>
                <w:color w:val="000000" w:themeColor="text1"/>
                <w:szCs w:val="24"/>
              </w:rPr>
              <w:t>废机油部分用于生产设备润滑使用，无法使用部分委托有资质的单位处置</w:t>
            </w:r>
            <w:r>
              <w:rPr>
                <w:color w:val="000000" w:themeColor="text1"/>
                <w:szCs w:val="24"/>
              </w:rPr>
              <w:t>。</w:t>
            </w:r>
          </w:p>
          <w:p>
            <w:pPr>
              <w:pStyle w:val="33"/>
              <w:ind w:firstLine="482"/>
              <w:rPr>
                <w:rFonts w:eastAsiaTheme="minorEastAsia"/>
                <w:b/>
                <w:color w:val="000000" w:themeColor="text1"/>
                <w:szCs w:val="24"/>
              </w:rPr>
            </w:pPr>
            <w:r>
              <w:rPr>
                <w:rFonts w:hint="eastAsia" w:eastAsiaTheme="minorEastAsia"/>
                <w:b/>
                <w:color w:val="000000" w:themeColor="text1"/>
                <w:szCs w:val="24"/>
              </w:rPr>
              <w:t>④</w:t>
            </w:r>
            <w:r>
              <w:rPr>
                <w:rFonts w:eastAsiaTheme="minorEastAsia"/>
                <w:b/>
                <w:color w:val="000000" w:themeColor="text1"/>
                <w:szCs w:val="24"/>
              </w:rPr>
              <w:t>污水处理系统污泥</w:t>
            </w:r>
          </w:p>
          <w:p>
            <w:pPr>
              <w:pStyle w:val="33"/>
              <w:ind w:firstLine="480"/>
              <w:rPr>
                <w:rFonts w:eastAsiaTheme="minorEastAsia"/>
                <w:color w:val="000000" w:themeColor="text1"/>
                <w:szCs w:val="24"/>
              </w:rPr>
            </w:pPr>
            <w:r>
              <w:rPr>
                <w:rFonts w:hint="eastAsia" w:eastAsiaTheme="minorEastAsia"/>
                <w:color w:val="000000" w:themeColor="text1"/>
                <w:szCs w:val="24"/>
              </w:rPr>
              <w:t>根据项目情况，环评提出了针对项目区综合废水，拟配套设置预处理池、调节池、一体化污水处理设施对其进行处理。</w:t>
            </w:r>
            <w:r>
              <w:rPr>
                <w:rFonts w:eastAsiaTheme="minorEastAsia"/>
                <w:color w:val="000000" w:themeColor="text1"/>
                <w:szCs w:val="24"/>
              </w:rPr>
              <w:t>污水处理系统在处理废水的过程中，将产生一定的污泥，污泥主要来源于SS和BOD</w:t>
            </w:r>
            <w:r>
              <w:rPr>
                <w:rFonts w:eastAsiaTheme="minorEastAsia"/>
                <w:color w:val="000000" w:themeColor="text1"/>
                <w:szCs w:val="24"/>
                <w:vertAlign w:val="subscript"/>
              </w:rPr>
              <w:t>5</w:t>
            </w:r>
            <w:r>
              <w:rPr>
                <w:rFonts w:eastAsiaTheme="minorEastAsia"/>
                <w:color w:val="000000" w:themeColor="text1"/>
                <w:szCs w:val="24"/>
              </w:rPr>
              <w:t>的去除</w:t>
            </w:r>
            <w:r>
              <w:rPr>
                <w:rFonts w:hint="eastAsia" w:eastAsiaTheme="minorEastAsia"/>
                <w:color w:val="000000" w:themeColor="text1"/>
                <w:szCs w:val="24"/>
              </w:rPr>
              <w:t>，</w:t>
            </w:r>
            <w:r>
              <w:rPr>
                <w:rFonts w:eastAsiaTheme="minorEastAsia"/>
                <w:color w:val="000000" w:themeColor="text1"/>
                <w:szCs w:val="24"/>
              </w:rPr>
              <w:t>BOD</w:t>
            </w:r>
            <w:r>
              <w:rPr>
                <w:rFonts w:eastAsiaTheme="minorEastAsia"/>
                <w:color w:val="000000" w:themeColor="text1"/>
                <w:szCs w:val="24"/>
                <w:vertAlign w:val="subscript"/>
              </w:rPr>
              <w:t>5</w:t>
            </w:r>
            <w:r>
              <w:rPr>
                <w:rFonts w:eastAsiaTheme="minorEastAsia"/>
                <w:color w:val="000000" w:themeColor="text1"/>
                <w:szCs w:val="24"/>
              </w:rPr>
              <w:t>消减量为0.126t/a，以每去除1kgBOD</w:t>
            </w:r>
            <w:r>
              <w:rPr>
                <w:rFonts w:eastAsiaTheme="minorEastAsia"/>
                <w:color w:val="000000" w:themeColor="text1"/>
                <w:szCs w:val="24"/>
                <w:vertAlign w:val="subscript"/>
              </w:rPr>
              <w:t>5</w:t>
            </w:r>
            <w:r>
              <w:rPr>
                <w:rFonts w:eastAsiaTheme="minorEastAsia"/>
                <w:color w:val="000000" w:themeColor="text1"/>
                <w:szCs w:val="24"/>
              </w:rPr>
              <w:t>产生污泥0.8kg计，则预计污泥产生量为</w:t>
            </w:r>
            <w:r>
              <w:rPr>
                <w:rFonts w:hint="eastAsia" w:eastAsiaTheme="minorEastAsia"/>
                <w:color w:val="000000" w:themeColor="text1"/>
                <w:szCs w:val="24"/>
              </w:rPr>
              <w:t>0.13t</w:t>
            </w:r>
            <w:r>
              <w:rPr>
                <w:rFonts w:eastAsiaTheme="minorEastAsia"/>
                <w:color w:val="000000" w:themeColor="text1"/>
                <w:szCs w:val="24"/>
              </w:rPr>
              <w:t>/a。</w:t>
            </w:r>
          </w:p>
          <w:p>
            <w:pPr>
              <w:pStyle w:val="33"/>
              <w:ind w:firstLine="480"/>
              <w:rPr>
                <w:rFonts w:eastAsiaTheme="minorEastAsia"/>
                <w:color w:val="000000" w:themeColor="text1"/>
                <w:szCs w:val="24"/>
              </w:rPr>
            </w:pPr>
            <w:r>
              <w:rPr>
                <w:rFonts w:eastAsiaTheme="minorEastAsia"/>
                <w:color w:val="000000" w:themeColor="text1"/>
                <w:szCs w:val="24"/>
              </w:rPr>
              <w:t>根据《医疗机构水污染物排放标准》（GB18466-2005）</w:t>
            </w:r>
            <w:r>
              <w:rPr>
                <w:rFonts w:hint="eastAsia" w:eastAsiaTheme="minorEastAsia"/>
                <w:color w:val="000000" w:themeColor="text1"/>
                <w:szCs w:val="24"/>
              </w:rPr>
              <w:t>的定义，太平间等排出的诊疗、生活及粪便污水，属于医疗机构污水；而医疗机构污水混合其他废水后，一律视为医疗机构废水，因此本项目产生的综合废水含遗体清洗等废水应视为医疗机构废水。按照</w:t>
            </w:r>
            <w:r>
              <w:rPr>
                <w:rFonts w:eastAsiaTheme="minorEastAsia"/>
                <w:color w:val="000000" w:themeColor="text1"/>
                <w:szCs w:val="24"/>
              </w:rPr>
              <w:t>《医疗机构水污染物排放标准》（GB18466-2005）</w:t>
            </w:r>
            <w:r>
              <w:rPr>
                <w:rFonts w:hint="eastAsia" w:eastAsiaTheme="minorEastAsia"/>
                <w:color w:val="000000" w:themeColor="text1"/>
                <w:szCs w:val="24"/>
              </w:rPr>
              <w:t>的要求，</w:t>
            </w:r>
            <w:r>
              <w:rPr>
                <w:rFonts w:eastAsiaTheme="minorEastAsia"/>
                <w:color w:val="000000" w:themeColor="text1"/>
                <w:szCs w:val="24"/>
              </w:rPr>
              <w:t>“医院污水处理设施栅渣、化粪池和污水处理设施污泥属危险废物，应按危险废物有关的要求进行贮存、运输和处置”。</w:t>
            </w:r>
            <w:r>
              <w:rPr>
                <w:rFonts w:hint="eastAsia" w:eastAsiaTheme="minorEastAsia"/>
                <w:color w:val="000000" w:themeColor="text1"/>
                <w:szCs w:val="24"/>
              </w:rPr>
              <w:t>因此项目拟建设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m²的危险废物贮存间对污水处理系统</w:t>
            </w:r>
            <w:r>
              <w:rPr>
                <w:rFonts w:hint="eastAsia" w:eastAsiaTheme="minorEastAsia"/>
                <w:color w:val="000000" w:themeColor="text1"/>
                <w:szCs w:val="24"/>
              </w:rPr>
              <w:t>污泥进行暂存后，委托云南正晓环保投资有限公司进行处置。处置率100%。</w:t>
            </w:r>
          </w:p>
          <w:p>
            <w:pPr>
              <w:pStyle w:val="33"/>
              <w:ind w:firstLine="482"/>
              <w:rPr>
                <w:rFonts w:eastAsiaTheme="minorEastAsia"/>
                <w:b/>
                <w:color w:val="000000" w:themeColor="text1"/>
                <w:szCs w:val="24"/>
              </w:rPr>
            </w:pPr>
            <w:r>
              <w:rPr>
                <w:rFonts w:hint="eastAsia" w:ascii="宋体" w:hAnsi="宋体" w:cs="宋体"/>
                <w:b/>
                <w:color w:val="000000" w:themeColor="text1"/>
                <w:szCs w:val="24"/>
              </w:rPr>
              <w:t>④</w:t>
            </w:r>
            <w:r>
              <w:rPr>
                <w:rFonts w:eastAsiaTheme="minorEastAsia"/>
                <w:b/>
                <w:color w:val="000000" w:themeColor="text1"/>
                <w:szCs w:val="24"/>
              </w:rPr>
              <w:t>生活垃圾</w:t>
            </w:r>
          </w:p>
          <w:p>
            <w:pPr>
              <w:pStyle w:val="33"/>
              <w:ind w:firstLine="480"/>
              <w:rPr>
                <w:rFonts w:eastAsiaTheme="minorEastAsia"/>
                <w:color w:val="000000" w:themeColor="text1"/>
                <w:szCs w:val="24"/>
              </w:rPr>
            </w:pPr>
            <w:r>
              <w:rPr>
                <w:rFonts w:eastAsiaTheme="minorEastAsia"/>
                <w:color w:val="000000" w:themeColor="text1"/>
                <w:szCs w:val="24"/>
              </w:rPr>
              <w:t>根据</w:t>
            </w:r>
            <w:r>
              <w:rPr>
                <w:rFonts w:hint="eastAsia" w:eastAsiaTheme="minorEastAsia"/>
                <w:color w:val="000000" w:themeColor="text1"/>
                <w:szCs w:val="24"/>
              </w:rPr>
              <w:t>调查</w:t>
            </w:r>
            <w:r>
              <w:rPr>
                <w:rFonts w:eastAsiaTheme="minorEastAsia"/>
                <w:color w:val="000000" w:themeColor="text1"/>
                <w:szCs w:val="24"/>
              </w:rPr>
              <w:t>，</w:t>
            </w:r>
            <w:r>
              <w:rPr>
                <w:rFonts w:hint="eastAsia" w:eastAsiaTheme="minorEastAsia"/>
                <w:color w:val="000000" w:themeColor="text1"/>
                <w:szCs w:val="24"/>
              </w:rPr>
              <w:t>本项目员工24人</w:t>
            </w:r>
            <w:r>
              <w:rPr>
                <w:rFonts w:eastAsiaTheme="minorEastAsia"/>
                <w:color w:val="000000" w:themeColor="text1"/>
                <w:szCs w:val="24"/>
              </w:rPr>
              <w:t>，生活产生量按1kg/（人·d）计，则生活垃圾产生量为</w:t>
            </w:r>
            <w:r>
              <w:rPr>
                <w:rFonts w:hint="eastAsia" w:eastAsiaTheme="minorEastAsia"/>
                <w:color w:val="000000" w:themeColor="text1"/>
                <w:szCs w:val="24"/>
              </w:rPr>
              <w:t>24</w:t>
            </w:r>
            <w:r>
              <w:rPr>
                <w:rFonts w:eastAsiaTheme="minorEastAsia"/>
                <w:color w:val="000000" w:themeColor="text1"/>
                <w:szCs w:val="24"/>
              </w:rPr>
              <w:t>kg/d（</w:t>
            </w:r>
            <w:r>
              <w:rPr>
                <w:rFonts w:hint="eastAsia" w:eastAsiaTheme="minorEastAsia"/>
                <w:color w:val="000000" w:themeColor="text1"/>
                <w:szCs w:val="24"/>
              </w:rPr>
              <w:t>8.4t/a</w:t>
            </w:r>
            <w:r>
              <w:rPr>
                <w:rFonts w:eastAsiaTheme="minorEastAsia"/>
                <w:color w:val="000000" w:themeColor="text1"/>
                <w:szCs w:val="24"/>
              </w:rPr>
              <w:t>）。生活垃圾集中收集后，委托环卫部门定期清运处置，处置率为100%。</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（2）固体废物环境影响和保护措施分析</w:t>
            </w:r>
          </w:p>
          <w:p>
            <w:pPr>
              <w:pStyle w:val="33"/>
              <w:ind w:firstLine="480"/>
              <w:rPr>
                <w:rFonts w:eastAsiaTheme="minorEastAsia"/>
                <w:color w:val="000000" w:themeColor="text1"/>
                <w:szCs w:val="24"/>
              </w:rPr>
            </w:pPr>
            <w:r>
              <w:rPr>
                <w:rFonts w:eastAsiaTheme="minorEastAsia"/>
                <w:color w:val="000000" w:themeColor="text1"/>
                <w:szCs w:val="24"/>
              </w:rPr>
              <w:t>根据固体废物污染源强分析可知，项目产生的固体废物，其环境影响和保护措施分析具体如下：</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w:t>
            </w:r>
            <w:r>
              <w:rPr>
                <w:rFonts w:hint="eastAsia" w:hAnsi="Times New Roman" w:eastAsiaTheme="minorEastAsia"/>
                <w:color w:val="000000" w:themeColor="text1"/>
                <w:sz w:val="21"/>
                <w:szCs w:val="21"/>
              </w:rPr>
              <w:t>3</w:t>
            </w:r>
            <w:r>
              <w:rPr>
                <w:rFonts w:hAnsi="Times New Roman" w:eastAsiaTheme="minorEastAsia"/>
                <w:color w:val="000000" w:themeColor="text1"/>
                <w:sz w:val="21"/>
                <w:szCs w:val="21"/>
              </w:rPr>
              <w:t xml:space="preserve">  固体废物环境影响和保护措施分析一览表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51"/>
              <w:gridCol w:w="851"/>
              <w:gridCol w:w="850"/>
              <w:gridCol w:w="1134"/>
              <w:gridCol w:w="709"/>
              <w:gridCol w:w="1843"/>
              <w:gridCol w:w="1824"/>
              <w:gridCol w:w="9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序号</w:t>
                  </w:r>
                </w:p>
              </w:tc>
              <w:tc>
                <w:tcPr>
                  <w:tcW w:w="85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产生环节</w:t>
                  </w: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名称</w:t>
                  </w:r>
                </w:p>
              </w:tc>
              <w:tc>
                <w:tcPr>
                  <w:tcW w:w="113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属性</w:t>
                  </w:r>
                </w:p>
              </w:tc>
              <w:tc>
                <w:tcPr>
                  <w:tcW w:w="709"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产生量</w:t>
                  </w:r>
                </w:p>
              </w:tc>
              <w:tc>
                <w:tcPr>
                  <w:tcW w:w="1843"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贮存方式</w:t>
                  </w:r>
                </w:p>
              </w:tc>
              <w:tc>
                <w:tcPr>
                  <w:tcW w:w="182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利用处置方式和去向</w:t>
                  </w:r>
                </w:p>
              </w:tc>
              <w:tc>
                <w:tcPr>
                  <w:tcW w:w="943"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利用或处置量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restar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w:t>
                  </w:r>
                </w:p>
              </w:tc>
              <w:tc>
                <w:tcPr>
                  <w:tcW w:w="851"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遗体处置</w:t>
                  </w: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一次性手套</w:t>
                  </w:r>
                </w:p>
              </w:tc>
              <w:tc>
                <w:tcPr>
                  <w:tcW w:w="1134" w:type="dxa"/>
                  <w:vMerge w:val="restar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医疗废物</w:t>
                  </w:r>
                </w:p>
              </w:tc>
              <w:tc>
                <w:tcPr>
                  <w:tcW w:w="709" w:type="dxa"/>
                  <w:vMerge w:val="restar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1t</w:t>
                  </w:r>
                  <w:r>
                    <w:rPr>
                      <w:rFonts w:eastAsiaTheme="minorEastAsia"/>
                      <w:color w:val="000000" w:themeColor="text1"/>
                      <w:szCs w:val="21"/>
                    </w:rPr>
                    <w:t>/a</w:t>
                  </w:r>
                </w:p>
              </w:tc>
              <w:tc>
                <w:tcPr>
                  <w:tcW w:w="1843" w:type="dxa"/>
                  <w:vMerge w:val="restart"/>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拟建设了</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w:t>
                  </w:r>
                  <w:r>
                    <w:rPr>
                      <w:rFonts w:hint="eastAsia" w:eastAsiaTheme="minorEastAsia"/>
                      <w:color w:val="000000" w:themeColor="text1"/>
                      <w:szCs w:val="24"/>
                    </w:rPr>
                    <w:t>分类暂存。</w:t>
                  </w:r>
                </w:p>
              </w:tc>
              <w:tc>
                <w:tcPr>
                  <w:tcW w:w="1824" w:type="dxa"/>
                  <w:vMerge w:val="restart"/>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委托云南正晓环保投资有限公司进行处置。</w:t>
                  </w:r>
                </w:p>
              </w:tc>
              <w:tc>
                <w:tcPr>
                  <w:tcW w:w="943" w:type="dxa"/>
                  <w:vMerge w:val="restart"/>
                  <w:vAlign w:val="center"/>
                </w:tcPr>
                <w:p>
                  <w:pPr>
                    <w:pStyle w:val="25"/>
                    <w:spacing w:line="360" w:lineRule="exact"/>
                    <w:rPr>
                      <w:rFonts w:eastAsiaTheme="minorEastAsia"/>
                      <w:color w:val="000000" w:themeColor="text1"/>
                      <w:szCs w:val="21"/>
                    </w:rPr>
                  </w:pPr>
                  <w:r>
                    <w:rPr>
                      <w:rFonts w:hint="eastAsia"/>
                      <w:color w:val="000000" w:themeColor="text1"/>
                      <w:szCs w:val="21"/>
                    </w:rPr>
                    <w:t>1t</w:t>
                  </w:r>
                  <w:r>
                    <w:rPr>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vAlign w:val="center"/>
                </w:tcPr>
                <w:p>
                  <w:pPr>
                    <w:pStyle w:val="25"/>
                    <w:spacing w:line="360" w:lineRule="exact"/>
                    <w:rPr>
                      <w:rFonts w:eastAsiaTheme="minorEastAsia"/>
                      <w:color w:val="000000" w:themeColor="text1"/>
                      <w:szCs w:val="21"/>
                    </w:rPr>
                  </w:pPr>
                </w:p>
              </w:tc>
              <w:tc>
                <w:tcPr>
                  <w:tcW w:w="851" w:type="dxa"/>
                  <w:vMerge w:val="continue"/>
                  <w:vAlign w:val="center"/>
                </w:tcPr>
                <w:p>
                  <w:pPr>
                    <w:pStyle w:val="25"/>
                    <w:spacing w:line="360" w:lineRule="exact"/>
                    <w:rPr>
                      <w:rFonts w:eastAsiaTheme="minorEastAsia"/>
                      <w:color w:val="000000" w:themeColor="text1"/>
                      <w:szCs w:val="21"/>
                    </w:rPr>
                  </w:pP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废弃化妆棉</w:t>
                  </w:r>
                </w:p>
              </w:tc>
              <w:tc>
                <w:tcPr>
                  <w:tcW w:w="1134" w:type="dxa"/>
                  <w:vMerge w:val="continue"/>
                  <w:vAlign w:val="center"/>
                </w:tcPr>
                <w:p>
                  <w:pPr>
                    <w:pStyle w:val="25"/>
                    <w:spacing w:line="360" w:lineRule="exact"/>
                    <w:rPr>
                      <w:rFonts w:eastAsiaTheme="minorEastAsia"/>
                      <w:color w:val="000000" w:themeColor="text1"/>
                      <w:szCs w:val="21"/>
                    </w:rPr>
                  </w:pPr>
                </w:p>
              </w:tc>
              <w:tc>
                <w:tcPr>
                  <w:tcW w:w="709" w:type="dxa"/>
                  <w:vMerge w:val="continue"/>
                  <w:vAlign w:val="center"/>
                </w:tcPr>
                <w:p>
                  <w:pPr>
                    <w:pStyle w:val="25"/>
                    <w:spacing w:line="360" w:lineRule="exact"/>
                    <w:rPr>
                      <w:rFonts w:eastAsiaTheme="minorEastAsia"/>
                      <w:color w:val="000000" w:themeColor="text1"/>
                      <w:szCs w:val="21"/>
                    </w:rPr>
                  </w:pPr>
                </w:p>
              </w:tc>
              <w:tc>
                <w:tcPr>
                  <w:tcW w:w="1843" w:type="dxa"/>
                  <w:vMerge w:val="continue"/>
                  <w:vAlign w:val="center"/>
                </w:tcPr>
                <w:p>
                  <w:pPr>
                    <w:pStyle w:val="25"/>
                    <w:spacing w:line="360" w:lineRule="exact"/>
                    <w:ind w:firstLine="210" w:firstLineChars="100"/>
                    <w:jc w:val="both"/>
                    <w:rPr>
                      <w:rFonts w:eastAsiaTheme="minorEastAsia"/>
                      <w:color w:val="000000" w:themeColor="text1"/>
                      <w:szCs w:val="24"/>
                    </w:rPr>
                  </w:pPr>
                </w:p>
              </w:tc>
              <w:tc>
                <w:tcPr>
                  <w:tcW w:w="1824" w:type="dxa"/>
                  <w:vMerge w:val="continue"/>
                  <w:vAlign w:val="center"/>
                </w:tcPr>
                <w:p>
                  <w:pPr>
                    <w:pStyle w:val="25"/>
                    <w:spacing w:line="360" w:lineRule="exact"/>
                    <w:ind w:firstLine="210" w:firstLineChars="100"/>
                    <w:jc w:val="both"/>
                    <w:rPr>
                      <w:rFonts w:eastAsiaTheme="minorEastAsia"/>
                      <w:color w:val="000000" w:themeColor="text1"/>
                      <w:szCs w:val="24"/>
                    </w:rPr>
                  </w:pPr>
                </w:p>
              </w:tc>
              <w:tc>
                <w:tcPr>
                  <w:tcW w:w="943" w:type="dxa"/>
                  <w:vMerge w:val="continue"/>
                  <w:vAlign w:val="center"/>
                </w:tcPr>
                <w:p>
                  <w:pPr>
                    <w:pStyle w:val="25"/>
                    <w:spacing w:line="360" w:lineRule="exact"/>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vAlign w:val="center"/>
                </w:tcPr>
                <w:p>
                  <w:pPr>
                    <w:pStyle w:val="25"/>
                    <w:spacing w:line="360" w:lineRule="exact"/>
                    <w:rPr>
                      <w:rFonts w:eastAsiaTheme="minorEastAsia"/>
                      <w:color w:val="000000" w:themeColor="text1"/>
                      <w:szCs w:val="21"/>
                    </w:rPr>
                  </w:pPr>
                </w:p>
              </w:tc>
              <w:tc>
                <w:tcPr>
                  <w:tcW w:w="851" w:type="dxa"/>
                  <w:vMerge w:val="continue"/>
                  <w:vAlign w:val="center"/>
                </w:tcPr>
                <w:p>
                  <w:pPr>
                    <w:pStyle w:val="25"/>
                    <w:spacing w:line="360" w:lineRule="exact"/>
                    <w:rPr>
                      <w:rFonts w:eastAsiaTheme="minorEastAsia"/>
                      <w:color w:val="000000" w:themeColor="text1"/>
                      <w:szCs w:val="21"/>
                    </w:rPr>
                  </w:pP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人体组织</w:t>
                  </w:r>
                </w:p>
              </w:tc>
              <w:tc>
                <w:tcPr>
                  <w:tcW w:w="1134" w:type="dxa"/>
                  <w:vMerge w:val="continue"/>
                  <w:vAlign w:val="center"/>
                </w:tcPr>
                <w:p>
                  <w:pPr>
                    <w:pStyle w:val="25"/>
                    <w:spacing w:line="360" w:lineRule="exact"/>
                    <w:rPr>
                      <w:rFonts w:eastAsiaTheme="minorEastAsia"/>
                      <w:color w:val="000000" w:themeColor="text1"/>
                      <w:szCs w:val="21"/>
                    </w:rPr>
                  </w:pP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人体组织按公安机关程序进行鉴定后，同逝者遗体一起火化</w:t>
                  </w:r>
                  <w:r>
                    <w:rPr>
                      <w:rFonts w:hint="eastAsia" w:eastAsiaTheme="minorEastAsia"/>
                      <w:color w:val="000000" w:themeColor="text1"/>
                      <w:szCs w:val="24"/>
                    </w:rPr>
                    <w:t>。</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p>
              </w:tc>
              <w:tc>
                <w:tcPr>
                  <w:tcW w:w="85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尾气净化处理设备</w:t>
                  </w:r>
                </w:p>
              </w:tc>
              <w:tc>
                <w:tcPr>
                  <w:tcW w:w="85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脱硫脱酸固废</w:t>
                  </w:r>
                </w:p>
              </w:tc>
              <w:tc>
                <w:tcPr>
                  <w:tcW w:w="1134"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一般工业固废</w:t>
                  </w: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11.4t</w:t>
                  </w:r>
                  <w:r>
                    <w:rPr>
                      <w:rFonts w:eastAsiaTheme="minorEastAsia"/>
                      <w:color w:val="000000" w:themeColor="text1"/>
                      <w:szCs w:val="21"/>
                    </w:rPr>
                    <w:t>/a</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不贮存</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w:t>
                  </w:r>
                  <w:r>
                    <w:rPr>
                      <w:rFonts w:hint="eastAsia" w:eastAsiaTheme="minorEastAsia"/>
                      <w:color w:val="000000" w:themeColor="text1"/>
                      <w:szCs w:val="24"/>
                    </w:rPr>
                    <w:t>清理</w:t>
                  </w:r>
                  <w:r>
                    <w:rPr>
                      <w:rFonts w:eastAsiaTheme="minorEastAsia"/>
                      <w:color w:val="000000" w:themeColor="text1"/>
                      <w:szCs w:val="24"/>
                    </w:rPr>
                    <w:t>后</w:t>
                  </w:r>
                  <w:r>
                    <w:rPr>
                      <w:rFonts w:hint="eastAsia" w:eastAsiaTheme="minorEastAsia"/>
                      <w:color w:val="000000" w:themeColor="text1"/>
                      <w:szCs w:val="24"/>
                    </w:rPr>
                    <w:t>委托四方地工业园区渣场</w:t>
                  </w:r>
                  <w:r>
                    <w:rPr>
                      <w:rFonts w:eastAsiaTheme="minorEastAsia"/>
                      <w:color w:val="000000" w:themeColor="text1"/>
                      <w:szCs w:val="24"/>
                    </w:rPr>
                    <w:t>处置。</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11.4t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restart"/>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3</w:t>
                  </w:r>
                </w:p>
              </w:tc>
              <w:tc>
                <w:tcPr>
                  <w:tcW w:w="851"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设备维护</w:t>
                  </w: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废机油</w:t>
                  </w:r>
                </w:p>
              </w:tc>
              <w:tc>
                <w:tcPr>
                  <w:tcW w:w="113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危险废物</w:t>
                  </w: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拟建设了</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w:t>
                  </w:r>
                  <w:r>
                    <w:rPr>
                      <w:rFonts w:hint="eastAsia" w:eastAsiaTheme="minorEastAsia"/>
                      <w:color w:val="000000" w:themeColor="text1"/>
                      <w:szCs w:val="24"/>
                    </w:rPr>
                    <w:t>分类暂存。</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部分用于生产设备润滑使用，无法使用部分委托有资质的单位处置</w:t>
                  </w:r>
                  <w:r>
                    <w:rPr>
                      <w:rFonts w:eastAsiaTheme="minorEastAsia"/>
                      <w:color w:val="000000" w:themeColor="text1"/>
                      <w:szCs w:val="24"/>
                    </w:rPr>
                    <w:t>。</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Merge w:val="continue"/>
                  <w:vAlign w:val="center"/>
                </w:tcPr>
                <w:p>
                  <w:pPr>
                    <w:pStyle w:val="25"/>
                    <w:spacing w:line="360" w:lineRule="exact"/>
                    <w:rPr>
                      <w:rFonts w:eastAsiaTheme="minorEastAsia"/>
                      <w:color w:val="000000" w:themeColor="text1"/>
                      <w:szCs w:val="21"/>
                    </w:rPr>
                  </w:pPr>
                </w:p>
              </w:tc>
              <w:tc>
                <w:tcPr>
                  <w:tcW w:w="851" w:type="dxa"/>
                  <w:vMerge w:val="continue"/>
                  <w:vAlign w:val="center"/>
                </w:tcPr>
                <w:p>
                  <w:pPr>
                    <w:pStyle w:val="25"/>
                    <w:spacing w:line="360" w:lineRule="exact"/>
                    <w:rPr>
                      <w:rFonts w:eastAsiaTheme="minorEastAsia"/>
                      <w:color w:val="000000" w:themeColor="text1"/>
                      <w:szCs w:val="21"/>
                    </w:rPr>
                  </w:pP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13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豁免的危险废物</w:t>
                  </w: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kg/a</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w:t>
                  </w:r>
                  <w:r>
                    <w:rPr>
                      <w:rFonts w:hint="eastAsia" w:eastAsiaTheme="minorEastAsia"/>
                      <w:color w:val="000000" w:themeColor="text1"/>
                      <w:szCs w:val="24"/>
                    </w:rPr>
                    <w:t>。</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4</w:t>
                  </w:r>
                </w:p>
              </w:tc>
              <w:tc>
                <w:tcPr>
                  <w:tcW w:w="85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污水处理系统</w:t>
                  </w: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污水处理系统污泥</w:t>
                  </w:r>
                </w:p>
              </w:tc>
              <w:tc>
                <w:tcPr>
                  <w:tcW w:w="113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危险废物</w:t>
                  </w: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0.13t</w:t>
                  </w:r>
                  <w:r>
                    <w:rPr>
                      <w:rFonts w:eastAsiaTheme="minorEastAsia"/>
                      <w:color w:val="000000" w:themeColor="text1"/>
                      <w:szCs w:val="21"/>
                    </w:rPr>
                    <w:t>/a</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拟建设了</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w:t>
                  </w:r>
                  <w:r>
                    <w:rPr>
                      <w:rFonts w:hint="eastAsia" w:eastAsiaTheme="minorEastAsia"/>
                      <w:color w:val="000000" w:themeColor="text1"/>
                      <w:szCs w:val="24"/>
                    </w:rPr>
                    <w:t>分类暂存。</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委托云南正晓环保投资有限公司进行处置。</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4"/>
                    </w:rPr>
                    <w:t>0.13t</w:t>
                  </w:r>
                  <w:r>
                    <w:rPr>
                      <w:rFonts w:eastAsiaTheme="minorEastAsia"/>
                      <w:color w:val="000000" w:themeColor="text1"/>
                      <w:szCs w:val="24"/>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p>
              </w:tc>
              <w:tc>
                <w:tcPr>
                  <w:tcW w:w="85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员工生活</w:t>
                  </w:r>
                </w:p>
              </w:tc>
              <w:tc>
                <w:tcPr>
                  <w:tcW w:w="85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生活垃圾</w:t>
                  </w:r>
                </w:p>
              </w:tc>
              <w:tc>
                <w:tcPr>
                  <w:tcW w:w="113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生活固废</w:t>
                  </w:r>
                </w:p>
              </w:tc>
              <w:tc>
                <w:tcPr>
                  <w:tcW w:w="709"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8.4t/a</w:t>
                  </w:r>
                </w:p>
              </w:tc>
              <w:tc>
                <w:tcPr>
                  <w:tcW w:w="1843"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使用垃圾桶集中收集，日产日清</w:t>
                  </w:r>
                  <w:r>
                    <w:rPr>
                      <w:rFonts w:hint="eastAsia" w:eastAsiaTheme="minorEastAsia"/>
                      <w:color w:val="000000" w:themeColor="text1"/>
                      <w:szCs w:val="24"/>
                    </w:rPr>
                    <w:t>。</w:t>
                  </w:r>
                </w:p>
              </w:tc>
              <w:tc>
                <w:tcPr>
                  <w:tcW w:w="1824" w:type="dxa"/>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委托环卫部门定期清运处置</w:t>
                  </w:r>
                  <w:r>
                    <w:rPr>
                      <w:rFonts w:hint="eastAsia" w:eastAsiaTheme="minorEastAsia"/>
                      <w:color w:val="000000" w:themeColor="text1"/>
                      <w:szCs w:val="24"/>
                    </w:rPr>
                    <w:t>。</w:t>
                  </w:r>
                </w:p>
              </w:tc>
              <w:tc>
                <w:tcPr>
                  <w:tcW w:w="943"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8.4t/a</w:t>
                  </w:r>
                </w:p>
              </w:tc>
            </w:tr>
          </w:tbl>
          <w:p>
            <w:pPr>
              <w:pStyle w:val="33"/>
              <w:spacing w:beforeLines="50"/>
              <w:ind w:firstLine="480"/>
              <w:rPr>
                <w:rFonts w:eastAsiaTheme="minorEastAsia"/>
                <w:color w:val="000000" w:themeColor="text1"/>
                <w:szCs w:val="21"/>
              </w:rPr>
            </w:pPr>
            <w:r>
              <w:rPr>
                <w:rFonts w:eastAsiaTheme="minorEastAsia"/>
                <w:color w:val="000000" w:themeColor="text1"/>
                <w:szCs w:val="21"/>
              </w:rPr>
              <w:t>根据项目特点，</w:t>
            </w:r>
            <w:r>
              <w:rPr>
                <w:rFonts w:hint="eastAsia" w:eastAsiaTheme="minorEastAsia"/>
                <w:color w:val="000000" w:themeColor="text1"/>
                <w:szCs w:val="21"/>
              </w:rPr>
              <w:t>项目针对固废废物采取的</w:t>
            </w:r>
            <w:r>
              <w:rPr>
                <w:rFonts w:eastAsiaTheme="minorEastAsia"/>
                <w:color w:val="000000" w:themeColor="text1"/>
                <w:szCs w:val="21"/>
              </w:rPr>
              <w:t>保护措施</w:t>
            </w:r>
            <w:r>
              <w:rPr>
                <w:rFonts w:hint="eastAsia" w:eastAsiaTheme="minorEastAsia"/>
                <w:color w:val="000000" w:themeColor="text1"/>
                <w:szCs w:val="21"/>
              </w:rPr>
              <w:t>具体实施如下：</w:t>
            </w:r>
          </w:p>
          <w:p>
            <w:pPr>
              <w:pStyle w:val="33"/>
              <w:ind w:firstLine="480"/>
              <w:rPr>
                <w:rFonts w:eastAsiaTheme="minorEastAsia"/>
                <w:color w:val="000000" w:themeColor="text1"/>
                <w:szCs w:val="24"/>
              </w:rPr>
            </w:pPr>
            <w:r>
              <w:rPr>
                <w:rFonts w:hint="eastAsia" w:eastAsiaTheme="minorEastAsia"/>
                <w:color w:val="000000" w:themeColor="text1"/>
                <w:szCs w:val="24"/>
              </w:rPr>
              <w:t>①针对</w:t>
            </w:r>
            <w:r>
              <w:rPr>
                <w:rFonts w:eastAsiaTheme="minorEastAsia"/>
                <w:color w:val="000000" w:themeColor="text1"/>
                <w:szCs w:val="24"/>
              </w:rPr>
              <w:t>遗体处置产生的一次性手套</w:t>
            </w:r>
            <w:r>
              <w:rPr>
                <w:rFonts w:hint="eastAsia" w:eastAsiaTheme="minorEastAsia"/>
                <w:color w:val="000000" w:themeColor="text1"/>
                <w:szCs w:val="24"/>
              </w:rPr>
              <w:t>、</w:t>
            </w:r>
            <w:r>
              <w:rPr>
                <w:rFonts w:eastAsiaTheme="minorEastAsia"/>
                <w:color w:val="000000" w:themeColor="text1"/>
                <w:szCs w:val="24"/>
              </w:rPr>
              <w:t>废弃化妆棉</w:t>
            </w:r>
            <w:r>
              <w:rPr>
                <w:rFonts w:hint="eastAsia" w:eastAsiaTheme="minorEastAsia"/>
                <w:color w:val="000000" w:themeColor="text1"/>
                <w:szCs w:val="24"/>
              </w:rPr>
              <w:t>、废机油、污水处理系统污泥等危险废物，项目拟建设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w:t>
            </w:r>
            <w:r>
              <w:rPr>
                <w:rFonts w:hint="eastAsia" w:eastAsiaTheme="minorEastAsia"/>
                <w:color w:val="000000" w:themeColor="text1"/>
                <w:szCs w:val="24"/>
              </w:rPr>
              <w:t>各危险废物进行分类暂存后；</w:t>
            </w:r>
            <w:r>
              <w:rPr>
                <w:rFonts w:eastAsiaTheme="minorEastAsia"/>
                <w:color w:val="000000" w:themeColor="text1"/>
                <w:szCs w:val="24"/>
              </w:rPr>
              <w:t>一次性手套</w:t>
            </w:r>
            <w:r>
              <w:rPr>
                <w:rFonts w:hint="eastAsia" w:eastAsiaTheme="minorEastAsia"/>
                <w:color w:val="000000" w:themeColor="text1"/>
                <w:szCs w:val="24"/>
              </w:rPr>
              <w:t>、</w:t>
            </w:r>
            <w:r>
              <w:rPr>
                <w:rFonts w:eastAsiaTheme="minorEastAsia"/>
                <w:color w:val="000000" w:themeColor="text1"/>
                <w:szCs w:val="24"/>
              </w:rPr>
              <w:t>废弃化妆棉</w:t>
            </w:r>
            <w:r>
              <w:rPr>
                <w:rFonts w:hint="eastAsia" w:eastAsiaTheme="minorEastAsia"/>
                <w:color w:val="000000" w:themeColor="text1"/>
                <w:szCs w:val="24"/>
              </w:rPr>
              <w:t>和污水处理系统污泥委托云南正晓环保投资有限公司进行处置；废机油部分用于生产设备润滑使用，无法使用部分委托有资质的单位处置</w:t>
            </w:r>
            <w:r>
              <w:rPr>
                <w:rFonts w:eastAsiaTheme="minorEastAsia"/>
                <w:color w:val="000000" w:themeColor="text1"/>
                <w:szCs w:val="24"/>
              </w:rPr>
              <w:t>。</w:t>
            </w:r>
          </w:p>
          <w:p>
            <w:pPr>
              <w:pStyle w:val="33"/>
              <w:ind w:firstLine="480"/>
              <w:rPr>
                <w:rFonts w:eastAsiaTheme="minorEastAsia"/>
                <w:color w:val="000000" w:themeColor="text1"/>
                <w:szCs w:val="24"/>
              </w:rPr>
            </w:pPr>
            <w:r>
              <w:rPr>
                <w:rFonts w:eastAsiaTheme="minorEastAsia"/>
                <w:color w:val="000000" w:themeColor="text1"/>
                <w:szCs w:val="24"/>
              </w:rPr>
              <w:fldChar w:fldCharType="begin"/>
            </w:r>
            <w:r>
              <w:rPr>
                <w:rFonts w:eastAsiaTheme="minorEastAsia"/>
                <w:color w:val="000000" w:themeColor="text1"/>
                <w:szCs w:val="24"/>
              </w:rPr>
              <w:instrText xml:space="preserve"> = 2 \* GB3 </w:instrText>
            </w:r>
            <w:r>
              <w:rPr>
                <w:rFonts w:eastAsiaTheme="minorEastAsia"/>
                <w:color w:val="000000" w:themeColor="text1"/>
                <w:szCs w:val="24"/>
              </w:rPr>
              <w:fldChar w:fldCharType="separate"/>
            </w:r>
            <w:r>
              <w:rPr>
                <w:rFonts w:hint="eastAsia" w:eastAsiaTheme="minorEastAsia"/>
                <w:color w:val="000000" w:themeColor="text1"/>
                <w:szCs w:val="24"/>
              </w:rPr>
              <w:t>②</w:t>
            </w:r>
            <w:r>
              <w:rPr>
                <w:rFonts w:eastAsiaTheme="minorEastAsia"/>
                <w:color w:val="000000" w:themeColor="text1"/>
                <w:szCs w:val="24"/>
              </w:rPr>
              <w:fldChar w:fldCharType="end"/>
            </w:r>
            <w:r>
              <w:rPr>
                <w:rFonts w:eastAsiaTheme="minorEastAsia"/>
                <w:color w:val="000000" w:themeColor="text1"/>
                <w:szCs w:val="24"/>
              </w:rPr>
              <w:t>人体组织</w:t>
            </w:r>
            <w:r>
              <w:rPr>
                <w:rFonts w:hint="eastAsia" w:eastAsiaTheme="minorEastAsia"/>
                <w:color w:val="000000" w:themeColor="text1"/>
                <w:szCs w:val="24"/>
              </w:rPr>
              <w:t>属于医疗废物，</w:t>
            </w:r>
            <w:r>
              <w:rPr>
                <w:rFonts w:eastAsiaTheme="minorEastAsia"/>
                <w:color w:val="000000" w:themeColor="text1"/>
                <w:szCs w:val="24"/>
              </w:rPr>
              <w:t>按公安机关程序进行鉴定后，同逝者遗体一起火化</w:t>
            </w:r>
            <w:r>
              <w:rPr>
                <w:rFonts w:hint="eastAsia" w:eastAsiaTheme="minorEastAsia"/>
                <w:color w:val="000000" w:themeColor="text1"/>
                <w:szCs w:val="24"/>
              </w:rPr>
              <w:t>。</w:t>
            </w:r>
          </w:p>
          <w:p>
            <w:pPr>
              <w:pStyle w:val="33"/>
              <w:ind w:firstLine="480"/>
              <w:rPr>
                <w:rFonts w:eastAsiaTheme="minorEastAsia"/>
                <w:color w:val="000000" w:themeColor="text1"/>
                <w:szCs w:val="24"/>
              </w:rPr>
            </w:pPr>
            <w:r>
              <w:rPr>
                <w:rFonts w:hint="eastAsia" w:eastAsiaTheme="minorEastAsia"/>
                <w:color w:val="000000" w:themeColor="text1"/>
                <w:szCs w:val="24"/>
              </w:rPr>
              <w:t>③脱硫脱酸固废属于一般工业固废，</w:t>
            </w:r>
            <w:r>
              <w:rPr>
                <w:rFonts w:eastAsiaTheme="minorEastAsia"/>
                <w:color w:val="000000" w:themeColor="text1"/>
                <w:szCs w:val="24"/>
              </w:rPr>
              <w:t>定期</w:t>
            </w:r>
            <w:r>
              <w:rPr>
                <w:rFonts w:hint="eastAsia" w:eastAsiaTheme="minorEastAsia"/>
                <w:color w:val="000000" w:themeColor="text1"/>
                <w:szCs w:val="24"/>
              </w:rPr>
              <w:t>清理</w:t>
            </w:r>
            <w:r>
              <w:rPr>
                <w:rFonts w:eastAsiaTheme="minorEastAsia"/>
                <w:color w:val="000000" w:themeColor="text1"/>
                <w:szCs w:val="24"/>
              </w:rPr>
              <w:t>后</w:t>
            </w:r>
            <w:r>
              <w:rPr>
                <w:rFonts w:hint="eastAsia" w:eastAsiaTheme="minorEastAsia"/>
                <w:color w:val="000000" w:themeColor="text1"/>
                <w:szCs w:val="24"/>
              </w:rPr>
              <w:t>委托四方地工业园区渣场</w:t>
            </w:r>
            <w:r>
              <w:rPr>
                <w:rFonts w:eastAsiaTheme="minorEastAsia"/>
                <w:color w:val="000000" w:themeColor="text1"/>
                <w:szCs w:val="24"/>
              </w:rPr>
              <w:t>处置。</w:t>
            </w:r>
          </w:p>
          <w:p>
            <w:pPr>
              <w:pStyle w:val="33"/>
              <w:ind w:firstLine="480"/>
              <w:rPr>
                <w:rFonts w:eastAsiaTheme="minorEastAsia"/>
                <w:color w:val="000000" w:themeColor="text1"/>
                <w:szCs w:val="24"/>
              </w:rPr>
            </w:pPr>
            <w:r>
              <w:rPr>
                <w:rFonts w:hint="eastAsia" w:eastAsiaTheme="minorEastAsia"/>
                <w:color w:val="000000" w:themeColor="text1"/>
                <w:szCs w:val="24"/>
              </w:rPr>
              <w:t>④</w:t>
            </w:r>
            <w:r>
              <w:rPr>
                <w:rFonts w:eastAsiaTheme="minorEastAsia"/>
                <w:color w:val="000000" w:themeColor="text1"/>
                <w:szCs w:val="24"/>
              </w:rPr>
              <w:t>废弃沾油抹布</w:t>
            </w:r>
            <w:r>
              <w:rPr>
                <w:rFonts w:hint="eastAsia" w:eastAsiaTheme="minorEastAsia"/>
                <w:color w:val="000000" w:themeColor="text1"/>
                <w:szCs w:val="24"/>
              </w:rPr>
              <w:t>和</w:t>
            </w:r>
            <w:r>
              <w:rPr>
                <w:rFonts w:eastAsiaTheme="minorEastAsia"/>
                <w:color w:val="000000" w:themeColor="text1"/>
                <w:szCs w:val="24"/>
              </w:rPr>
              <w:t>生活垃圾集中收集后，委托环卫部门定期清运处置，处置率为100%。</w:t>
            </w:r>
          </w:p>
          <w:p>
            <w:pPr>
              <w:pStyle w:val="33"/>
              <w:ind w:firstLine="480"/>
              <w:rPr>
                <w:rFonts w:eastAsiaTheme="minorEastAsia"/>
                <w:color w:val="000000" w:themeColor="text1"/>
                <w:szCs w:val="24"/>
              </w:rPr>
            </w:pPr>
            <w:r>
              <w:rPr>
                <w:rFonts w:hint="eastAsia" w:eastAsiaTheme="minorEastAsia"/>
                <w:color w:val="000000" w:themeColor="text1"/>
                <w:szCs w:val="24"/>
              </w:rPr>
              <w:t>综上，</w:t>
            </w:r>
            <w:r>
              <w:rPr>
                <w:rFonts w:eastAsiaTheme="minorEastAsia"/>
                <w:color w:val="000000" w:themeColor="text1"/>
                <w:szCs w:val="24"/>
              </w:rPr>
              <w:t>项目产生的固体废物均可得到合理处置，处置率为100%；对环境影响较小。</w:t>
            </w:r>
          </w:p>
          <w:p>
            <w:pPr>
              <w:spacing w:line="360" w:lineRule="auto"/>
              <w:ind w:firstLine="361" w:firstLineChars="15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3</w:t>
            </w:r>
            <w:r>
              <w:rPr>
                <w:rFonts w:ascii="Times New Roman" w:hAnsi="Times New Roman" w:cs="Times New Roman"/>
                <w:b/>
                <w:color w:val="000000" w:themeColor="text1"/>
                <w:sz w:val="24"/>
              </w:rPr>
              <w:t>）环境管理要求</w:t>
            </w:r>
          </w:p>
          <w:p>
            <w:pPr>
              <w:pStyle w:val="33"/>
              <w:ind w:firstLine="482"/>
              <w:rPr>
                <w:rFonts w:eastAsiaTheme="minorEastAsia"/>
                <w:b/>
                <w:color w:val="000000" w:themeColor="text1"/>
                <w:szCs w:val="24"/>
              </w:rPr>
            </w:pPr>
            <w:r>
              <w:rPr>
                <w:rFonts w:eastAsiaTheme="minorEastAsia"/>
                <w:b/>
                <w:color w:val="000000" w:themeColor="text1"/>
                <w:szCs w:val="24"/>
              </w:rPr>
              <w:t>①危险废物管理要求</w:t>
            </w:r>
          </w:p>
          <w:p>
            <w:pPr>
              <w:pStyle w:val="33"/>
              <w:ind w:firstLine="480"/>
              <w:rPr>
                <w:color w:val="000000" w:themeColor="text1"/>
                <w:szCs w:val="24"/>
              </w:rPr>
            </w:pPr>
            <w:r>
              <w:rPr>
                <w:color w:val="000000" w:themeColor="text1"/>
                <w:szCs w:val="24"/>
              </w:rPr>
              <w:t>针对项目产生的危险废物，项目在日常管理过程中，必须严格按照《危险废物贮存污染控制标准》（GB18597-2001）及修改单的要求，在对危险废物的收集、贮存</w:t>
            </w:r>
            <w:r>
              <w:rPr>
                <w:rFonts w:hint="eastAsia"/>
                <w:color w:val="000000" w:themeColor="text1"/>
                <w:szCs w:val="24"/>
              </w:rPr>
              <w:t>、利用</w:t>
            </w:r>
            <w:r>
              <w:rPr>
                <w:color w:val="000000" w:themeColor="text1"/>
                <w:szCs w:val="24"/>
              </w:rPr>
              <w:t>和委托有资质的单位处理过程中，做到下表提出的要求。</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表4.2.4-3 项目危险废物管理要求一览表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7"/>
              <w:gridCol w:w="816"/>
              <w:gridCol w:w="7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000000" w:themeColor="text1"/>
                    </w:rPr>
                  </w:pPr>
                  <w:r>
                    <w:rPr>
                      <w:rFonts w:eastAsiaTheme="minorEastAsia"/>
                      <w:color w:val="000000" w:themeColor="text1"/>
                    </w:rPr>
                    <w:t>序号</w:t>
                  </w:r>
                </w:p>
              </w:tc>
              <w:tc>
                <w:tcPr>
                  <w:tcW w:w="850" w:type="dxa"/>
                  <w:vAlign w:val="center"/>
                </w:tcPr>
                <w:p>
                  <w:pPr>
                    <w:pStyle w:val="25"/>
                    <w:spacing w:before="78"/>
                    <w:ind w:left="11"/>
                    <w:rPr>
                      <w:rFonts w:eastAsiaTheme="minorEastAsia"/>
                      <w:color w:val="000000" w:themeColor="text1"/>
                    </w:rPr>
                  </w:pPr>
                  <w:r>
                    <w:rPr>
                      <w:rFonts w:eastAsiaTheme="minorEastAsia"/>
                      <w:color w:val="000000" w:themeColor="text1"/>
                    </w:rPr>
                    <w:t>环节</w:t>
                  </w:r>
                </w:p>
              </w:tc>
              <w:tc>
                <w:tcPr>
                  <w:tcW w:w="7688" w:type="dxa"/>
                  <w:vAlign w:val="center"/>
                </w:tcPr>
                <w:p>
                  <w:pPr>
                    <w:pStyle w:val="25"/>
                    <w:spacing w:before="78"/>
                    <w:ind w:left="11"/>
                    <w:rPr>
                      <w:rFonts w:eastAsiaTheme="minorEastAsia"/>
                      <w:color w:val="000000" w:themeColor="text1"/>
                    </w:rPr>
                  </w:pPr>
                  <w:r>
                    <w:rPr>
                      <w:rFonts w:eastAsiaTheme="minorEastAsia"/>
                      <w:color w:val="000000" w:themeColor="text1"/>
                    </w:rPr>
                    <w:t>管理要求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000000" w:themeColor="text1"/>
                    </w:rPr>
                  </w:pPr>
                  <w:r>
                    <w:rPr>
                      <w:rFonts w:eastAsiaTheme="minorEastAsia"/>
                      <w:color w:val="000000" w:themeColor="text1"/>
                    </w:rPr>
                    <w:t>1</w:t>
                  </w:r>
                </w:p>
              </w:tc>
              <w:tc>
                <w:tcPr>
                  <w:tcW w:w="850" w:type="dxa"/>
                  <w:vAlign w:val="center"/>
                </w:tcPr>
                <w:p>
                  <w:pPr>
                    <w:pStyle w:val="25"/>
                    <w:spacing w:before="78"/>
                    <w:ind w:left="11"/>
                    <w:rPr>
                      <w:rFonts w:eastAsiaTheme="minorEastAsia"/>
                      <w:color w:val="000000" w:themeColor="text1"/>
                    </w:rPr>
                  </w:pPr>
                  <w:r>
                    <w:rPr>
                      <w:rFonts w:eastAsiaTheme="minorEastAsia"/>
                      <w:color w:val="000000" w:themeColor="text1"/>
                    </w:rPr>
                    <w:t>收集过程</w:t>
                  </w:r>
                </w:p>
              </w:tc>
              <w:tc>
                <w:tcPr>
                  <w:tcW w:w="7688" w:type="dxa"/>
                  <w:vAlign w:val="center"/>
                </w:tcPr>
                <w:p>
                  <w:pPr>
                    <w:pStyle w:val="25"/>
                    <w:spacing w:before="78"/>
                    <w:ind w:left="11" w:firstLine="210" w:firstLineChars="100"/>
                    <w:jc w:val="left"/>
                    <w:rPr>
                      <w:rFonts w:eastAsiaTheme="minorEastAsia"/>
                      <w:color w:val="000000" w:themeColor="text1"/>
                    </w:rPr>
                  </w:pPr>
                  <w:r>
                    <w:rPr>
                      <w:rFonts w:eastAsiaTheme="minorEastAsia"/>
                      <w:color w:val="000000" w:themeColor="text1"/>
                    </w:rPr>
                    <w:t>项目所产生的危险废物必须单独收集，严禁和一般固体废物混装。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000000" w:themeColor="text1"/>
                    </w:rPr>
                  </w:pPr>
                  <w:r>
                    <w:rPr>
                      <w:rFonts w:eastAsiaTheme="minorEastAsia"/>
                      <w:color w:val="000000" w:themeColor="text1"/>
                    </w:rPr>
                    <w:t>2</w:t>
                  </w:r>
                </w:p>
              </w:tc>
              <w:tc>
                <w:tcPr>
                  <w:tcW w:w="850" w:type="dxa"/>
                  <w:vAlign w:val="center"/>
                </w:tcPr>
                <w:p>
                  <w:pPr>
                    <w:pStyle w:val="25"/>
                    <w:spacing w:before="78"/>
                    <w:ind w:left="11"/>
                    <w:rPr>
                      <w:rFonts w:eastAsiaTheme="minorEastAsia"/>
                      <w:color w:val="000000" w:themeColor="text1"/>
                    </w:rPr>
                  </w:pPr>
                  <w:r>
                    <w:rPr>
                      <w:rFonts w:eastAsiaTheme="minorEastAsia"/>
                      <w:color w:val="000000" w:themeColor="text1"/>
                    </w:rPr>
                    <w:t>贮存过程</w:t>
                  </w:r>
                </w:p>
              </w:tc>
              <w:tc>
                <w:tcPr>
                  <w:tcW w:w="7688" w:type="dxa"/>
                  <w:vAlign w:val="center"/>
                </w:tcPr>
                <w:p>
                  <w:pPr>
                    <w:pStyle w:val="25"/>
                    <w:spacing w:before="78"/>
                    <w:ind w:left="11" w:firstLine="210" w:firstLineChars="100"/>
                    <w:jc w:val="left"/>
                    <w:rPr>
                      <w:rFonts w:eastAsiaTheme="minorEastAsia"/>
                      <w:color w:val="000000" w:themeColor="text1"/>
                    </w:rPr>
                  </w:pPr>
                  <w:r>
                    <w:rPr>
                      <w:rFonts w:eastAsiaTheme="minorEastAsia"/>
                      <w:color w:val="000000" w:themeColor="text1"/>
                    </w:rPr>
                    <w:t>①要做好危险废物贮存间的防渗、防泄漏工作。</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②危险废物堆场必须封顶，并做好防雨工作，场内须做好防渗措施。</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③危险废物需用符合标准的容器盛装，容器上需粘贴符合《危险废物贮存污染控制标准》（GB18597-2001）附录A所示的标签。</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④危险废物贮存间必须按GB15562.2《环境保护图形标志—固体废物贮存（处置）场》的规定设置警示标志。</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⑤装载危险废物的容器要满足相应的强度要求，必须完好无损。</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⑥盛装危险废物的容器材质和衬里要与危险废物性质相容（不相互反应）。</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⑦盛装危险废物容器都应有防漏裙脚或储漏盘，防漏裙脚或储漏盘的材料要与危险废物相容。</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⑧作好危险废物贮存情况的记录，记录上须注明危险废物的名称、来源、数量、特性和包装容器的类别、入库日期、存放库位、废物出库日期及接收单位名称。记录和货单在危险废物处置后继续保留三年。</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⑨必须定期对所贮存的危险废物包装容器进行检查，发现破损，应及时采取措施清理更换。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000000" w:themeColor="text1"/>
                    </w:rPr>
                  </w:pPr>
                  <w:r>
                    <w:rPr>
                      <w:rFonts w:eastAsiaTheme="minorEastAsia"/>
                      <w:color w:val="000000" w:themeColor="text1"/>
                    </w:rPr>
                    <w:t>3</w:t>
                  </w:r>
                </w:p>
              </w:tc>
              <w:tc>
                <w:tcPr>
                  <w:tcW w:w="850" w:type="dxa"/>
                  <w:vAlign w:val="center"/>
                </w:tcPr>
                <w:p>
                  <w:pPr>
                    <w:pStyle w:val="25"/>
                    <w:spacing w:before="78"/>
                    <w:ind w:left="11"/>
                    <w:rPr>
                      <w:rFonts w:eastAsiaTheme="minorEastAsia"/>
                      <w:color w:val="000000" w:themeColor="text1"/>
                    </w:rPr>
                  </w:pPr>
                  <w:r>
                    <w:rPr>
                      <w:rFonts w:eastAsiaTheme="minorEastAsia"/>
                      <w:color w:val="000000" w:themeColor="text1"/>
                    </w:rPr>
                    <w:t>委托转移</w:t>
                  </w:r>
                </w:p>
              </w:tc>
              <w:tc>
                <w:tcPr>
                  <w:tcW w:w="7688" w:type="dxa"/>
                  <w:vAlign w:val="center"/>
                </w:tcPr>
                <w:p>
                  <w:pPr>
                    <w:pStyle w:val="25"/>
                    <w:spacing w:before="78"/>
                    <w:ind w:left="11" w:firstLine="210" w:firstLineChars="100"/>
                    <w:jc w:val="left"/>
                    <w:rPr>
                      <w:rFonts w:eastAsiaTheme="minorEastAsia"/>
                      <w:color w:val="000000" w:themeColor="text1"/>
                    </w:rPr>
                  </w:pPr>
                  <w:r>
                    <w:rPr>
                      <w:rFonts w:eastAsiaTheme="minorEastAsia"/>
                      <w:color w:val="000000" w:themeColor="text1"/>
                    </w:rPr>
                    <w:t>利用和委托有资质的单位处理过程中必须严格按照《危险废物转移联单管理办法》相关要求，严格执行危险废物转移联单制度，设置台账。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pStyle w:val="25"/>
                    <w:spacing w:before="78"/>
                    <w:ind w:left="11"/>
                    <w:rPr>
                      <w:rFonts w:eastAsiaTheme="minorEastAsia"/>
                      <w:color w:val="000000" w:themeColor="text1"/>
                    </w:rPr>
                  </w:pPr>
                  <w:r>
                    <w:rPr>
                      <w:rFonts w:eastAsiaTheme="minorEastAsia"/>
                      <w:color w:val="000000" w:themeColor="text1"/>
                    </w:rPr>
                    <w:t>4</w:t>
                  </w:r>
                </w:p>
              </w:tc>
              <w:tc>
                <w:tcPr>
                  <w:tcW w:w="850" w:type="dxa"/>
                  <w:vAlign w:val="center"/>
                </w:tcPr>
                <w:p>
                  <w:pPr>
                    <w:pStyle w:val="25"/>
                    <w:spacing w:before="78"/>
                    <w:ind w:left="11"/>
                    <w:rPr>
                      <w:rFonts w:eastAsiaTheme="minorEastAsia"/>
                      <w:color w:val="000000" w:themeColor="text1"/>
                    </w:rPr>
                  </w:pPr>
                  <w:r>
                    <w:rPr>
                      <w:rFonts w:eastAsiaTheme="minorEastAsia"/>
                      <w:color w:val="000000" w:themeColor="text1"/>
                    </w:rPr>
                    <w:t>危险废物贮存间的建设及管理</w:t>
                  </w:r>
                </w:p>
              </w:tc>
              <w:tc>
                <w:tcPr>
                  <w:tcW w:w="7688" w:type="dxa"/>
                  <w:vAlign w:val="center"/>
                </w:tcPr>
                <w:p>
                  <w:pPr>
                    <w:pStyle w:val="25"/>
                    <w:spacing w:before="78"/>
                    <w:ind w:left="11" w:firstLine="210" w:firstLineChars="100"/>
                    <w:jc w:val="left"/>
                    <w:rPr>
                      <w:rFonts w:eastAsiaTheme="minorEastAsia"/>
                      <w:color w:val="000000" w:themeColor="text1"/>
                    </w:rPr>
                  </w:pPr>
                  <w:r>
                    <w:rPr>
                      <w:rFonts w:eastAsiaTheme="minorEastAsia"/>
                      <w:color w:val="000000" w:themeColor="text1"/>
                    </w:rPr>
                    <w:t>①危险废物贮存间必须要密闭建设，门口内侧设立围堰，地面应做好硬化及“三防”措施；</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②危险废物贮存间门口需张贴标准规范的危险废物标识和危险信息版，屋内张贴企业《危险废物管理制度》；</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③危险废物贮存间需按照“双人双锁”制度管理；</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④不同种类危险废物应有明显的过道划分，墙上张贴危废名称，液体危废需将盛装容器放至防渗漏托盘内并在容器粘贴危险废物标签，固态危险废物包装需完好无破损并系挂危险废物标签，并按要求填写；</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⑤建立台账并悬挂于危险废物贮存间内；</w:t>
                  </w:r>
                </w:p>
                <w:p>
                  <w:pPr>
                    <w:pStyle w:val="25"/>
                    <w:spacing w:before="78"/>
                    <w:ind w:left="11" w:firstLine="210" w:firstLineChars="100"/>
                    <w:jc w:val="left"/>
                    <w:rPr>
                      <w:rFonts w:eastAsiaTheme="minorEastAsia"/>
                      <w:color w:val="000000" w:themeColor="text1"/>
                    </w:rPr>
                  </w:pPr>
                  <w:r>
                    <w:rPr>
                      <w:rFonts w:eastAsiaTheme="minorEastAsia"/>
                      <w:color w:val="000000" w:themeColor="text1"/>
                    </w:rPr>
                    <w:t>⑥危险废物贮存间内禁止存放除危险废物及应急工具及其他物品；</w:t>
                  </w:r>
                </w:p>
              </w:tc>
            </w:tr>
          </w:tbl>
          <w:p>
            <w:pPr>
              <w:pStyle w:val="33"/>
              <w:spacing w:beforeLines="50"/>
              <w:ind w:firstLine="482"/>
              <w:rPr>
                <w:rFonts w:eastAsiaTheme="minorEastAsia"/>
                <w:b/>
                <w:color w:val="000000" w:themeColor="text1"/>
                <w:szCs w:val="24"/>
              </w:rPr>
            </w:pPr>
            <w:bookmarkStart w:id="6" w:name="_Toc484976361"/>
            <w:r>
              <w:rPr>
                <w:rFonts w:eastAsiaTheme="minorEastAsia"/>
                <w:b/>
                <w:color w:val="000000" w:themeColor="text1"/>
                <w:szCs w:val="24"/>
              </w:rPr>
              <w:t>②生活垃圾管理要求</w:t>
            </w:r>
          </w:p>
          <w:p>
            <w:pPr>
              <w:pStyle w:val="33"/>
              <w:ind w:firstLine="480"/>
              <w:rPr>
                <w:color w:val="000000" w:themeColor="text1"/>
                <w:szCs w:val="24"/>
              </w:rPr>
            </w:pPr>
            <w:r>
              <w:rPr>
                <w:color w:val="000000" w:themeColor="text1"/>
                <w:szCs w:val="24"/>
              </w:rPr>
              <w:t>项目产生的生活垃圾应做到日产日清。</w:t>
            </w:r>
          </w:p>
          <w:bookmarkEnd w:id="6"/>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4.2.5 地下水、土壤环境影响和保护措施</w:t>
            </w:r>
          </w:p>
          <w:p>
            <w:pPr>
              <w:pStyle w:val="33"/>
              <w:ind w:firstLine="361" w:firstLineChars="150"/>
              <w:rPr>
                <w:rFonts w:eastAsiaTheme="minorEastAsia"/>
                <w:b/>
                <w:color w:val="000000" w:themeColor="text1"/>
                <w:szCs w:val="24"/>
              </w:rPr>
            </w:pPr>
            <w:r>
              <w:rPr>
                <w:rFonts w:eastAsiaTheme="minorEastAsia"/>
                <w:b/>
                <w:color w:val="000000" w:themeColor="text1"/>
                <w:szCs w:val="24"/>
              </w:rPr>
              <w:t>（1）污染源及污染物类型</w:t>
            </w:r>
          </w:p>
          <w:p>
            <w:pPr>
              <w:pStyle w:val="33"/>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污染物从污染源进入地下水所经过的路径称为地下水污染途径，地下水污染途径是多种多样的。根据项目的特点，本项目可能对地下水造成污染的途径主要有：废机油在地面防渗层</w:t>
            </w:r>
            <w:r>
              <w:rPr>
                <w:rFonts w:hint="eastAsia"/>
                <w:color w:val="000000" w:themeColor="text1"/>
                <w:szCs w:val="24"/>
              </w:rPr>
              <w:t>、污水处理系统等</w:t>
            </w:r>
            <w:r>
              <w:rPr>
                <w:color w:val="000000" w:themeColor="text1"/>
                <w:szCs w:val="24"/>
              </w:rPr>
              <w:t>发生破损的情况下会发生渗漏，对地下水造成污染，其污染物类型包括</w:t>
            </w:r>
            <w:r>
              <w:rPr>
                <w:rFonts w:hint="eastAsia"/>
                <w:color w:val="000000" w:themeColor="text1"/>
                <w:szCs w:val="24"/>
              </w:rPr>
              <w:t>有机物、病菌和石油类</w:t>
            </w:r>
            <w:r>
              <w:rPr>
                <w:color w:val="000000" w:themeColor="text1"/>
                <w:szCs w:val="24"/>
              </w:rPr>
              <w:t>。</w:t>
            </w:r>
          </w:p>
          <w:p>
            <w:pPr>
              <w:pStyle w:val="33"/>
              <w:ind w:firstLine="361" w:firstLineChars="150"/>
              <w:rPr>
                <w:rFonts w:eastAsiaTheme="minorEastAsia"/>
                <w:b/>
                <w:color w:val="000000" w:themeColor="text1"/>
                <w:szCs w:val="24"/>
              </w:rPr>
            </w:pPr>
            <w:r>
              <w:rPr>
                <w:rFonts w:eastAsiaTheme="minorEastAsia"/>
                <w:b/>
                <w:color w:val="000000" w:themeColor="text1"/>
                <w:szCs w:val="24"/>
              </w:rPr>
              <w:t>（2）污染源及污染途径</w:t>
            </w:r>
          </w:p>
          <w:p>
            <w:pPr>
              <w:pStyle w:val="33"/>
              <w:ind w:firstLine="480"/>
              <w:rPr>
                <w:color w:val="000000" w:themeColor="text1"/>
                <w:szCs w:val="24"/>
              </w:rPr>
            </w:pPr>
            <w:r>
              <w:rPr>
                <w:color w:val="000000" w:themeColor="text1"/>
                <w:szCs w:val="24"/>
              </w:rPr>
              <w:t>污染物从污染源进入地下水所经过的路径称为地下水污染途径，地下水污染途径是多种多样的。根据项目的特点，本项目可能对地下水造成污染的途径主要有：废机油</w:t>
            </w:r>
            <w:r>
              <w:rPr>
                <w:rFonts w:hint="eastAsia"/>
                <w:color w:val="000000" w:themeColor="text1"/>
                <w:szCs w:val="24"/>
              </w:rPr>
              <w:t>、污水处理系统内的废水、污泥等</w:t>
            </w:r>
            <w:r>
              <w:rPr>
                <w:color w:val="000000" w:themeColor="text1"/>
                <w:szCs w:val="24"/>
              </w:rPr>
              <w:t>，在防渗层发生破损的情况下会发生渗漏，对地下水造成污染。</w:t>
            </w:r>
          </w:p>
          <w:p>
            <w:pPr>
              <w:pStyle w:val="33"/>
              <w:ind w:firstLine="361" w:firstLineChars="150"/>
              <w:rPr>
                <w:rFonts w:eastAsiaTheme="minorEastAsia"/>
                <w:b/>
                <w:color w:val="000000" w:themeColor="text1"/>
                <w:szCs w:val="24"/>
              </w:rPr>
            </w:pPr>
            <w:r>
              <w:rPr>
                <w:rFonts w:eastAsiaTheme="minorEastAsia"/>
                <w:b/>
                <w:color w:val="000000" w:themeColor="text1"/>
                <w:szCs w:val="24"/>
              </w:rPr>
              <w:t>（</w:t>
            </w:r>
            <w:r>
              <w:rPr>
                <w:rFonts w:hint="eastAsia" w:eastAsiaTheme="minorEastAsia"/>
                <w:b/>
                <w:color w:val="000000" w:themeColor="text1"/>
                <w:szCs w:val="24"/>
              </w:rPr>
              <w:t>3</w:t>
            </w:r>
            <w:r>
              <w:rPr>
                <w:rFonts w:eastAsiaTheme="minorEastAsia"/>
                <w:b/>
                <w:color w:val="000000" w:themeColor="text1"/>
                <w:szCs w:val="24"/>
              </w:rPr>
              <w:t>）防控措施</w:t>
            </w:r>
          </w:p>
          <w:p>
            <w:pPr>
              <w:pStyle w:val="33"/>
              <w:ind w:firstLine="480"/>
              <w:rPr>
                <w:color w:val="000000" w:themeColor="text1"/>
                <w:szCs w:val="24"/>
              </w:rPr>
            </w:pPr>
            <w:r>
              <w:rPr>
                <w:color w:val="000000" w:themeColor="text1"/>
                <w:szCs w:val="24"/>
              </w:rPr>
              <w:t>本项目地下水、土壤污染防治措施按照“源头控制、分区防治、应急响应”相结合的原则，从污染物的产生、入渗、扩散、应急响应进行控制。</w:t>
            </w:r>
          </w:p>
          <w:p>
            <w:pPr>
              <w:pStyle w:val="33"/>
              <w:ind w:firstLine="482"/>
              <w:rPr>
                <w:b/>
                <w:color w:val="000000" w:themeColor="text1"/>
                <w:szCs w:val="24"/>
              </w:rPr>
            </w:pPr>
            <w:r>
              <w:rPr>
                <w:b/>
                <w:color w:val="000000" w:themeColor="text1"/>
                <w:szCs w:val="24"/>
              </w:rPr>
              <w:t>①源头控制措施</w:t>
            </w:r>
          </w:p>
          <w:p>
            <w:pPr>
              <w:pStyle w:val="33"/>
              <w:ind w:firstLine="480"/>
              <w:rPr>
                <w:color w:val="000000" w:themeColor="text1"/>
                <w:szCs w:val="24"/>
              </w:rPr>
            </w:pPr>
            <w:r>
              <w:rPr>
                <w:color w:val="000000" w:themeColor="text1"/>
                <w:szCs w:val="24"/>
              </w:rPr>
              <w:t>严格按照公司制定的规范管理要求进行危险废物的管理。</w:t>
            </w:r>
          </w:p>
          <w:p>
            <w:pPr>
              <w:pStyle w:val="33"/>
              <w:ind w:firstLine="482"/>
              <w:rPr>
                <w:b/>
                <w:color w:val="000000" w:themeColor="text1"/>
                <w:szCs w:val="24"/>
              </w:rPr>
            </w:pPr>
            <w:r>
              <w:rPr>
                <w:b/>
                <w:color w:val="000000" w:themeColor="text1"/>
                <w:szCs w:val="24"/>
              </w:rPr>
              <w:t>②分区控制措施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根据《环境影响评价技术导则-地下水环境》（HJ610-2016），项目分区防控措施根据建设项目场地天然包气带防污性能、污染控制难易程度和污染物特性提出防渗技术要求。污染控制难易程度分级如下表所示</w:t>
            </w:r>
            <w:r>
              <w:rPr>
                <w:rFonts w:ascii="Times New Roman" w:hAnsi="Times New Roman" w:cs="Times New Roman"/>
                <w:color w:val="000000" w:themeColor="text1"/>
                <w:sz w:val="24"/>
              </w:rPr>
              <w:t>。</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表4.2.5-1  污染控制难易程度分级参照表</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6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污染物控制难易程度</w:t>
                  </w:r>
                </w:p>
              </w:tc>
              <w:tc>
                <w:tcPr>
                  <w:tcW w:w="68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难</w:t>
                  </w:r>
                </w:p>
              </w:tc>
              <w:tc>
                <w:tcPr>
                  <w:tcW w:w="6875"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对地下水环境有污染的物料或污染物泄漏后，不能及时发现和处理。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w:t>
                  </w:r>
                </w:p>
              </w:tc>
              <w:tc>
                <w:tcPr>
                  <w:tcW w:w="6875"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对地下水环境有污染的物料或污染物泄漏后，可及时发现和处理。</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天然包气带防污性能分级如下表所示。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表4.2.5-2  天然包气带防污性能分级</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分级</w:t>
                  </w:r>
                </w:p>
              </w:tc>
              <w:tc>
                <w:tcPr>
                  <w:tcW w:w="786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包气带岩土的渗透性能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强</w:t>
                  </w:r>
                </w:p>
              </w:tc>
              <w:tc>
                <w:tcPr>
                  <w:tcW w:w="7867"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中</w:t>
                  </w:r>
                </w:p>
              </w:tc>
              <w:tc>
                <w:tcPr>
                  <w:tcW w:w="7867"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岩（土）单层厚度0.5m≤Mb＜1.0m，渗透系数K≤10</w:t>
                  </w:r>
                  <w:r>
                    <w:rPr>
                      <w:rFonts w:eastAsiaTheme="minorEastAsia"/>
                      <w:color w:val="000000" w:themeColor="text1"/>
                      <w:szCs w:val="21"/>
                      <w:vertAlign w:val="superscript"/>
                    </w:rPr>
                    <w:t>-6</w:t>
                  </w:r>
                  <w:r>
                    <w:rPr>
                      <w:rFonts w:eastAsiaTheme="minorEastAsia"/>
                      <w:color w:val="000000" w:themeColor="text1"/>
                      <w:szCs w:val="21"/>
                    </w:rPr>
                    <w:t>cm/s，且分布连续、稳定；</w:t>
                  </w:r>
                </w:p>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岩（土）单层厚度Mb≥1.0m，渗透系数10</w:t>
                  </w:r>
                  <w:r>
                    <w:rPr>
                      <w:rFonts w:eastAsiaTheme="minorEastAsia"/>
                      <w:color w:val="000000" w:themeColor="text1"/>
                      <w:szCs w:val="21"/>
                      <w:vertAlign w:val="superscript"/>
                    </w:rPr>
                    <w:t>-6</w:t>
                  </w:r>
                  <w:r>
                    <w:rPr>
                      <w:rFonts w:eastAsiaTheme="minorEastAsia"/>
                      <w:color w:val="000000" w:themeColor="text1"/>
                      <w:szCs w:val="21"/>
                    </w:rPr>
                    <w:t>cm/s＜K≤10</w:t>
                  </w:r>
                  <w:r>
                    <w:rPr>
                      <w:rFonts w:eastAsiaTheme="minorEastAsia"/>
                      <w:color w:val="000000" w:themeColor="text1"/>
                      <w:szCs w:val="21"/>
                      <w:vertAlign w:val="superscript"/>
                    </w:rPr>
                    <w:t>-4</w:t>
                  </w:r>
                  <w:r>
                    <w:rPr>
                      <w:rFonts w:eastAsiaTheme="minorEastAsia"/>
                      <w:color w:val="000000" w:themeColor="text1"/>
                      <w:szCs w:val="21"/>
                    </w:rPr>
                    <w:t>cm/s，且分布连续、稳定。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弱</w:t>
                  </w:r>
                </w:p>
              </w:tc>
              <w:tc>
                <w:tcPr>
                  <w:tcW w:w="7867"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岩（土）层不满足上述“强”和“中”条件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备注</w:t>
                  </w:r>
                </w:p>
              </w:tc>
              <w:tc>
                <w:tcPr>
                  <w:tcW w:w="7867"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项目区地下水类型主要为岩溶水，含水层岩性主要为古生界石炭系大塘阶组（C1d）浅海相泥质灰岩或白云岩，综上确定包气带防污性能为“弱”。</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地下水污染防渗分区按下表要求执行。</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表4.2.5-3  地下水污染防渗分区</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18"/>
              <w:gridCol w:w="1418"/>
              <w:gridCol w:w="170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防渗分区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天然包气带防污性能</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污染控制难易程度</w:t>
                  </w:r>
                </w:p>
              </w:tc>
              <w:tc>
                <w:tcPr>
                  <w:tcW w:w="988"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污染物类型</w:t>
                  </w:r>
                </w:p>
              </w:tc>
              <w:tc>
                <w:tcPr>
                  <w:tcW w:w="1771"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重点防渗区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restart"/>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等效黏土防渗层Mb≥6.0m，K≤1×10</w:t>
                  </w:r>
                  <w:r>
                    <w:rPr>
                      <w:rFonts w:eastAsiaTheme="minorEastAsia"/>
                      <w:color w:val="000000" w:themeColor="text1"/>
                      <w:szCs w:val="21"/>
                      <w:vertAlign w:val="superscript"/>
                    </w:rPr>
                    <w:t>-7</w:t>
                  </w:r>
                  <w:r>
                    <w:rPr>
                      <w:rFonts w:eastAsiaTheme="minorEastAsia"/>
                      <w:color w:val="000000" w:themeColor="text1"/>
                      <w:szCs w:val="21"/>
                    </w:rPr>
                    <w:t>cm/s；或参照GB18598执行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000000" w:themeColor="text1"/>
                      <w:szCs w:val="21"/>
                    </w:rPr>
                  </w:pP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5"/>
                    <w:spacing w:line="360" w:lineRule="exact"/>
                    <w:rPr>
                      <w:rFonts w:eastAsiaTheme="minorEastAsia"/>
                      <w:color w:val="000000" w:themeColor="text1"/>
                      <w:szCs w:val="21"/>
                    </w:rPr>
                  </w:pPr>
                </w:p>
              </w:tc>
              <w:tc>
                <w:tcPr>
                  <w:tcW w:w="1771" w:type="pct"/>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000000" w:themeColor="text1"/>
                      <w:szCs w:val="21"/>
                    </w:rPr>
                  </w:pP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5"/>
                    <w:spacing w:line="360" w:lineRule="exact"/>
                    <w:rPr>
                      <w:rFonts w:eastAsiaTheme="minorEastAsia"/>
                      <w:color w:val="000000" w:themeColor="text1"/>
                      <w:szCs w:val="21"/>
                    </w:rPr>
                  </w:pPr>
                </w:p>
              </w:tc>
              <w:tc>
                <w:tcPr>
                  <w:tcW w:w="1771" w:type="pct"/>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一般防渗区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弱</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易-难</w:t>
                  </w:r>
                </w:p>
              </w:tc>
              <w:tc>
                <w:tcPr>
                  <w:tcW w:w="988" w:type="pct"/>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Merge w:val="restart"/>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等效黏土防渗层Mb≥1.5m，K≤1×10</w:t>
                  </w:r>
                  <w:r>
                    <w:rPr>
                      <w:rFonts w:eastAsiaTheme="minorEastAsia"/>
                      <w:color w:val="000000" w:themeColor="text1"/>
                      <w:szCs w:val="21"/>
                      <w:vertAlign w:val="superscript"/>
                    </w:rPr>
                    <w:t>-7</w:t>
                  </w:r>
                  <w:r>
                    <w:rPr>
                      <w:rFonts w:eastAsiaTheme="minorEastAsia"/>
                      <w:color w:val="000000" w:themeColor="text1"/>
                      <w:szCs w:val="21"/>
                    </w:rPr>
                    <w:t>cm/s；或参照GB16889执行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000000" w:themeColor="text1"/>
                      <w:szCs w:val="21"/>
                    </w:rPr>
                  </w:pP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难</w:t>
                  </w:r>
                </w:p>
              </w:tc>
              <w:tc>
                <w:tcPr>
                  <w:tcW w:w="988" w:type="pct"/>
                  <w:vMerge w:val="continue"/>
                  <w:vAlign w:val="center"/>
                </w:tcPr>
                <w:p>
                  <w:pPr>
                    <w:pStyle w:val="25"/>
                    <w:spacing w:line="360" w:lineRule="exact"/>
                    <w:rPr>
                      <w:rFonts w:eastAsiaTheme="minorEastAsia"/>
                      <w:color w:val="000000" w:themeColor="text1"/>
                      <w:szCs w:val="21"/>
                    </w:rPr>
                  </w:pPr>
                </w:p>
              </w:tc>
              <w:tc>
                <w:tcPr>
                  <w:tcW w:w="1771" w:type="pct"/>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000000" w:themeColor="text1"/>
                      <w:szCs w:val="21"/>
                    </w:rPr>
                  </w:pP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中</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重金属、持久性有机污染物</w:t>
                  </w:r>
                </w:p>
              </w:tc>
              <w:tc>
                <w:tcPr>
                  <w:tcW w:w="1771" w:type="pct"/>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Merge w:val="continue"/>
                  <w:vAlign w:val="center"/>
                </w:tcPr>
                <w:p>
                  <w:pPr>
                    <w:pStyle w:val="25"/>
                    <w:spacing w:line="360" w:lineRule="exact"/>
                    <w:rPr>
                      <w:rFonts w:eastAsiaTheme="minorEastAsia"/>
                      <w:color w:val="000000" w:themeColor="text1"/>
                      <w:szCs w:val="21"/>
                    </w:rPr>
                  </w:pP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Merge w:val="continue"/>
                  <w:vAlign w:val="center"/>
                </w:tcPr>
                <w:p>
                  <w:pPr>
                    <w:pStyle w:val="25"/>
                    <w:spacing w:line="360" w:lineRule="exact"/>
                    <w:rPr>
                      <w:rFonts w:eastAsiaTheme="minorEastAsia"/>
                      <w:color w:val="000000" w:themeColor="text1"/>
                      <w:szCs w:val="21"/>
                    </w:rPr>
                  </w:pPr>
                </w:p>
              </w:tc>
              <w:tc>
                <w:tcPr>
                  <w:tcW w:w="1771" w:type="pct"/>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简单防渗区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中-强</w:t>
                  </w:r>
                </w:p>
              </w:tc>
              <w:tc>
                <w:tcPr>
                  <w:tcW w:w="824"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易</w:t>
                  </w:r>
                </w:p>
              </w:tc>
              <w:tc>
                <w:tcPr>
                  <w:tcW w:w="988" w:type="pc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其他类型</w:t>
                  </w:r>
                </w:p>
              </w:tc>
              <w:tc>
                <w:tcPr>
                  <w:tcW w:w="1771" w:type="pct"/>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一般地面硬化</w:t>
                  </w: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根据以上分区原则可知，项目分区防渗具体如下：</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1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⑴</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重点防渗区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项目重点防渗区为危险废物贮存间</w:t>
            </w:r>
            <w:r>
              <w:rPr>
                <w:rFonts w:hint="eastAsia" w:ascii="Times New Roman" w:hAnsi="Times New Roman" w:cs="Times New Roman"/>
                <w:color w:val="000000" w:themeColor="text1"/>
                <w:sz w:val="24"/>
                <w:szCs w:val="24"/>
              </w:rPr>
              <w:t>和预处理池、调节池、一体化污水处理设施。具体防渗措施如下：</w:t>
            </w:r>
          </w:p>
          <w:p>
            <w:pPr>
              <w:spacing w:line="360" w:lineRule="auto"/>
              <w:ind w:firstLine="480" w:firstLineChars="200"/>
              <w:rPr>
                <w:rFonts w:hint="eastAsia" w:ascii="Times New Roman" w:hAnsi="Times New Roman" w:cs="Times New Roman"/>
                <w:color w:val="000000" w:themeColor="text1"/>
                <w:sz w:val="24"/>
                <w:szCs w:val="24"/>
              </w:rPr>
            </w:pPr>
            <w:r>
              <w:rPr>
                <w:rFonts w:ascii="Times New Roman" w:hAnsi="Times New Roman" w:cs="Times New Roman"/>
                <w:color w:val="000000" w:themeColor="text1"/>
                <w:sz w:val="24"/>
                <w:szCs w:val="24"/>
              </w:rPr>
              <w:t>危险废物贮存间</w:t>
            </w:r>
            <w:r>
              <w:rPr>
                <w:rFonts w:hint="eastAsia" w:ascii="Times New Roman" w:hAnsi="Times New Roman" w:cs="Times New Roman"/>
                <w:color w:val="000000" w:themeColor="text1"/>
                <w:sz w:val="24"/>
                <w:szCs w:val="24"/>
              </w:rPr>
              <w:t>地面及裙墙应采用</w:t>
            </w:r>
            <w:r>
              <w:rPr>
                <w:rFonts w:ascii="Times New Roman" w:hAnsi="Times New Roman" w:cs="Times New Roman"/>
                <w:color w:val="000000" w:themeColor="text1"/>
                <w:sz w:val="24"/>
                <w:szCs w:val="24"/>
              </w:rPr>
              <w:t>不低于2mm后的HDPE膜或其他人工防渗材料进行防渗，使其渗透系数≤10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预处理池池内应采用</w:t>
            </w:r>
            <w:r>
              <w:rPr>
                <w:rFonts w:ascii="Times New Roman" w:hAnsi="Times New Roman" w:cs="Times New Roman"/>
                <w:color w:val="000000" w:themeColor="text1"/>
                <w:sz w:val="24"/>
                <w:szCs w:val="24"/>
              </w:rPr>
              <w:t>不低于2mm后的HDPE膜或其他人工防渗材料进行防渗，使其渗透系数≤10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调节池池内应采用</w:t>
            </w:r>
            <w:r>
              <w:rPr>
                <w:rFonts w:ascii="Times New Roman" w:hAnsi="Times New Roman" w:cs="Times New Roman"/>
                <w:color w:val="000000" w:themeColor="text1"/>
                <w:sz w:val="24"/>
                <w:szCs w:val="24"/>
              </w:rPr>
              <w:t>不低于2mm后的HDPE膜或其他人工防渗材料进行防渗，使其渗透系数≤10</w:t>
            </w:r>
            <w:r>
              <w:rPr>
                <w:rFonts w:ascii="Times New Roman" w:hAnsi="Times New Roman" w:cs="Times New Roman"/>
                <w:color w:val="000000" w:themeColor="text1"/>
                <w:sz w:val="24"/>
                <w:szCs w:val="24"/>
                <w:vertAlign w:val="superscript"/>
              </w:rPr>
              <w:t>-10</w:t>
            </w:r>
            <w:r>
              <w:rPr>
                <w:rFonts w:ascii="Times New Roman" w:hAnsi="Times New Roman" w:cs="Times New Roman"/>
                <w:color w:val="000000" w:themeColor="text1"/>
                <w:sz w:val="24"/>
                <w:szCs w:val="24"/>
              </w:rPr>
              <w:t>cm/s</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一体化污水处理设施采用一体成型钢结构设施，确保废水无渗漏。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2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⑵</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一般防渗区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根据分区防渗规范要求，火化车间划定为</w:t>
            </w:r>
            <w:r>
              <w:rPr>
                <w:rFonts w:ascii="Times New Roman" w:hAnsi="Times New Roman" w:cs="Times New Roman"/>
                <w:color w:val="000000" w:themeColor="text1"/>
                <w:sz w:val="24"/>
                <w:szCs w:val="24"/>
              </w:rPr>
              <w:t>一般防渗区，</w:t>
            </w:r>
            <w:r>
              <w:rPr>
                <w:rFonts w:hint="eastAsia" w:ascii="Times New Roman" w:hAnsi="Times New Roman" w:cs="Times New Roman"/>
                <w:color w:val="000000" w:themeColor="text1"/>
                <w:sz w:val="24"/>
                <w:szCs w:val="24"/>
              </w:rPr>
              <w:t>根据业主介绍，火化车间已采用</w:t>
            </w:r>
            <w:r>
              <w:rPr>
                <w:rFonts w:ascii="Times New Roman" w:hAnsi="Times New Roman" w:cs="Times New Roman"/>
                <w:color w:val="000000" w:themeColor="text1"/>
                <w:sz w:val="24"/>
                <w:szCs w:val="24"/>
              </w:rPr>
              <w:t>混凝土进行硬化</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其渗透系数≤1.0×10</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cm/s。</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fldChar w:fldCharType="begin"/>
            </w:r>
            <w:r>
              <w:rPr>
                <w:rFonts w:ascii="Times New Roman" w:hAnsi="Times New Roman" w:cs="Times New Roman"/>
                <w:b/>
                <w:color w:val="000000" w:themeColor="text1"/>
                <w:sz w:val="24"/>
                <w:szCs w:val="24"/>
              </w:rPr>
              <w:instrText xml:space="preserve"> = 3 \* GB2 </w:instrText>
            </w:r>
            <w:r>
              <w:rPr>
                <w:rFonts w:ascii="Times New Roman" w:hAnsi="Times New Roman" w:cs="Times New Roman"/>
                <w:b/>
                <w:color w:val="000000" w:themeColor="text1"/>
                <w:sz w:val="24"/>
                <w:szCs w:val="24"/>
              </w:rPr>
              <w:fldChar w:fldCharType="separate"/>
            </w:r>
            <w:r>
              <w:rPr>
                <w:rFonts w:ascii="Times New Roman" w:hAnsi="Times New Roman" w:cs="Times New Roman"/>
                <w:b/>
                <w:color w:val="000000" w:themeColor="text1"/>
                <w:sz w:val="24"/>
                <w:szCs w:val="24"/>
              </w:rPr>
              <w:t>⑶</w:t>
            </w:r>
            <w:r>
              <w:rPr>
                <w:rFonts w:ascii="Times New Roman" w:hAnsi="Times New Roman" w:cs="Times New Roman"/>
                <w:b/>
                <w:color w:val="000000" w:themeColor="text1"/>
                <w:sz w:val="24"/>
                <w:szCs w:val="24"/>
              </w:rPr>
              <w:fldChar w:fldCharType="end"/>
            </w:r>
            <w:r>
              <w:rPr>
                <w:rFonts w:ascii="Times New Roman" w:hAnsi="Times New Roman" w:cs="Times New Roman"/>
                <w:b/>
                <w:color w:val="000000" w:themeColor="text1"/>
                <w:sz w:val="24"/>
                <w:szCs w:val="24"/>
              </w:rPr>
              <w:t>简单防渗区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根据项目特点，对于基本上不产生污染物的简单防渗区，不采取专门针对地下水污染的防治措施。</w:t>
            </w:r>
          </w:p>
          <w:p>
            <w:pPr>
              <w:pStyle w:val="33"/>
              <w:ind w:firstLine="361" w:firstLineChars="150"/>
              <w:rPr>
                <w:rFonts w:eastAsiaTheme="minorEastAsia"/>
                <w:b/>
                <w:color w:val="000000" w:themeColor="text1"/>
                <w:szCs w:val="24"/>
              </w:rPr>
            </w:pPr>
            <w:r>
              <w:rPr>
                <w:rFonts w:eastAsiaTheme="minorEastAsia"/>
                <w:b/>
                <w:color w:val="000000" w:themeColor="text1"/>
                <w:szCs w:val="24"/>
              </w:rPr>
              <w:t>（3）跟踪监测计划</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根据项目特点，本项目不设置</w:t>
            </w:r>
            <w:r>
              <w:rPr>
                <w:rFonts w:ascii="Times New Roman" w:hAnsi="Times New Roman" w:cs="Times New Roman"/>
                <w:color w:val="000000" w:themeColor="text1"/>
                <w:sz w:val="24"/>
                <w:szCs w:val="24"/>
              </w:rPr>
              <w:t>跟踪监测计划</w:t>
            </w:r>
            <w:r>
              <w:rPr>
                <w:rFonts w:hint="eastAsia" w:ascii="Times New Roman" w:hAnsi="Times New Roman" w:cs="Times New Roman"/>
                <w:color w:val="000000" w:themeColor="text1"/>
                <w:sz w:val="24"/>
                <w:szCs w:val="24"/>
              </w:rPr>
              <w:t>。</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4.2.6 生态环境影响和保护措施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本项目位于昆明市东川区北郊板河口，属于工业园区，且不新增用地，生态环境影响较小。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4.2.7 环境风险影响和防治措施</w:t>
            </w:r>
          </w:p>
          <w:p>
            <w:pPr>
              <w:pStyle w:val="33"/>
              <w:ind w:firstLine="361" w:firstLineChars="150"/>
              <w:rPr>
                <w:rFonts w:eastAsiaTheme="minorEastAsia"/>
                <w:b/>
                <w:color w:val="000000" w:themeColor="text1"/>
                <w:szCs w:val="24"/>
              </w:rPr>
            </w:pPr>
            <w:r>
              <w:rPr>
                <w:rFonts w:eastAsiaTheme="minorEastAsia"/>
                <w:b/>
                <w:color w:val="000000" w:themeColor="text1"/>
                <w:szCs w:val="24"/>
              </w:rPr>
              <w:t>（1）风险物质的分布情况</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按照《建设项目环境风险评价技术导则》（HJ 169-2018）的要求，环境风险主要对对涉及到的有毒有害和易燃易爆危险物质生产、使用、储存（包括使用管线输运）可能发生的突发性事故（不包括人为破坏及自然灾害引发的事故）的环境风险评价。根据项目特点，本项目危险废物，其危险特性如下表所示。</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表4.2.7-1  项目涉及的危险物质基本情况一览表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7"/>
              <w:gridCol w:w="1910"/>
              <w:gridCol w:w="1481"/>
              <w:gridCol w:w="1215"/>
              <w:gridCol w:w="31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Align w:val="center"/>
                </w:tcPr>
                <w:p>
                  <w:pPr>
                    <w:pStyle w:val="25"/>
                    <w:spacing w:line="360" w:lineRule="exact"/>
                    <w:rPr>
                      <w:color w:val="000000" w:themeColor="text1"/>
                      <w:szCs w:val="21"/>
                    </w:rPr>
                  </w:pPr>
                  <w:r>
                    <w:rPr>
                      <w:color w:val="000000" w:themeColor="text1"/>
                      <w:szCs w:val="21"/>
                    </w:rPr>
                    <w:t>产生环节</w:t>
                  </w:r>
                </w:p>
              </w:tc>
              <w:tc>
                <w:tcPr>
                  <w:tcW w:w="1910" w:type="dxa"/>
                  <w:vAlign w:val="center"/>
                </w:tcPr>
                <w:p>
                  <w:pPr>
                    <w:pStyle w:val="25"/>
                    <w:spacing w:line="360" w:lineRule="exact"/>
                    <w:rPr>
                      <w:color w:val="000000" w:themeColor="text1"/>
                      <w:szCs w:val="21"/>
                    </w:rPr>
                  </w:pPr>
                  <w:r>
                    <w:rPr>
                      <w:color w:val="000000" w:themeColor="text1"/>
                      <w:szCs w:val="21"/>
                    </w:rPr>
                    <w:t>危险物质</w:t>
                  </w:r>
                </w:p>
              </w:tc>
              <w:tc>
                <w:tcPr>
                  <w:tcW w:w="1481" w:type="dxa"/>
                  <w:vAlign w:val="center"/>
                </w:tcPr>
                <w:p>
                  <w:pPr>
                    <w:pStyle w:val="25"/>
                    <w:spacing w:line="360" w:lineRule="exact"/>
                    <w:rPr>
                      <w:color w:val="000000" w:themeColor="text1"/>
                      <w:szCs w:val="21"/>
                    </w:rPr>
                  </w:pPr>
                  <w:r>
                    <w:rPr>
                      <w:color w:val="000000" w:themeColor="text1"/>
                      <w:szCs w:val="21"/>
                    </w:rPr>
                    <w:t>年使用/产生量</w:t>
                  </w:r>
                </w:p>
              </w:tc>
              <w:tc>
                <w:tcPr>
                  <w:tcW w:w="1215" w:type="dxa"/>
                  <w:vAlign w:val="center"/>
                </w:tcPr>
                <w:p>
                  <w:pPr>
                    <w:pStyle w:val="25"/>
                    <w:spacing w:line="360" w:lineRule="exact"/>
                    <w:rPr>
                      <w:color w:val="000000" w:themeColor="text1"/>
                      <w:szCs w:val="21"/>
                    </w:rPr>
                  </w:pPr>
                  <w:r>
                    <w:rPr>
                      <w:color w:val="000000" w:themeColor="text1"/>
                      <w:szCs w:val="21"/>
                    </w:rPr>
                    <w:t>最大储存量</w:t>
                  </w:r>
                </w:p>
              </w:tc>
              <w:tc>
                <w:tcPr>
                  <w:tcW w:w="3122" w:type="dxa"/>
                  <w:vAlign w:val="center"/>
                </w:tcPr>
                <w:p>
                  <w:pPr>
                    <w:pStyle w:val="25"/>
                    <w:spacing w:line="360" w:lineRule="exact"/>
                    <w:rPr>
                      <w:color w:val="000000" w:themeColor="text1"/>
                      <w:szCs w:val="21"/>
                    </w:rPr>
                  </w:pPr>
                  <w:r>
                    <w:rPr>
                      <w:color w:val="000000" w:themeColor="text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restart"/>
                  <w:vAlign w:val="center"/>
                </w:tcPr>
                <w:p>
                  <w:pPr>
                    <w:pStyle w:val="25"/>
                    <w:spacing w:line="360" w:lineRule="exact"/>
                    <w:rPr>
                      <w:color w:val="000000" w:themeColor="text1"/>
                      <w:szCs w:val="21"/>
                    </w:rPr>
                  </w:pPr>
                  <w:r>
                    <w:rPr>
                      <w:color w:val="000000" w:themeColor="text1"/>
                      <w:szCs w:val="21"/>
                    </w:rPr>
                    <w:t>产生污染物</w:t>
                  </w:r>
                </w:p>
              </w:tc>
              <w:tc>
                <w:tcPr>
                  <w:tcW w:w="191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一次性手套</w:t>
                  </w:r>
                </w:p>
              </w:tc>
              <w:tc>
                <w:tcPr>
                  <w:tcW w:w="1481" w:type="dxa"/>
                  <w:vMerge w:val="restart"/>
                  <w:vAlign w:val="center"/>
                </w:tcPr>
                <w:p>
                  <w:pPr>
                    <w:pStyle w:val="25"/>
                    <w:spacing w:line="360" w:lineRule="exact"/>
                    <w:rPr>
                      <w:color w:val="000000" w:themeColor="text1"/>
                      <w:szCs w:val="21"/>
                    </w:rPr>
                  </w:pPr>
                  <w:r>
                    <w:rPr>
                      <w:rFonts w:hint="eastAsia" w:eastAsiaTheme="minorEastAsia"/>
                      <w:color w:val="000000" w:themeColor="text1"/>
                      <w:szCs w:val="21"/>
                    </w:rPr>
                    <w:t>1t</w:t>
                  </w:r>
                  <w:r>
                    <w:rPr>
                      <w:rFonts w:eastAsiaTheme="minorEastAsia"/>
                      <w:color w:val="000000" w:themeColor="text1"/>
                      <w:szCs w:val="21"/>
                    </w:rPr>
                    <w:t>/a</w:t>
                  </w:r>
                </w:p>
              </w:tc>
              <w:tc>
                <w:tcPr>
                  <w:tcW w:w="1215" w:type="dxa"/>
                  <w:vMerge w:val="restart"/>
                  <w:vAlign w:val="center"/>
                </w:tcPr>
                <w:p>
                  <w:pPr>
                    <w:pStyle w:val="25"/>
                    <w:spacing w:line="360" w:lineRule="exact"/>
                    <w:ind w:left="11"/>
                    <w:rPr>
                      <w:color w:val="000000" w:themeColor="text1"/>
                    </w:rPr>
                  </w:pPr>
                  <w:r>
                    <w:rPr>
                      <w:rFonts w:hint="eastAsia" w:eastAsiaTheme="minorEastAsia"/>
                      <w:color w:val="000000" w:themeColor="text1"/>
                      <w:szCs w:val="21"/>
                    </w:rPr>
                    <w:t>1t</w:t>
                  </w:r>
                  <w:r>
                    <w:rPr>
                      <w:rFonts w:eastAsiaTheme="minorEastAsia"/>
                      <w:color w:val="000000" w:themeColor="text1"/>
                      <w:szCs w:val="21"/>
                    </w:rPr>
                    <w:t>/a</w:t>
                  </w:r>
                </w:p>
              </w:tc>
              <w:tc>
                <w:tcPr>
                  <w:tcW w:w="3122" w:type="dxa"/>
                  <w:vMerge w:val="restart"/>
                  <w:vAlign w:val="center"/>
                </w:tcPr>
                <w:p>
                  <w:pPr>
                    <w:pStyle w:val="25"/>
                    <w:spacing w:line="360" w:lineRule="exact"/>
                    <w:ind w:left="11" w:firstLine="210" w:firstLineChars="100"/>
                    <w:jc w:val="left"/>
                    <w:rPr>
                      <w:color w:val="000000" w:themeColor="text1"/>
                    </w:rPr>
                  </w:pPr>
                  <w:r>
                    <w:rPr>
                      <w:rFonts w:hint="eastAsia" w:eastAsiaTheme="minorEastAsia"/>
                      <w:color w:val="000000" w:themeColor="text1"/>
                      <w:szCs w:val="24"/>
                    </w:rPr>
                    <w:t>拟建设了</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w:t>
                  </w:r>
                  <w:r>
                    <w:rPr>
                      <w:rFonts w:hint="eastAsia" w:eastAsiaTheme="minorEastAsia"/>
                      <w:color w:val="000000" w:themeColor="text1"/>
                      <w:szCs w:val="24"/>
                    </w:rPr>
                    <w:t>分类暂存。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5"/>
                    <w:spacing w:line="360" w:lineRule="exact"/>
                    <w:rPr>
                      <w:color w:val="000000" w:themeColor="text1"/>
                      <w:szCs w:val="21"/>
                    </w:rPr>
                  </w:pPr>
                </w:p>
              </w:tc>
              <w:tc>
                <w:tcPr>
                  <w:tcW w:w="191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废弃化妆棉</w:t>
                  </w:r>
                </w:p>
              </w:tc>
              <w:tc>
                <w:tcPr>
                  <w:tcW w:w="1481" w:type="dxa"/>
                  <w:vMerge w:val="continue"/>
                  <w:vAlign w:val="center"/>
                </w:tcPr>
                <w:p>
                  <w:pPr>
                    <w:pStyle w:val="25"/>
                    <w:spacing w:line="360" w:lineRule="exact"/>
                    <w:rPr>
                      <w:color w:val="000000" w:themeColor="text1"/>
                      <w:szCs w:val="21"/>
                    </w:rPr>
                  </w:pPr>
                </w:p>
              </w:tc>
              <w:tc>
                <w:tcPr>
                  <w:tcW w:w="1215" w:type="dxa"/>
                  <w:vMerge w:val="continue"/>
                  <w:vAlign w:val="center"/>
                </w:tcPr>
                <w:p>
                  <w:pPr>
                    <w:pStyle w:val="25"/>
                    <w:spacing w:line="360" w:lineRule="exact"/>
                    <w:ind w:left="11"/>
                    <w:rPr>
                      <w:color w:val="000000" w:themeColor="text1"/>
                    </w:rPr>
                  </w:pPr>
                </w:p>
              </w:tc>
              <w:tc>
                <w:tcPr>
                  <w:tcW w:w="3122" w:type="dxa"/>
                  <w:vMerge w:val="continue"/>
                  <w:vAlign w:val="center"/>
                </w:tcPr>
                <w:p>
                  <w:pPr>
                    <w:pStyle w:val="25"/>
                    <w:spacing w:line="360" w:lineRule="exact"/>
                    <w:ind w:left="11" w:firstLine="210" w:firstLineChars="100"/>
                    <w:jc w:val="left"/>
                    <w:rPr>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5"/>
                    <w:spacing w:line="360" w:lineRule="exact"/>
                    <w:rPr>
                      <w:color w:val="000000" w:themeColor="text1"/>
                      <w:szCs w:val="21"/>
                    </w:rPr>
                  </w:pPr>
                </w:p>
              </w:tc>
              <w:tc>
                <w:tcPr>
                  <w:tcW w:w="191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废机油</w:t>
                  </w:r>
                </w:p>
              </w:tc>
              <w:tc>
                <w:tcPr>
                  <w:tcW w:w="148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c>
                <w:tcPr>
                  <w:tcW w:w="1215" w:type="dxa"/>
                  <w:vAlign w:val="center"/>
                </w:tcPr>
                <w:p>
                  <w:pPr>
                    <w:pStyle w:val="25"/>
                    <w:spacing w:line="360" w:lineRule="exact"/>
                    <w:rPr>
                      <w:color w:val="000000" w:themeColor="text1"/>
                      <w:szCs w:val="21"/>
                    </w:rPr>
                  </w:pPr>
                  <w:r>
                    <w:rPr>
                      <w:color w:val="000000" w:themeColor="text1"/>
                      <w:szCs w:val="21"/>
                    </w:rPr>
                    <w:t>0.0</w:t>
                  </w:r>
                  <w:r>
                    <w:rPr>
                      <w:rFonts w:hint="eastAsia"/>
                      <w:color w:val="000000" w:themeColor="text1"/>
                      <w:szCs w:val="21"/>
                    </w:rPr>
                    <w:t>05</w:t>
                  </w:r>
                  <w:r>
                    <w:rPr>
                      <w:color w:val="000000" w:themeColor="text1"/>
                      <w:szCs w:val="21"/>
                    </w:rPr>
                    <w:t>t/a</w:t>
                  </w:r>
                </w:p>
              </w:tc>
              <w:tc>
                <w:tcPr>
                  <w:tcW w:w="3122" w:type="dxa"/>
                  <w:vMerge w:val="continue"/>
                  <w:vAlign w:val="center"/>
                </w:tcPr>
                <w:p>
                  <w:pPr>
                    <w:pStyle w:val="25"/>
                    <w:spacing w:line="360" w:lineRule="exact"/>
                    <w:ind w:left="11" w:firstLine="210" w:firstLineChars="100"/>
                    <w:jc w:val="left"/>
                    <w:rPr>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77" w:type="dxa"/>
                  <w:vMerge w:val="continue"/>
                  <w:vAlign w:val="center"/>
                </w:tcPr>
                <w:p>
                  <w:pPr>
                    <w:pStyle w:val="25"/>
                    <w:spacing w:line="360" w:lineRule="exact"/>
                    <w:rPr>
                      <w:color w:val="000000" w:themeColor="text1"/>
                      <w:szCs w:val="21"/>
                    </w:rPr>
                  </w:pPr>
                </w:p>
              </w:tc>
              <w:tc>
                <w:tcPr>
                  <w:tcW w:w="191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污水处理系统污泥</w:t>
                  </w:r>
                </w:p>
              </w:tc>
              <w:tc>
                <w:tcPr>
                  <w:tcW w:w="148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4"/>
                    </w:rPr>
                    <w:t>0.13t</w:t>
                  </w:r>
                  <w:r>
                    <w:rPr>
                      <w:rFonts w:eastAsiaTheme="minorEastAsia"/>
                      <w:color w:val="000000" w:themeColor="text1"/>
                      <w:szCs w:val="24"/>
                    </w:rPr>
                    <w:t>/a</w:t>
                  </w:r>
                </w:p>
              </w:tc>
              <w:tc>
                <w:tcPr>
                  <w:tcW w:w="1215" w:type="dxa"/>
                  <w:vAlign w:val="center"/>
                </w:tcPr>
                <w:p>
                  <w:pPr>
                    <w:pStyle w:val="25"/>
                    <w:spacing w:line="360" w:lineRule="exact"/>
                    <w:rPr>
                      <w:color w:val="000000" w:themeColor="text1"/>
                      <w:szCs w:val="21"/>
                    </w:rPr>
                  </w:pPr>
                  <w:r>
                    <w:rPr>
                      <w:rFonts w:hint="eastAsia" w:eastAsiaTheme="minorEastAsia"/>
                      <w:color w:val="000000" w:themeColor="text1"/>
                      <w:szCs w:val="24"/>
                    </w:rPr>
                    <w:t>0.13t</w:t>
                  </w:r>
                  <w:r>
                    <w:rPr>
                      <w:rFonts w:eastAsiaTheme="minorEastAsia"/>
                      <w:color w:val="000000" w:themeColor="text1"/>
                      <w:szCs w:val="24"/>
                    </w:rPr>
                    <w:t>/a</w:t>
                  </w:r>
                </w:p>
              </w:tc>
              <w:tc>
                <w:tcPr>
                  <w:tcW w:w="3122" w:type="dxa"/>
                  <w:vMerge w:val="continue"/>
                  <w:vAlign w:val="center"/>
                </w:tcPr>
                <w:p>
                  <w:pPr>
                    <w:pStyle w:val="25"/>
                    <w:spacing w:line="360" w:lineRule="exact"/>
                    <w:ind w:left="11" w:firstLine="210" w:firstLineChars="100"/>
                    <w:jc w:val="both"/>
                    <w:rPr>
                      <w:color w:val="000000" w:themeColor="text1"/>
                      <w:szCs w:val="21"/>
                    </w:rPr>
                  </w:pPr>
                </w:p>
              </w:tc>
            </w:tr>
          </w:tbl>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项目涉及危险物质的理化性质如下表所示。</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表4.2.7-2 危险物质主要成分基本性质一览表</w:t>
            </w:r>
          </w:p>
          <w:tbl>
            <w:tblPr>
              <w:tblStyle w:val="1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44"/>
              <w:gridCol w:w="1417"/>
              <w:gridCol w:w="57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restart"/>
                  <w:vAlign w:val="center"/>
                </w:tcPr>
                <w:p>
                  <w:pPr>
                    <w:pStyle w:val="25"/>
                    <w:spacing w:line="360" w:lineRule="exact"/>
                    <w:rPr>
                      <w:color w:val="000000" w:themeColor="text1"/>
                      <w:szCs w:val="21"/>
                    </w:rPr>
                  </w:pPr>
                  <w:r>
                    <w:rPr>
                      <w:color w:val="000000" w:themeColor="text1"/>
                      <w:szCs w:val="21"/>
                    </w:rPr>
                    <w:t>一次性手套</w:t>
                  </w:r>
                  <w:r>
                    <w:rPr>
                      <w:rFonts w:hint="eastAsia"/>
                      <w:color w:val="000000" w:themeColor="text1"/>
                      <w:szCs w:val="21"/>
                    </w:rPr>
                    <w:t>、</w:t>
                  </w:r>
                  <w:r>
                    <w:rPr>
                      <w:color w:val="000000" w:themeColor="text1"/>
                      <w:szCs w:val="21"/>
                    </w:rPr>
                    <w:t>废弃化妆棉</w:t>
                  </w:r>
                  <w:r>
                    <w:rPr>
                      <w:rFonts w:hint="eastAsia"/>
                      <w:color w:val="000000" w:themeColor="text1"/>
                      <w:szCs w:val="21"/>
                    </w:rPr>
                    <w:t>、</w:t>
                  </w:r>
                  <w:r>
                    <w:rPr>
                      <w:color w:val="000000" w:themeColor="text1"/>
                      <w:szCs w:val="21"/>
                    </w:rPr>
                    <w:t>污水处理系统污泥</w:t>
                  </w:r>
                </w:p>
              </w:tc>
              <w:tc>
                <w:tcPr>
                  <w:tcW w:w="1417" w:type="dxa"/>
                </w:tcPr>
                <w:p>
                  <w:pPr>
                    <w:pStyle w:val="25"/>
                    <w:spacing w:line="360" w:lineRule="exact"/>
                    <w:rPr>
                      <w:color w:val="000000" w:themeColor="text1"/>
                      <w:szCs w:val="21"/>
                    </w:rPr>
                  </w:pPr>
                  <w:r>
                    <w:rPr>
                      <w:color w:val="000000" w:themeColor="text1"/>
                      <w:szCs w:val="21"/>
                    </w:rPr>
                    <w:t>废物类别</w:t>
                  </w:r>
                </w:p>
              </w:tc>
              <w:tc>
                <w:tcPr>
                  <w:tcW w:w="5744" w:type="dxa"/>
                  <w:vAlign w:val="center"/>
                </w:tcPr>
                <w:p>
                  <w:pPr>
                    <w:pStyle w:val="25"/>
                    <w:spacing w:line="360" w:lineRule="exact"/>
                    <w:ind w:left="11" w:firstLine="210" w:firstLineChars="100"/>
                    <w:jc w:val="left"/>
                    <w:rPr>
                      <w:color w:val="000000" w:themeColor="text1"/>
                      <w:szCs w:val="21"/>
                    </w:rPr>
                  </w:pPr>
                  <w:r>
                    <w:rPr>
                      <w:rFonts w:hint="eastAsia"/>
                      <w:color w:val="000000" w:themeColor="text1"/>
                      <w:szCs w:val="21"/>
                    </w:rPr>
                    <w:t>HW01医疗废物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废物代码</w:t>
                  </w:r>
                </w:p>
              </w:tc>
              <w:tc>
                <w:tcPr>
                  <w:tcW w:w="5744" w:type="dxa"/>
                  <w:vAlign w:val="center"/>
                </w:tcPr>
                <w:p>
                  <w:pPr>
                    <w:pStyle w:val="25"/>
                    <w:spacing w:line="360" w:lineRule="exact"/>
                    <w:ind w:left="11" w:firstLine="210" w:firstLineChars="100"/>
                    <w:jc w:val="left"/>
                    <w:rPr>
                      <w:color w:val="000000" w:themeColor="text1"/>
                      <w:szCs w:val="21"/>
                    </w:rPr>
                  </w:pPr>
                  <w:r>
                    <w:rPr>
                      <w:rFonts w:hint="eastAsia"/>
                      <w:color w:val="000000" w:themeColor="text1"/>
                      <w:szCs w:val="21"/>
                    </w:rPr>
                    <w:t>841-001-01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危险特征</w:t>
                  </w:r>
                </w:p>
              </w:tc>
              <w:tc>
                <w:tcPr>
                  <w:tcW w:w="5744" w:type="dxa"/>
                  <w:vAlign w:val="center"/>
                </w:tcPr>
                <w:p>
                  <w:pPr>
                    <w:pStyle w:val="25"/>
                    <w:spacing w:line="360" w:lineRule="exact"/>
                    <w:ind w:left="11" w:firstLine="210" w:firstLineChars="100"/>
                    <w:jc w:val="left"/>
                    <w:rPr>
                      <w:color w:val="000000" w:themeColor="text1"/>
                      <w:szCs w:val="21"/>
                    </w:rPr>
                  </w:pPr>
                  <w:r>
                    <w:rPr>
                      <w:rFonts w:hint="eastAsia"/>
                      <w:color w:val="000000" w:themeColor="text1"/>
                      <w:szCs w:val="21"/>
                    </w:rPr>
                    <w:t>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危险特性</w:t>
                  </w:r>
                </w:p>
              </w:tc>
              <w:tc>
                <w:tcPr>
                  <w:tcW w:w="5744" w:type="dxa"/>
                  <w:vAlign w:val="center"/>
                </w:tcPr>
                <w:p>
                  <w:pPr>
                    <w:pStyle w:val="25"/>
                    <w:spacing w:line="360" w:lineRule="exact"/>
                    <w:ind w:left="11" w:firstLine="210" w:firstLineChars="100"/>
                    <w:jc w:val="left"/>
                    <w:rPr>
                      <w:color w:val="000000" w:themeColor="text1"/>
                      <w:szCs w:val="21"/>
                    </w:rPr>
                  </w:pPr>
                  <w:r>
                    <w:rPr>
                      <w:rFonts w:hint="eastAsia"/>
                      <w:color w:val="000000" w:themeColor="text1"/>
                      <w:szCs w:val="21"/>
                    </w:rPr>
                    <w:t>具有传播基本的可能性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restart"/>
                  <w:vAlign w:val="center"/>
                </w:tcPr>
                <w:p>
                  <w:pPr>
                    <w:pStyle w:val="25"/>
                    <w:spacing w:line="360" w:lineRule="exact"/>
                    <w:rPr>
                      <w:color w:val="000000" w:themeColor="text1"/>
                      <w:szCs w:val="21"/>
                    </w:rPr>
                  </w:pPr>
                  <w:r>
                    <w:rPr>
                      <w:color w:val="000000" w:themeColor="text1"/>
                      <w:szCs w:val="21"/>
                    </w:rPr>
                    <w:t>废机油</w:t>
                  </w:r>
                </w:p>
              </w:tc>
              <w:tc>
                <w:tcPr>
                  <w:tcW w:w="1417" w:type="dxa"/>
                </w:tcPr>
                <w:p>
                  <w:pPr>
                    <w:pStyle w:val="25"/>
                    <w:spacing w:line="360" w:lineRule="exact"/>
                    <w:rPr>
                      <w:color w:val="000000" w:themeColor="text1"/>
                      <w:szCs w:val="21"/>
                    </w:rPr>
                  </w:pPr>
                  <w:r>
                    <w:rPr>
                      <w:color w:val="000000" w:themeColor="text1"/>
                      <w:szCs w:val="21"/>
                    </w:rPr>
                    <w:t>废物类别</w:t>
                  </w:r>
                </w:p>
              </w:tc>
              <w:tc>
                <w:tcPr>
                  <w:tcW w:w="5744" w:type="dxa"/>
                  <w:vAlign w:val="center"/>
                </w:tcPr>
                <w:p>
                  <w:pPr>
                    <w:pStyle w:val="25"/>
                    <w:spacing w:line="360" w:lineRule="exact"/>
                    <w:ind w:left="11" w:firstLine="210" w:firstLineChars="100"/>
                    <w:jc w:val="left"/>
                    <w:rPr>
                      <w:color w:val="000000" w:themeColor="text1"/>
                      <w:szCs w:val="21"/>
                    </w:rPr>
                  </w:pPr>
                  <w:r>
                    <w:rPr>
                      <w:color w:val="000000" w:themeColor="text1"/>
                      <w:szCs w:val="21"/>
                    </w:rPr>
                    <w:t>HW08废矿物油与含矿物油废物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废物代码</w:t>
                  </w:r>
                </w:p>
              </w:tc>
              <w:tc>
                <w:tcPr>
                  <w:tcW w:w="5744" w:type="dxa"/>
                  <w:vAlign w:val="center"/>
                </w:tcPr>
                <w:p>
                  <w:pPr>
                    <w:pStyle w:val="25"/>
                    <w:spacing w:line="360" w:lineRule="exact"/>
                    <w:ind w:left="11" w:firstLine="210" w:firstLineChars="100"/>
                    <w:jc w:val="left"/>
                    <w:rPr>
                      <w:color w:val="000000" w:themeColor="text1"/>
                      <w:szCs w:val="21"/>
                    </w:rPr>
                  </w:pPr>
                  <w:r>
                    <w:rPr>
                      <w:color w:val="000000" w:themeColor="text1"/>
                      <w:szCs w:val="21"/>
                    </w:rPr>
                    <w:t>900-214-08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危险特征</w:t>
                  </w:r>
                </w:p>
              </w:tc>
              <w:tc>
                <w:tcPr>
                  <w:tcW w:w="5744" w:type="dxa"/>
                  <w:vAlign w:val="center"/>
                </w:tcPr>
                <w:p>
                  <w:pPr>
                    <w:pStyle w:val="25"/>
                    <w:spacing w:line="360" w:lineRule="exact"/>
                    <w:ind w:left="11" w:firstLine="210" w:firstLineChars="100"/>
                    <w:jc w:val="left"/>
                    <w:rPr>
                      <w:color w:val="000000" w:themeColor="text1"/>
                      <w:szCs w:val="21"/>
                    </w:rPr>
                  </w:pPr>
                  <w:r>
                    <w:rPr>
                      <w:color w:val="000000" w:themeColor="text1"/>
                      <w:szCs w:val="21"/>
                    </w:rPr>
                    <w:t>T，I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44" w:type="dxa"/>
                  <w:vMerge w:val="continue"/>
                  <w:vAlign w:val="center"/>
                </w:tcPr>
                <w:p>
                  <w:pPr>
                    <w:pStyle w:val="25"/>
                    <w:spacing w:line="360" w:lineRule="exact"/>
                    <w:rPr>
                      <w:color w:val="000000" w:themeColor="text1"/>
                      <w:szCs w:val="21"/>
                    </w:rPr>
                  </w:pPr>
                </w:p>
              </w:tc>
              <w:tc>
                <w:tcPr>
                  <w:tcW w:w="1417" w:type="dxa"/>
                  <w:vAlign w:val="center"/>
                </w:tcPr>
                <w:p>
                  <w:pPr>
                    <w:pStyle w:val="25"/>
                    <w:spacing w:line="360" w:lineRule="exact"/>
                    <w:rPr>
                      <w:color w:val="000000" w:themeColor="text1"/>
                      <w:szCs w:val="21"/>
                    </w:rPr>
                  </w:pPr>
                  <w:r>
                    <w:rPr>
                      <w:color w:val="000000" w:themeColor="text1"/>
                      <w:szCs w:val="21"/>
                    </w:rPr>
                    <w:t>危险特性</w:t>
                  </w:r>
                </w:p>
              </w:tc>
              <w:tc>
                <w:tcPr>
                  <w:tcW w:w="5744" w:type="dxa"/>
                  <w:vAlign w:val="center"/>
                </w:tcPr>
                <w:p>
                  <w:pPr>
                    <w:pStyle w:val="25"/>
                    <w:spacing w:line="360" w:lineRule="exact"/>
                    <w:ind w:left="11" w:firstLine="210" w:firstLineChars="100"/>
                    <w:jc w:val="left"/>
                    <w:rPr>
                      <w:color w:val="000000" w:themeColor="text1"/>
                      <w:szCs w:val="21"/>
                    </w:rPr>
                  </w:pPr>
                  <w:r>
                    <w:rPr>
                      <w:color w:val="000000" w:themeColor="text1"/>
                      <w:szCs w:val="21"/>
                    </w:rPr>
                    <w:t>和矿物油性质类似，废矿油含有多种有毒性物质。如果废矿油内的有毒物质通过人体和动物的表皮渗透到血液中，并在体内积累，会导致各种细胞丧失正常功能，是公认的致癌和致突变化合物。其毒性可经呼吸道、消化道、皮肤进入人体。主要引起消化道和中枢神经系统损害。大剂量食入矿物油而引发的急性中毒变现为恶心、呕吐、头晕、视物模糊、易激动、步态不稳、细微震颤等。一般日常食用多位呕吐、腹泻症状。慢性中毒则可导致神经衰弱综合症及植物神经功能紊乱，轻者出现头晕、头疼、记忆力下降、失眠多梦、心悸、乏力等，有眼睑、舌、手指震颤，有些患者甚至会有癔病样发作；重者可出现表情淡漠、反应迟钝、傻笑、智力下降等类似精神分裂的症状。</w:t>
                  </w:r>
                </w:p>
              </w:tc>
            </w:tr>
          </w:tbl>
          <w:p>
            <w:pPr>
              <w:pStyle w:val="33"/>
              <w:spacing w:beforeLines="50"/>
              <w:ind w:firstLine="361" w:firstLineChars="150"/>
              <w:rPr>
                <w:rFonts w:eastAsiaTheme="minorEastAsia"/>
                <w:b/>
                <w:color w:val="000000" w:themeColor="text1"/>
                <w:szCs w:val="24"/>
              </w:rPr>
            </w:pPr>
            <w:r>
              <w:rPr>
                <w:rFonts w:eastAsiaTheme="minorEastAsia"/>
                <w:b/>
                <w:color w:val="000000" w:themeColor="text1"/>
                <w:szCs w:val="24"/>
              </w:rPr>
              <w:t>（2）可能影响途径</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影响途经具体如下：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①</w:t>
            </w:r>
            <w:r>
              <w:rPr>
                <w:rFonts w:hint="eastAsia" w:ascii="Times New Roman" w:hAnsi="Times New Roman" w:cs="Times New Roman"/>
                <w:color w:val="000000" w:themeColor="text1"/>
                <w:sz w:val="24"/>
                <w:szCs w:val="24"/>
              </w:rPr>
              <w:t>医疗废物具有传播基本的可能性。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本项目废机油在存储及运输过程中火灾、爆炸、泄露的环境风险。</w:t>
            </w:r>
          </w:p>
          <w:p>
            <w:pPr>
              <w:pStyle w:val="33"/>
              <w:ind w:firstLine="361" w:firstLineChars="150"/>
              <w:rPr>
                <w:rFonts w:eastAsiaTheme="minorEastAsia"/>
                <w:b/>
                <w:color w:val="000000" w:themeColor="text1"/>
                <w:szCs w:val="24"/>
              </w:rPr>
            </w:pPr>
            <w:r>
              <w:rPr>
                <w:rFonts w:eastAsiaTheme="minorEastAsia"/>
                <w:b/>
                <w:color w:val="000000" w:themeColor="text1"/>
                <w:szCs w:val="24"/>
              </w:rPr>
              <w:t>（3）环境风险防范措施</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根据本项目环境影响途经，提出以下风险防范措施：</w:t>
            </w:r>
          </w:p>
          <w:p>
            <w:pPr>
              <w:spacing w:line="360" w:lineRule="auto"/>
              <w:ind w:firstLine="480" w:firstLineChars="200"/>
              <w:rPr>
                <w:rFonts w:ascii="Times New Roman" w:hAnsi="Times New Roman" w:cs="Times New Roman"/>
                <w:color w:val="000000" w:themeColor="text1"/>
                <w:sz w:val="24"/>
                <w:szCs w:val="24"/>
              </w:rPr>
            </w:pPr>
            <w:bookmarkStart w:id="7" w:name="_Toc115259923"/>
            <w:bookmarkStart w:id="8" w:name="_Toc56427845"/>
            <w:bookmarkStart w:id="9" w:name="_Toc57516232"/>
            <w:bookmarkStart w:id="10" w:name="_Toc88466811"/>
            <w:bookmarkStart w:id="11" w:name="_Toc57516383"/>
            <w:bookmarkStart w:id="12" w:name="_Toc114997846"/>
            <w:bookmarkStart w:id="13" w:name="_Toc67822189"/>
            <w:bookmarkStart w:id="14" w:name="_Toc82857308"/>
            <w:bookmarkStart w:id="15" w:name="_Toc116622310"/>
            <w:bookmarkStart w:id="16" w:name="_Toc76139457"/>
            <w:r>
              <w:rPr>
                <w:rFonts w:ascii="Times New Roman" w:hAnsi="Times New Roman" w:cs="Times New Roman"/>
                <w:color w:val="000000" w:themeColor="text1"/>
                <w:sz w:val="24"/>
                <w:szCs w:val="24"/>
              </w:rPr>
              <w:t>①危废废物应储存于规范的危险废物贮存间；入库时，严格检验物品质量、数量、包装情况、有无泄漏。</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③项目区配备相应品种的消防器材</w:t>
            </w:r>
            <w:r>
              <w:rPr>
                <w:rFonts w:hint="eastAsia" w:ascii="Times New Roman" w:hAnsi="Times New Roman" w:cs="Times New Roman"/>
                <w:color w:val="000000" w:themeColor="text1"/>
                <w:sz w:val="24"/>
                <w:szCs w:val="24"/>
              </w:rPr>
              <w:t>。</w:t>
            </w:r>
          </w:p>
          <w:bookmarkEnd w:id="7"/>
          <w:bookmarkEnd w:id="8"/>
          <w:bookmarkEnd w:id="9"/>
          <w:bookmarkEnd w:id="10"/>
          <w:bookmarkEnd w:id="11"/>
          <w:bookmarkEnd w:id="12"/>
          <w:bookmarkEnd w:id="13"/>
          <w:bookmarkEnd w:id="14"/>
          <w:bookmarkEnd w:id="15"/>
          <w:bookmarkEnd w:id="16"/>
          <w:p>
            <w:pPr>
              <w:pStyle w:val="33"/>
              <w:ind w:firstLine="361" w:firstLineChars="150"/>
              <w:rPr>
                <w:rFonts w:eastAsiaTheme="minorEastAsia"/>
                <w:b/>
                <w:color w:val="000000" w:themeColor="text1"/>
                <w:szCs w:val="24"/>
              </w:rPr>
            </w:pPr>
            <w:r>
              <w:rPr>
                <w:rFonts w:eastAsiaTheme="minorEastAsia"/>
                <w:b/>
                <w:color w:val="000000" w:themeColor="text1"/>
                <w:szCs w:val="24"/>
              </w:rPr>
              <w:t>（4）环境风险结论</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本项目涉及到的危险物质主要有一次性手套、废弃化妆棉</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废机油</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污水处理系统污泥等，在采取严格的防护措施后，事故发生概率较小，环境风险可接受。</w:t>
            </w:r>
          </w:p>
          <w:p>
            <w:pPr>
              <w:spacing w:line="360" w:lineRule="auto"/>
              <w:ind w:firstLine="482" w:firstLineChars="200"/>
              <w:rPr>
                <w:rFonts w:ascii="Times New Roman" w:hAnsi="Times New Roman" w:cs="Times New Roman"/>
                <w:b/>
                <w:color w:val="000000" w:themeColor="text1"/>
                <w:sz w:val="24"/>
                <w:szCs w:val="24"/>
              </w:rPr>
            </w:pPr>
            <w:bookmarkStart w:id="17" w:name="_Toc72228649"/>
            <w:r>
              <w:rPr>
                <w:rFonts w:ascii="Times New Roman" w:hAnsi="Times New Roman" w:cs="Times New Roman"/>
                <w:b/>
                <w:color w:val="000000" w:themeColor="text1"/>
                <w:sz w:val="24"/>
                <w:szCs w:val="24"/>
              </w:rPr>
              <w:t>4.3 环保投资估算</w:t>
            </w:r>
            <w:bookmarkEnd w:id="17"/>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项目总投资300万元，其中基建环保投资为128.1万元，占总投资的42.7%。年环保投资运行费用约为</w:t>
            </w:r>
            <w:r>
              <w:rPr>
                <w:rFonts w:hint="eastAsia"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万元，项目拟采取措施的具体内容、责任主体、实施时段及环境保护投入资金如下表所示。</w:t>
            </w:r>
          </w:p>
          <w:p>
            <w:pPr>
              <w:pStyle w:val="27"/>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表4.3-1  项目环保投资一览表 单位：万元</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567"/>
              <w:gridCol w:w="669"/>
              <w:gridCol w:w="1346"/>
              <w:gridCol w:w="2631"/>
              <w:gridCol w:w="700"/>
              <w:gridCol w:w="143"/>
              <w:gridCol w:w="566"/>
              <w:gridCol w:w="78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5"/>
                    <w:spacing w:line="360" w:lineRule="exact"/>
                    <w:rPr>
                      <w:color w:val="000000" w:themeColor="text1"/>
                      <w:szCs w:val="21"/>
                    </w:rPr>
                  </w:pPr>
                  <w:r>
                    <w:rPr>
                      <w:color w:val="000000" w:themeColor="text1"/>
                      <w:szCs w:val="21"/>
                    </w:rPr>
                    <w:t>时期</w:t>
                  </w:r>
                </w:p>
              </w:tc>
              <w:tc>
                <w:tcPr>
                  <w:tcW w:w="718" w:type="pct"/>
                  <w:gridSpan w:val="2"/>
                  <w:vMerge w:val="restart"/>
                  <w:vAlign w:val="center"/>
                </w:tcPr>
                <w:p>
                  <w:pPr>
                    <w:pStyle w:val="25"/>
                    <w:spacing w:line="360" w:lineRule="exact"/>
                    <w:rPr>
                      <w:color w:val="000000" w:themeColor="text1"/>
                      <w:szCs w:val="21"/>
                    </w:rPr>
                  </w:pPr>
                  <w:r>
                    <w:rPr>
                      <w:color w:val="000000" w:themeColor="text1"/>
                      <w:szCs w:val="21"/>
                    </w:rPr>
                    <w:t>类型</w:t>
                  </w:r>
                </w:p>
              </w:tc>
              <w:tc>
                <w:tcPr>
                  <w:tcW w:w="2311" w:type="pct"/>
                  <w:gridSpan w:val="2"/>
                  <w:vAlign w:val="center"/>
                </w:tcPr>
                <w:p>
                  <w:pPr>
                    <w:pStyle w:val="25"/>
                    <w:spacing w:line="360" w:lineRule="exact"/>
                    <w:rPr>
                      <w:color w:val="000000" w:themeColor="text1"/>
                      <w:szCs w:val="21"/>
                    </w:rPr>
                  </w:pPr>
                  <w:r>
                    <w:rPr>
                      <w:color w:val="000000" w:themeColor="text1"/>
                      <w:szCs w:val="21"/>
                    </w:rPr>
                    <w:t>环保措施</w:t>
                  </w:r>
                </w:p>
              </w:tc>
              <w:tc>
                <w:tcPr>
                  <w:tcW w:w="819" w:type="pct"/>
                  <w:gridSpan w:val="3"/>
                  <w:vAlign w:val="center"/>
                </w:tcPr>
                <w:p>
                  <w:pPr>
                    <w:pStyle w:val="25"/>
                    <w:spacing w:line="360" w:lineRule="exact"/>
                    <w:rPr>
                      <w:color w:val="000000" w:themeColor="text1"/>
                      <w:szCs w:val="21"/>
                    </w:rPr>
                  </w:pPr>
                  <w:r>
                    <w:rPr>
                      <w:color w:val="000000" w:themeColor="text1"/>
                      <w:szCs w:val="21"/>
                    </w:rPr>
                    <w:t>建设期资金投入（万元）</w:t>
                  </w:r>
                </w:p>
              </w:tc>
              <w:tc>
                <w:tcPr>
                  <w:tcW w:w="867" w:type="pct"/>
                  <w:gridSpan w:val="2"/>
                  <w:vAlign w:val="center"/>
                </w:tcPr>
                <w:p>
                  <w:pPr>
                    <w:pStyle w:val="25"/>
                    <w:spacing w:line="360" w:lineRule="exact"/>
                    <w:rPr>
                      <w:color w:val="000000" w:themeColor="text1"/>
                      <w:szCs w:val="21"/>
                    </w:rPr>
                  </w:pPr>
                  <w:r>
                    <w:rPr>
                      <w:color w:val="000000" w:themeColor="text1"/>
                      <w:szCs w:val="21"/>
                    </w:rPr>
                    <w:t>运行期资金投入（万元/a）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718" w:type="pct"/>
                  <w:gridSpan w:val="2"/>
                  <w:vMerge w:val="continue"/>
                  <w:vAlign w:val="center"/>
                </w:tcPr>
                <w:p>
                  <w:pPr>
                    <w:pStyle w:val="25"/>
                    <w:spacing w:line="360" w:lineRule="exact"/>
                    <w:rPr>
                      <w:color w:val="000000" w:themeColor="text1"/>
                      <w:szCs w:val="21"/>
                    </w:rPr>
                  </w:pPr>
                </w:p>
              </w:tc>
              <w:tc>
                <w:tcPr>
                  <w:tcW w:w="782" w:type="pct"/>
                  <w:vAlign w:val="center"/>
                </w:tcPr>
                <w:p>
                  <w:pPr>
                    <w:pStyle w:val="25"/>
                    <w:spacing w:line="360" w:lineRule="exact"/>
                    <w:rPr>
                      <w:color w:val="000000" w:themeColor="text1"/>
                      <w:szCs w:val="21"/>
                    </w:rPr>
                  </w:pPr>
                  <w:r>
                    <w:rPr>
                      <w:color w:val="000000" w:themeColor="text1"/>
                      <w:szCs w:val="21"/>
                    </w:rPr>
                    <w:t>环保项目</w:t>
                  </w:r>
                </w:p>
              </w:tc>
              <w:tc>
                <w:tcPr>
                  <w:tcW w:w="1529" w:type="pct"/>
                  <w:vAlign w:val="center"/>
                </w:tcPr>
                <w:p>
                  <w:pPr>
                    <w:pStyle w:val="25"/>
                    <w:spacing w:line="360" w:lineRule="exact"/>
                    <w:rPr>
                      <w:color w:val="000000" w:themeColor="text1"/>
                      <w:szCs w:val="21"/>
                    </w:rPr>
                  </w:pPr>
                  <w:r>
                    <w:rPr>
                      <w:color w:val="000000" w:themeColor="text1"/>
                      <w:szCs w:val="21"/>
                    </w:rPr>
                    <w:t>数量</w:t>
                  </w:r>
                </w:p>
              </w:tc>
              <w:tc>
                <w:tcPr>
                  <w:tcW w:w="407" w:type="pct"/>
                  <w:vAlign w:val="center"/>
                </w:tcPr>
                <w:p>
                  <w:pPr>
                    <w:pStyle w:val="25"/>
                    <w:spacing w:line="360" w:lineRule="exact"/>
                    <w:rPr>
                      <w:color w:val="000000" w:themeColor="text1"/>
                      <w:szCs w:val="21"/>
                    </w:rPr>
                  </w:pPr>
                  <w:r>
                    <w:rPr>
                      <w:color w:val="000000" w:themeColor="text1"/>
                      <w:szCs w:val="21"/>
                    </w:rPr>
                    <w:t>建设费用</w:t>
                  </w:r>
                </w:p>
              </w:tc>
              <w:tc>
                <w:tcPr>
                  <w:tcW w:w="412" w:type="pct"/>
                  <w:gridSpan w:val="2"/>
                  <w:vAlign w:val="center"/>
                </w:tcPr>
                <w:p>
                  <w:pPr>
                    <w:pStyle w:val="25"/>
                    <w:spacing w:line="360" w:lineRule="exact"/>
                    <w:rPr>
                      <w:color w:val="000000" w:themeColor="text1"/>
                      <w:szCs w:val="21"/>
                    </w:rPr>
                  </w:pPr>
                  <w:r>
                    <w:rPr>
                      <w:color w:val="000000" w:themeColor="text1"/>
                      <w:szCs w:val="21"/>
                    </w:rPr>
                    <w:t>责任主体</w:t>
                  </w:r>
                </w:p>
              </w:tc>
              <w:tc>
                <w:tcPr>
                  <w:tcW w:w="454" w:type="pct"/>
                  <w:vAlign w:val="center"/>
                </w:tcPr>
                <w:p>
                  <w:pPr>
                    <w:pStyle w:val="25"/>
                    <w:spacing w:line="360" w:lineRule="exact"/>
                    <w:rPr>
                      <w:color w:val="000000" w:themeColor="text1"/>
                      <w:szCs w:val="21"/>
                    </w:rPr>
                  </w:pPr>
                  <w:r>
                    <w:rPr>
                      <w:color w:val="000000" w:themeColor="text1"/>
                      <w:szCs w:val="21"/>
                    </w:rPr>
                    <w:t>运行维护费用</w:t>
                  </w:r>
                </w:p>
              </w:tc>
              <w:tc>
                <w:tcPr>
                  <w:tcW w:w="413" w:type="pct"/>
                  <w:vAlign w:val="center"/>
                </w:tcPr>
                <w:p>
                  <w:pPr>
                    <w:pStyle w:val="25"/>
                    <w:spacing w:line="360" w:lineRule="exact"/>
                    <w:rPr>
                      <w:color w:val="000000" w:themeColor="text1"/>
                      <w:szCs w:val="21"/>
                    </w:rPr>
                  </w:pPr>
                  <w:r>
                    <w:rPr>
                      <w:color w:val="000000" w:themeColor="text1"/>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restart"/>
                  <w:vAlign w:val="center"/>
                </w:tcPr>
                <w:p>
                  <w:pPr>
                    <w:pStyle w:val="25"/>
                    <w:spacing w:line="360" w:lineRule="exact"/>
                    <w:rPr>
                      <w:color w:val="000000" w:themeColor="text1"/>
                      <w:szCs w:val="21"/>
                    </w:rPr>
                  </w:pPr>
                  <w:r>
                    <w:rPr>
                      <w:color w:val="000000" w:themeColor="text1"/>
                      <w:szCs w:val="21"/>
                    </w:rPr>
                    <w:t>运营期污染源</w:t>
                  </w:r>
                </w:p>
              </w:tc>
              <w:tc>
                <w:tcPr>
                  <w:tcW w:w="329" w:type="pct"/>
                  <w:vMerge w:val="restart"/>
                  <w:vAlign w:val="center"/>
                </w:tcPr>
                <w:p>
                  <w:pPr>
                    <w:pStyle w:val="25"/>
                    <w:spacing w:line="360" w:lineRule="exact"/>
                    <w:rPr>
                      <w:color w:val="000000" w:themeColor="text1"/>
                      <w:szCs w:val="21"/>
                    </w:rPr>
                  </w:pPr>
                  <w:r>
                    <w:rPr>
                      <w:color w:val="000000" w:themeColor="text1"/>
                      <w:szCs w:val="21"/>
                    </w:rPr>
                    <w:t>废气</w:t>
                  </w:r>
                </w:p>
              </w:tc>
              <w:tc>
                <w:tcPr>
                  <w:tcW w:w="389" w:type="pct"/>
                  <w:vMerge w:val="restart"/>
                  <w:vAlign w:val="center"/>
                </w:tcPr>
                <w:p>
                  <w:pPr>
                    <w:pStyle w:val="25"/>
                    <w:spacing w:line="360" w:lineRule="exact"/>
                    <w:rPr>
                      <w:color w:val="000000" w:themeColor="text1"/>
                      <w:szCs w:val="21"/>
                    </w:rPr>
                  </w:pPr>
                  <w:r>
                    <w:rPr>
                      <w:rFonts w:hint="eastAsia"/>
                      <w:color w:val="000000" w:themeColor="text1"/>
                      <w:szCs w:val="21"/>
                    </w:rPr>
                    <w:t>火化烟气</w:t>
                  </w:r>
                </w:p>
              </w:tc>
              <w:tc>
                <w:tcPr>
                  <w:tcW w:w="782" w:type="pct"/>
                  <w:vAlign w:val="center"/>
                </w:tcPr>
                <w:p>
                  <w:pPr>
                    <w:pStyle w:val="25"/>
                    <w:spacing w:line="360" w:lineRule="exact"/>
                    <w:rPr>
                      <w:color w:val="000000" w:themeColor="text1"/>
                      <w:szCs w:val="21"/>
                    </w:rPr>
                  </w:pPr>
                  <w:r>
                    <w:rPr>
                      <w:color w:val="000000" w:themeColor="text1"/>
                      <w:szCs w:val="21"/>
                    </w:rPr>
                    <w:t>尾气净化处理设备</w:t>
                  </w:r>
                </w:p>
              </w:tc>
              <w:tc>
                <w:tcPr>
                  <w:tcW w:w="1529" w:type="pct"/>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1套，</w:t>
                  </w:r>
                  <w:r>
                    <w:rPr>
                      <w:color w:val="000000" w:themeColor="text1"/>
                      <w:szCs w:val="21"/>
                    </w:rPr>
                    <w:t>由复燃系统+脱硫系统组成</w:t>
                  </w:r>
                </w:p>
              </w:tc>
              <w:tc>
                <w:tcPr>
                  <w:tcW w:w="407" w:type="pct"/>
                  <w:vAlign w:val="center"/>
                </w:tcPr>
                <w:p>
                  <w:pPr>
                    <w:pStyle w:val="25"/>
                    <w:spacing w:line="360" w:lineRule="exact"/>
                    <w:rPr>
                      <w:color w:val="000000" w:themeColor="text1"/>
                      <w:szCs w:val="21"/>
                    </w:rPr>
                  </w:pPr>
                  <w:r>
                    <w:rPr>
                      <w:rFonts w:hint="eastAsia"/>
                      <w:color w:val="000000" w:themeColor="text1"/>
                      <w:szCs w:val="21"/>
                    </w:rPr>
                    <w:t>80</w:t>
                  </w:r>
                </w:p>
              </w:tc>
              <w:tc>
                <w:tcPr>
                  <w:tcW w:w="412" w:type="pct"/>
                  <w:gridSpan w:val="2"/>
                  <w:vMerge w:val="restart"/>
                  <w:vAlign w:val="center"/>
                </w:tcPr>
                <w:p>
                  <w:pPr>
                    <w:pStyle w:val="25"/>
                    <w:spacing w:line="360" w:lineRule="exact"/>
                    <w:rPr>
                      <w:color w:val="000000" w:themeColor="text1"/>
                      <w:szCs w:val="21"/>
                    </w:rPr>
                  </w:pPr>
                  <w:r>
                    <w:rPr>
                      <w:color w:val="000000" w:themeColor="text1"/>
                      <w:szCs w:val="21"/>
                    </w:rPr>
                    <w:t>施工单位</w:t>
                  </w:r>
                </w:p>
              </w:tc>
              <w:tc>
                <w:tcPr>
                  <w:tcW w:w="454" w:type="pct"/>
                  <w:vAlign w:val="center"/>
                </w:tcPr>
                <w:p>
                  <w:pPr>
                    <w:pStyle w:val="25"/>
                    <w:spacing w:line="360" w:lineRule="exact"/>
                    <w:rPr>
                      <w:color w:val="000000" w:themeColor="text1"/>
                      <w:szCs w:val="21"/>
                    </w:rPr>
                  </w:pPr>
                  <w:r>
                    <w:rPr>
                      <w:rFonts w:hint="eastAsia"/>
                      <w:color w:val="000000" w:themeColor="text1"/>
                      <w:szCs w:val="21"/>
                    </w:rPr>
                    <w:t>5</w:t>
                  </w:r>
                </w:p>
              </w:tc>
              <w:tc>
                <w:tcPr>
                  <w:tcW w:w="413" w:type="pct"/>
                  <w:vMerge w:val="restart"/>
                  <w:vAlign w:val="center"/>
                </w:tcPr>
                <w:p>
                  <w:pPr>
                    <w:pStyle w:val="25"/>
                    <w:spacing w:line="360" w:lineRule="exact"/>
                    <w:rPr>
                      <w:color w:val="000000" w:themeColor="text1"/>
                      <w:szCs w:val="21"/>
                    </w:rPr>
                  </w:pPr>
                  <w:r>
                    <w:rPr>
                      <w:color w:val="000000" w:themeColor="text1"/>
                      <w:szCs w:val="21"/>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Merge w:val="continue"/>
                  <w:vAlign w:val="center"/>
                </w:tcPr>
                <w:p>
                  <w:pPr>
                    <w:pStyle w:val="25"/>
                    <w:spacing w:line="360" w:lineRule="exact"/>
                    <w:rPr>
                      <w:color w:val="000000" w:themeColor="text1"/>
                      <w:szCs w:val="21"/>
                    </w:rPr>
                  </w:pPr>
                </w:p>
              </w:tc>
              <w:tc>
                <w:tcPr>
                  <w:tcW w:w="782" w:type="pct"/>
                  <w:vAlign w:val="center"/>
                </w:tcPr>
                <w:p>
                  <w:pPr>
                    <w:pStyle w:val="25"/>
                    <w:spacing w:line="360" w:lineRule="exact"/>
                    <w:ind w:firstLine="210" w:firstLineChars="100"/>
                    <w:jc w:val="left"/>
                    <w:rPr>
                      <w:color w:val="000000" w:themeColor="text1"/>
                      <w:szCs w:val="21"/>
                    </w:rPr>
                  </w:pPr>
                  <w:r>
                    <w:rPr>
                      <w:color w:val="000000" w:themeColor="text1"/>
                      <w:szCs w:val="21"/>
                    </w:rPr>
                    <w:t>排气筒（DA001）</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1根Φ0.4</w:t>
                  </w:r>
                  <w:r>
                    <w:rPr>
                      <w:rFonts w:hint="eastAsia"/>
                      <w:color w:val="000000" w:themeColor="text1"/>
                      <w:szCs w:val="21"/>
                    </w:rPr>
                    <w:t>8</w:t>
                  </w:r>
                  <w:r>
                    <w:rPr>
                      <w:color w:val="000000" w:themeColor="text1"/>
                      <w:szCs w:val="21"/>
                    </w:rPr>
                    <w:t>m、高1</w:t>
                  </w:r>
                  <w:r>
                    <w:rPr>
                      <w:rFonts w:hint="eastAsia"/>
                      <w:color w:val="000000" w:themeColor="text1"/>
                      <w:szCs w:val="21"/>
                    </w:rPr>
                    <w:t>2</w:t>
                  </w:r>
                  <w:r>
                    <w:rPr>
                      <w:color w:val="000000" w:themeColor="text1"/>
                      <w:szCs w:val="21"/>
                    </w:rPr>
                    <w:t>m的排气筒（DA001）</w:t>
                  </w:r>
                </w:p>
              </w:tc>
              <w:tc>
                <w:tcPr>
                  <w:tcW w:w="407" w:type="pct"/>
                  <w:vAlign w:val="center"/>
                </w:tcPr>
                <w:p>
                  <w:pPr>
                    <w:pStyle w:val="25"/>
                    <w:spacing w:line="360" w:lineRule="exact"/>
                    <w:rPr>
                      <w:color w:val="000000" w:themeColor="text1"/>
                      <w:szCs w:val="21"/>
                    </w:rPr>
                  </w:pPr>
                  <w:r>
                    <w:rPr>
                      <w:rFonts w:hint="eastAsia"/>
                      <w:color w:val="000000" w:themeColor="text1"/>
                      <w:szCs w:val="21"/>
                    </w:rPr>
                    <w:t>“1”</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restart"/>
                  <w:vAlign w:val="center"/>
                </w:tcPr>
                <w:p>
                  <w:pPr>
                    <w:pStyle w:val="25"/>
                    <w:spacing w:line="360" w:lineRule="exact"/>
                    <w:rPr>
                      <w:color w:val="000000" w:themeColor="text1"/>
                      <w:szCs w:val="21"/>
                    </w:rPr>
                  </w:pPr>
                  <w:r>
                    <w:rPr>
                      <w:color w:val="000000" w:themeColor="text1"/>
                      <w:szCs w:val="21"/>
                    </w:rPr>
                    <w:t>废水</w:t>
                  </w:r>
                </w:p>
              </w:tc>
              <w:tc>
                <w:tcPr>
                  <w:tcW w:w="1171" w:type="pct"/>
                  <w:gridSpan w:val="2"/>
                  <w:vAlign w:val="center"/>
                </w:tcPr>
                <w:p>
                  <w:pPr>
                    <w:pStyle w:val="25"/>
                    <w:spacing w:line="360" w:lineRule="exact"/>
                    <w:rPr>
                      <w:color w:val="000000" w:themeColor="text1"/>
                      <w:szCs w:val="21"/>
                    </w:rPr>
                  </w:pPr>
                  <w:r>
                    <w:rPr>
                      <w:color w:val="000000" w:themeColor="text1"/>
                      <w:szCs w:val="21"/>
                    </w:rPr>
                    <w:t>雨污分流</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雨水管网</w:t>
                  </w:r>
                  <w:r>
                    <w:rPr>
                      <w:rFonts w:hint="eastAsia"/>
                      <w:color w:val="000000" w:themeColor="text1"/>
                      <w:szCs w:val="21"/>
                    </w:rPr>
                    <w:t>、污水管道</w:t>
                  </w:r>
                </w:p>
              </w:tc>
              <w:tc>
                <w:tcPr>
                  <w:tcW w:w="407" w:type="pct"/>
                  <w:vAlign w:val="center"/>
                </w:tcPr>
                <w:p>
                  <w:pPr>
                    <w:pStyle w:val="25"/>
                    <w:spacing w:line="360" w:lineRule="exact"/>
                    <w:rPr>
                      <w:color w:val="000000" w:themeColor="text1"/>
                      <w:szCs w:val="21"/>
                    </w:rPr>
                  </w:pPr>
                  <w:r>
                    <w:rPr>
                      <w:rFonts w:hint="eastAsia"/>
                      <w:color w:val="000000" w:themeColor="text1"/>
                      <w:szCs w:val="21"/>
                    </w:rPr>
                    <w:t>6</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Merge w:val="restart"/>
                  <w:vAlign w:val="center"/>
                </w:tcPr>
                <w:p>
                  <w:pPr>
                    <w:pStyle w:val="25"/>
                    <w:spacing w:line="360" w:lineRule="exact"/>
                    <w:rPr>
                      <w:color w:val="000000" w:themeColor="text1"/>
                      <w:szCs w:val="21"/>
                    </w:rPr>
                  </w:pPr>
                  <w:r>
                    <w:rPr>
                      <w:rFonts w:hint="eastAsia"/>
                      <w:color w:val="000000" w:themeColor="text1"/>
                      <w:szCs w:val="21"/>
                    </w:rPr>
                    <w:t>综合废水</w:t>
                  </w:r>
                </w:p>
              </w:tc>
              <w:tc>
                <w:tcPr>
                  <w:tcW w:w="782" w:type="pct"/>
                  <w:vAlign w:val="center"/>
                </w:tcPr>
                <w:p>
                  <w:pPr>
                    <w:pStyle w:val="25"/>
                    <w:spacing w:line="360" w:lineRule="exact"/>
                    <w:rPr>
                      <w:color w:val="000000" w:themeColor="text1"/>
                      <w:szCs w:val="21"/>
                    </w:rPr>
                  </w:pPr>
                  <w:r>
                    <w:rPr>
                      <w:rFonts w:hint="eastAsia"/>
                      <w:color w:val="000000" w:themeColor="text1"/>
                      <w:szCs w:val="21"/>
                    </w:rPr>
                    <w:t>预处理池</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1个有效容积约为</w:t>
                  </w:r>
                  <w:r>
                    <w:rPr>
                      <w:rFonts w:hint="eastAsia"/>
                      <w:color w:val="000000" w:themeColor="text1"/>
                      <w:szCs w:val="21"/>
                    </w:rPr>
                    <w:t>6</w:t>
                  </w:r>
                  <w:r>
                    <w:rPr>
                      <w:color w:val="000000" w:themeColor="text1"/>
                      <w:szCs w:val="21"/>
                    </w:rPr>
                    <w:t>m³</w:t>
                  </w:r>
                </w:p>
              </w:tc>
              <w:tc>
                <w:tcPr>
                  <w:tcW w:w="407" w:type="pct"/>
                  <w:vAlign w:val="center"/>
                </w:tcPr>
                <w:p>
                  <w:pPr>
                    <w:pStyle w:val="25"/>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1</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Merge w:val="continue"/>
                  <w:vAlign w:val="center"/>
                </w:tcPr>
                <w:p>
                  <w:pPr>
                    <w:pStyle w:val="25"/>
                    <w:spacing w:line="360" w:lineRule="exact"/>
                    <w:rPr>
                      <w:rFonts w:hint="eastAsia"/>
                      <w:color w:val="000000" w:themeColor="text1"/>
                      <w:szCs w:val="21"/>
                    </w:rPr>
                  </w:pPr>
                </w:p>
              </w:tc>
              <w:tc>
                <w:tcPr>
                  <w:tcW w:w="782" w:type="pct"/>
                  <w:vAlign w:val="center"/>
                </w:tcPr>
                <w:p>
                  <w:pPr>
                    <w:pStyle w:val="25"/>
                    <w:spacing w:line="360" w:lineRule="exact"/>
                    <w:rPr>
                      <w:color w:val="000000" w:themeColor="text1"/>
                      <w:szCs w:val="21"/>
                    </w:rPr>
                  </w:pPr>
                  <w:r>
                    <w:rPr>
                      <w:color w:val="000000" w:themeColor="text1"/>
                      <w:szCs w:val="21"/>
                    </w:rPr>
                    <w:t>调节池</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1个有效容积约为</w:t>
                  </w:r>
                  <w:r>
                    <w:rPr>
                      <w:rFonts w:hint="eastAsia"/>
                      <w:color w:val="000000" w:themeColor="text1"/>
                      <w:szCs w:val="21"/>
                    </w:rPr>
                    <w:t>17.6</w:t>
                  </w:r>
                  <w:r>
                    <w:rPr>
                      <w:color w:val="000000" w:themeColor="text1"/>
                      <w:szCs w:val="21"/>
                    </w:rPr>
                    <w:t>m³</w:t>
                  </w:r>
                </w:p>
              </w:tc>
              <w:tc>
                <w:tcPr>
                  <w:tcW w:w="407" w:type="pct"/>
                  <w:vAlign w:val="center"/>
                </w:tcPr>
                <w:p>
                  <w:pPr>
                    <w:pStyle w:val="25"/>
                    <w:spacing w:line="360" w:lineRule="exact"/>
                    <w:rPr>
                      <w:color w:val="000000" w:themeColor="text1"/>
                      <w:szCs w:val="21"/>
                    </w:rPr>
                  </w:pPr>
                  <w:r>
                    <w:rPr>
                      <w:rFonts w:hint="eastAsia"/>
                      <w:color w:val="000000" w:themeColor="text1"/>
                      <w:szCs w:val="21"/>
                    </w:rPr>
                    <w:t>4</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1</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Merge w:val="continue"/>
                  <w:vAlign w:val="center"/>
                </w:tcPr>
                <w:p>
                  <w:pPr>
                    <w:pStyle w:val="25"/>
                    <w:spacing w:line="360" w:lineRule="exact"/>
                    <w:rPr>
                      <w:color w:val="000000" w:themeColor="text1"/>
                      <w:szCs w:val="21"/>
                    </w:rPr>
                  </w:pPr>
                </w:p>
              </w:tc>
              <w:tc>
                <w:tcPr>
                  <w:tcW w:w="782" w:type="pct"/>
                  <w:vAlign w:val="center"/>
                </w:tcPr>
                <w:p>
                  <w:pPr>
                    <w:pStyle w:val="25"/>
                    <w:spacing w:line="360" w:lineRule="exact"/>
                    <w:rPr>
                      <w:color w:val="000000" w:themeColor="text1"/>
                      <w:szCs w:val="21"/>
                    </w:rPr>
                  </w:pPr>
                  <w:r>
                    <w:rPr>
                      <w:color w:val="000000" w:themeColor="text1"/>
                      <w:szCs w:val="21"/>
                    </w:rPr>
                    <w:t>一体化污水处理设施</w:t>
                  </w:r>
                </w:p>
              </w:tc>
              <w:tc>
                <w:tcPr>
                  <w:tcW w:w="1529" w:type="pct"/>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1个处理能力为20m³/d。</w:t>
                  </w:r>
                </w:p>
              </w:tc>
              <w:tc>
                <w:tcPr>
                  <w:tcW w:w="407" w:type="pct"/>
                  <w:vAlign w:val="center"/>
                </w:tcPr>
                <w:p>
                  <w:pPr>
                    <w:pStyle w:val="25"/>
                    <w:spacing w:line="360" w:lineRule="exact"/>
                    <w:rPr>
                      <w:color w:val="000000" w:themeColor="text1"/>
                      <w:szCs w:val="21"/>
                    </w:rPr>
                  </w:pPr>
                  <w:r>
                    <w:rPr>
                      <w:rFonts w:hint="eastAsia"/>
                      <w:color w:val="000000" w:themeColor="text1"/>
                      <w:szCs w:val="21"/>
                    </w:rPr>
                    <w:t>27</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3</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Merge w:val="continue"/>
                  <w:vAlign w:val="center"/>
                </w:tcPr>
                <w:p>
                  <w:pPr>
                    <w:pStyle w:val="25"/>
                    <w:spacing w:line="360" w:lineRule="exact"/>
                    <w:rPr>
                      <w:color w:val="000000" w:themeColor="text1"/>
                      <w:szCs w:val="21"/>
                    </w:rPr>
                  </w:pPr>
                </w:p>
              </w:tc>
              <w:tc>
                <w:tcPr>
                  <w:tcW w:w="782" w:type="pct"/>
                  <w:vAlign w:val="center"/>
                </w:tcPr>
                <w:p>
                  <w:pPr>
                    <w:pStyle w:val="25"/>
                    <w:spacing w:line="360" w:lineRule="exact"/>
                    <w:rPr>
                      <w:color w:val="000000" w:themeColor="text1"/>
                      <w:szCs w:val="21"/>
                    </w:rPr>
                  </w:pPr>
                  <w:r>
                    <w:rPr>
                      <w:color w:val="000000" w:themeColor="text1"/>
                      <w:szCs w:val="21"/>
                    </w:rPr>
                    <w:t>回用水池</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w:t>
                  </w:r>
                  <w:r>
                    <w:rPr>
                      <w:color w:val="000000" w:themeColor="text1"/>
                      <w:szCs w:val="21"/>
                    </w:rPr>
                    <w:t>0m³的回用水池</w:t>
                  </w:r>
                </w:p>
              </w:tc>
              <w:tc>
                <w:tcPr>
                  <w:tcW w:w="407" w:type="pct"/>
                  <w:vAlign w:val="center"/>
                </w:tcPr>
                <w:p>
                  <w:pPr>
                    <w:pStyle w:val="25"/>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1</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718" w:type="pct"/>
                  <w:gridSpan w:val="2"/>
                  <w:vMerge w:val="restart"/>
                  <w:vAlign w:val="center"/>
                </w:tcPr>
                <w:p>
                  <w:pPr>
                    <w:pStyle w:val="25"/>
                    <w:spacing w:line="360" w:lineRule="exact"/>
                    <w:rPr>
                      <w:color w:val="000000" w:themeColor="text1"/>
                      <w:szCs w:val="21"/>
                    </w:rPr>
                  </w:pPr>
                  <w:r>
                    <w:rPr>
                      <w:color w:val="000000" w:themeColor="text1"/>
                      <w:szCs w:val="21"/>
                    </w:rPr>
                    <w:t>地下水防渗</w:t>
                  </w:r>
                </w:p>
              </w:tc>
              <w:tc>
                <w:tcPr>
                  <w:tcW w:w="782" w:type="pct"/>
                  <w:vAlign w:val="center"/>
                </w:tcPr>
                <w:p>
                  <w:pPr>
                    <w:pStyle w:val="25"/>
                    <w:spacing w:line="360" w:lineRule="exact"/>
                    <w:rPr>
                      <w:color w:val="000000" w:themeColor="text1"/>
                      <w:szCs w:val="21"/>
                    </w:rPr>
                  </w:pPr>
                  <w:r>
                    <w:rPr>
                      <w:color w:val="000000" w:themeColor="text1"/>
                      <w:szCs w:val="21"/>
                    </w:rPr>
                    <w:t>重点防渗区</w:t>
                  </w:r>
                </w:p>
              </w:tc>
              <w:tc>
                <w:tcPr>
                  <w:tcW w:w="1529" w:type="pct"/>
                  <w:vAlign w:val="center"/>
                </w:tcPr>
                <w:p>
                  <w:pPr>
                    <w:pStyle w:val="25"/>
                    <w:spacing w:line="360" w:lineRule="exact"/>
                    <w:ind w:firstLine="210" w:firstLineChars="100"/>
                    <w:jc w:val="both"/>
                    <w:rPr>
                      <w:rFonts w:hint="eastAsia"/>
                      <w:color w:val="000000" w:themeColor="text1"/>
                      <w:szCs w:val="21"/>
                    </w:rPr>
                  </w:pPr>
                  <w:r>
                    <w:rPr>
                      <w:color w:val="000000" w:themeColor="text1"/>
                      <w:szCs w:val="21"/>
                    </w:rPr>
                    <w:t>危险废物贮存间</w:t>
                  </w:r>
                  <w:r>
                    <w:rPr>
                      <w:rFonts w:hint="eastAsia"/>
                      <w:color w:val="000000" w:themeColor="text1"/>
                      <w:szCs w:val="21"/>
                    </w:rPr>
                    <w:t>地面及裙墙应采用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color w:val="000000" w:themeColor="text1"/>
                      <w:szCs w:val="21"/>
                    </w:rPr>
                  </w:pPr>
                  <w:r>
                    <w:rPr>
                      <w:rFonts w:hint="eastAsia"/>
                      <w:color w:val="000000" w:themeColor="text1"/>
                      <w:szCs w:val="21"/>
                    </w:rPr>
                    <w:t>预处理池池内应采用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color w:val="000000" w:themeColor="text1"/>
                      <w:szCs w:val="21"/>
                    </w:rPr>
                  </w:pPr>
                  <w:r>
                    <w:rPr>
                      <w:rFonts w:hint="eastAsia"/>
                      <w:color w:val="000000" w:themeColor="text1"/>
                      <w:szCs w:val="21"/>
                    </w:rPr>
                    <w:t>调节池池内应采用</w:t>
                  </w:r>
                  <w:r>
                    <w:rPr>
                      <w:color w:val="000000" w:themeColor="text1"/>
                      <w:szCs w:val="21"/>
                    </w:rPr>
                    <w:t>不低于2mm后的HDPE膜或其他人工防渗材料进行防渗，使其渗透系数≤10</w:t>
                  </w:r>
                  <w:r>
                    <w:rPr>
                      <w:color w:val="000000" w:themeColor="text1"/>
                      <w:szCs w:val="21"/>
                      <w:vertAlign w:val="superscript"/>
                    </w:rPr>
                    <w:t>-10</w:t>
                  </w:r>
                  <w:r>
                    <w:rPr>
                      <w:color w:val="000000" w:themeColor="text1"/>
                      <w:szCs w:val="21"/>
                    </w:rPr>
                    <w:t>cm/s</w:t>
                  </w:r>
                  <w:r>
                    <w:rPr>
                      <w:rFonts w:hint="eastAsia"/>
                      <w:color w:val="000000" w:themeColor="text1"/>
                      <w:szCs w:val="21"/>
                    </w:rPr>
                    <w:t>。</w:t>
                  </w:r>
                </w:p>
                <w:p>
                  <w:pPr>
                    <w:pStyle w:val="25"/>
                    <w:spacing w:line="360" w:lineRule="exact"/>
                    <w:ind w:firstLine="210" w:firstLineChars="100"/>
                    <w:jc w:val="both"/>
                    <w:rPr>
                      <w:color w:val="000000" w:themeColor="text1"/>
                      <w:szCs w:val="21"/>
                      <w:lang w:val="en-US"/>
                    </w:rPr>
                  </w:pPr>
                  <w:r>
                    <w:rPr>
                      <w:rFonts w:hint="eastAsia"/>
                      <w:color w:val="000000" w:themeColor="text1"/>
                      <w:szCs w:val="21"/>
                    </w:rPr>
                    <w:t>一体化污水处理设施采用一体成型钢结构设施，确保废水无渗漏。</w:t>
                  </w:r>
                </w:p>
              </w:tc>
              <w:tc>
                <w:tcPr>
                  <w:tcW w:w="407" w:type="pct"/>
                  <w:vAlign w:val="center"/>
                </w:tcPr>
                <w:p>
                  <w:pPr>
                    <w:pStyle w:val="25"/>
                    <w:spacing w:line="360" w:lineRule="exact"/>
                    <w:rPr>
                      <w:color w:val="000000" w:themeColor="text1"/>
                      <w:szCs w:val="21"/>
                    </w:rPr>
                  </w:pPr>
                  <w:r>
                    <w:rPr>
                      <w:color w:val="000000" w:themeColor="text1"/>
                      <w:szCs w:val="21"/>
                    </w:rPr>
                    <w:t>5</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718" w:type="pct"/>
                  <w:gridSpan w:val="2"/>
                  <w:vMerge w:val="continue"/>
                  <w:vAlign w:val="center"/>
                </w:tcPr>
                <w:p>
                  <w:pPr>
                    <w:pStyle w:val="25"/>
                    <w:spacing w:line="360" w:lineRule="exact"/>
                    <w:rPr>
                      <w:color w:val="000000" w:themeColor="text1"/>
                      <w:szCs w:val="21"/>
                    </w:rPr>
                  </w:pPr>
                </w:p>
              </w:tc>
              <w:tc>
                <w:tcPr>
                  <w:tcW w:w="782" w:type="pct"/>
                  <w:vAlign w:val="center"/>
                </w:tcPr>
                <w:p>
                  <w:pPr>
                    <w:pStyle w:val="25"/>
                    <w:spacing w:line="360" w:lineRule="exact"/>
                    <w:rPr>
                      <w:color w:val="000000" w:themeColor="text1"/>
                      <w:szCs w:val="21"/>
                    </w:rPr>
                  </w:pPr>
                  <w:r>
                    <w:rPr>
                      <w:color w:val="000000" w:themeColor="text1"/>
                      <w:szCs w:val="21"/>
                    </w:rPr>
                    <w:t>一般防渗区</w:t>
                  </w:r>
                </w:p>
              </w:tc>
              <w:tc>
                <w:tcPr>
                  <w:tcW w:w="1529" w:type="pc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火化车间划定为</w:t>
                  </w:r>
                  <w:r>
                    <w:rPr>
                      <w:color w:val="000000" w:themeColor="text1"/>
                      <w:szCs w:val="21"/>
                    </w:rPr>
                    <w:t>一般防渗区，</w:t>
                  </w:r>
                  <w:r>
                    <w:rPr>
                      <w:rFonts w:hint="eastAsia"/>
                      <w:color w:val="000000" w:themeColor="text1"/>
                      <w:szCs w:val="21"/>
                    </w:rPr>
                    <w:t>根据业主介绍，火化车间已采用</w:t>
                  </w:r>
                  <w:r>
                    <w:rPr>
                      <w:color w:val="000000" w:themeColor="text1"/>
                      <w:szCs w:val="21"/>
                    </w:rPr>
                    <w:t>混凝土进行硬化</w:t>
                  </w:r>
                  <w:r>
                    <w:rPr>
                      <w:rFonts w:hint="eastAsia"/>
                      <w:color w:val="000000" w:themeColor="text1"/>
                      <w:szCs w:val="21"/>
                    </w:rPr>
                    <w:t>，</w:t>
                  </w:r>
                  <w:r>
                    <w:rPr>
                      <w:color w:val="000000" w:themeColor="text1"/>
                      <w:szCs w:val="21"/>
                    </w:rPr>
                    <w:t>其渗透系数≤1.0×10</w:t>
                  </w:r>
                  <w:r>
                    <w:rPr>
                      <w:color w:val="000000" w:themeColor="text1"/>
                      <w:szCs w:val="21"/>
                      <w:vertAlign w:val="superscript"/>
                    </w:rPr>
                    <w:t>-7</w:t>
                  </w:r>
                  <w:r>
                    <w:rPr>
                      <w:color w:val="000000" w:themeColor="text1"/>
                      <w:szCs w:val="21"/>
                    </w:rPr>
                    <w:t>cm/s。</w:t>
                  </w:r>
                </w:p>
              </w:tc>
              <w:tc>
                <w:tcPr>
                  <w:tcW w:w="407" w:type="pct"/>
                  <w:vAlign w:val="center"/>
                </w:tcPr>
                <w:p>
                  <w:pPr>
                    <w:pStyle w:val="25"/>
                    <w:spacing w:line="360" w:lineRule="exact"/>
                    <w:rPr>
                      <w:color w:val="000000" w:themeColor="text1"/>
                      <w:szCs w:val="21"/>
                    </w:rPr>
                  </w:pPr>
                  <w:r>
                    <w:rPr>
                      <w:color w:val="000000" w:themeColor="text1"/>
                      <w:szCs w:val="21"/>
                    </w:rPr>
                    <w:t>“</w:t>
                  </w:r>
                  <w:r>
                    <w:rPr>
                      <w:rFonts w:hint="eastAsia"/>
                      <w:color w:val="000000" w:themeColor="text1"/>
                      <w:szCs w:val="21"/>
                    </w:rPr>
                    <w:t>8</w:t>
                  </w:r>
                  <w:r>
                    <w:rPr>
                      <w:color w:val="000000" w:themeColor="text1"/>
                      <w:szCs w:val="21"/>
                    </w:rPr>
                    <w:t>”</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Align w:val="center"/>
                </w:tcPr>
                <w:p>
                  <w:pPr>
                    <w:pStyle w:val="25"/>
                    <w:spacing w:line="360" w:lineRule="exact"/>
                    <w:rPr>
                      <w:color w:val="000000" w:themeColor="text1"/>
                      <w:szCs w:val="21"/>
                    </w:rPr>
                  </w:pPr>
                  <w:r>
                    <w:rPr>
                      <w:color w:val="000000" w:themeColor="text1"/>
                      <w:szCs w:val="21"/>
                    </w:rPr>
                    <w:t>噪声</w:t>
                  </w:r>
                </w:p>
              </w:tc>
              <w:tc>
                <w:tcPr>
                  <w:tcW w:w="389" w:type="pct"/>
                  <w:vAlign w:val="center"/>
                </w:tcPr>
                <w:p>
                  <w:pPr>
                    <w:pStyle w:val="25"/>
                    <w:spacing w:line="360" w:lineRule="exact"/>
                    <w:rPr>
                      <w:color w:val="000000" w:themeColor="text1"/>
                      <w:szCs w:val="21"/>
                    </w:rPr>
                  </w:pPr>
                  <w:r>
                    <w:rPr>
                      <w:color w:val="000000" w:themeColor="text1"/>
                      <w:szCs w:val="21"/>
                    </w:rPr>
                    <w:t>设备噪声</w:t>
                  </w:r>
                </w:p>
              </w:tc>
              <w:tc>
                <w:tcPr>
                  <w:tcW w:w="782" w:type="pct"/>
                  <w:vAlign w:val="center"/>
                </w:tcPr>
                <w:p>
                  <w:pPr>
                    <w:pStyle w:val="25"/>
                    <w:spacing w:line="360" w:lineRule="exact"/>
                    <w:rPr>
                      <w:color w:val="000000" w:themeColor="text1"/>
                      <w:szCs w:val="21"/>
                    </w:rPr>
                  </w:pPr>
                  <w:r>
                    <w:rPr>
                      <w:color w:val="000000" w:themeColor="text1"/>
                      <w:szCs w:val="21"/>
                    </w:rPr>
                    <w:t>减震垫、消声器等</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设备基础加装减震垫、消声器等</w:t>
                  </w:r>
                </w:p>
              </w:tc>
              <w:tc>
                <w:tcPr>
                  <w:tcW w:w="407" w:type="pct"/>
                  <w:vAlign w:val="center"/>
                </w:tcPr>
                <w:p>
                  <w:pPr>
                    <w:pStyle w:val="25"/>
                    <w:spacing w:line="360" w:lineRule="exact"/>
                    <w:rPr>
                      <w:color w:val="000000" w:themeColor="text1"/>
                      <w:szCs w:val="21"/>
                    </w:rPr>
                  </w:pPr>
                  <w:r>
                    <w:rPr>
                      <w:color w:val="000000" w:themeColor="text1"/>
                      <w:szCs w:val="21"/>
                    </w:rPr>
                    <w:t>“</w:t>
                  </w:r>
                  <w:r>
                    <w:rPr>
                      <w:rFonts w:hint="eastAsia"/>
                      <w:color w:val="000000" w:themeColor="text1"/>
                      <w:szCs w:val="21"/>
                    </w:rPr>
                    <w:t>0.3</w:t>
                  </w:r>
                  <w:r>
                    <w:rPr>
                      <w:color w:val="000000" w:themeColor="text1"/>
                      <w:szCs w:val="21"/>
                    </w:rPr>
                    <w:t>”</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restart"/>
                  <w:vAlign w:val="center"/>
                </w:tcPr>
                <w:p>
                  <w:pPr>
                    <w:pStyle w:val="25"/>
                    <w:spacing w:line="360" w:lineRule="exact"/>
                    <w:rPr>
                      <w:color w:val="000000" w:themeColor="text1"/>
                      <w:szCs w:val="21"/>
                    </w:rPr>
                  </w:pPr>
                  <w:r>
                    <w:rPr>
                      <w:color w:val="000000" w:themeColor="text1"/>
                      <w:szCs w:val="21"/>
                    </w:rPr>
                    <w:t>固废</w:t>
                  </w:r>
                </w:p>
              </w:tc>
              <w:tc>
                <w:tcPr>
                  <w:tcW w:w="389" w:type="pct"/>
                  <w:vAlign w:val="center"/>
                </w:tcPr>
                <w:p>
                  <w:pPr>
                    <w:pStyle w:val="25"/>
                    <w:spacing w:line="360" w:lineRule="exact"/>
                    <w:rPr>
                      <w:color w:val="000000" w:themeColor="text1"/>
                      <w:szCs w:val="21"/>
                    </w:rPr>
                  </w:pPr>
                  <w:r>
                    <w:rPr>
                      <w:color w:val="000000" w:themeColor="text1"/>
                      <w:szCs w:val="21"/>
                    </w:rPr>
                    <w:t>危险废物</w:t>
                  </w:r>
                </w:p>
              </w:tc>
              <w:tc>
                <w:tcPr>
                  <w:tcW w:w="782" w:type="pct"/>
                  <w:vAlign w:val="center"/>
                </w:tcPr>
                <w:p>
                  <w:pPr>
                    <w:pStyle w:val="25"/>
                    <w:spacing w:line="360" w:lineRule="exact"/>
                    <w:rPr>
                      <w:color w:val="000000" w:themeColor="text1"/>
                      <w:szCs w:val="21"/>
                    </w:rPr>
                  </w:pPr>
                  <w:r>
                    <w:rPr>
                      <w:color w:val="000000" w:themeColor="text1"/>
                      <w:szCs w:val="21"/>
                    </w:rPr>
                    <w:t>危险废物贮存间</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1个，</w:t>
                  </w:r>
                  <w:r>
                    <w:rPr>
                      <w:rFonts w:hint="eastAsia"/>
                      <w:color w:val="000000" w:themeColor="text1"/>
                      <w:szCs w:val="21"/>
                    </w:rPr>
                    <w:t>1</w:t>
                  </w:r>
                  <w:r>
                    <w:rPr>
                      <w:color w:val="000000" w:themeColor="text1"/>
                      <w:szCs w:val="21"/>
                    </w:rPr>
                    <w:t>0m²</w:t>
                  </w:r>
                </w:p>
              </w:tc>
              <w:tc>
                <w:tcPr>
                  <w:tcW w:w="407" w:type="pct"/>
                  <w:vAlign w:val="center"/>
                </w:tcPr>
                <w:p>
                  <w:pPr>
                    <w:pStyle w:val="25"/>
                    <w:spacing w:line="360" w:lineRule="exact"/>
                    <w:rPr>
                      <w:color w:val="000000" w:themeColor="text1"/>
                      <w:szCs w:val="21"/>
                    </w:rPr>
                  </w:pPr>
                  <w:r>
                    <w:rPr>
                      <w:rFonts w:hint="eastAsia"/>
                      <w:color w:val="000000" w:themeColor="text1"/>
                      <w:szCs w:val="21"/>
                    </w:rPr>
                    <w:t>2</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389" w:type="pct"/>
                  <w:vAlign w:val="center"/>
                </w:tcPr>
                <w:p>
                  <w:pPr>
                    <w:pStyle w:val="25"/>
                    <w:spacing w:line="360" w:lineRule="exact"/>
                    <w:rPr>
                      <w:color w:val="000000" w:themeColor="text1"/>
                      <w:szCs w:val="21"/>
                    </w:rPr>
                  </w:pPr>
                  <w:r>
                    <w:rPr>
                      <w:rFonts w:hint="eastAsia"/>
                      <w:color w:val="000000" w:themeColor="text1"/>
                      <w:szCs w:val="21"/>
                    </w:rPr>
                    <w:t>生活垃圾</w:t>
                  </w:r>
                </w:p>
              </w:tc>
              <w:tc>
                <w:tcPr>
                  <w:tcW w:w="782" w:type="pct"/>
                  <w:vAlign w:val="center"/>
                </w:tcPr>
                <w:p>
                  <w:pPr>
                    <w:pStyle w:val="25"/>
                    <w:spacing w:line="360" w:lineRule="exact"/>
                    <w:rPr>
                      <w:color w:val="000000" w:themeColor="text1"/>
                      <w:szCs w:val="21"/>
                    </w:rPr>
                  </w:pPr>
                  <w:r>
                    <w:rPr>
                      <w:color w:val="000000" w:themeColor="text1"/>
                      <w:szCs w:val="21"/>
                    </w:rPr>
                    <w:t>垃圾桶</w:t>
                  </w:r>
                </w:p>
              </w:tc>
              <w:tc>
                <w:tcPr>
                  <w:tcW w:w="1529" w:type="pct"/>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若干</w:t>
                  </w:r>
                </w:p>
              </w:tc>
              <w:tc>
                <w:tcPr>
                  <w:tcW w:w="407" w:type="pct"/>
                  <w:vAlign w:val="center"/>
                </w:tcPr>
                <w:p>
                  <w:pPr>
                    <w:pStyle w:val="25"/>
                    <w:spacing w:line="360" w:lineRule="exact"/>
                    <w:rPr>
                      <w:color w:val="000000" w:themeColor="text1"/>
                      <w:szCs w:val="21"/>
                    </w:rPr>
                  </w:pPr>
                  <w:r>
                    <w:rPr>
                      <w:color w:val="000000" w:themeColor="text1"/>
                      <w:szCs w:val="21"/>
                    </w:rPr>
                    <w:t>“</w:t>
                  </w:r>
                  <w:r>
                    <w:rPr>
                      <w:rFonts w:hint="eastAsia"/>
                      <w:color w:val="000000" w:themeColor="text1"/>
                      <w:szCs w:val="21"/>
                    </w:rPr>
                    <w:t>0.1</w:t>
                  </w:r>
                  <w:r>
                    <w:rPr>
                      <w:color w:val="000000" w:themeColor="text1"/>
                      <w:szCs w:val="21"/>
                    </w:rPr>
                    <w:t>”</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1</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restart"/>
                  <w:vAlign w:val="center"/>
                </w:tcPr>
                <w:p>
                  <w:pPr>
                    <w:pStyle w:val="25"/>
                    <w:spacing w:line="360" w:lineRule="exact"/>
                    <w:rPr>
                      <w:color w:val="000000" w:themeColor="text1"/>
                      <w:szCs w:val="21"/>
                    </w:rPr>
                  </w:pPr>
                  <w:r>
                    <w:rPr>
                      <w:color w:val="000000" w:themeColor="text1"/>
                      <w:szCs w:val="21"/>
                    </w:rPr>
                    <w:t>其他</w:t>
                  </w:r>
                </w:p>
              </w:tc>
              <w:tc>
                <w:tcPr>
                  <w:tcW w:w="1171" w:type="pct"/>
                  <w:gridSpan w:val="2"/>
                  <w:vAlign w:val="center"/>
                </w:tcPr>
                <w:p>
                  <w:pPr>
                    <w:pStyle w:val="25"/>
                    <w:spacing w:line="360" w:lineRule="exact"/>
                    <w:rPr>
                      <w:color w:val="000000" w:themeColor="text1"/>
                      <w:szCs w:val="21"/>
                    </w:rPr>
                  </w:pPr>
                  <w:r>
                    <w:rPr>
                      <w:rFonts w:hint="eastAsia"/>
                      <w:color w:val="000000" w:themeColor="text1"/>
                      <w:szCs w:val="21"/>
                    </w:rPr>
                    <w:t>绿化</w:t>
                  </w:r>
                </w:p>
              </w:tc>
              <w:tc>
                <w:tcPr>
                  <w:tcW w:w="1529" w:type="pct"/>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3000</w:t>
                  </w:r>
                  <w:r>
                    <w:rPr>
                      <w:color w:val="000000" w:themeColor="text1"/>
                      <w:szCs w:val="21"/>
                    </w:rPr>
                    <w:t>m²</w:t>
                  </w:r>
                </w:p>
              </w:tc>
              <w:tc>
                <w:tcPr>
                  <w:tcW w:w="407" w:type="pct"/>
                  <w:vAlign w:val="center"/>
                </w:tcPr>
                <w:p>
                  <w:pPr>
                    <w:pStyle w:val="25"/>
                    <w:spacing w:line="360" w:lineRule="exact"/>
                    <w:rPr>
                      <w:color w:val="000000" w:themeColor="text1"/>
                      <w:szCs w:val="21"/>
                    </w:rPr>
                  </w:pPr>
                  <w:r>
                    <w:rPr>
                      <w:color w:val="000000" w:themeColor="text1"/>
                      <w:szCs w:val="21"/>
                    </w:rPr>
                    <w:t>“</w:t>
                  </w:r>
                  <w:r>
                    <w:rPr>
                      <w:rFonts w:hint="eastAsia"/>
                      <w:color w:val="000000" w:themeColor="text1"/>
                      <w:szCs w:val="21"/>
                    </w:rPr>
                    <w:t>20</w:t>
                  </w:r>
                  <w:r>
                    <w:rPr>
                      <w:color w:val="000000" w:themeColor="text1"/>
                      <w:szCs w:val="21"/>
                    </w:rPr>
                    <w:t>”</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rFonts w:hint="eastAsia"/>
                      <w:color w:val="000000" w:themeColor="text1"/>
                      <w:szCs w:val="21"/>
                    </w:rPr>
                    <w:t>2</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 w:type="pct"/>
                  <w:vMerge w:val="continue"/>
                  <w:vAlign w:val="center"/>
                </w:tcPr>
                <w:p>
                  <w:pPr>
                    <w:pStyle w:val="25"/>
                    <w:spacing w:line="360" w:lineRule="exact"/>
                    <w:rPr>
                      <w:color w:val="000000" w:themeColor="text1"/>
                      <w:szCs w:val="21"/>
                    </w:rPr>
                  </w:pPr>
                </w:p>
              </w:tc>
              <w:tc>
                <w:tcPr>
                  <w:tcW w:w="329" w:type="pct"/>
                  <w:vMerge w:val="continue"/>
                  <w:vAlign w:val="center"/>
                </w:tcPr>
                <w:p>
                  <w:pPr>
                    <w:pStyle w:val="25"/>
                    <w:spacing w:line="360" w:lineRule="exact"/>
                    <w:rPr>
                      <w:color w:val="000000" w:themeColor="text1"/>
                      <w:szCs w:val="21"/>
                    </w:rPr>
                  </w:pPr>
                </w:p>
              </w:tc>
              <w:tc>
                <w:tcPr>
                  <w:tcW w:w="1171" w:type="pct"/>
                  <w:gridSpan w:val="2"/>
                  <w:vAlign w:val="center"/>
                </w:tcPr>
                <w:p>
                  <w:pPr>
                    <w:pStyle w:val="25"/>
                    <w:spacing w:line="360" w:lineRule="exact"/>
                    <w:rPr>
                      <w:color w:val="000000" w:themeColor="text1"/>
                      <w:szCs w:val="21"/>
                    </w:rPr>
                  </w:pPr>
                  <w:r>
                    <w:rPr>
                      <w:color w:val="000000" w:themeColor="text1"/>
                      <w:szCs w:val="21"/>
                    </w:rPr>
                    <w:t>标识牌</w:t>
                  </w:r>
                </w:p>
              </w:tc>
              <w:tc>
                <w:tcPr>
                  <w:tcW w:w="1529" w:type="pct"/>
                  <w:vAlign w:val="center"/>
                </w:tcPr>
                <w:p>
                  <w:pPr>
                    <w:pStyle w:val="25"/>
                    <w:spacing w:line="360" w:lineRule="exact"/>
                    <w:ind w:firstLine="210" w:firstLineChars="100"/>
                    <w:jc w:val="left"/>
                    <w:rPr>
                      <w:color w:val="000000" w:themeColor="text1"/>
                      <w:szCs w:val="21"/>
                    </w:rPr>
                  </w:pPr>
                  <w:r>
                    <w:rPr>
                      <w:color w:val="000000" w:themeColor="text1"/>
                      <w:szCs w:val="21"/>
                    </w:rPr>
                    <w:t>--</w:t>
                  </w:r>
                </w:p>
              </w:tc>
              <w:tc>
                <w:tcPr>
                  <w:tcW w:w="407" w:type="pct"/>
                  <w:vAlign w:val="center"/>
                </w:tcPr>
                <w:p>
                  <w:pPr>
                    <w:pStyle w:val="25"/>
                    <w:spacing w:line="360" w:lineRule="exact"/>
                    <w:rPr>
                      <w:color w:val="000000" w:themeColor="text1"/>
                      <w:szCs w:val="21"/>
                    </w:rPr>
                  </w:pPr>
                  <w:r>
                    <w:rPr>
                      <w:color w:val="000000" w:themeColor="text1"/>
                      <w:szCs w:val="21"/>
                    </w:rPr>
                    <w:t>0.1</w:t>
                  </w:r>
                </w:p>
              </w:tc>
              <w:tc>
                <w:tcPr>
                  <w:tcW w:w="412" w:type="pct"/>
                  <w:gridSpan w:val="2"/>
                  <w:vMerge w:val="continue"/>
                  <w:vAlign w:val="center"/>
                </w:tcPr>
                <w:p>
                  <w:pPr>
                    <w:pStyle w:val="25"/>
                    <w:spacing w:line="360" w:lineRule="exact"/>
                    <w:rPr>
                      <w:color w:val="000000" w:themeColor="text1"/>
                      <w:szCs w:val="21"/>
                    </w:rPr>
                  </w:pPr>
                </w:p>
              </w:tc>
              <w:tc>
                <w:tcPr>
                  <w:tcW w:w="454" w:type="pct"/>
                  <w:vAlign w:val="center"/>
                </w:tcPr>
                <w:p>
                  <w:pPr>
                    <w:pStyle w:val="25"/>
                    <w:spacing w:line="360" w:lineRule="exact"/>
                    <w:rPr>
                      <w:color w:val="000000" w:themeColor="text1"/>
                      <w:szCs w:val="21"/>
                    </w:rPr>
                  </w:pPr>
                  <w:r>
                    <w:rPr>
                      <w:color w:val="000000" w:themeColor="text1"/>
                      <w:szCs w:val="21"/>
                    </w:rPr>
                    <w:t>0</w:t>
                  </w:r>
                </w:p>
              </w:tc>
              <w:tc>
                <w:tcPr>
                  <w:tcW w:w="413" w:type="pct"/>
                  <w:vMerge w:val="continue"/>
                  <w:vAlign w:val="center"/>
                </w:tcPr>
                <w:p>
                  <w:pPr>
                    <w:pStyle w:val="25"/>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pct"/>
                  <w:gridSpan w:val="5"/>
                  <w:vAlign w:val="center"/>
                </w:tcPr>
                <w:p>
                  <w:pPr>
                    <w:pStyle w:val="25"/>
                    <w:spacing w:line="360" w:lineRule="exact"/>
                    <w:rPr>
                      <w:color w:val="000000" w:themeColor="text1"/>
                      <w:szCs w:val="21"/>
                    </w:rPr>
                  </w:pPr>
                  <w:r>
                    <w:rPr>
                      <w:color w:val="000000" w:themeColor="text1"/>
                      <w:szCs w:val="21"/>
                    </w:rPr>
                    <w:t>管理相关费用</w:t>
                  </w:r>
                </w:p>
              </w:tc>
              <w:tc>
                <w:tcPr>
                  <w:tcW w:w="1686" w:type="pct"/>
                  <w:gridSpan w:val="5"/>
                  <w:vAlign w:val="center"/>
                </w:tcPr>
                <w:p>
                  <w:pPr>
                    <w:pStyle w:val="25"/>
                    <w:spacing w:line="360" w:lineRule="exact"/>
                    <w:rPr>
                      <w:color w:val="000000" w:themeColor="text1"/>
                      <w:szCs w:val="21"/>
                    </w:rPr>
                  </w:pPr>
                  <w:r>
                    <w:rPr>
                      <w:color w:val="000000" w:themeColor="text1"/>
                      <w:szCs w:val="21"/>
                    </w:rPr>
                    <w:t xml:space="preserve">10万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4" w:type="pct"/>
                  <w:gridSpan w:val="5"/>
                  <w:vAlign w:val="center"/>
                </w:tcPr>
                <w:p>
                  <w:pPr>
                    <w:pStyle w:val="25"/>
                    <w:spacing w:line="360" w:lineRule="exact"/>
                    <w:rPr>
                      <w:color w:val="000000" w:themeColor="text1"/>
                      <w:szCs w:val="21"/>
                    </w:rPr>
                  </w:pPr>
                  <w:r>
                    <w:rPr>
                      <w:color w:val="000000" w:themeColor="text1"/>
                      <w:szCs w:val="21"/>
                    </w:rPr>
                    <w:t>合计</w:t>
                  </w:r>
                </w:p>
              </w:tc>
              <w:tc>
                <w:tcPr>
                  <w:tcW w:w="490" w:type="pct"/>
                  <w:gridSpan w:val="2"/>
                  <w:vAlign w:val="center"/>
                </w:tcPr>
                <w:p>
                  <w:pPr>
                    <w:pStyle w:val="25"/>
                    <w:spacing w:line="360" w:lineRule="exact"/>
                    <w:rPr>
                      <w:color w:val="000000" w:themeColor="text1"/>
                      <w:szCs w:val="21"/>
                    </w:rPr>
                  </w:pPr>
                  <w:r>
                    <w:rPr>
                      <w:color w:val="000000" w:themeColor="text1"/>
                      <w:szCs w:val="21"/>
                    </w:rPr>
                    <w:t>128.1</w:t>
                  </w:r>
                </w:p>
              </w:tc>
              <w:tc>
                <w:tcPr>
                  <w:tcW w:w="329" w:type="pct"/>
                  <w:vAlign w:val="center"/>
                </w:tcPr>
                <w:p>
                  <w:pPr>
                    <w:pStyle w:val="25"/>
                    <w:spacing w:line="360" w:lineRule="exact"/>
                    <w:rPr>
                      <w:color w:val="000000" w:themeColor="text1"/>
                      <w:szCs w:val="21"/>
                    </w:rPr>
                  </w:pPr>
                  <w:r>
                    <w:rPr>
                      <w:color w:val="000000" w:themeColor="text1"/>
                      <w:szCs w:val="21"/>
                    </w:rPr>
                    <w:t>--</w:t>
                  </w:r>
                </w:p>
              </w:tc>
              <w:tc>
                <w:tcPr>
                  <w:tcW w:w="454" w:type="pct"/>
                  <w:vAlign w:val="center"/>
                </w:tcPr>
                <w:p>
                  <w:pPr>
                    <w:pStyle w:val="25"/>
                    <w:spacing w:line="360" w:lineRule="exact"/>
                    <w:rPr>
                      <w:color w:val="000000" w:themeColor="text1"/>
                      <w:szCs w:val="21"/>
                    </w:rPr>
                  </w:pPr>
                  <w:r>
                    <w:rPr>
                      <w:rFonts w:hint="eastAsia"/>
                      <w:color w:val="000000" w:themeColor="text1"/>
                      <w:szCs w:val="21"/>
                    </w:rPr>
                    <w:t>14</w:t>
                  </w:r>
                </w:p>
              </w:tc>
              <w:tc>
                <w:tcPr>
                  <w:tcW w:w="413" w:type="pct"/>
                  <w:vAlign w:val="center"/>
                </w:tcPr>
                <w:p>
                  <w:pPr>
                    <w:pStyle w:val="25"/>
                    <w:spacing w:line="360" w:lineRule="exact"/>
                    <w:rPr>
                      <w:color w:val="000000" w:themeColor="text1"/>
                      <w:szCs w:val="21"/>
                    </w:rPr>
                  </w:pP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0"/>
                  <w:vAlign w:val="center"/>
                </w:tcPr>
                <w:p>
                  <w:pPr>
                    <w:pStyle w:val="25"/>
                    <w:spacing w:line="360" w:lineRule="exact"/>
                    <w:ind w:firstLine="210" w:firstLineChars="100"/>
                    <w:jc w:val="left"/>
                    <w:rPr>
                      <w:color w:val="000000" w:themeColor="text1"/>
                      <w:szCs w:val="21"/>
                    </w:rPr>
                  </w:pPr>
                  <w:r>
                    <w:rPr>
                      <w:rFonts w:hint="eastAsia"/>
                      <w:color w:val="000000" w:themeColor="text1"/>
                      <w:szCs w:val="21"/>
                    </w:rPr>
                    <w:t>备注：“”表示已投资，不进行重复计算</w:t>
                  </w:r>
                </w:p>
              </w:tc>
            </w:tr>
          </w:tbl>
          <w:p>
            <w:pPr>
              <w:pStyle w:val="33"/>
              <w:ind w:firstLine="480"/>
              <w:rPr>
                <w:rFonts w:eastAsiaTheme="minorEastAsia"/>
                <w:bCs/>
                <w:color w:val="000000" w:themeColor="text1"/>
              </w:rPr>
            </w:pPr>
          </w:p>
          <w:p>
            <w:pPr>
              <w:pStyle w:val="33"/>
              <w:ind w:firstLine="480"/>
              <w:rPr>
                <w:rFonts w:eastAsiaTheme="minorEastAsia"/>
                <w:bCs/>
                <w:color w:val="000000" w:themeColor="text1"/>
              </w:rPr>
            </w:pPr>
          </w:p>
          <w:p>
            <w:pPr>
              <w:pStyle w:val="33"/>
              <w:ind w:firstLine="480"/>
              <w:rPr>
                <w:rFonts w:eastAsiaTheme="minorEastAsia"/>
                <w:color w:val="000000" w:themeColor="text1"/>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五、环境保护措施监督检查清单</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1"/>
        <w:gridCol w:w="851"/>
        <w:gridCol w:w="852"/>
        <w:gridCol w:w="859"/>
        <w:gridCol w:w="978"/>
        <w:gridCol w:w="3261"/>
        <w:gridCol w:w="16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内容</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要素</w:t>
            </w:r>
          </w:p>
        </w:tc>
        <w:tc>
          <w:tcPr>
            <w:tcW w:w="2562" w:type="dxa"/>
            <w:gridSpan w:val="3"/>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排放口（编号、名称）/污染源</w:t>
            </w:r>
          </w:p>
        </w:tc>
        <w:tc>
          <w:tcPr>
            <w:tcW w:w="97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污染物项目</w:t>
            </w:r>
          </w:p>
        </w:tc>
        <w:tc>
          <w:tcPr>
            <w:tcW w:w="326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环境保护措施</w:t>
            </w:r>
          </w:p>
        </w:tc>
        <w:tc>
          <w:tcPr>
            <w:tcW w:w="160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执行标准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大气环境</w:t>
            </w:r>
          </w:p>
        </w:tc>
        <w:tc>
          <w:tcPr>
            <w:tcW w:w="851" w:type="dxa"/>
            <w:vAlign w:val="center"/>
          </w:tcPr>
          <w:p>
            <w:pPr>
              <w:pStyle w:val="25"/>
              <w:spacing w:line="360" w:lineRule="exact"/>
              <w:rPr>
                <w:color w:val="000000" w:themeColor="text1"/>
                <w:szCs w:val="21"/>
              </w:rPr>
            </w:pPr>
            <w:r>
              <w:rPr>
                <w:rFonts w:hint="eastAsia"/>
                <w:color w:val="000000" w:themeColor="text1"/>
                <w:szCs w:val="21"/>
              </w:rPr>
              <w:t>火化车间</w:t>
            </w:r>
          </w:p>
        </w:tc>
        <w:tc>
          <w:tcPr>
            <w:tcW w:w="852" w:type="dxa"/>
            <w:vAlign w:val="center"/>
          </w:tcPr>
          <w:p>
            <w:pPr>
              <w:pStyle w:val="25"/>
              <w:spacing w:line="360" w:lineRule="exact"/>
              <w:rPr>
                <w:color w:val="000000" w:themeColor="text1"/>
                <w:szCs w:val="21"/>
              </w:rPr>
            </w:pPr>
            <w:r>
              <w:rPr>
                <w:rFonts w:hint="eastAsia"/>
                <w:color w:val="000000" w:themeColor="text1"/>
                <w:szCs w:val="21"/>
              </w:rPr>
              <w:t>火化机</w:t>
            </w:r>
          </w:p>
        </w:tc>
        <w:tc>
          <w:tcPr>
            <w:tcW w:w="859" w:type="dxa"/>
            <w:vAlign w:val="center"/>
          </w:tcPr>
          <w:p>
            <w:pPr>
              <w:pStyle w:val="25"/>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有组织</w:t>
            </w:r>
          </w:p>
        </w:tc>
        <w:tc>
          <w:tcPr>
            <w:tcW w:w="978" w:type="dxa"/>
            <w:vAlign w:val="center"/>
          </w:tcPr>
          <w:p>
            <w:pPr>
              <w:pStyle w:val="25"/>
              <w:rPr>
                <w:rFonts w:eastAsiaTheme="minorEastAsia"/>
                <w:color w:val="000000" w:themeColor="text1"/>
                <w:szCs w:val="21"/>
                <w:lang w:val="en-US"/>
              </w:rPr>
            </w:pPr>
            <w:r>
              <w:rPr>
                <w:rFonts w:hint="eastAsia"/>
                <w:color w:val="000000" w:themeColor="text1"/>
                <w:szCs w:val="21"/>
              </w:rPr>
              <w:t>烟尘、</w:t>
            </w:r>
            <w:r>
              <w:rPr>
                <w:color w:val="000000" w:themeColor="text1"/>
                <w:szCs w:val="21"/>
                <w:lang w:val="en-US"/>
              </w:rPr>
              <w:t>CO</w:t>
            </w:r>
            <w:r>
              <w:rPr>
                <w:rFonts w:hint="eastAsia"/>
                <w:color w:val="000000" w:themeColor="text1"/>
                <w:szCs w:val="21"/>
              </w:rPr>
              <w:t>、</w:t>
            </w:r>
            <w:r>
              <w:rPr>
                <w:color w:val="000000" w:themeColor="text1"/>
                <w:szCs w:val="21"/>
                <w:lang w:val="en-US"/>
              </w:rPr>
              <w:t>NO</w:t>
            </w:r>
            <w:r>
              <w:rPr>
                <w:color w:val="000000" w:themeColor="text1"/>
                <w:szCs w:val="21"/>
                <w:vertAlign w:val="subscript"/>
                <w:lang w:val="en-US"/>
              </w:rPr>
              <w:t>X</w:t>
            </w:r>
            <w:r>
              <w:rPr>
                <w:rFonts w:hint="eastAsia"/>
                <w:color w:val="000000" w:themeColor="text1"/>
                <w:szCs w:val="21"/>
              </w:rPr>
              <w:t>、</w:t>
            </w:r>
            <w:r>
              <w:rPr>
                <w:color w:val="000000" w:themeColor="text1"/>
                <w:szCs w:val="21"/>
                <w:lang w:val="en-US"/>
              </w:rPr>
              <w:t xml:space="preserve"> SO</w:t>
            </w:r>
            <w:r>
              <w:rPr>
                <w:color w:val="000000" w:themeColor="text1"/>
                <w:szCs w:val="21"/>
                <w:vertAlign w:val="subscript"/>
                <w:lang w:val="en-US"/>
              </w:rPr>
              <w:t>2</w:t>
            </w:r>
            <w:r>
              <w:rPr>
                <w:rFonts w:hint="eastAsia"/>
                <w:color w:val="000000" w:themeColor="text1"/>
                <w:szCs w:val="21"/>
              </w:rPr>
              <w:t>、</w:t>
            </w:r>
            <w:r>
              <w:rPr>
                <w:color w:val="000000" w:themeColor="text1"/>
                <w:szCs w:val="21"/>
                <w:lang w:val="en-US"/>
              </w:rPr>
              <w:t>HCl</w:t>
            </w:r>
            <w:r>
              <w:rPr>
                <w:rFonts w:hint="eastAsia"/>
                <w:color w:val="000000" w:themeColor="text1"/>
                <w:szCs w:val="21"/>
              </w:rPr>
              <w:t>、</w:t>
            </w:r>
            <w:r>
              <w:rPr>
                <w:color w:val="000000" w:themeColor="text1"/>
                <w:szCs w:val="21"/>
              </w:rPr>
              <w:t>汞</w:t>
            </w:r>
            <w:r>
              <w:rPr>
                <w:rFonts w:hint="eastAsia"/>
                <w:color w:val="000000" w:themeColor="text1"/>
                <w:szCs w:val="21"/>
              </w:rPr>
              <w:t>、</w:t>
            </w:r>
            <w:r>
              <w:rPr>
                <w:color w:val="000000" w:themeColor="text1"/>
                <w:szCs w:val="21"/>
              </w:rPr>
              <w:t>二噁英</w:t>
            </w:r>
          </w:p>
        </w:tc>
        <w:tc>
          <w:tcPr>
            <w:tcW w:w="3261" w:type="dxa"/>
            <w:vAlign w:val="center"/>
          </w:tcPr>
          <w:p>
            <w:pPr>
              <w:pStyle w:val="25"/>
              <w:spacing w:line="360" w:lineRule="exact"/>
              <w:ind w:firstLine="210" w:firstLineChars="100"/>
              <w:jc w:val="both"/>
              <w:rPr>
                <w:color w:val="000000" w:themeColor="text1"/>
                <w:szCs w:val="21"/>
              </w:rPr>
            </w:pPr>
            <w:r>
              <w:rPr>
                <w:color w:val="000000" w:themeColor="text1"/>
                <w:szCs w:val="21"/>
              </w:rPr>
              <w:t>针对项目火化机废气，环评提出该尾气净化处置设备主要由复燃系统+脱硫系统组成，根据设计，该设备CO去除率可达到98%、二噁英去除率可达到70%、SO</w:t>
            </w:r>
            <w:r>
              <w:rPr>
                <w:color w:val="000000" w:themeColor="text1"/>
                <w:szCs w:val="21"/>
                <w:vertAlign w:val="subscript"/>
              </w:rPr>
              <w:t>2</w:t>
            </w:r>
            <w:r>
              <w:rPr>
                <w:color w:val="000000" w:themeColor="text1"/>
                <w:szCs w:val="21"/>
              </w:rPr>
              <w:t>去除率可达到98%、HCl去除率可达到80%、烟尘去除率可达到90%。火化机废气经处理后通过1根Φ0.48m、高12m的排气筒（DA001）外排。</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hint="eastAsia"/>
                <w:color w:val="000000" w:themeColor="text1"/>
              </w:rPr>
              <w:t>达到</w:t>
            </w:r>
            <w:r>
              <w:rPr>
                <w:color w:val="000000" w:themeColor="text1"/>
              </w:rPr>
              <w:t>《火葬场大气污染物排放标准》（GB13801-2015）标准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地表水环境</w:t>
            </w:r>
          </w:p>
        </w:tc>
        <w:tc>
          <w:tcPr>
            <w:tcW w:w="1703" w:type="dxa"/>
            <w:gridSpan w:val="2"/>
            <w:vAlign w:val="center"/>
          </w:tcPr>
          <w:p>
            <w:pPr>
              <w:pStyle w:val="25"/>
              <w:spacing w:line="360" w:lineRule="exact"/>
              <w:rPr>
                <w:color w:val="000000" w:themeColor="text1"/>
                <w:szCs w:val="21"/>
              </w:rPr>
            </w:pPr>
            <w:r>
              <w:rPr>
                <w:color w:val="000000" w:themeColor="text1"/>
                <w:szCs w:val="21"/>
              </w:rPr>
              <w:t>遗体清洗</w:t>
            </w:r>
          </w:p>
        </w:tc>
        <w:tc>
          <w:tcPr>
            <w:tcW w:w="859" w:type="dxa"/>
            <w:vAlign w:val="center"/>
          </w:tcPr>
          <w:p>
            <w:pPr>
              <w:pStyle w:val="25"/>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w:t>
            </w:r>
          </w:p>
        </w:tc>
        <w:tc>
          <w:tcPr>
            <w:tcW w:w="978" w:type="dxa"/>
            <w:vMerge w:val="restart"/>
            <w:vAlign w:val="center"/>
          </w:tcPr>
          <w:p>
            <w:pPr>
              <w:pStyle w:val="25"/>
              <w:spacing w:line="360" w:lineRule="exact"/>
              <w:rPr>
                <w:rFonts w:eastAsiaTheme="minorEastAsia"/>
                <w:color w:val="000000" w:themeColor="text1"/>
                <w:szCs w:val="21"/>
                <w:lang w:val="en-US"/>
              </w:rPr>
            </w:pPr>
            <w:r>
              <w:rPr>
                <w:rFonts w:hint="eastAsia"/>
                <w:color w:val="000000" w:themeColor="text1"/>
                <w:szCs w:val="21"/>
              </w:rPr>
              <w:t>综合废水</w:t>
            </w:r>
            <w:r>
              <w:rPr>
                <w:color w:val="000000" w:themeColor="text1"/>
                <w:szCs w:val="21"/>
              </w:rPr>
              <w:t>（pH、CODcr、BOD</w:t>
            </w:r>
            <w:r>
              <w:rPr>
                <w:color w:val="000000" w:themeColor="text1"/>
                <w:szCs w:val="21"/>
                <w:vertAlign w:val="subscript"/>
              </w:rPr>
              <w:t>5</w:t>
            </w:r>
            <w:r>
              <w:rPr>
                <w:color w:val="000000" w:themeColor="text1"/>
                <w:szCs w:val="21"/>
              </w:rPr>
              <w:t>、NH</w:t>
            </w:r>
            <w:r>
              <w:rPr>
                <w:color w:val="000000" w:themeColor="text1"/>
                <w:szCs w:val="21"/>
                <w:vertAlign w:val="subscript"/>
              </w:rPr>
              <w:t>3</w:t>
            </w:r>
            <w:r>
              <w:rPr>
                <w:color w:val="000000" w:themeColor="text1"/>
                <w:szCs w:val="21"/>
              </w:rPr>
              <w:t>-N、SS、总磷、总氮、粪大肠菌群数）</w:t>
            </w:r>
          </w:p>
        </w:tc>
        <w:tc>
          <w:tcPr>
            <w:tcW w:w="3261" w:type="dxa"/>
            <w:vMerge w:val="restart"/>
            <w:vAlign w:val="center"/>
          </w:tcPr>
          <w:p>
            <w:pPr>
              <w:pStyle w:val="25"/>
              <w:spacing w:line="360" w:lineRule="exact"/>
              <w:ind w:firstLine="210" w:firstLineChars="100"/>
              <w:jc w:val="both"/>
              <w:rPr>
                <w:color w:val="000000" w:themeColor="text1"/>
                <w:szCs w:val="21"/>
              </w:rPr>
            </w:pPr>
            <w:r>
              <w:rPr>
                <w:rFonts w:hint="eastAsia"/>
                <w:color w:val="000000" w:themeColor="text1"/>
                <w:szCs w:val="21"/>
              </w:rPr>
              <w:t>项目拟配套设置预处理池（6</w:t>
            </w:r>
            <w:r>
              <w:rPr>
                <w:color w:val="000000" w:themeColor="text1"/>
                <w:szCs w:val="21"/>
              </w:rPr>
              <w:t>m³</w:t>
            </w:r>
            <w:r>
              <w:rPr>
                <w:rFonts w:hint="eastAsia"/>
                <w:color w:val="000000" w:themeColor="text1"/>
                <w:szCs w:val="21"/>
              </w:rPr>
              <w:t>）、调节池（17.6</w:t>
            </w:r>
            <w:r>
              <w:rPr>
                <w:color w:val="000000" w:themeColor="text1"/>
                <w:szCs w:val="21"/>
              </w:rPr>
              <w:t>m³</w:t>
            </w:r>
            <w:r>
              <w:rPr>
                <w:rFonts w:hint="eastAsia"/>
                <w:color w:val="000000" w:themeColor="text1"/>
                <w:szCs w:val="21"/>
              </w:rPr>
              <w:t>）、一体化污水处理设施（20</w:t>
            </w:r>
            <w:r>
              <w:rPr>
                <w:color w:val="000000" w:themeColor="text1"/>
                <w:szCs w:val="21"/>
              </w:rPr>
              <w:t>m³</w:t>
            </w:r>
            <w:r>
              <w:rPr>
                <w:rFonts w:hint="eastAsia"/>
                <w:color w:val="000000" w:themeColor="text1"/>
                <w:szCs w:val="21"/>
              </w:rPr>
              <w:t>/d）和回用水池（</w:t>
            </w:r>
            <w:r>
              <w:rPr>
                <w:color w:val="000000" w:themeColor="text1"/>
                <w:szCs w:val="21"/>
              </w:rPr>
              <w:t>10m³</w:t>
            </w:r>
            <w:r>
              <w:rPr>
                <w:rFonts w:hint="eastAsia"/>
                <w:color w:val="000000" w:themeColor="text1"/>
                <w:szCs w:val="21"/>
              </w:rPr>
              <w:t>）等废水处理设施对综合废水进行处理，脱硫废水先进行预处理，再和各工序废水进入调节池进行收集、调节，使其流量稳定再进入一体化污水处理设施进行处理，处理后暂存于回用水池回用于项目区绿化不外排。</w:t>
            </w:r>
          </w:p>
        </w:tc>
        <w:tc>
          <w:tcPr>
            <w:tcW w:w="1604" w:type="dxa"/>
            <w:vMerge w:val="restart"/>
            <w:vAlign w:val="center"/>
          </w:tcPr>
          <w:p>
            <w:pPr>
              <w:pStyle w:val="25"/>
              <w:spacing w:line="360" w:lineRule="exact"/>
              <w:ind w:firstLine="210" w:firstLineChars="100"/>
              <w:jc w:val="both"/>
              <w:rPr>
                <w:rFonts w:eastAsiaTheme="minorEastAsia"/>
                <w:color w:val="000000" w:themeColor="text1"/>
                <w:szCs w:val="21"/>
              </w:rPr>
            </w:pPr>
            <w:r>
              <w:rPr>
                <w:color w:val="000000" w:themeColor="text1"/>
              </w:rPr>
              <w:t>不外排</w:t>
            </w:r>
            <w:r>
              <w:rPr>
                <w:rFonts w:hint="eastAsia"/>
                <w:color w:val="000000" w:themeColor="text1"/>
              </w:rPr>
              <w:t>；达到《城市污水再生利用 城市杂用水水质》（GB/T18920-2020）城市绿化标准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tcBorders>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洗手</w:t>
            </w:r>
          </w:p>
        </w:tc>
        <w:tc>
          <w:tcPr>
            <w:tcW w:w="859" w:type="dxa"/>
            <w:tcBorders>
              <w:left w:val="single" w:color="auto" w:sz="4" w:space="0"/>
            </w:tcBorders>
            <w:vAlign w:val="center"/>
          </w:tcPr>
          <w:p>
            <w:pPr>
              <w:pStyle w:val="25"/>
              <w:spacing w:line="360" w:lineRule="exact"/>
              <w:rPr>
                <w:color w:val="000000" w:themeColor="text1"/>
                <w:szCs w:val="21"/>
              </w:rPr>
            </w:pPr>
            <w:r>
              <w:rPr>
                <w:rFonts w:hint="eastAsia"/>
                <w:color w:val="000000" w:themeColor="text1"/>
                <w:szCs w:val="21"/>
              </w:rPr>
              <w:t>--</w:t>
            </w:r>
          </w:p>
        </w:tc>
        <w:tc>
          <w:tcPr>
            <w:tcW w:w="978" w:type="dxa"/>
            <w:vMerge w:val="continue"/>
            <w:vAlign w:val="center"/>
          </w:tcPr>
          <w:p>
            <w:pPr>
              <w:pStyle w:val="25"/>
              <w:rPr>
                <w:rFonts w:eastAsiaTheme="minorEastAsia"/>
                <w:color w:val="000000" w:themeColor="text1"/>
                <w:sz w:val="20"/>
                <w:szCs w:val="21"/>
              </w:rPr>
            </w:pPr>
          </w:p>
        </w:tc>
        <w:tc>
          <w:tcPr>
            <w:tcW w:w="3261" w:type="dxa"/>
            <w:vMerge w:val="continue"/>
            <w:vAlign w:val="center"/>
          </w:tcPr>
          <w:p>
            <w:pPr>
              <w:pStyle w:val="25"/>
              <w:spacing w:line="360" w:lineRule="exact"/>
              <w:ind w:firstLine="210" w:firstLineChars="100"/>
              <w:jc w:val="both"/>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tcBorders>
              <w:right w:val="single" w:color="auto" w:sz="4" w:space="0"/>
            </w:tcBorders>
            <w:vAlign w:val="center"/>
          </w:tcPr>
          <w:p>
            <w:pPr>
              <w:pStyle w:val="25"/>
              <w:spacing w:line="360" w:lineRule="exact"/>
              <w:rPr>
                <w:color w:val="000000" w:themeColor="text1"/>
                <w:szCs w:val="21"/>
              </w:rPr>
            </w:pPr>
            <w:r>
              <w:rPr>
                <w:color w:val="000000" w:themeColor="text1"/>
                <w:szCs w:val="21"/>
              </w:rPr>
              <w:t>灵车清洗</w:t>
            </w:r>
          </w:p>
        </w:tc>
        <w:tc>
          <w:tcPr>
            <w:tcW w:w="859" w:type="dxa"/>
            <w:tcBorders>
              <w:left w:val="single" w:color="auto" w:sz="4" w:space="0"/>
            </w:tcBorders>
            <w:vAlign w:val="center"/>
          </w:tcPr>
          <w:p>
            <w:pPr>
              <w:pStyle w:val="25"/>
              <w:spacing w:line="360" w:lineRule="exact"/>
              <w:rPr>
                <w:color w:val="000000" w:themeColor="text1"/>
                <w:szCs w:val="21"/>
              </w:rPr>
            </w:pPr>
            <w:r>
              <w:rPr>
                <w:rFonts w:hint="eastAsia"/>
                <w:color w:val="000000" w:themeColor="text1"/>
                <w:szCs w:val="21"/>
              </w:rPr>
              <w:t>--</w:t>
            </w:r>
          </w:p>
        </w:tc>
        <w:tc>
          <w:tcPr>
            <w:tcW w:w="978" w:type="dxa"/>
            <w:vMerge w:val="continue"/>
            <w:vAlign w:val="center"/>
          </w:tcPr>
          <w:p>
            <w:pPr>
              <w:pStyle w:val="25"/>
              <w:rPr>
                <w:rFonts w:eastAsiaTheme="minorEastAsia"/>
                <w:color w:val="000000" w:themeColor="text1"/>
                <w:szCs w:val="21"/>
              </w:rPr>
            </w:pPr>
          </w:p>
        </w:tc>
        <w:tc>
          <w:tcPr>
            <w:tcW w:w="3261" w:type="dxa"/>
            <w:vMerge w:val="continue"/>
            <w:vAlign w:val="center"/>
          </w:tcPr>
          <w:p>
            <w:pPr>
              <w:pStyle w:val="25"/>
              <w:spacing w:line="360" w:lineRule="exact"/>
              <w:ind w:firstLine="210" w:firstLineChars="100"/>
              <w:jc w:val="both"/>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tcBorders>
              <w:right w:val="single" w:color="auto" w:sz="4" w:space="0"/>
            </w:tcBorders>
            <w:vAlign w:val="center"/>
          </w:tcPr>
          <w:p>
            <w:pPr>
              <w:pStyle w:val="25"/>
              <w:spacing w:line="360" w:lineRule="exact"/>
              <w:rPr>
                <w:color w:val="000000" w:themeColor="text1"/>
                <w:szCs w:val="21"/>
              </w:rPr>
            </w:pPr>
            <w:r>
              <w:rPr>
                <w:rFonts w:hint="eastAsia"/>
                <w:color w:val="000000" w:themeColor="text1"/>
                <w:szCs w:val="21"/>
              </w:rPr>
              <w:t>脱硫</w:t>
            </w:r>
          </w:p>
        </w:tc>
        <w:tc>
          <w:tcPr>
            <w:tcW w:w="859" w:type="dxa"/>
            <w:tcBorders>
              <w:left w:val="single" w:color="auto" w:sz="4" w:space="0"/>
            </w:tcBorders>
            <w:vAlign w:val="center"/>
          </w:tcPr>
          <w:p>
            <w:pPr>
              <w:pStyle w:val="25"/>
              <w:spacing w:line="360" w:lineRule="exact"/>
              <w:rPr>
                <w:rFonts w:hint="eastAsia"/>
                <w:color w:val="000000" w:themeColor="text1"/>
                <w:szCs w:val="21"/>
              </w:rPr>
            </w:pPr>
            <w:r>
              <w:rPr>
                <w:rFonts w:hint="eastAsia"/>
                <w:color w:val="000000" w:themeColor="text1"/>
                <w:szCs w:val="21"/>
              </w:rPr>
              <w:t>--</w:t>
            </w:r>
          </w:p>
        </w:tc>
        <w:tc>
          <w:tcPr>
            <w:tcW w:w="978" w:type="dxa"/>
            <w:vMerge w:val="continue"/>
            <w:vAlign w:val="center"/>
          </w:tcPr>
          <w:p>
            <w:pPr>
              <w:pStyle w:val="25"/>
              <w:rPr>
                <w:rFonts w:eastAsiaTheme="minorEastAsia"/>
                <w:color w:val="000000" w:themeColor="text1"/>
                <w:szCs w:val="21"/>
              </w:rPr>
            </w:pPr>
          </w:p>
        </w:tc>
        <w:tc>
          <w:tcPr>
            <w:tcW w:w="3261" w:type="dxa"/>
            <w:vMerge w:val="continue"/>
            <w:vAlign w:val="center"/>
          </w:tcPr>
          <w:p>
            <w:pPr>
              <w:pStyle w:val="25"/>
              <w:spacing w:line="360" w:lineRule="exact"/>
              <w:ind w:firstLine="210" w:firstLineChars="100"/>
              <w:jc w:val="both"/>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vMerge w:val="restart"/>
            <w:tcBorders>
              <w:right w:val="single" w:color="auto" w:sz="4" w:space="0"/>
            </w:tcBorders>
            <w:vAlign w:val="center"/>
          </w:tcPr>
          <w:p>
            <w:pPr>
              <w:pStyle w:val="25"/>
              <w:spacing w:line="360" w:lineRule="exact"/>
              <w:rPr>
                <w:color w:val="000000" w:themeColor="text1"/>
                <w:szCs w:val="21"/>
              </w:rPr>
            </w:pPr>
            <w:r>
              <w:rPr>
                <w:color w:val="000000" w:themeColor="text1"/>
                <w:szCs w:val="21"/>
              </w:rPr>
              <w:t>厂区</w:t>
            </w:r>
          </w:p>
        </w:tc>
        <w:tc>
          <w:tcPr>
            <w:tcW w:w="859" w:type="dxa"/>
            <w:tcBorders>
              <w:left w:val="single" w:color="auto" w:sz="4" w:space="0"/>
            </w:tcBorders>
            <w:vAlign w:val="center"/>
          </w:tcPr>
          <w:p>
            <w:pPr>
              <w:pStyle w:val="25"/>
              <w:spacing w:line="360" w:lineRule="exact"/>
              <w:rPr>
                <w:rFonts w:eastAsiaTheme="minorEastAsia"/>
                <w:bCs w:val="0"/>
                <w:snapToGrid/>
                <w:color w:val="000000" w:themeColor="text1"/>
                <w:kern w:val="0"/>
                <w:szCs w:val="21"/>
                <w:lang w:val="en-US"/>
              </w:rPr>
            </w:pPr>
            <w:r>
              <w:rPr>
                <w:rFonts w:hint="eastAsia" w:eastAsiaTheme="minorEastAsia"/>
                <w:bCs w:val="0"/>
                <w:snapToGrid/>
                <w:color w:val="000000" w:themeColor="text1"/>
                <w:kern w:val="0"/>
                <w:szCs w:val="21"/>
                <w:lang w:val="en-US"/>
              </w:rPr>
              <w:t>--</w:t>
            </w:r>
          </w:p>
        </w:tc>
        <w:tc>
          <w:tcPr>
            <w:tcW w:w="978" w:type="dxa"/>
            <w:vMerge w:val="continue"/>
            <w:vAlign w:val="center"/>
          </w:tcPr>
          <w:p>
            <w:pPr>
              <w:pStyle w:val="25"/>
              <w:rPr>
                <w:rFonts w:eastAsiaTheme="minorEastAsia"/>
                <w:color w:val="000000" w:themeColor="text1"/>
                <w:szCs w:val="21"/>
              </w:rPr>
            </w:pPr>
          </w:p>
        </w:tc>
        <w:tc>
          <w:tcPr>
            <w:tcW w:w="3261" w:type="dxa"/>
            <w:vMerge w:val="continue"/>
            <w:vAlign w:val="center"/>
          </w:tcPr>
          <w:p>
            <w:pPr>
              <w:pStyle w:val="25"/>
              <w:spacing w:line="360" w:lineRule="exact"/>
              <w:ind w:firstLine="210" w:firstLineChars="100"/>
              <w:jc w:val="both"/>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1703" w:type="dxa"/>
            <w:gridSpan w:val="2"/>
            <w:vMerge w:val="continue"/>
            <w:tcBorders>
              <w:right w:val="single" w:color="auto" w:sz="4" w:space="0"/>
            </w:tcBorders>
            <w:vAlign w:val="center"/>
          </w:tcPr>
          <w:p>
            <w:pPr>
              <w:pStyle w:val="25"/>
              <w:spacing w:line="360" w:lineRule="exact"/>
              <w:rPr>
                <w:rFonts w:eastAsiaTheme="minorEastAsia"/>
                <w:bCs w:val="0"/>
                <w:snapToGrid/>
                <w:color w:val="000000" w:themeColor="text1"/>
                <w:kern w:val="0"/>
                <w:szCs w:val="21"/>
                <w:lang w:val="en-US"/>
              </w:rPr>
            </w:pPr>
          </w:p>
        </w:tc>
        <w:tc>
          <w:tcPr>
            <w:tcW w:w="859" w:type="dxa"/>
            <w:tcBorders>
              <w:left w:val="single" w:color="auto" w:sz="4" w:space="0"/>
            </w:tcBorders>
            <w:vAlign w:val="center"/>
          </w:tcPr>
          <w:p>
            <w:pPr>
              <w:pStyle w:val="25"/>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雨水口</w:t>
            </w:r>
          </w:p>
        </w:tc>
        <w:tc>
          <w:tcPr>
            <w:tcW w:w="978" w:type="dxa"/>
            <w:vAlign w:val="center"/>
          </w:tcPr>
          <w:p>
            <w:pPr>
              <w:pStyle w:val="25"/>
              <w:spacing w:line="360" w:lineRule="exact"/>
              <w:rPr>
                <w:rFonts w:eastAsiaTheme="minorEastAsia"/>
                <w:bCs w:val="0"/>
                <w:snapToGrid/>
                <w:color w:val="000000" w:themeColor="text1"/>
                <w:kern w:val="0"/>
                <w:szCs w:val="21"/>
                <w:lang w:val="en-US"/>
              </w:rPr>
            </w:pPr>
            <w:r>
              <w:rPr>
                <w:rFonts w:eastAsiaTheme="minorEastAsia"/>
                <w:bCs w:val="0"/>
                <w:snapToGrid/>
                <w:color w:val="000000" w:themeColor="text1"/>
                <w:kern w:val="0"/>
                <w:szCs w:val="21"/>
                <w:lang w:val="en-US"/>
              </w:rPr>
              <w:t>雨水</w:t>
            </w:r>
          </w:p>
        </w:tc>
        <w:tc>
          <w:tcPr>
            <w:tcW w:w="3261"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雨水外排。</w:t>
            </w:r>
          </w:p>
        </w:tc>
        <w:tc>
          <w:tcPr>
            <w:tcW w:w="160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声环境</w:t>
            </w:r>
          </w:p>
        </w:tc>
        <w:tc>
          <w:tcPr>
            <w:tcW w:w="851" w:type="dxa"/>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火化车间</w:t>
            </w:r>
          </w:p>
        </w:tc>
        <w:tc>
          <w:tcPr>
            <w:tcW w:w="1711"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欧亚型3000火化机</w:t>
            </w:r>
          </w:p>
        </w:tc>
        <w:tc>
          <w:tcPr>
            <w:tcW w:w="978" w:type="dxa"/>
            <w:vMerge w:val="restart"/>
            <w:vAlign w:val="center"/>
          </w:tcPr>
          <w:p>
            <w:pPr>
              <w:spacing w:line="360" w:lineRule="exact"/>
              <w:jc w:val="center"/>
              <w:rPr>
                <w:rFonts w:ascii="Times New Roman" w:hAnsi="Times New Roman" w:cs="Times New Roman"/>
                <w:color w:val="000000" w:themeColor="text1"/>
                <w:kern w:val="0"/>
              </w:rPr>
            </w:pPr>
            <w:r>
              <w:rPr>
                <w:rFonts w:ascii="Times New Roman" w:hAnsi="Times New Roman" w:cs="Times New Roman"/>
                <w:color w:val="000000" w:themeColor="text1"/>
                <w:kern w:val="0"/>
              </w:rPr>
              <w:t>LeqdB（A）</w:t>
            </w:r>
          </w:p>
        </w:tc>
        <w:tc>
          <w:tcPr>
            <w:tcW w:w="3261" w:type="dxa"/>
            <w:vMerge w:val="restart"/>
            <w:vAlign w:val="center"/>
          </w:tcPr>
          <w:p>
            <w:pPr>
              <w:pStyle w:val="25"/>
              <w:spacing w:line="360" w:lineRule="exact"/>
              <w:ind w:firstLine="210" w:firstLineChars="100"/>
              <w:jc w:val="both"/>
              <w:rPr>
                <w:rFonts w:eastAsiaTheme="minorEastAsia"/>
                <w:color w:val="000000" w:themeColor="text1"/>
                <w:szCs w:val="21"/>
              </w:rPr>
            </w:pPr>
            <w:r>
              <w:rPr>
                <w:color w:val="000000" w:themeColor="text1"/>
              </w:rPr>
              <w:t>减震垫、消声器、墙体阻隔等</w:t>
            </w:r>
          </w:p>
        </w:tc>
        <w:tc>
          <w:tcPr>
            <w:tcW w:w="1604" w:type="dxa"/>
            <w:vMerge w:val="restart"/>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达到《工业企业厂界环境噪声排放标准》（GB12348-2008）3类</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1"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欧亚型5000火化机</w:t>
            </w:r>
          </w:p>
        </w:tc>
        <w:tc>
          <w:tcPr>
            <w:tcW w:w="978" w:type="dxa"/>
            <w:vMerge w:val="continue"/>
            <w:vAlign w:val="center"/>
          </w:tcPr>
          <w:p>
            <w:pPr>
              <w:spacing w:line="360" w:lineRule="exact"/>
              <w:jc w:val="center"/>
              <w:rPr>
                <w:rFonts w:ascii="Times New Roman" w:hAnsi="Times New Roman" w:cs="Times New Roman"/>
                <w:color w:val="000000" w:themeColor="text1"/>
                <w:kern w:val="0"/>
              </w:rPr>
            </w:pPr>
          </w:p>
        </w:tc>
        <w:tc>
          <w:tcPr>
            <w:tcW w:w="3261" w:type="dxa"/>
            <w:vMerge w:val="continue"/>
            <w:vAlign w:val="center"/>
          </w:tcPr>
          <w:p>
            <w:pPr>
              <w:pStyle w:val="25"/>
              <w:spacing w:line="360" w:lineRule="exact"/>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851" w:type="dxa"/>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1711" w:type="dxa"/>
            <w:gridSpan w:val="2"/>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全自动发电机组</w:t>
            </w:r>
          </w:p>
        </w:tc>
        <w:tc>
          <w:tcPr>
            <w:tcW w:w="978" w:type="dxa"/>
            <w:vMerge w:val="continue"/>
            <w:vAlign w:val="center"/>
          </w:tcPr>
          <w:p>
            <w:pPr>
              <w:spacing w:line="360" w:lineRule="exact"/>
              <w:jc w:val="center"/>
              <w:rPr>
                <w:rFonts w:ascii="Times New Roman" w:hAnsi="Times New Roman" w:cs="Times New Roman"/>
                <w:color w:val="000000" w:themeColor="text1"/>
                <w:kern w:val="0"/>
              </w:rPr>
            </w:pPr>
          </w:p>
        </w:tc>
        <w:tc>
          <w:tcPr>
            <w:tcW w:w="3261" w:type="dxa"/>
            <w:vMerge w:val="continue"/>
            <w:vAlign w:val="center"/>
          </w:tcPr>
          <w:p>
            <w:pPr>
              <w:pStyle w:val="25"/>
              <w:spacing w:line="360" w:lineRule="exact"/>
              <w:rPr>
                <w:rFonts w:eastAsiaTheme="minorEastAsia"/>
                <w:color w:val="000000" w:themeColor="text1"/>
                <w:szCs w:val="21"/>
              </w:rPr>
            </w:pPr>
          </w:p>
        </w:tc>
        <w:tc>
          <w:tcPr>
            <w:tcW w:w="1604" w:type="dxa"/>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固体废物</w:t>
            </w:r>
          </w:p>
        </w:tc>
        <w:tc>
          <w:tcPr>
            <w:tcW w:w="2562" w:type="dxa"/>
            <w:gridSpan w:val="3"/>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遗体处置</w:t>
            </w:r>
          </w:p>
        </w:tc>
        <w:tc>
          <w:tcPr>
            <w:tcW w:w="978" w:type="dxa"/>
            <w:tcBorders>
              <w:bottom w:val="single" w:color="auto" w:sz="4" w:space="0"/>
            </w:tcBorders>
            <w:vAlign w:val="center"/>
          </w:tcPr>
          <w:p>
            <w:pPr>
              <w:pStyle w:val="25"/>
              <w:spacing w:line="360" w:lineRule="exact"/>
              <w:rPr>
                <w:color w:val="000000" w:themeColor="text1"/>
                <w:szCs w:val="21"/>
              </w:rPr>
            </w:pPr>
            <w:r>
              <w:rPr>
                <w:color w:val="000000" w:themeColor="text1"/>
                <w:szCs w:val="21"/>
              </w:rPr>
              <w:t>一次性手套</w:t>
            </w:r>
          </w:p>
        </w:tc>
        <w:tc>
          <w:tcPr>
            <w:tcW w:w="3261" w:type="dxa"/>
            <w:vMerge w:val="restart"/>
            <w:vAlign w:val="center"/>
          </w:tcPr>
          <w:p>
            <w:pPr>
              <w:pStyle w:val="25"/>
              <w:spacing w:line="360" w:lineRule="exact"/>
              <w:ind w:firstLine="210" w:firstLineChars="100"/>
              <w:jc w:val="both"/>
              <w:rPr>
                <w:rFonts w:eastAsiaTheme="minorEastAsia"/>
                <w:color w:val="000000" w:themeColor="text1"/>
                <w:szCs w:val="24"/>
              </w:rPr>
            </w:pPr>
            <w:r>
              <w:rPr>
                <w:rFonts w:hint="eastAsia" w:eastAsiaTheme="minorEastAsia"/>
                <w:color w:val="000000" w:themeColor="text1"/>
                <w:szCs w:val="24"/>
              </w:rPr>
              <w:t>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m²的危险废物贮存间对一次性手套和废弃化妆棉</w:t>
            </w:r>
            <w:r>
              <w:rPr>
                <w:rFonts w:hint="eastAsia" w:eastAsiaTheme="minorEastAsia"/>
                <w:color w:val="000000" w:themeColor="text1"/>
                <w:szCs w:val="24"/>
              </w:rPr>
              <w:t>进行暂存后，委托云南正晓环保投资有限公司进行处置。</w:t>
            </w:r>
          </w:p>
        </w:tc>
        <w:tc>
          <w:tcPr>
            <w:tcW w:w="1604" w:type="dxa"/>
            <w:vMerge w:val="restart"/>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8" w:type="dxa"/>
            <w:tcBorders>
              <w:bottom w:val="single" w:color="auto" w:sz="4" w:space="0"/>
            </w:tcBorders>
            <w:vAlign w:val="center"/>
          </w:tcPr>
          <w:p>
            <w:pPr>
              <w:pStyle w:val="25"/>
              <w:spacing w:line="360" w:lineRule="exact"/>
              <w:rPr>
                <w:color w:val="000000" w:themeColor="text1"/>
                <w:szCs w:val="21"/>
              </w:rPr>
            </w:pPr>
            <w:r>
              <w:rPr>
                <w:color w:val="000000" w:themeColor="text1"/>
                <w:szCs w:val="21"/>
              </w:rPr>
              <w:t>废弃化妆棉</w:t>
            </w:r>
          </w:p>
        </w:tc>
        <w:tc>
          <w:tcPr>
            <w:tcW w:w="3261" w:type="dxa"/>
            <w:vMerge w:val="continue"/>
            <w:tcBorders>
              <w:bottom w:val="single" w:color="auto" w:sz="4" w:space="0"/>
            </w:tcBorders>
            <w:vAlign w:val="center"/>
          </w:tcPr>
          <w:p>
            <w:pPr>
              <w:pStyle w:val="25"/>
              <w:spacing w:line="360" w:lineRule="exact"/>
              <w:ind w:firstLine="210" w:firstLineChars="100"/>
              <w:jc w:val="both"/>
              <w:rPr>
                <w:rFonts w:eastAsiaTheme="minorEastAsia"/>
                <w:color w:val="000000" w:themeColor="text1"/>
                <w:szCs w:val="24"/>
              </w:rPr>
            </w:pPr>
          </w:p>
        </w:tc>
        <w:tc>
          <w:tcPr>
            <w:tcW w:w="1604" w:type="dxa"/>
            <w:vMerge w:val="continue"/>
            <w:vAlign w:val="center"/>
          </w:tcPr>
          <w:p>
            <w:pPr>
              <w:pStyle w:val="25"/>
              <w:spacing w:line="360" w:lineRule="exact"/>
              <w:ind w:firstLine="210" w:firstLineChars="100"/>
              <w:jc w:val="both"/>
              <w:rPr>
                <w:rFonts w:eastAsiaTheme="minorEastAsia"/>
                <w:color w:val="000000" w:themeColor="text1"/>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8" w:type="dxa"/>
            <w:tcBorders>
              <w:top w:val="single" w:color="auto" w:sz="4" w:space="0"/>
            </w:tcBorders>
            <w:vAlign w:val="center"/>
          </w:tcPr>
          <w:p>
            <w:pPr>
              <w:pStyle w:val="25"/>
              <w:spacing w:line="360" w:lineRule="exact"/>
              <w:rPr>
                <w:color w:val="000000" w:themeColor="text1"/>
                <w:szCs w:val="21"/>
              </w:rPr>
            </w:pPr>
            <w:r>
              <w:rPr>
                <w:color w:val="000000" w:themeColor="text1"/>
                <w:szCs w:val="21"/>
              </w:rPr>
              <w:t>人体组织</w:t>
            </w:r>
          </w:p>
        </w:tc>
        <w:tc>
          <w:tcPr>
            <w:tcW w:w="3261" w:type="dxa"/>
            <w:tcBorders>
              <w:top w:val="single" w:color="auto" w:sz="4" w:space="0"/>
              <w:bottom w:val="single" w:color="auto" w:sz="4" w:space="0"/>
            </w:tcBorders>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人体组织按公安机关程序进行鉴定后，同逝者遗体一起火化</w:t>
            </w:r>
            <w:r>
              <w:rPr>
                <w:rFonts w:hint="eastAsia" w:eastAsiaTheme="minorEastAsia"/>
                <w:color w:val="000000" w:themeColor="text1"/>
                <w:szCs w:val="24"/>
              </w:rPr>
              <w:t>。</w:t>
            </w:r>
          </w:p>
        </w:tc>
        <w:tc>
          <w:tcPr>
            <w:tcW w:w="1604" w:type="dxa"/>
            <w:vMerge w:val="continue"/>
            <w:vAlign w:val="center"/>
          </w:tcPr>
          <w:p>
            <w:pPr>
              <w:pStyle w:val="25"/>
              <w:spacing w:line="360" w:lineRule="exact"/>
              <w:ind w:firstLine="210" w:firstLineChars="100"/>
              <w:jc w:val="both"/>
              <w:rPr>
                <w:rFonts w:eastAsiaTheme="minorEastAsia"/>
                <w:color w:val="000000" w:themeColor="text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尾气净化处理设备</w:t>
            </w:r>
          </w:p>
        </w:tc>
        <w:tc>
          <w:tcPr>
            <w:tcW w:w="978" w:type="dxa"/>
            <w:tcBorders>
              <w:top w:val="single" w:color="auto" w:sz="4" w:space="0"/>
            </w:tcBorders>
            <w:vAlign w:val="center"/>
          </w:tcPr>
          <w:p>
            <w:pPr>
              <w:pStyle w:val="25"/>
              <w:spacing w:line="360" w:lineRule="exact"/>
              <w:rPr>
                <w:color w:val="000000" w:themeColor="text1"/>
                <w:szCs w:val="21"/>
              </w:rPr>
            </w:pPr>
            <w:r>
              <w:rPr>
                <w:rFonts w:hint="eastAsia"/>
                <w:color w:val="000000" w:themeColor="text1"/>
                <w:szCs w:val="21"/>
              </w:rPr>
              <w:t>脱硫脱酸</w:t>
            </w:r>
            <w:r>
              <w:rPr>
                <w:color w:val="000000" w:themeColor="text1"/>
                <w:szCs w:val="21"/>
              </w:rPr>
              <w:t>固废</w:t>
            </w:r>
          </w:p>
        </w:tc>
        <w:tc>
          <w:tcPr>
            <w:tcW w:w="3261" w:type="dxa"/>
            <w:tcBorders>
              <w:top w:val="single" w:color="auto" w:sz="4" w:space="0"/>
              <w:bottom w:val="single" w:color="auto" w:sz="4" w:space="0"/>
            </w:tcBorders>
            <w:vAlign w:val="center"/>
          </w:tcPr>
          <w:p>
            <w:pPr>
              <w:pStyle w:val="25"/>
              <w:spacing w:line="360" w:lineRule="exact"/>
              <w:ind w:firstLine="210" w:firstLineChars="100"/>
              <w:jc w:val="both"/>
              <w:rPr>
                <w:rFonts w:eastAsiaTheme="minorEastAsia"/>
                <w:color w:val="000000" w:themeColor="text1"/>
                <w:szCs w:val="24"/>
              </w:rPr>
            </w:pPr>
            <w:r>
              <w:rPr>
                <w:rFonts w:eastAsiaTheme="minorEastAsia"/>
                <w:color w:val="000000" w:themeColor="text1"/>
                <w:szCs w:val="24"/>
              </w:rPr>
              <w:t>定期</w:t>
            </w:r>
            <w:r>
              <w:rPr>
                <w:rFonts w:hint="eastAsia" w:eastAsiaTheme="minorEastAsia"/>
                <w:color w:val="000000" w:themeColor="text1"/>
                <w:szCs w:val="24"/>
              </w:rPr>
              <w:t>清理</w:t>
            </w:r>
            <w:r>
              <w:rPr>
                <w:rFonts w:eastAsiaTheme="minorEastAsia"/>
                <w:color w:val="000000" w:themeColor="text1"/>
                <w:szCs w:val="24"/>
              </w:rPr>
              <w:t>后</w:t>
            </w:r>
            <w:r>
              <w:rPr>
                <w:rFonts w:hint="eastAsia" w:eastAsiaTheme="minorEastAsia"/>
                <w:color w:val="000000" w:themeColor="text1"/>
                <w:szCs w:val="24"/>
              </w:rPr>
              <w:t>委托四方地工业园区渣场</w:t>
            </w:r>
            <w:r>
              <w:rPr>
                <w:rFonts w:eastAsiaTheme="minorEastAsia"/>
                <w:color w:val="000000" w:themeColor="text1"/>
                <w:szCs w:val="24"/>
              </w:rPr>
              <w:t>处置。</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restart"/>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设备维护</w:t>
            </w:r>
          </w:p>
        </w:tc>
        <w:tc>
          <w:tcPr>
            <w:tcW w:w="978" w:type="dxa"/>
            <w:vAlign w:val="center"/>
          </w:tcPr>
          <w:p>
            <w:pPr>
              <w:pStyle w:val="25"/>
              <w:spacing w:line="360" w:lineRule="exact"/>
              <w:rPr>
                <w:color w:val="000000" w:themeColor="text1"/>
                <w:szCs w:val="21"/>
              </w:rPr>
            </w:pPr>
            <w:r>
              <w:rPr>
                <w:color w:val="000000" w:themeColor="text1"/>
                <w:szCs w:val="21"/>
              </w:rPr>
              <w:t>废机油</w:t>
            </w:r>
          </w:p>
        </w:tc>
        <w:tc>
          <w:tcPr>
            <w:tcW w:w="3261" w:type="dxa"/>
            <w:tcBorders>
              <w:top w:val="single" w:color="auto" w:sz="4" w:space="0"/>
            </w:tcBorders>
            <w:vAlign w:val="center"/>
          </w:tcPr>
          <w:p>
            <w:pPr>
              <w:pStyle w:val="25"/>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m²的危险废物贮存间对项目区废机油等危险废物进行暂存</w:t>
            </w:r>
            <w:r>
              <w:rPr>
                <w:rFonts w:hint="eastAsia" w:eastAsiaTheme="minorEastAsia"/>
                <w:color w:val="000000" w:themeColor="text1"/>
                <w:szCs w:val="24"/>
              </w:rPr>
              <w:t>；部分用于生产设备润滑使用，无法使用部分委托有资质的单位处置</w:t>
            </w:r>
            <w:r>
              <w:rPr>
                <w:rFonts w:eastAsiaTheme="minorEastAsia"/>
                <w:color w:val="000000" w:themeColor="text1"/>
                <w:szCs w:val="24"/>
              </w:rPr>
              <w:t>。</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Merge w:val="continue"/>
            <w:vAlign w:val="center"/>
          </w:tcPr>
          <w:p>
            <w:pPr>
              <w:spacing w:line="360" w:lineRule="exact"/>
              <w:jc w:val="center"/>
              <w:rPr>
                <w:rFonts w:ascii="Times New Roman" w:hAnsi="Times New Roman" w:eastAsia="宋体" w:cs="Times New Roman"/>
                <w:bCs/>
                <w:snapToGrid w:val="0"/>
                <w:color w:val="000000" w:themeColor="text1"/>
                <w:kern w:val="32"/>
                <w:lang w:val="zh-CN"/>
              </w:rPr>
            </w:pPr>
          </w:p>
        </w:tc>
        <w:tc>
          <w:tcPr>
            <w:tcW w:w="978" w:type="dxa"/>
            <w:vAlign w:val="center"/>
          </w:tcPr>
          <w:p>
            <w:pPr>
              <w:pStyle w:val="25"/>
              <w:spacing w:line="360" w:lineRule="exact"/>
              <w:rPr>
                <w:color w:val="000000" w:themeColor="text1"/>
                <w:szCs w:val="21"/>
              </w:rPr>
            </w:pPr>
            <w:r>
              <w:rPr>
                <w:color w:val="000000" w:themeColor="text1"/>
                <w:szCs w:val="21"/>
              </w:rPr>
              <w:t>废弃沾油抹布</w:t>
            </w:r>
          </w:p>
        </w:tc>
        <w:tc>
          <w:tcPr>
            <w:tcW w:w="3261"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使用垃圾桶集中收集，委托环卫部门定期清运处置。</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hint="eastAsia" w:ascii="Times New Roman" w:hAnsi="Times New Roman" w:eastAsia="宋体" w:cs="Times New Roman"/>
                <w:bCs/>
                <w:snapToGrid w:val="0"/>
                <w:color w:val="000000" w:themeColor="text1"/>
                <w:kern w:val="32"/>
                <w:lang w:val="zh-CN"/>
              </w:rPr>
              <w:t>预处理池、调节池、一体化污水处理设施</w:t>
            </w:r>
          </w:p>
        </w:tc>
        <w:tc>
          <w:tcPr>
            <w:tcW w:w="978" w:type="dxa"/>
            <w:vAlign w:val="center"/>
          </w:tcPr>
          <w:p>
            <w:pPr>
              <w:pStyle w:val="25"/>
              <w:spacing w:line="360" w:lineRule="exact"/>
              <w:rPr>
                <w:color w:val="000000" w:themeColor="text1"/>
                <w:szCs w:val="21"/>
              </w:rPr>
            </w:pPr>
            <w:r>
              <w:rPr>
                <w:color w:val="000000" w:themeColor="text1"/>
                <w:szCs w:val="21"/>
              </w:rPr>
              <w:t>污水处理系统污泥</w:t>
            </w:r>
          </w:p>
        </w:tc>
        <w:tc>
          <w:tcPr>
            <w:tcW w:w="3261" w:type="dxa"/>
            <w:vAlign w:val="center"/>
          </w:tcPr>
          <w:p>
            <w:pPr>
              <w:pStyle w:val="25"/>
              <w:spacing w:line="360" w:lineRule="exact"/>
              <w:ind w:firstLine="210" w:firstLineChars="100"/>
              <w:jc w:val="both"/>
              <w:rPr>
                <w:rFonts w:eastAsiaTheme="minorEastAsia"/>
                <w:color w:val="000000" w:themeColor="text1"/>
                <w:szCs w:val="21"/>
              </w:rPr>
            </w:pPr>
            <w:r>
              <w:rPr>
                <w:rFonts w:hint="eastAsia" w:eastAsiaTheme="minorEastAsia"/>
                <w:color w:val="000000" w:themeColor="text1"/>
                <w:szCs w:val="24"/>
              </w:rPr>
              <w:t>项目拟建设</w:t>
            </w:r>
            <w:r>
              <w:rPr>
                <w:rFonts w:eastAsiaTheme="minorEastAsia"/>
                <w:color w:val="000000" w:themeColor="text1"/>
                <w:szCs w:val="24"/>
              </w:rPr>
              <w:t>1个</w:t>
            </w:r>
            <w:r>
              <w:rPr>
                <w:rFonts w:hint="eastAsia" w:eastAsiaTheme="minorEastAsia"/>
                <w:color w:val="000000" w:themeColor="text1"/>
                <w:szCs w:val="24"/>
              </w:rPr>
              <w:t>10</w:t>
            </w:r>
            <w:r>
              <w:rPr>
                <w:rFonts w:eastAsiaTheme="minorEastAsia"/>
                <w:color w:val="000000" w:themeColor="text1"/>
                <w:szCs w:val="24"/>
              </w:rPr>
              <w:t>m²的危险废物贮存间对污水处理系统</w:t>
            </w:r>
            <w:r>
              <w:rPr>
                <w:rFonts w:hint="eastAsia" w:eastAsiaTheme="minorEastAsia"/>
                <w:color w:val="000000" w:themeColor="text1"/>
                <w:szCs w:val="24"/>
              </w:rPr>
              <w:t>污泥进行暂存后，委托云南正晓环保投资有限公司进行处置。</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满足《危险废物贮存污染控制标准》（GB18597-2001）及修改单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Merge w:val="continue"/>
            <w:vAlign w:val="center"/>
          </w:tcPr>
          <w:p>
            <w:pPr>
              <w:spacing w:line="360" w:lineRule="exact"/>
              <w:jc w:val="center"/>
              <w:rPr>
                <w:rFonts w:ascii="Times New Roman" w:hAnsi="Times New Roman" w:cs="Times New Roman"/>
                <w:color w:val="000000" w:themeColor="text1"/>
              </w:rPr>
            </w:pPr>
          </w:p>
        </w:tc>
        <w:tc>
          <w:tcPr>
            <w:tcW w:w="2562" w:type="dxa"/>
            <w:gridSpan w:val="3"/>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员工生活</w:t>
            </w:r>
          </w:p>
        </w:tc>
        <w:tc>
          <w:tcPr>
            <w:tcW w:w="978" w:type="dxa"/>
            <w:vAlign w:val="center"/>
          </w:tcPr>
          <w:p>
            <w:pPr>
              <w:spacing w:line="360" w:lineRule="exact"/>
              <w:jc w:val="center"/>
              <w:rPr>
                <w:rFonts w:ascii="Times New Roman" w:hAnsi="Times New Roman" w:eastAsia="宋体" w:cs="Times New Roman"/>
                <w:bCs/>
                <w:snapToGrid w:val="0"/>
                <w:color w:val="000000" w:themeColor="text1"/>
                <w:kern w:val="32"/>
                <w:lang w:val="zh-CN"/>
              </w:rPr>
            </w:pPr>
            <w:r>
              <w:rPr>
                <w:rFonts w:ascii="Times New Roman" w:hAnsi="Times New Roman" w:eastAsia="宋体" w:cs="Times New Roman"/>
                <w:bCs/>
                <w:snapToGrid w:val="0"/>
                <w:color w:val="000000" w:themeColor="text1"/>
                <w:kern w:val="32"/>
                <w:lang w:val="zh-CN"/>
              </w:rPr>
              <w:t>生活垃圾</w:t>
            </w:r>
          </w:p>
        </w:tc>
        <w:tc>
          <w:tcPr>
            <w:tcW w:w="3261"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委托环卫部门定期清运处置。</w:t>
            </w:r>
          </w:p>
        </w:tc>
        <w:tc>
          <w:tcPr>
            <w:tcW w:w="1604" w:type="dxa"/>
            <w:vAlign w:val="center"/>
          </w:tcPr>
          <w:p>
            <w:pPr>
              <w:pStyle w:val="25"/>
              <w:spacing w:line="360" w:lineRule="exact"/>
              <w:ind w:firstLine="210" w:firstLineChars="100"/>
              <w:jc w:val="both"/>
              <w:rPr>
                <w:rFonts w:eastAsiaTheme="minorEastAsia"/>
                <w:color w:val="000000" w:themeColor="text1"/>
                <w:szCs w:val="21"/>
              </w:rPr>
            </w:pPr>
            <w:r>
              <w:rPr>
                <w:rFonts w:eastAsiaTheme="minorEastAsia"/>
                <w:color w:val="000000" w:themeColor="text1"/>
                <w:szCs w:val="21"/>
              </w:rPr>
              <w:t>处置率为100%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土壤及地下水污染防治措施</w:t>
            </w:r>
          </w:p>
        </w:tc>
        <w:tc>
          <w:tcPr>
            <w:tcW w:w="8405" w:type="dxa"/>
            <w:gridSpan w:val="6"/>
            <w:vAlign w:val="center"/>
          </w:tcPr>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1 \* GB2 </w:instrText>
            </w:r>
            <w:r>
              <w:rPr>
                <w:rFonts w:eastAsiaTheme="minorEastAsia"/>
                <w:color w:val="000000" w:themeColor="text1"/>
                <w:sz w:val="24"/>
                <w:szCs w:val="21"/>
              </w:rPr>
              <w:fldChar w:fldCharType="separate"/>
            </w:r>
            <w:r>
              <w:rPr>
                <w:rFonts w:eastAsiaTheme="minorEastAsia"/>
                <w:color w:val="000000" w:themeColor="text1"/>
                <w:sz w:val="24"/>
                <w:szCs w:val="21"/>
              </w:rPr>
              <w:t>⑴</w:t>
            </w:r>
            <w:r>
              <w:rPr>
                <w:rFonts w:eastAsiaTheme="minorEastAsia"/>
                <w:color w:val="000000" w:themeColor="text1"/>
                <w:sz w:val="24"/>
                <w:szCs w:val="21"/>
              </w:rPr>
              <w:fldChar w:fldCharType="end"/>
            </w:r>
            <w:r>
              <w:rPr>
                <w:rFonts w:eastAsiaTheme="minorEastAsia"/>
                <w:color w:val="000000" w:themeColor="text1"/>
                <w:sz w:val="24"/>
                <w:szCs w:val="21"/>
              </w:rPr>
              <w:t>重点防渗区</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项目重点防渗区为危险废物贮存间</w:t>
            </w:r>
            <w:r>
              <w:rPr>
                <w:rFonts w:hint="eastAsia" w:eastAsiaTheme="minorEastAsia"/>
                <w:color w:val="000000" w:themeColor="text1"/>
                <w:sz w:val="24"/>
                <w:szCs w:val="21"/>
              </w:rPr>
              <w:t>和预处理池、调节池、一体化污水处理设施。具体防渗措施如下：</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危险废物贮存间</w:t>
            </w:r>
            <w:r>
              <w:rPr>
                <w:rFonts w:hint="eastAsia" w:eastAsiaTheme="minorEastAsia"/>
                <w:color w:val="000000" w:themeColor="text1"/>
                <w:sz w:val="24"/>
                <w:szCs w:val="21"/>
              </w:rPr>
              <w:t>地面及裙墙应采用</w:t>
            </w:r>
            <w:r>
              <w:rPr>
                <w:rFonts w:eastAsiaTheme="minorEastAsia"/>
                <w:color w:val="000000" w:themeColor="text1"/>
                <w:sz w:val="24"/>
                <w:szCs w:val="21"/>
              </w:rPr>
              <w:t>不低于2mm后的HDPE膜或其他人工防渗材料进行防渗，使其渗透系数≤10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w:t>
            </w:r>
          </w:p>
          <w:p>
            <w:pPr>
              <w:pStyle w:val="25"/>
              <w:spacing w:line="360" w:lineRule="auto"/>
              <w:ind w:firstLine="240" w:firstLineChars="100"/>
              <w:jc w:val="both"/>
              <w:rPr>
                <w:rFonts w:hint="eastAsia" w:eastAsiaTheme="minorEastAsia"/>
                <w:color w:val="000000" w:themeColor="text1"/>
                <w:sz w:val="24"/>
                <w:szCs w:val="21"/>
              </w:rPr>
            </w:pPr>
            <w:r>
              <w:rPr>
                <w:rFonts w:hint="eastAsia" w:eastAsiaTheme="minorEastAsia"/>
                <w:color w:val="000000" w:themeColor="text1"/>
                <w:sz w:val="24"/>
                <w:szCs w:val="21"/>
              </w:rPr>
              <w:t>预处理池池内应采用</w:t>
            </w:r>
            <w:r>
              <w:rPr>
                <w:rFonts w:eastAsiaTheme="minorEastAsia"/>
                <w:color w:val="000000" w:themeColor="text1"/>
                <w:sz w:val="24"/>
                <w:szCs w:val="21"/>
              </w:rPr>
              <w:t>不低于2mm后的HDPE膜或其他人工防渗材料进行防渗，使其渗透系数≤10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w:t>
            </w:r>
          </w:p>
          <w:p>
            <w:pPr>
              <w:pStyle w:val="25"/>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调节池池内应采用</w:t>
            </w:r>
            <w:r>
              <w:rPr>
                <w:rFonts w:eastAsiaTheme="minorEastAsia"/>
                <w:color w:val="000000" w:themeColor="text1"/>
                <w:sz w:val="24"/>
                <w:szCs w:val="21"/>
              </w:rPr>
              <w:t>不低于2mm后的HDPE膜或其他人工防渗材料进行防渗，使其渗透系数≤10</w:t>
            </w:r>
            <w:r>
              <w:rPr>
                <w:rFonts w:eastAsiaTheme="minorEastAsia"/>
                <w:color w:val="000000" w:themeColor="text1"/>
                <w:sz w:val="24"/>
                <w:szCs w:val="21"/>
                <w:vertAlign w:val="superscript"/>
              </w:rPr>
              <w:t>-10</w:t>
            </w:r>
            <w:r>
              <w:rPr>
                <w:rFonts w:eastAsiaTheme="minorEastAsia"/>
                <w:color w:val="000000" w:themeColor="text1"/>
                <w:sz w:val="24"/>
                <w:szCs w:val="21"/>
              </w:rPr>
              <w:t>cm/s</w:t>
            </w:r>
            <w:r>
              <w:rPr>
                <w:rFonts w:hint="eastAsia" w:eastAsiaTheme="minorEastAsia"/>
                <w:color w:val="000000" w:themeColor="text1"/>
                <w:sz w:val="24"/>
                <w:szCs w:val="21"/>
              </w:rPr>
              <w:t>。</w:t>
            </w:r>
          </w:p>
          <w:p>
            <w:pPr>
              <w:pStyle w:val="25"/>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一体化污水处理设施采用一体成型钢结构设施，确保废水无渗漏。</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2 \* GB2 </w:instrText>
            </w:r>
            <w:r>
              <w:rPr>
                <w:rFonts w:eastAsiaTheme="minorEastAsia"/>
                <w:color w:val="000000" w:themeColor="text1"/>
                <w:sz w:val="24"/>
                <w:szCs w:val="21"/>
              </w:rPr>
              <w:fldChar w:fldCharType="separate"/>
            </w:r>
            <w:r>
              <w:rPr>
                <w:rFonts w:eastAsiaTheme="minorEastAsia"/>
                <w:color w:val="000000" w:themeColor="text1"/>
                <w:sz w:val="24"/>
                <w:szCs w:val="21"/>
              </w:rPr>
              <w:t>⑵</w:t>
            </w:r>
            <w:r>
              <w:rPr>
                <w:rFonts w:eastAsiaTheme="minorEastAsia"/>
                <w:color w:val="000000" w:themeColor="text1"/>
                <w:sz w:val="24"/>
                <w:szCs w:val="21"/>
              </w:rPr>
              <w:fldChar w:fldCharType="end"/>
            </w:r>
            <w:r>
              <w:rPr>
                <w:rFonts w:eastAsiaTheme="minorEastAsia"/>
                <w:color w:val="000000" w:themeColor="text1"/>
                <w:sz w:val="24"/>
                <w:szCs w:val="21"/>
              </w:rPr>
              <w:t>一般防渗区</w:t>
            </w:r>
          </w:p>
          <w:p>
            <w:pPr>
              <w:pStyle w:val="25"/>
              <w:spacing w:line="360" w:lineRule="auto"/>
              <w:ind w:firstLine="240" w:firstLineChars="100"/>
              <w:jc w:val="both"/>
              <w:rPr>
                <w:rFonts w:eastAsiaTheme="minorEastAsia"/>
                <w:color w:val="000000" w:themeColor="text1"/>
                <w:sz w:val="24"/>
                <w:szCs w:val="21"/>
              </w:rPr>
            </w:pPr>
            <w:r>
              <w:rPr>
                <w:rFonts w:hint="eastAsia" w:eastAsiaTheme="minorEastAsia"/>
                <w:color w:val="000000" w:themeColor="text1"/>
                <w:sz w:val="24"/>
                <w:szCs w:val="21"/>
              </w:rPr>
              <w:t>根据分区防渗规范要求，火化车间划定为</w:t>
            </w:r>
            <w:r>
              <w:rPr>
                <w:rFonts w:eastAsiaTheme="minorEastAsia"/>
                <w:color w:val="000000" w:themeColor="text1"/>
                <w:sz w:val="24"/>
                <w:szCs w:val="21"/>
              </w:rPr>
              <w:t>一般防渗区，</w:t>
            </w:r>
            <w:r>
              <w:rPr>
                <w:rFonts w:hint="eastAsia" w:eastAsiaTheme="minorEastAsia"/>
                <w:color w:val="000000" w:themeColor="text1"/>
                <w:sz w:val="24"/>
                <w:szCs w:val="21"/>
              </w:rPr>
              <w:t>根据业主介绍，火化车间已采用</w:t>
            </w:r>
            <w:r>
              <w:rPr>
                <w:rFonts w:eastAsiaTheme="minorEastAsia"/>
                <w:color w:val="000000" w:themeColor="text1"/>
                <w:sz w:val="24"/>
                <w:szCs w:val="21"/>
              </w:rPr>
              <w:t>混凝土进行硬化</w:t>
            </w:r>
            <w:r>
              <w:rPr>
                <w:rFonts w:hint="eastAsia" w:eastAsiaTheme="minorEastAsia"/>
                <w:color w:val="000000" w:themeColor="text1"/>
                <w:sz w:val="24"/>
                <w:szCs w:val="21"/>
              </w:rPr>
              <w:t>，</w:t>
            </w:r>
            <w:r>
              <w:rPr>
                <w:rFonts w:eastAsiaTheme="minorEastAsia"/>
                <w:color w:val="000000" w:themeColor="text1"/>
                <w:sz w:val="24"/>
                <w:szCs w:val="21"/>
              </w:rPr>
              <w:t>其渗透系数≤1.0×10</w:t>
            </w:r>
            <w:r>
              <w:rPr>
                <w:rFonts w:eastAsiaTheme="minorEastAsia"/>
                <w:color w:val="000000" w:themeColor="text1"/>
                <w:sz w:val="24"/>
                <w:szCs w:val="21"/>
                <w:vertAlign w:val="superscript"/>
              </w:rPr>
              <w:t>-7</w:t>
            </w:r>
            <w:r>
              <w:rPr>
                <w:rFonts w:eastAsiaTheme="minorEastAsia"/>
                <w:color w:val="000000" w:themeColor="text1"/>
                <w:sz w:val="24"/>
                <w:szCs w:val="21"/>
              </w:rPr>
              <w:t>cm/s。</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fldChar w:fldCharType="begin"/>
            </w:r>
            <w:r>
              <w:rPr>
                <w:rFonts w:eastAsiaTheme="minorEastAsia"/>
                <w:color w:val="000000" w:themeColor="text1"/>
                <w:sz w:val="24"/>
                <w:szCs w:val="21"/>
              </w:rPr>
              <w:instrText xml:space="preserve"> = 3 \* GB2 </w:instrText>
            </w:r>
            <w:r>
              <w:rPr>
                <w:rFonts w:eastAsiaTheme="minorEastAsia"/>
                <w:color w:val="000000" w:themeColor="text1"/>
                <w:sz w:val="24"/>
                <w:szCs w:val="21"/>
              </w:rPr>
              <w:fldChar w:fldCharType="separate"/>
            </w:r>
            <w:r>
              <w:rPr>
                <w:rFonts w:eastAsiaTheme="minorEastAsia"/>
                <w:color w:val="000000" w:themeColor="text1"/>
                <w:sz w:val="24"/>
                <w:szCs w:val="21"/>
              </w:rPr>
              <w:t>⑶</w:t>
            </w:r>
            <w:r>
              <w:rPr>
                <w:rFonts w:eastAsiaTheme="minorEastAsia"/>
                <w:color w:val="000000" w:themeColor="text1"/>
                <w:sz w:val="24"/>
                <w:szCs w:val="21"/>
              </w:rPr>
              <w:fldChar w:fldCharType="end"/>
            </w:r>
            <w:r>
              <w:rPr>
                <w:rFonts w:eastAsiaTheme="minorEastAsia"/>
                <w:color w:val="000000" w:themeColor="text1"/>
                <w:sz w:val="24"/>
                <w:szCs w:val="21"/>
              </w:rPr>
              <w:t>简单防渗区</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根据项目特点，对于基本上不产生污染物的简单防渗区，不采取专门针对地下水污染的防治措施。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生态保护措施</w:t>
            </w:r>
          </w:p>
        </w:tc>
        <w:tc>
          <w:tcPr>
            <w:tcW w:w="8405" w:type="dxa"/>
            <w:gridSpan w:val="6"/>
            <w:vAlign w:val="center"/>
          </w:tcPr>
          <w:p>
            <w:pPr>
              <w:pStyle w:val="25"/>
              <w:spacing w:line="360" w:lineRule="auto"/>
              <w:ind w:firstLine="240" w:firstLineChars="100"/>
              <w:jc w:val="both"/>
              <w:rPr>
                <w:rFonts w:eastAsiaTheme="minorEastAsia"/>
                <w:color w:val="000000" w:themeColor="text1"/>
                <w:szCs w:val="21"/>
              </w:rPr>
            </w:pPr>
            <w:r>
              <w:rPr>
                <w:rFonts w:eastAsiaTheme="minorEastAsia"/>
                <w:color w:val="000000" w:themeColor="text1"/>
                <w:sz w:val="24"/>
                <w:szCs w:val="21"/>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环境风险防范措施</w:t>
            </w:r>
          </w:p>
        </w:tc>
        <w:tc>
          <w:tcPr>
            <w:tcW w:w="8405" w:type="dxa"/>
            <w:gridSpan w:val="6"/>
            <w:vAlign w:val="center"/>
          </w:tcPr>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根据本项目环境影响途经，提出以下风险防范措施：</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①危废废物应储存于规范的危险废物贮存间；入库时，严格检验物品质量、数量、包装情况、有无泄漏。</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严禁将各类废物转移给没有相应处理资质及能力的单位。</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③项目区配备相应品种的消防器材</w:t>
            </w:r>
            <w:r>
              <w:rPr>
                <w:rFonts w:hint="eastAsia" w:eastAsiaTheme="minorEastAsia"/>
                <w:color w:val="000000" w:themeColor="text1"/>
                <w:sz w:val="24"/>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其他环境管理要求</w:t>
            </w:r>
          </w:p>
        </w:tc>
        <w:tc>
          <w:tcPr>
            <w:tcW w:w="8405" w:type="dxa"/>
            <w:gridSpan w:val="6"/>
            <w:vAlign w:val="center"/>
          </w:tcPr>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①建设单位按照危险废物管理的规范要求，设置危险废物识别标志、环境保护图形标志。</w:t>
            </w:r>
          </w:p>
          <w:p>
            <w:pPr>
              <w:pStyle w:val="25"/>
              <w:spacing w:line="360" w:lineRule="auto"/>
              <w:ind w:firstLine="240" w:firstLineChars="100"/>
              <w:jc w:val="both"/>
              <w:rPr>
                <w:rFonts w:eastAsiaTheme="minorEastAsia"/>
                <w:color w:val="000000" w:themeColor="text1"/>
                <w:sz w:val="24"/>
                <w:szCs w:val="21"/>
              </w:rPr>
            </w:pPr>
            <w:r>
              <w:rPr>
                <w:rFonts w:eastAsiaTheme="minorEastAsia"/>
                <w:color w:val="000000" w:themeColor="text1"/>
                <w:sz w:val="24"/>
                <w:szCs w:val="21"/>
              </w:rPr>
              <w:t>②要求建设单位制定突发环境事件应急预案，报所在地县级以上环境保护行政主管部门备案并按照预案要求每年组织演练。</w:t>
            </w: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40" w:firstLineChars="100"/>
              <w:jc w:val="both"/>
              <w:rPr>
                <w:rFonts w:eastAsiaTheme="minorEastAsia"/>
                <w:color w:val="000000" w:themeColor="text1"/>
                <w:sz w:val="24"/>
                <w:szCs w:val="21"/>
              </w:rPr>
            </w:pPr>
          </w:p>
          <w:p>
            <w:pPr>
              <w:pStyle w:val="25"/>
              <w:spacing w:line="360" w:lineRule="auto"/>
              <w:ind w:firstLine="210" w:firstLineChars="100"/>
              <w:jc w:val="both"/>
              <w:rPr>
                <w:rFonts w:eastAsiaTheme="minorEastAsia"/>
                <w:color w:val="000000" w:themeColor="text1"/>
                <w:szCs w:val="21"/>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六、结论</w:t>
      </w:r>
    </w:p>
    <w:tbl>
      <w:tblPr>
        <w:tblStyle w:val="16"/>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tcPr>
          <w:p>
            <w:pPr>
              <w:spacing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昆明市东川区殡仪馆建设项目</w:t>
            </w:r>
            <w:r>
              <w:rPr>
                <w:rFonts w:hint="eastAsia" w:ascii="Times New Roman" w:hAnsi="Times New Roman" w:cs="Times New Roman"/>
                <w:color w:val="000000" w:themeColor="text1"/>
                <w:sz w:val="24"/>
                <w:szCs w:val="24"/>
              </w:rPr>
              <w:t>为已建项目，本项目于1975年首次建成，并于1998年进行过改造；根据环评对项目的分析，本项目</w:t>
            </w:r>
            <w:r>
              <w:rPr>
                <w:rFonts w:ascii="Times New Roman" w:hAnsi="Times New Roman" w:cs="Times New Roman"/>
                <w:color w:val="000000" w:themeColor="text1"/>
                <w:sz w:val="24"/>
                <w:szCs w:val="24"/>
              </w:rPr>
              <w:t>符合国家产业政策，符合相关规划，选址合理，项目建设满足“三线一单”的管理要求，项目选址区域环境空气、地表水环境和声环境质量现状均可达到相应的质量标准要求，本项目</w:t>
            </w:r>
            <w:r>
              <w:rPr>
                <w:rFonts w:hint="eastAsia" w:ascii="Times New Roman" w:hAnsi="Times New Roman" w:cs="Times New Roman"/>
                <w:color w:val="000000" w:themeColor="text1"/>
                <w:sz w:val="24"/>
                <w:szCs w:val="24"/>
              </w:rPr>
              <w:t>采取整改措施后，</w:t>
            </w:r>
            <w:r>
              <w:rPr>
                <w:rFonts w:ascii="Times New Roman" w:hAnsi="Times New Roman" w:cs="Times New Roman"/>
                <w:color w:val="000000" w:themeColor="text1"/>
                <w:sz w:val="24"/>
                <w:szCs w:val="24"/>
              </w:rPr>
              <w:t>污染物均可得到合理处置，建设单位在项目运行过程中严格执行环境管理和监测计划，项目对外环境影响较小，环境风险可控；从环境影响的角度分析，项目建设可行。</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tc>
      </w:tr>
    </w:tbl>
    <w:p>
      <w:pPr>
        <w:spacing w:line="360" w:lineRule="auto"/>
        <w:rPr>
          <w:rFonts w:ascii="Times New Roman" w:hAnsi="Times New Roman" w:cs="Times New Roman"/>
          <w:color w:val="000000" w:themeColor="text1"/>
          <w:sz w:val="24"/>
          <w:szCs w:val="24"/>
        </w:rPr>
        <w:sectPr>
          <w:footerReference r:id="rId3" w:type="default"/>
          <w:pgSz w:w="11906" w:h="16838"/>
          <w:pgMar w:top="1440" w:right="1797" w:bottom="1440" w:left="1797" w:header="851" w:footer="992" w:gutter="0"/>
          <w:cols w:space="425" w:num="1"/>
          <w:docGrid w:type="lines" w:linePitch="312" w:charSpace="0"/>
        </w:sectPr>
      </w:pPr>
    </w:p>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附表</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建设项目污染物排放量汇总表</w:t>
      </w:r>
    </w:p>
    <w:tbl>
      <w:tblPr>
        <w:tblStyle w:val="1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1984"/>
        <w:gridCol w:w="1560"/>
        <w:gridCol w:w="1417"/>
        <w:gridCol w:w="1701"/>
        <w:gridCol w:w="1828"/>
        <w:gridCol w:w="1575"/>
        <w:gridCol w:w="1842"/>
        <w:gridCol w:w="13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Borders>
              <w:tl2br w:val="single" w:color="auto" w:sz="4" w:space="0"/>
            </w:tcBorders>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 xml:space="preserve">   项目</w:t>
            </w:r>
          </w:p>
          <w:p>
            <w:pPr>
              <w:spacing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分类</w:t>
            </w:r>
          </w:p>
        </w:tc>
        <w:tc>
          <w:tcPr>
            <w:tcW w:w="1984"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污染物名称</w:t>
            </w:r>
          </w:p>
        </w:tc>
        <w:tc>
          <w:tcPr>
            <w:tcW w:w="1560"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现有工程排放量（固体废物产生量）①</w:t>
            </w:r>
          </w:p>
        </w:tc>
        <w:tc>
          <w:tcPr>
            <w:tcW w:w="1417"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现有工程许可排放量②</w:t>
            </w:r>
          </w:p>
        </w:tc>
        <w:tc>
          <w:tcPr>
            <w:tcW w:w="1701"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在建工程排放量（固体废物产生量）③</w:t>
            </w:r>
          </w:p>
        </w:tc>
        <w:tc>
          <w:tcPr>
            <w:tcW w:w="182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本项目排放量（固体废物产生量）④</w:t>
            </w:r>
          </w:p>
        </w:tc>
        <w:tc>
          <w:tcPr>
            <w:tcW w:w="1575"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以新带老削减量（已建项目不填）⑤</w:t>
            </w:r>
          </w:p>
        </w:tc>
        <w:tc>
          <w:tcPr>
            <w:tcW w:w="1842"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本项目建成后全厂排放量（固体废物产生量）⑥</w:t>
            </w:r>
          </w:p>
        </w:tc>
        <w:tc>
          <w:tcPr>
            <w:tcW w:w="1308" w:type="dxa"/>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变化量⑦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废气</w:t>
            </w:r>
          </w:p>
        </w:tc>
        <w:tc>
          <w:tcPr>
            <w:tcW w:w="1984" w:type="dxa"/>
            <w:vAlign w:val="center"/>
          </w:tcPr>
          <w:p>
            <w:pPr>
              <w:pStyle w:val="25"/>
              <w:spacing w:line="360" w:lineRule="exact"/>
              <w:rPr>
                <w:color w:val="000000" w:themeColor="text1"/>
                <w:szCs w:val="21"/>
              </w:rPr>
            </w:pPr>
            <w:r>
              <w:rPr>
                <w:rFonts w:hint="eastAsia"/>
                <w:color w:val="000000" w:themeColor="text1"/>
                <w:szCs w:val="21"/>
              </w:rPr>
              <w:t>烟尘</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color w:val="000000" w:themeColor="text1"/>
                <w:szCs w:val="21"/>
              </w:rPr>
              <w:t>0.01</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color w:val="000000" w:themeColor="text1"/>
                <w:szCs w:val="21"/>
              </w:rPr>
              <w:t>0.01</w:t>
            </w:r>
          </w:p>
        </w:tc>
        <w:tc>
          <w:tcPr>
            <w:tcW w:w="1308" w:type="dxa"/>
            <w:vAlign w:val="center"/>
          </w:tcPr>
          <w:p>
            <w:pPr>
              <w:pStyle w:val="25"/>
              <w:spacing w:line="360" w:lineRule="exact"/>
              <w:rPr>
                <w:color w:val="000000" w:themeColor="text1"/>
                <w:szCs w:val="21"/>
              </w:rPr>
            </w:pPr>
            <w:r>
              <w:rPr>
                <w:color w:val="000000" w:themeColor="text1"/>
                <w:szCs w:val="21"/>
              </w:rPr>
              <w:t>0.01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color w:val="000000" w:themeColor="text1"/>
                <w:szCs w:val="21"/>
              </w:rPr>
              <w:t>SO</w:t>
            </w:r>
            <w:r>
              <w:rPr>
                <w:color w:val="000000" w:themeColor="text1"/>
                <w:szCs w:val="21"/>
                <w:vertAlign w:val="subscript"/>
              </w:rPr>
              <w:t>2</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color w:val="000000" w:themeColor="text1"/>
                <w:szCs w:val="21"/>
              </w:rPr>
              <w:t>0.08</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color w:val="000000" w:themeColor="text1"/>
                <w:szCs w:val="21"/>
              </w:rPr>
              <w:t>0.08</w:t>
            </w:r>
          </w:p>
        </w:tc>
        <w:tc>
          <w:tcPr>
            <w:tcW w:w="1308" w:type="dxa"/>
            <w:vAlign w:val="center"/>
          </w:tcPr>
          <w:p>
            <w:pPr>
              <w:pStyle w:val="25"/>
              <w:spacing w:line="360" w:lineRule="exact"/>
              <w:rPr>
                <w:color w:val="000000" w:themeColor="text1"/>
                <w:szCs w:val="21"/>
              </w:rPr>
            </w:pPr>
            <w:r>
              <w:rPr>
                <w:color w:val="000000" w:themeColor="text1"/>
                <w:szCs w:val="21"/>
              </w:rPr>
              <w:t>0.08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color w:val="000000" w:themeColor="text1"/>
                <w:szCs w:val="21"/>
              </w:rPr>
              <w:t>NOx</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color w:val="000000" w:themeColor="text1"/>
                <w:szCs w:val="21"/>
              </w:rPr>
              <w:t>0.65</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color w:val="000000" w:themeColor="text1"/>
                <w:szCs w:val="21"/>
              </w:rPr>
              <w:t>0.65</w:t>
            </w:r>
          </w:p>
        </w:tc>
        <w:tc>
          <w:tcPr>
            <w:tcW w:w="1308" w:type="dxa"/>
            <w:vAlign w:val="center"/>
          </w:tcPr>
          <w:p>
            <w:pPr>
              <w:pStyle w:val="25"/>
              <w:spacing w:line="360" w:lineRule="exact"/>
              <w:rPr>
                <w:color w:val="000000" w:themeColor="text1"/>
                <w:szCs w:val="21"/>
              </w:rPr>
            </w:pPr>
            <w:r>
              <w:rPr>
                <w:color w:val="000000" w:themeColor="text1"/>
                <w:szCs w:val="21"/>
              </w:rPr>
              <w:t>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color w:val="000000" w:themeColor="text1"/>
                <w:szCs w:val="21"/>
              </w:rPr>
              <w:t>CO</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color w:val="000000" w:themeColor="text1"/>
                <w:szCs w:val="21"/>
              </w:rPr>
              <w:t>0.34</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color w:val="000000" w:themeColor="text1"/>
                <w:szCs w:val="21"/>
              </w:rPr>
              <w:t>0.34</w:t>
            </w:r>
          </w:p>
        </w:tc>
        <w:tc>
          <w:tcPr>
            <w:tcW w:w="1308" w:type="dxa"/>
            <w:vAlign w:val="center"/>
          </w:tcPr>
          <w:p>
            <w:pPr>
              <w:pStyle w:val="25"/>
              <w:spacing w:line="360" w:lineRule="exact"/>
              <w:rPr>
                <w:color w:val="000000" w:themeColor="text1"/>
                <w:szCs w:val="21"/>
              </w:rPr>
            </w:pPr>
            <w:r>
              <w:rPr>
                <w:color w:val="000000" w:themeColor="text1"/>
                <w:szCs w:val="21"/>
              </w:rPr>
              <w:t>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color w:val="000000" w:themeColor="text1"/>
                <w:szCs w:val="21"/>
              </w:rPr>
              <w:t>HCl</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color w:val="000000" w:themeColor="text1"/>
                <w:szCs w:val="21"/>
              </w:rPr>
              <w:t>0.02</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color w:val="000000" w:themeColor="text1"/>
                <w:szCs w:val="21"/>
              </w:rPr>
              <w:t>0.02</w:t>
            </w:r>
          </w:p>
        </w:tc>
        <w:tc>
          <w:tcPr>
            <w:tcW w:w="1308" w:type="dxa"/>
            <w:vAlign w:val="center"/>
          </w:tcPr>
          <w:p>
            <w:pPr>
              <w:pStyle w:val="25"/>
              <w:spacing w:line="360" w:lineRule="exact"/>
              <w:rPr>
                <w:color w:val="000000" w:themeColor="text1"/>
                <w:szCs w:val="21"/>
              </w:rPr>
            </w:pPr>
            <w:r>
              <w:rPr>
                <w:color w:val="000000" w:themeColor="text1"/>
                <w:szCs w:val="21"/>
              </w:rPr>
              <w:t>0.02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rFonts w:hint="eastAsia"/>
                <w:color w:val="000000" w:themeColor="text1"/>
                <w:szCs w:val="21"/>
              </w:rPr>
              <w:t>汞</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rFonts w:hint="eastAsia"/>
                <w:color w:val="000000" w:themeColor="text1"/>
                <w:szCs w:val="21"/>
              </w:rPr>
              <w:t>1.43×10</w:t>
            </w:r>
            <w:r>
              <w:rPr>
                <w:rFonts w:hint="eastAsia"/>
                <w:color w:val="000000" w:themeColor="text1"/>
                <w:szCs w:val="21"/>
                <w:vertAlign w:val="superscript"/>
              </w:rPr>
              <w:t>-5</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rFonts w:hint="eastAsia"/>
                <w:color w:val="000000" w:themeColor="text1"/>
                <w:szCs w:val="21"/>
              </w:rPr>
              <w:t>1.43×10</w:t>
            </w:r>
            <w:r>
              <w:rPr>
                <w:rFonts w:hint="eastAsia"/>
                <w:color w:val="000000" w:themeColor="text1"/>
                <w:szCs w:val="21"/>
                <w:vertAlign w:val="superscript"/>
              </w:rPr>
              <w:t>-5</w:t>
            </w:r>
          </w:p>
        </w:tc>
        <w:tc>
          <w:tcPr>
            <w:tcW w:w="1308" w:type="dxa"/>
            <w:vAlign w:val="center"/>
          </w:tcPr>
          <w:p>
            <w:pPr>
              <w:pStyle w:val="25"/>
              <w:spacing w:line="360" w:lineRule="exact"/>
              <w:rPr>
                <w:color w:val="000000" w:themeColor="text1"/>
                <w:szCs w:val="21"/>
              </w:rPr>
            </w:pPr>
            <w:r>
              <w:rPr>
                <w:rFonts w:hint="eastAsia"/>
                <w:color w:val="000000" w:themeColor="text1"/>
                <w:szCs w:val="21"/>
              </w:rPr>
              <w:t>1.43×10</w:t>
            </w:r>
            <w:r>
              <w:rPr>
                <w:rFonts w:hint="eastAsia"/>
                <w:color w:val="000000" w:themeColor="text1"/>
                <w:szCs w:val="21"/>
                <w:vertAlign w:val="superscript"/>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color w:val="000000" w:themeColor="text1"/>
                <w:szCs w:val="21"/>
              </w:rPr>
            </w:pPr>
            <w:r>
              <w:rPr>
                <w:rFonts w:hint="eastAsia"/>
                <w:color w:val="000000" w:themeColor="text1"/>
                <w:szCs w:val="21"/>
              </w:rPr>
              <w:t>二噁英</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color w:val="000000" w:themeColor="text1"/>
                <w:szCs w:val="21"/>
              </w:rPr>
            </w:pPr>
            <w:r>
              <w:rPr>
                <w:rFonts w:hint="eastAsia"/>
                <w:color w:val="000000" w:themeColor="text1"/>
                <w:szCs w:val="21"/>
              </w:rPr>
              <w:t>2.5×10</w:t>
            </w:r>
            <w:r>
              <w:rPr>
                <w:rFonts w:hint="eastAsia"/>
                <w:color w:val="000000" w:themeColor="text1"/>
                <w:szCs w:val="21"/>
                <w:vertAlign w:val="superscript"/>
              </w:rPr>
              <w:t>-9</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color w:val="000000" w:themeColor="text1"/>
                <w:szCs w:val="21"/>
              </w:rPr>
            </w:pPr>
            <w:r>
              <w:rPr>
                <w:rFonts w:hint="eastAsia"/>
                <w:color w:val="000000" w:themeColor="text1"/>
                <w:szCs w:val="21"/>
              </w:rPr>
              <w:t>2.5×10</w:t>
            </w:r>
            <w:r>
              <w:rPr>
                <w:rFonts w:hint="eastAsia"/>
                <w:color w:val="000000" w:themeColor="text1"/>
                <w:szCs w:val="21"/>
                <w:vertAlign w:val="superscript"/>
              </w:rPr>
              <w:t>-9</w:t>
            </w:r>
          </w:p>
        </w:tc>
        <w:tc>
          <w:tcPr>
            <w:tcW w:w="1308" w:type="dxa"/>
            <w:vAlign w:val="center"/>
          </w:tcPr>
          <w:p>
            <w:pPr>
              <w:pStyle w:val="25"/>
              <w:spacing w:line="360" w:lineRule="exact"/>
              <w:rPr>
                <w:color w:val="000000" w:themeColor="text1"/>
                <w:szCs w:val="21"/>
              </w:rPr>
            </w:pPr>
            <w:r>
              <w:rPr>
                <w:rFonts w:hint="eastAsia"/>
                <w:color w:val="000000" w:themeColor="text1"/>
                <w:szCs w:val="21"/>
              </w:rPr>
              <w:t>2.5×10</w:t>
            </w:r>
            <w:r>
              <w:rPr>
                <w:rFonts w:hint="eastAsia"/>
                <w:color w:val="000000" w:themeColor="text1"/>
                <w:szCs w:val="21"/>
                <w:vertAlign w:val="superscript"/>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spacing w:line="360" w:lineRule="exact"/>
              <w:jc w:val="center"/>
              <w:rPr>
                <w:rFonts w:ascii="Times New Roman" w:hAnsi="Times New Roman" w:cs="Times New Roman"/>
                <w:color w:val="000000" w:themeColor="text1"/>
              </w:rPr>
            </w:pPr>
            <w:r>
              <w:rPr>
                <w:rFonts w:ascii="Times New Roman" w:hAnsi="Times New Roman" w:cs="Times New Roman"/>
                <w:color w:val="000000" w:themeColor="text1"/>
              </w:rPr>
              <w:t>废水</w:t>
            </w: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废水量</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pH</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CODcr</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BOD</w:t>
            </w:r>
            <w:r>
              <w:rPr>
                <w:rFonts w:eastAsiaTheme="minorEastAsia"/>
                <w:color w:val="000000" w:themeColor="text1"/>
                <w:szCs w:val="21"/>
                <w:vertAlign w:val="subscript"/>
              </w:rPr>
              <w:t>5</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NH</w:t>
            </w:r>
            <w:r>
              <w:rPr>
                <w:rFonts w:eastAsiaTheme="minorEastAsia"/>
                <w:color w:val="000000" w:themeColor="text1"/>
                <w:szCs w:val="21"/>
                <w:vertAlign w:val="subscript"/>
              </w:rPr>
              <w:t>3</w:t>
            </w:r>
            <w:r>
              <w:rPr>
                <w:rFonts w:eastAsiaTheme="minorEastAsia"/>
                <w:color w:val="000000" w:themeColor="text1"/>
                <w:szCs w:val="21"/>
              </w:rPr>
              <w:t>-N</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SS</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总磷</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总氮</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spacing w:line="360" w:lineRule="exact"/>
              <w:jc w:val="center"/>
              <w:rPr>
                <w:rFonts w:ascii="Times New Roman" w:hAnsi="Times New Roman" w:cs="Times New Roman"/>
                <w:color w:val="000000" w:themeColor="text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粪大肠菌群数（MPN/L）</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c>
          <w:tcPr>
            <w:tcW w:w="1308"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一般工业固废</w:t>
            </w:r>
          </w:p>
        </w:tc>
        <w:tc>
          <w:tcPr>
            <w:tcW w:w="1984"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脱硫脱酸</w:t>
            </w:r>
            <w:r>
              <w:rPr>
                <w:rFonts w:eastAsiaTheme="minorEastAsia"/>
                <w:color w:val="000000" w:themeColor="text1"/>
                <w:szCs w:val="21"/>
              </w:rPr>
              <w:t>固废</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11.4t/a</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11.4t/a</w:t>
            </w:r>
          </w:p>
        </w:tc>
        <w:tc>
          <w:tcPr>
            <w:tcW w:w="130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11.4t/a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废弃沾油抹布</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kg/a</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kg/a</w:t>
            </w:r>
          </w:p>
        </w:tc>
        <w:tc>
          <w:tcPr>
            <w:tcW w:w="130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2</w:t>
            </w:r>
            <w:r>
              <w:rPr>
                <w:rFonts w:eastAsiaTheme="minorEastAsia"/>
                <w:color w:val="000000" w:themeColor="text1"/>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restart"/>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危险废物</w:t>
            </w: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废机油</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c>
          <w:tcPr>
            <w:tcW w:w="1575"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42"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c>
          <w:tcPr>
            <w:tcW w:w="1308"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5</w:t>
            </w:r>
            <w:r>
              <w:rPr>
                <w:rFonts w:eastAsiaTheme="minorEastAsia"/>
                <w:color w:val="000000" w:themeColor="text1"/>
                <w:szCs w:val="21"/>
              </w:rPr>
              <w:t>kg/a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一次性手套</w:t>
            </w:r>
            <w:r>
              <w:rPr>
                <w:rFonts w:hint="eastAsia" w:eastAsiaTheme="minorEastAsia"/>
                <w:color w:val="000000" w:themeColor="text1"/>
                <w:szCs w:val="21"/>
              </w:rPr>
              <w:t>、</w:t>
            </w:r>
            <w:r>
              <w:rPr>
                <w:rFonts w:eastAsiaTheme="minorEastAsia"/>
                <w:color w:val="000000" w:themeColor="text1"/>
                <w:szCs w:val="21"/>
              </w:rPr>
              <w:t>废弃化妆棉</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1t</w:t>
            </w:r>
            <w:r>
              <w:rPr>
                <w:rFonts w:eastAsiaTheme="minorEastAsia"/>
                <w:color w:val="000000" w:themeColor="text1"/>
                <w:szCs w:val="21"/>
              </w:rPr>
              <w:t>/a</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1t</w:t>
            </w:r>
            <w:r>
              <w:rPr>
                <w:rFonts w:eastAsiaTheme="minorEastAsia"/>
                <w:color w:val="000000" w:themeColor="text1"/>
                <w:szCs w:val="21"/>
              </w:rPr>
              <w:t>/a</w:t>
            </w:r>
          </w:p>
        </w:tc>
        <w:tc>
          <w:tcPr>
            <w:tcW w:w="130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1t</w:t>
            </w:r>
            <w:r>
              <w:rPr>
                <w:rFonts w:eastAsiaTheme="minorEastAsia"/>
                <w:color w:val="000000" w:themeColor="text1"/>
                <w:szCs w:val="21"/>
              </w:rPr>
              <w: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人体组织</w:t>
            </w:r>
          </w:p>
        </w:tc>
        <w:tc>
          <w:tcPr>
            <w:tcW w:w="1560"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0</w:t>
            </w:r>
          </w:p>
        </w:tc>
        <w:tc>
          <w:tcPr>
            <w:tcW w:w="182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w:t>
            </w:r>
          </w:p>
        </w:tc>
        <w:tc>
          <w:tcPr>
            <w:tcW w:w="130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Merge w:val="continue"/>
            <w:vAlign w:val="center"/>
          </w:tcPr>
          <w:p>
            <w:pPr>
              <w:pStyle w:val="25"/>
              <w:spacing w:line="360" w:lineRule="exact"/>
              <w:rPr>
                <w:rFonts w:eastAsiaTheme="minorEastAsia"/>
                <w:color w:val="000000" w:themeColor="text1"/>
                <w:szCs w:val="21"/>
              </w:rPr>
            </w:pPr>
          </w:p>
        </w:tc>
        <w:tc>
          <w:tcPr>
            <w:tcW w:w="1984" w:type="dxa"/>
            <w:vAlign w:val="center"/>
          </w:tcPr>
          <w:p>
            <w:pPr>
              <w:pStyle w:val="25"/>
              <w:spacing w:line="360" w:lineRule="exact"/>
              <w:rPr>
                <w:rFonts w:eastAsiaTheme="minorEastAsia"/>
                <w:color w:val="000000" w:themeColor="text1"/>
                <w:szCs w:val="21"/>
              </w:rPr>
            </w:pPr>
            <w:r>
              <w:rPr>
                <w:rFonts w:eastAsiaTheme="minorEastAsia"/>
                <w:color w:val="000000" w:themeColor="text1"/>
                <w:szCs w:val="21"/>
              </w:rPr>
              <w:t>污水处理系统污泥</w:t>
            </w:r>
          </w:p>
        </w:tc>
        <w:tc>
          <w:tcPr>
            <w:tcW w:w="1560"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417"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701"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2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0.13t</w:t>
            </w:r>
            <w:r>
              <w:rPr>
                <w:rFonts w:eastAsiaTheme="minorEastAsia"/>
                <w:color w:val="000000" w:themeColor="text1"/>
                <w:szCs w:val="21"/>
              </w:rPr>
              <w:t>/a</w:t>
            </w:r>
          </w:p>
        </w:tc>
        <w:tc>
          <w:tcPr>
            <w:tcW w:w="1575" w:type="dxa"/>
            <w:vAlign w:val="center"/>
          </w:tcPr>
          <w:p>
            <w:pPr>
              <w:pStyle w:val="25"/>
              <w:spacing w:line="360" w:lineRule="exact"/>
              <w:rPr>
                <w:rFonts w:eastAsiaTheme="minorEastAsia"/>
                <w:color w:val="000000" w:themeColor="text1"/>
                <w:szCs w:val="21"/>
              </w:rPr>
            </w:pPr>
            <w:r>
              <w:rPr>
                <w:rFonts w:hint="eastAsia" w:eastAsiaTheme="minorEastAsia"/>
                <w:color w:val="000000" w:themeColor="text1"/>
                <w:szCs w:val="21"/>
              </w:rPr>
              <w:t>0</w:t>
            </w:r>
          </w:p>
        </w:tc>
        <w:tc>
          <w:tcPr>
            <w:tcW w:w="1842"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0.13t</w:t>
            </w:r>
            <w:r>
              <w:rPr>
                <w:rFonts w:eastAsiaTheme="minorEastAsia"/>
                <w:color w:val="000000" w:themeColor="text1"/>
                <w:szCs w:val="21"/>
              </w:rPr>
              <w:t>/a</w:t>
            </w:r>
          </w:p>
        </w:tc>
        <w:tc>
          <w:tcPr>
            <w:tcW w:w="1308" w:type="dxa"/>
            <w:vAlign w:val="center"/>
          </w:tcPr>
          <w:p>
            <w:pPr>
              <w:pStyle w:val="25"/>
              <w:spacing w:line="360" w:lineRule="exact"/>
              <w:rPr>
                <w:rFonts w:hint="eastAsia" w:eastAsiaTheme="minorEastAsia"/>
                <w:color w:val="000000" w:themeColor="text1"/>
                <w:szCs w:val="21"/>
              </w:rPr>
            </w:pPr>
            <w:r>
              <w:rPr>
                <w:rFonts w:hint="eastAsia" w:eastAsiaTheme="minorEastAsia"/>
                <w:color w:val="000000" w:themeColor="text1"/>
                <w:szCs w:val="21"/>
              </w:rPr>
              <w:t>0.13t</w:t>
            </w:r>
            <w:r>
              <w:rPr>
                <w:rFonts w:eastAsiaTheme="minorEastAsia"/>
                <w:color w:val="000000" w:themeColor="text1"/>
                <w:szCs w:val="21"/>
              </w:rPr>
              <w:t>/a</w:t>
            </w:r>
          </w:p>
        </w:tc>
      </w:tr>
    </w:tbl>
    <w:p>
      <w:pPr>
        <w:ind w:firstLine="420" w:firstLineChars="200"/>
        <w:jc w:val="left"/>
        <w:rPr>
          <w:rFonts w:ascii="Times New Roman" w:hAnsi="Times New Roman" w:cs="Times New Roman"/>
          <w:b/>
          <w:color w:val="000000" w:themeColor="text1"/>
        </w:rPr>
      </w:pPr>
      <w:r>
        <w:rPr>
          <w:rFonts w:ascii="Times New Roman" w:hAnsi="Times New Roman" w:cs="Times New Roman"/>
          <w:b/>
          <w:color w:val="000000" w:themeColor="text1"/>
        </w:rPr>
        <w:t>注：⑥=①+③+④-⑤；⑦=⑥-①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58</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9azCwh5DZ2ZqxePeWCO0MpG/x/U=" w:salt="EAMYTZubYwt3sV5i3QR4X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1C9A"/>
    <w:rsid w:val="00006DA2"/>
    <w:rsid w:val="00010A49"/>
    <w:rsid w:val="00012C80"/>
    <w:rsid w:val="00013833"/>
    <w:rsid w:val="00017C92"/>
    <w:rsid w:val="00021721"/>
    <w:rsid w:val="0002285A"/>
    <w:rsid w:val="00022ADC"/>
    <w:rsid w:val="00031A59"/>
    <w:rsid w:val="00032B08"/>
    <w:rsid w:val="000344EF"/>
    <w:rsid w:val="00034809"/>
    <w:rsid w:val="00035576"/>
    <w:rsid w:val="00040A28"/>
    <w:rsid w:val="00040D99"/>
    <w:rsid w:val="00046D9B"/>
    <w:rsid w:val="00050E55"/>
    <w:rsid w:val="00054F28"/>
    <w:rsid w:val="0005744F"/>
    <w:rsid w:val="00062FAD"/>
    <w:rsid w:val="00067BF4"/>
    <w:rsid w:val="00070F66"/>
    <w:rsid w:val="00075FFD"/>
    <w:rsid w:val="000760FE"/>
    <w:rsid w:val="00082602"/>
    <w:rsid w:val="00093C79"/>
    <w:rsid w:val="000954A9"/>
    <w:rsid w:val="00095C65"/>
    <w:rsid w:val="000A4031"/>
    <w:rsid w:val="000A40EB"/>
    <w:rsid w:val="000A4E88"/>
    <w:rsid w:val="000B04E4"/>
    <w:rsid w:val="000B35C4"/>
    <w:rsid w:val="000B38ED"/>
    <w:rsid w:val="000B6EE8"/>
    <w:rsid w:val="000B7547"/>
    <w:rsid w:val="000D1B94"/>
    <w:rsid w:val="000D4D91"/>
    <w:rsid w:val="000E500A"/>
    <w:rsid w:val="000E6F05"/>
    <w:rsid w:val="000F48E5"/>
    <w:rsid w:val="000F5DE9"/>
    <w:rsid w:val="000F68C5"/>
    <w:rsid w:val="0010241D"/>
    <w:rsid w:val="00111F14"/>
    <w:rsid w:val="00113A8B"/>
    <w:rsid w:val="00116200"/>
    <w:rsid w:val="00121AAE"/>
    <w:rsid w:val="00122036"/>
    <w:rsid w:val="001250CA"/>
    <w:rsid w:val="00125B5D"/>
    <w:rsid w:val="00126836"/>
    <w:rsid w:val="001307E7"/>
    <w:rsid w:val="0014721C"/>
    <w:rsid w:val="00150F0D"/>
    <w:rsid w:val="0015464F"/>
    <w:rsid w:val="00165F39"/>
    <w:rsid w:val="0017180C"/>
    <w:rsid w:val="001719D1"/>
    <w:rsid w:val="00171AF4"/>
    <w:rsid w:val="00172D3E"/>
    <w:rsid w:val="001731F9"/>
    <w:rsid w:val="001750E1"/>
    <w:rsid w:val="0017574F"/>
    <w:rsid w:val="001801DD"/>
    <w:rsid w:val="0018089D"/>
    <w:rsid w:val="00182D5B"/>
    <w:rsid w:val="001845EC"/>
    <w:rsid w:val="001864CE"/>
    <w:rsid w:val="00187B44"/>
    <w:rsid w:val="00197070"/>
    <w:rsid w:val="001977B7"/>
    <w:rsid w:val="00197C78"/>
    <w:rsid w:val="001A70EF"/>
    <w:rsid w:val="001B4D27"/>
    <w:rsid w:val="001C0A81"/>
    <w:rsid w:val="001C3FC6"/>
    <w:rsid w:val="001D3CCB"/>
    <w:rsid w:val="001E1D94"/>
    <w:rsid w:val="001F03FE"/>
    <w:rsid w:val="001F0A05"/>
    <w:rsid w:val="001F2DED"/>
    <w:rsid w:val="001F522D"/>
    <w:rsid w:val="00203A93"/>
    <w:rsid w:val="0021020E"/>
    <w:rsid w:val="002210A0"/>
    <w:rsid w:val="00223D91"/>
    <w:rsid w:val="0023054C"/>
    <w:rsid w:val="002305AE"/>
    <w:rsid w:val="00240067"/>
    <w:rsid w:val="00243824"/>
    <w:rsid w:val="00245CA3"/>
    <w:rsid w:val="00252D41"/>
    <w:rsid w:val="00263589"/>
    <w:rsid w:val="002666BE"/>
    <w:rsid w:val="00266FFA"/>
    <w:rsid w:val="002735A4"/>
    <w:rsid w:val="002746CB"/>
    <w:rsid w:val="002750D5"/>
    <w:rsid w:val="00277862"/>
    <w:rsid w:val="00283568"/>
    <w:rsid w:val="0028492E"/>
    <w:rsid w:val="002931E6"/>
    <w:rsid w:val="002963A7"/>
    <w:rsid w:val="00296512"/>
    <w:rsid w:val="002A1028"/>
    <w:rsid w:val="002A1BFA"/>
    <w:rsid w:val="002A1DB1"/>
    <w:rsid w:val="002B2BE4"/>
    <w:rsid w:val="002B333A"/>
    <w:rsid w:val="002B40E5"/>
    <w:rsid w:val="002B5B05"/>
    <w:rsid w:val="002C07C0"/>
    <w:rsid w:val="002C0F39"/>
    <w:rsid w:val="002C2901"/>
    <w:rsid w:val="002C3853"/>
    <w:rsid w:val="002D63B6"/>
    <w:rsid w:val="002E25DE"/>
    <w:rsid w:val="002E3C02"/>
    <w:rsid w:val="002E3E71"/>
    <w:rsid w:val="002E3F5D"/>
    <w:rsid w:val="002E4EE2"/>
    <w:rsid w:val="002E5628"/>
    <w:rsid w:val="002F052A"/>
    <w:rsid w:val="002F37F6"/>
    <w:rsid w:val="003012BB"/>
    <w:rsid w:val="003015F9"/>
    <w:rsid w:val="0031765F"/>
    <w:rsid w:val="00317F26"/>
    <w:rsid w:val="00322DCE"/>
    <w:rsid w:val="00323170"/>
    <w:rsid w:val="00332BCA"/>
    <w:rsid w:val="0034317D"/>
    <w:rsid w:val="003519CC"/>
    <w:rsid w:val="00354B52"/>
    <w:rsid w:val="0035599F"/>
    <w:rsid w:val="00361CF9"/>
    <w:rsid w:val="00370B08"/>
    <w:rsid w:val="00371986"/>
    <w:rsid w:val="00371B13"/>
    <w:rsid w:val="00372641"/>
    <w:rsid w:val="003852E6"/>
    <w:rsid w:val="00385DE6"/>
    <w:rsid w:val="003879AF"/>
    <w:rsid w:val="00390401"/>
    <w:rsid w:val="00394E91"/>
    <w:rsid w:val="003A1A97"/>
    <w:rsid w:val="003A2C94"/>
    <w:rsid w:val="003A4F39"/>
    <w:rsid w:val="003B149E"/>
    <w:rsid w:val="003B6B9D"/>
    <w:rsid w:val="003C3D79"/>
    <w:rsid w:val="003C4D0F"/>
    <w:rsid w:val="003D03A2"/>
    <w:rsid w:val="003D15BD"/>
    <w:rsid w:val="003D17DA"/>
    <w:rsid w:val="003D23AF"/>
    <w:rsid w:val="003D25E7"/>
    <w:rsid w:val="003D4831"/>
    <w:rsid w:val="003E1314"/>
    <w:rsid w:val="003E1A39"/>
    <w:rsid w:val="003E24A1"/>
    <w:rsid w:val="003E2878"/>
    <w:rsid w:val="003E4647"/>
    <w:rsid w:val="003E4DB9"/>
    <w:rsid w:val="003F0CB4"/>
    <w:rsid w:val="003F4B40"/>
    <w:rsid w:val="003F5310"/>
    <w:rsid w:val="003F6C3F"/>
    <w:rsid w:val="00405DB9"/>
    <w:rsid w:val="00411E9A"/>
    <w:rsid w:val="00412056"/>
    <w:rsid w:val="0042165D"/>
    <w:rsid w:val="0042483F"/>
    <w:rsid w:val="00425EB3"/>
    <w:rsid w:val="004329BC"/>
    <w:rsid w:val="004369B4"/>
    <w:rsid w:val="004431BA"/>
    <w:rsid w:val="004459AB"/>
    <w:rsid w:val="00445CD5"/>
    <w:rsid w:val="004521CF"/>
    <w:rsid w:val="00452F00"/>
    <w:rsid w:val="0045440C"/>
    <w:rsid w:val="00465080"/>
    <w:rsid w:val="004720B1"/>
    <w:rsid w:val="00476FFB"/>
    <w:rsid w:val="00477A89"/>
    <w:rsid w:val="004840C4"/>
    <w:rsid w:val="00484777"/>
    <w:rsid w:val="00484BFF"/>
    <w:rsid w:val="00490ECA"/>
    <w:rsid w:val="004A0E4C"/>
    <w:rsid w:val="004A1EEA"/>
    <w:rsid w:val="004A2FFF"/>
    <w:rsid w:val="004A37C5"/>
    <w:rsid w:val="004A4E36"/>
    <w:rsid w:val="004A7486"/>
    <w:rsid w:val="004C7D2E"/>
    <w:rsid w:val="004D3DA8"/>
    <w:rsid w:val="004D5133"/>
    <w:rsid w:val="004E0B6A"/>
    <w:rsid w:val="004E70CB"/>
    <w:rsid w:val="004F046C"/>
    <w:rsid w:val="004F0C05"/>
    <w:rsid w:val="004F79F0"/>
    <w:rsid w:val="004F7ED7"/>
    <w:rsid w:val="00502A28"/>
    <w:rsid w:val="00505002"/>
    <w:rsid w:val="00511B6E"/>
    <w:rsid w:val="005164B3"/>
    <w:rsid w:val="00516F69"/>
    <w:rsid w:val="00525306"/>
    <w:rsid w:val="00531AD8"/>
    <w:rsid w:val="00531E5D"/>
    <w:rsid w:val="00531ED9"/>
    <w:rsid w:val="00533467"/>
    <w:rsid w:val="005340F1"/>
    <w:rsid w:val="005344D8"/>
    <w:rsid w:val="00542078"/>
    <w:rsid w:val="00543C10"/>
    <w:rsid w:val="00544F28"/>
    <w:rsid w:val="00551B30"/>
    <w:rsid w:val="00551E76"/>
    <w:rsid w:val="005528F5"/>
    <w:rsid w:val="0055331A"/>
    <w:rsid w:val="0055687A"/>
    <w:rsid w:val="005568AC"/>
    <w:rsid w:val="005571AA"/>
    <w:rsid w:val="00564756"/>
    <w:rsid w:val="00570AC5"/>
    <w:rsid w:val="00570B7C"/>
    <w:rsid w:val="00572A09"/>
    <w:rsid w:val="00586942"/>
    <w:rsid w:val="00587139"/>
    <w:rsid w:val="00595DFB"/>
    <w:rsid w:val="00595DFF"/>
    <w:rsid w:val="005A040B"/>
    <w:rsid w:val="005A468F"/>
    <w:rsid w:val="005A796A"/>
    <w:rsid w:val="005B5075"/>
    <w:rsid w:val="005B60E2"/>
    <w:rsid w:val="005C2743"/>
    <w:rsid w:val="005C3240"/>
    <w:rsid w:val="005C358A"/>
    <w:rsid w:val="005C38F9"/>
    <w:rsid w:val="005C5209"/>
    <w:rsid w:val="005C6ECF"/>
    <w:rsid w:val="005D1BB5"/>
    <w:rsid w:val="005D2878"/>
    <w:rsid w:val="005D2DAC"/>
    <w:rsid w:val="005D40A7"/>
    <w:rsid w:val="005D6D94"/>
    <w:rsid w:val="005E43DF"/>
    <w:rsid w:val="005E7578"/>
    <w:rsid w:val="00606B48"/>
    <w:rsid w:val="00607B6F"/>
    <w:rsid w:val="00611350"/>
    <w:rsid w:val="00613C50"/>
    <w:rsid w:val="00617A01"/>
    <w:rsid w:val="0062045F"/>
    <w:rsid w:val="0062070A"/>
    <w:rsid w:val="00623A6B"/>
    <w:rsid w:val="0062535E"/>
    <w:rsid w:val="0063583F"/>
    <w:rsid w:val="00636BF7"/>
    <w:rsid w:val="006379C6"/>
    <w:rsid w:val="00647344"/>
    <w:rsid w:val="00663A36"/>
    <w:rsid w:val="00670600"/>
    <w:rsid w:val="0067422A"/>
    <w:rsid w:val="006826DF"/>
    <w:rsid w:val="00685451"/>
    <w:rsid w:val="0068738A"/>
    <w:rsid w:val="00687D0A"/>
    <w:rsid w:val="006908E2"/>
    <w:rsid w:val="006946BA"/>
    <w:rsid w:val="006952FD"/>
    <w:rsid w:val="006A0148"/>
    <w:rsid w:val="006A310F"/>
    <w:rsid w:val="006A5256"/>
    <w:rsid w:val="006A7586"/>
    <w:rsid w:val="006B30E2"/>
    <w:rsid w:val="006C0272"/>
    <w:rsid w:val="006C0B93"/>
    <w:rsid w:val="006C1364"/>
    <w:rsid w:val="006C1666"/>
    <w:rsid w:val="006C1D02"/>
    <w:rsid w:val="006C52A7"/>
    <w:rsid w:val="006C58CF"/>
    <w:rsid w:val="006C58DC"/>
    <w:rsid w:val="006C5D8A"/>
    <w:rsid w:val="006C640B"/>
    <w:rsid w:val="006D1F47"/>
    <w:rsid w:val="006D449A"/>
    <w:rsid w:val="006D469B"/>
    <w:rsid w:val="006E20AC"/>
    <w:rsid w:val="006E2C47"/>
    <w:rsid w:val="006E3BBE"/>
    <w:rsid w:val="006E4148"/>
    <w:rsid w:val="006E69D9"/>
    <w:rsid w:val="006F2742"/>
    <w:rsid w:val="006F31A9"/>
    <w:rsid w:val="006F404F"/>
    <w:rsid w:val="006F6817"/>
    <w:rsid w:val="00702658"/>
    <w:rsid w:val="00702A5D"/>
    <w:rsid w:val="00703019"/>
    <w:rsid w:val="00710575"/>
    <w:rsid w:val="00712452"/>
    <w:rsid w:val="00715081"/>
    <w:rsid w:val="007205B9"/>
    <w:rsid w:val="00720F23"/>
    <w:rsid w:val="00734F3E"/>
    <w:rsid w:val="0073558A"/>
    <w:rsid w:val="00735823"/>
    <w:rsid w:val="00740A4F"/>
    <w:rsid w:val="007431C8"/>
    <w:rsid w:val="00743547"/>
    <w:rsid w:val="00745C1E"/>
    <w:rsid w:val="007502C2"/>
    <w:rsid w:val="00751732"/>
    <w:rsid w:val="0075551E"/>
    <w:rsid w:val="00756F3F"/>
    <w:rsid w:val="00760397"/>
    <w:rsid w:val="007620A6"/>
    <w:rsid w:val="00766AE0"/>
    <w:rsid w:val="00766D22"/>
    <w:rsid w:val="0077006B"/>
    <w:rsid w:val="00771CD1"/>
    <w:rsid w:val="007752A9"/>
    <w:rsid w:val="007809B0"/>
    <w:rsid w:val="00785FBC"/>
    <w:rsid w:val="00786705"/>
    <w:rsid w:val="0079096A"/>
    <w:rsid w:val="007923CD"/>
    <w:rsid w:val="00793033"/>
    <w:rsid w:val="00793C8B"/>
    <w:rsid w:val="00797D3A"/>
    <w:rsid w:val="007A17E9"/>
    <w:rsid w:val="007A1811"/>
    <w:rsid w:val="007A2B02"/>
    <w:rsid w:val="007A4B48"/>
    <w:rsid w:val="007A6586"/>
    <w:rsid w:val="007A7A0B"/>
    <w:rsid w:val="007B296B"/>
    <w:rsid w:val="007B741C"/>
    <w:rsid w:val="007C037E"/>
    <w:rsid w:val="007C0DE2"/>
    <w:rsid w:val="007C48B8"/>
    <w:rsid w:val="007D01C3"/>
    <w:rsid w:val="007D01EC"/>
    <w:rsid w:val="007D440B"/>
    <w:rsid w:val="007D66D8"/>
    <w:rsid w:val="007D7ADE"/>
    <w:rsid w:val="007E29CE"/>
    <w:rsid w:val="007E5568"/>
    <w:rsid w:val="007F4217"/>
    <w:rsid w:val="00800713"/>
    <w:rsid w:val="0080313A"/>
    <w:rsid w:val="008037FF"/>
    <w:rsid w:val="00804005"/>
    <w:rsid w:val="00814387"/>
    <w:rsid w:val="00820EEF"/>
    <w:rsid w:val="00821766"/>
    <w:rsid w:val="008278FC"/>
    <w:rsid w:val="008404CF"/>
    <w:rsid w:val="00842D93"/>
    <w:rsid w:val="00844558"/>
    <w:rsid w:val="00845525"/>
    <w:rsid w:val="00847A3B"/>
    <w:rsid w:val="00853681"/>
    <w:rsid w:val="008572F9"/>
    <w:rsid w:val="00857DB7"/>
    <w:rsid w:val="00862A78"/>
    <w:rsid w:val="00870E57"/>
    <w:rsid w:val="00876278"/>
    <w:rsid w:val="0087758A"/>
    <w:rsid w:val="00877DC6"/>
    <w:rsid w:val="00884880"/>
    <w:rsid w:val="008902AE"/>
    <w:rsid w:val="00891912"/>
    <w:rsid w:val="0089344B"/>
    <w:rsid w:val="008948EB"/>
    <w:rsid w:val="00897E97"/>
    <w:rsid w:val="008A10D6"/>
    <w:rsid w:val="008A1159"/>
    <w:rsid w:val="008A34B3"/>
    <w:rsid w:val="008A6FD6"/>
    <w:rsid w:val="008A72EB"/>
    <w:rsid w:val="008B21E0"/>
    <w:rsid w:val="008B4A7B"/>
    <w:rsid w:val="008B702B"/>
    <w:rsid w:val="008C08AB"/>
    <w:rsid w:val="008C1FB7"/>
    <w:rsid w:val="008C50F0"/>
    <w:rsid w:val="008C7652"/>
    <w:rsid w:val="008D15CE"/>
    <w:rsid w:val="008D164F"/>
    <w:rsid w:val="008E375A"/>
    <w:rsid w:val="008E56A4"/>
    <w:rsid w:val="008F4CE6"/>
    <w:rsid w:val="008F5F3E"/>
    <w:rsid w:val="008F74C5"/>
    <w:rsid w:val="008F7660"/>
    <w:rsid w:val="008F7AE0"/>
    <w:rsid w:val="00903A8B"/>
    <w:rsid w:val="009050A1"/>
    <w:rsid w:val="00913BBF"/>
    <w:rsid w:val="009206AC"/>
    <w:rsid w:val="009252EF"/>
    <w:rsid w:val="00925E63"/>
    <w:rsid w:val="00927433"/>
    <w:rsid w:val="009279CD"/>
    <w:rsid w:val="00927C70"/>
    <w:rsid w:val="00931F67"/>
    <w:rsid w:val="00935E07"/>
    <w:rsid w:val="00936AFA"/>
    <w:rsid w:val="009371D8"/>
    <w:rsid w:val="00954268"/>
    <w:rsid w:val="009545F8"/>
    <w:rsid w:val="00955FBB"/>
    <w:rsid w:val="00966221"/>
    <w:rsid w:val="00972E8E"/>
    <w:rsid w:val="00973DC5"/>
    <w:rsid w:val="00974646"/>
    <w:rsid w:val="009800F5"/>
    <w:rsid w:val="00987D4A"/>
    <w:rsid w:val="0099505A"/>
    <w:rsid w:val="009A28F3"/>
    <w:rsid w:val="009A30DC"/>
    <w:rsid w:val="009A570D"/>
    <w:rsid w:val="009A6B88"/>
    <w:rsid w:val="009B7740"/>
    <w:rsid w:val="009C091A"/>
    <w:rsid w:val="009C166B"/>
    <w:rsid w:val="009D26CB"/>
    <w:rsid w:val="009D27CC"/>
    <w:rsid w:val="009D368A"/>
    <w:rsid w:val="009D41A3"/>
    <w:rsid w:val="009E20A5"/>
    <w:rsid w:val="009E33D7"/>
    <w:rsid w:val="009E461F"/>
    <w:rsid w:val="009E4666"/>
    <w:rsid w:val="009F1793"/>
    <w:rsid w:val="009F2273"/>
    <w:rsid w:val="009F2D07"/>
    <w:rsid w:val="009F760C"/>
    <w:rsid w:val="00A0564F"/>
    <w:rsid w:val="00A05998"/>
    <w:rsid w:val="00A06B38"/>
    <w:rsid w:val="00A12758"/>
    <w:rsid w:val="00A158CC"/>
    <w:rsid w:val="00A22965"/>
    <w:rsid w:val="00A327E4"/>
    <w:rsid w:val="00A37D8D"/>
    <w:rsid w:val="00A4202F"/>
    <w:rsid w:val="00A4354F"/>
    <w:rsid w:val="00A4616E"/>
    <w:rsid w:val="00A46859"/>
    <w:rsid w:val="00A46F3A"/>
    <w:rsid w:val="00A472AA"/>
    <w:rsid w:val="00A475BE"/>
    <w:rsid w:val="00A52AFE"/>
    <w:rsid w:val="00A53E67"/>
    <w:rsid w:val="00A65C04"/>
    <w:rsid w:val="00A707E4"/>
    <w:rsid w:val="00A719DE"/>
    <w:rsid w:val="00A77714"/>
    <w:rsid w:val="00A80A3E"/>
    <w:rsid w:val="00A923EE"/>
    <w:rsid w:val="00A92F34"/>
    <w:rsid w:val="00A96334"/>
    <w:rsid w:val="00A96F07"/>
    <w:rsid w:val="00AA5A9C"/>
    <w:rsid w:val="00AA7709"/>
    <w:rsid w:val="00AB571D"/>
    <w:rsid w:val="00AB58ED"/>
    <w:rsid w:val="00AB68A8"/>
    <w:rsid w:val="00AB6D1E"/>
    <w:rsid w:val="00AB6D48"/>
    <w:rsid w:val="00AC07DE"/>
    <w:rsid w:val="00AC36F8"/>
    <w:rsid w:val="00AC5327"/>
    <w:rsid w:val="00AC5A69"/>
    <w:rsid w:val="00AC6D60"/>
    <w:rsid w:val="00AD1259"/>
    <w:rsid w:val="00AD1B30"/>
    <w:rsid w:val="00AD33DB"/>
    <w:rsid w:val="00AD5A01"/>
    <w:rsid w:val="00AD70C8"/>
    <w:rsid w:val="00AE1FB4"/>
    <w:rsid w:val="00AE2950"/>
    <w:rsid w:val="00AE48A8"/>
    <w:rsid w:val="00AE6373"/>
    <w:rsid w:val="00AF0DF7"/>
    <w:rsid w:val="00AF7020"/>
    <w:rsid w:val="00B0436F"/>
    <w:rsid w:val="00B11487"/>
    <w:rsid w:val="00B12184"/>
    <w:rsid w:val="00B1473D"/>
    <w:rsid w:val="00B1487D"/>
    <w:rsid w:val="00B1596E"/>
    <w:rsid w:val="00B16021"/>
    <w:rsid w:val="00B2010D"/>
    <w:rsid w:val="00B20232"/>
    <w:rsid w:val="00B21DB0"/>
    <w:rsid w:val="00B26AB9"/>
    <w:rsid w:val="00B31882"/>
    <w:rsid w:val="00B33013"/>
    <w:rsid w:val="00B36D8A"/>
    <w:rsid w:val="00B43C74"/>
    <w:rsid w:val="00B4575C"/>
    <w:rsid w:val="00B45987"/>
    <w:rsid w:val="00B45CFC"/>
    <w:rsid w:val="00B46E0F"/>
    <w:rsid w:val="00B5125D"/>
    <w:rsid w:val="00B53D4D"/>
    <w:rsid w:val="00B54497"/>
    <w:rsid w:val="00B56333"/>
    <w:rsid w:val="00B620DD"/>
    <w:rsid w:val="00B7079A"/>
    <w:rsid w:val="00B77F51"/>
    <w:rsid w:val="00B80331"/>
    <w:rsid w:val="00B8119B"/>
    <w:rsid w:val="00B8386A"/>
    <w:rsid w:val="00B8599C"/>
    <w:rsid w:val="00B87833"/>
    <w:rsid w:val="00B907BE"/>
    <w:rsid w:val="00B9657F"/>
    <w:rsid w:val="00BA232B"/>
    <w:rsid w:val="00BA39DB"/>
    <w:rsid w:val="00BA4DC1"/>
    <w:rsid w:val="00BA5F3E"/>
    <w:rsid w:val="00BA6601"/>
    <w:rsid w:val="00BA79D2"/>
    <w:rsid w:val="00BB5F36"/>
    <w:rsid w:val="00BB6894"/>
    <w:rsid w:val="00BC42B9"/>
    <w:rsid w:val="00BC4C15"/>
    <w:rsid w:val="00BC5093"/>
    <w:rsid w:val="00BD0523"/>
    <w:rsid w:val="00BD0FFC"/>
    <w:rsid w:val="00BD2BAE"/>
    <w:rsid w:val="00BD317E"/>
    <w:rsid w:val="00BD3956"/>
    <w:rsid w:val="00BE0032"/>
    <w:rsid w:val="00BE4393"/>
    <w:rsid w:val="00BE716A"/>
    <w:rsid w:val="00BF0309"/>
    <w:rsid w:val="00BF0650"/>
    <w:rsid w:val="00BF117C"/>
    <w:rsid w:val="00BF5489"/>
    <w:rsid w:val="00BF592F"/>
    <w:rsid w:val="00BF739D"/>
    <w:rsid w:val="00BF7C1F"/>
    <w:rsid w:val="00C023BF"/>
    <w:rsid w:val="00C11EC6"/>
    <w:rsid w:val="00C134A6"/>
    <w:rsid w:val="00C21282"/>
    <w:rsid w:val="00C23DA0"/>
    <w:rsid w:val="00C2445F"/>
    <w:rsid w:val="00C31F22"/>
    <w:rsid w:val="00C337D6"/>
    <w:rsid w:val="00C36564"/>
    <w:rsid w:val="00C37163"/>
    <w:rsid w:val="00C37EB4"/>
    <w:rsid w:val="00C416AA"/>
    <w:rsid w:val="00C458C4"/>
    <w:rsid w:val="00C45ED1"/>
    <w:rsid w:val="00C466EA"/>
    <w:rsid w:val="00C46C54"/>
    <w:rsid w:val="00C5657F"/>
    <w:rsid w:val="00C5703D"/>
    <w:rsid w:val="00C62458"/>
    <w:rsid w:val="00C6321B"/>
    <w:rsid w:val="00C63515"/>
    <w:rsid w:val="00C635BA"/>
    <w:rsid w:val="00C63B71"/>
    <w:rsid w:val="00C64149"/>
    <w:rsid w:val="00C71B72"/>
    <w:rsid w:val="00C72737"/>
    <w:rsid w:val="00C72DAD"/>
    <w:rsid w:val="00C73BC3"/>
    <w:rsid w:val="00C77C13"/>
    <w:rsid w:val="00C847C0"/>
    <w:rsid w:val="00C85C5E"/>
    <w:rsid w:val="00C85CB3"/>
    <w:rsid w:val="00C92CDF"/>
    <w:rsid w:val="00C9314B"/>
    <w:rsid w:val="00C94C27"/>
    <w:rsid w:val="00CA1213"/>
    <w:rsid w:val="00CA4BB4"/>
    <w:rsid w:val="00CA4DD5"/>
    <w:rsid w:val="00CA6CE9"/>
    <w:rsid w:val="00CB20C7"/>
    <w:rsid w:val="00CB2F29"/>
    <w:rsid w:val="00CC2BD0"/>
    <w:rsid w:val="00CC3974"/>
    <w:rsid w:val="00CC5962"/>
    <w:rsid w:val="00CC600C"/>
    <w:rsid w:val="00CD10E5"/>
    <w:rsid w:val="00CD485D"/>
    <w:rsid w:val="00CD511C"/>
    <w:rsid w:val="00CE2306"/>
    <w:rsid w:val="00CE3245"/>
    <w:rsid w:val="00CE32C0"/>
    <w:rsid w:val="00CE373F"/>
    <w:rsid w:val="00CE3B2B"/>
    <w:rsid w:val="00CE4D56"/>
    <w:rsid w:val="00CF2AC6"/>
    <w:rsid w:val="00CF31B0"/>
    <w:rsid w:val="00CF64FE"/>
    <w:rsid w:val="00CF7FB1"/>
    <w:rsid w:val="00D02159"/>
    <w:rsid w:val="00D11CB4"/>
    <w:rsid w:val="00D13852"/>
    <w:rsid w:val="00D1449F"/>
    <w:rsid w:val="00D2157C"/>
    <w:rsid w:val="00D21A6D"/>
    <w:rsid w:val="00D21E22"/>
    <w:rsid w:val="00D23738"/>
    <w:rsid w:val="00D2536F"/>
    <w:rsid w:val="00D30069"/>
    <w:rsid w:val="00D303CE"/>
    <w:rsid w:val="00D33CC5"/>
    <w:rsid w:val="00D33F3C"/>
    <w:rsid w:val="00D426F0"/>
    <w:rsid w:val="00D51EA8"/>
    <w:rsid w:val="00D52226"/>
    <w:rsid w:val="00D53199"/>
    <w:rsid w:val="00D54364"/>
    <w:rsid w:val="00D554CF"/>
    <w:rsid w:val="00D62262"/>
    <w:rsid w:val="00D66B7D"/>
    <w:rsid w:val="00D707F7"/>
    <w:rsid w:val="00D708CF"/>
    <w:rsid w:val="00D71E9C"/>
    <w:rsid w:val="00D72434"/>
    <w:rsid w:val="00D731D2"/>
    <w:rsid w:val="00D73B45"/>
    <w:rsid w:val="00D911B2"/>
    <w:rsid w:val="00D965D5"/>
    <w:rsid w:val="00DA1769"/>
    <w:rsid w:val="00DA2B65"/>
    <w:rsid w:val="00DA2FBA"/>
    <w:rsid w:val="00DA6C99"/>
    <w:rsid w:val="00DA707D"/>
    <w:rsid w:val="00DB4D33"/>
    <w:rsid w:val="00DB6353"/>
    <w:rsid w:val="00DB680A"/>
    <w:rsid w:val="00DC67B5"/>
    <w:rsid w:val="00DD0426"/>
    <w:rsid w:val="00DD7A9F"/>
    <w:rsid w:val="00DE0E96"/>
    <w:rsid w:val="00DE4B23"/>
    <w:rsid w:val="00DE7250"/>
    <w:rsid w:val="00DF50BB"/>
    <w:rsid w:val="00DF5A36"/>
    <w:rsid w:val="00E042C0"/>
    <w:rsid w:val="00E1063F"/>
    <w:rsid w:val="00E16C74"/>
    <w:rsid w:val="00E2185D"/>
    <w:rsid w:val="00E27815"/>
    <w:rsid w:val="00E303D4"/>
    <w:rsid w:val="00E30DEA"/>
    <w:rsid w:val="00E32338"/>
    <w:rsid w:val="00E42FBC"/>
    <w:rsid w:val="00E46858"/>
    <w:rsid w:val="00E50AA6"/>
    <w:rsid w:val="00E519CE"/>
    <w:rsid w:val="00E51BFD"/>
    <w:rsid w:val="00E63B58"/>
    <w:rsid w:val="00E6487F"/>
    <w:rsid w:val="00E66D1F"/>
    <w:rsid w:val="00E67620"/>
    <w:rsid w:val="00E7474A"/>
    <w:rsid w:val="00E75E2F"/>
    <w:rsid w:val="00E8453C"/>
    <w:rsid w:val="00E87BC1"/>
    <w:rsid w:val="00E914AF"/>
    <w:rsid w:val="00E9156B"/>
    <w:rsid w:val="00E91797"/>
    <w:rsid w:val="00E93158"/>
    <w:rsid w:val="00E964EA"/>
    <w:rsid w:val="00E9735A"/>
    <w:rsid w:val="00E97413"/>
    <w:rsid w:val="00EA0CF8"/>
    <w:rsid w:val="00EA3639"/>
    <w:rsid w:val="00EA3913"/>
    <w:rsid w:val="00EA7D37"/>
    <w:rsid w:val="00EB0DD5"/>
    <w:rsid w:val="00EB0E32"/>
    <w:rsid w:val="00EB1CB2"/>
    <w:rsid w:val="00EB297D"/>
    <w:rsid w:val="00EB6CFB"/>
    <w:rsid w:val="00EC0172"/>
    <w:rsid w:val="00EC0446"/>
    <w:rsid w:val="00ED2EC4"/>
    <w:rsid w:val="00ED35F4"/>
    <w:rsid w:val="00ED3A56"/>
    <w:rsid w:val="00ED71D0"/>
    <w:rsid w:val="00EE14D0"/>
    <w:rsid w:val="00EF36F5"/>
    <w:rsid w:val="00EF3C0E"/>
    <w:rsid w:val="00EF4749"/>
    <w:rsid w:val="00EF62C3"/>
    <w:rsid w:val="00F003D2"/>
    <w:rsid w:val="00F02D22"/>
    <w:rsid w:val="00F03A5F"/>
    <w:rsid w:val="00F070EF"/>
    <w:rsid w:val="00F10A03"/>
    <w:rsid w:val="00F12E9C"/>
    <w:rsid w:val="00F1433A"/>
    <w:rsid w:val="00F153FF"/>
    <w:rsid w:val="00F234D9"/>
    <w:rsid w:val="00F249CA"/>
    <w:rsid w:val="00F2526D"/>
    <w:rsid w:val="00F32629"/>
    <w:rsid w:val="00F3592B"/>
    <w:rsid w:val="00F41EA4"/>
    <w:rsid w:val="00F47B52"/>
    <w:rsid w:val="00F500E4"/>
    <w:rsid w:val="00F540CC"/>
    <w:rsid w:val="00F600C0"/>
    <w:rsid w:val="00F60F88"/>
    <w:rsid w:val="00F6192B"/>
    <w:rsid w:val="00F624A7"/>
    <w:rsid w:val="00F63B25"/>
    <w:rsid w:val="00F66966"/>
    <w:rsid w:val="00F670D4"/>
    <w:rsid w:val="00F772AB"/>
    <w:rsid w:val="00F80C21"/>
    <w:rsid w:val="00F81460"/>
    <w:rsid w:val="00F82262"/>
    <w:rsid w:val="00F82308"/>
    <w:rsid w:val="00F827AD"/>
    <w:rsid w:val="00F82C79"/>
    <w:rsid w:val="00F83B32"/>
    <w:rsid w:val="00F83F93"/>
    <w:rsid w:val="00F91ABB"/>
    <w:rsid w:val="00F924C3"/>
    <w:rsid w:val="00F93088"/>
    <w:rsid w:val="00FA0B2F"/>
    <w:rsid w:val="00FA1481"/>
    <w:rsid w:val="00FA7D82"/>
    <w:rsid w:val="00FB01E5"/>
    <w:rsid w:val="00FB1246"/>
    <w:rsid w:val="00FB484A"/>
    <w:rsid w:val="00FB5B45"/>
    <w:rsid w:val="00FB61EA"/>
    <w:rsid w:val="00FD20FF"/>
    <w:rsid w:val="00FD2BFA"/>
    <w:rsid w:val="00FD5372"/>
    <w:rsid w:val="00FD675C"/>
    <w:rsid w:val="00FD7052"/>
    <w:rsid w:val="00FE27FD"/>
    <w:rsid w:val="00FE4015"/>
    <w:rsid w:val="00FE596E"/>
    <w:rsid w:val="00FF727E"/>
    <w:rsid w:val="2F26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39"/>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1"/>
    <w:semiHidden/>
    <w:unhideWhenUsed/>
    <w:qFormat/>
    <w:uiPriority w:val="9"/>
    <w:pPr>
      <w:keepNext/>
      <w:keepLines/>
      <w:spacing w:before="260" w:after="260" w:line="416" w:lineRule="auto"/>
      <w:outlineLvl w:val="2"/>
    </w:pPr>
    <w:rPr>
      <w:b/>
      <w:bCs/>
      <w:sz w:val="32"/>
      <w:szCs w:val="32"/>
    </w:rPr>
  </w:style>
  <w:style w:type="paragraph" w:styleId="4">
    <w:name w:val="heading 8"/>
    <w:basedOn w:val="1"/>
    <w:next w:val="1"/>
    <w:link w:val="43"/>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5"/>
    <w:uiPriority w:val="99"/>
    <w:pPr>
      <w:widowControl/>
      <w:ind w:firstLine="420" w:firstLineChars="200"/>
      <w:jc w:val="left"/>
    </w:pPr>
    <w:rPr>
      <w:rFonts w:ascii="Calibri" w:hAnsi="Calibri" w:eastAsia="宋体" w:cs="Times New Roman"/>
      <w:sz w:val="28"/>
      <w:szCs w:val="20"/>
    </w:rPr>
  </w:style>
  <w:style w:type="paragraph" w:styleId="6">
    <w:name w:val="Document Map"/>
    <w:basedOn w:val="1"/>
    <w:link w:val="22"/>
    <w:semiHidden/>
    <w:unhideWhenUsed/>
    <w:qFormat/>
    <w:uiPriority w:val="99"/>
    <w:rPr>
      <w:rFonts w:ascii="宋体" w:eastAsia="宋体"/>
      <w:sz w:val="20"/>
      <w:szCs w:val="18"/>
    </w:rPr>
  </w:style>
  <w:style w:type="paragraph" w:styleId="7">
    <w:name w:val="annotation text"/>
    <w:basedOn w:val="1"/>
    <w:link w:val="29"/>
    <w:semiHidden/>
    <w:unhideWhenUsed/>
    <w:qFormat/>
    <w:uiPriority w:val="99"/>
    <w:pPr>
      <w:jc w:val="left"/>
    </w:pPr>
  </w:style>
  <w:style w:type="paragraph" w:styleId="8">
    <w:name w:val="Body Text"/>
    <w:basedOn w:val="1"/>
    <w:link w:val="38"/>
    <w:semiHidden/>
    <w:unhideWhenUsed/>
    <w:qFormat/>
    <w:uiPriority w:val="99"/>
    <w:pPr>
      <w:spacing w:after="120"/>
    </w:pPr>
  </w:style>
  <w:style w:type="paragraph" w:styleId="9">
    <w:name w:val="Balloon Text"/>
    <w:basedOn w:val="1"/>
    <w:link w:val="21"/>
    <w:unhideWhenUsed/>
    <w:qFormat/>
    <w:uiPriority w:val="99"/>
    <w:rPr>
      <w:sz w:val="18"/>
      <w:szCs w:val="18"/>
    </w:rPr>
  </w:style>
  <w:style w:type="paragraph" w:styleId="10">
    <w:name w:val="footer"/>
    <w:basedOn w:val="1"/>
    <w:link w:val="24"/>
    <w:semiHidden/>
    <w:unhideWhenUsed/>
    <w:qFormat/>
    <w:uiPriority w:val="99"/>
    <w:pPr>
      <w:tabs>
        <w:tab w:val="center" w:pos="4153"/>
        <w:tab w:val="right" w:pos="8306"/>
      </w:tabs>
      <w:snapToGrid w:val="0"/>
      <w:jc w:val="left"/>
    </w:pPr>
    <w:rPr>
      <w:sz w:val="18"/>
      <w:szCs w:val="18"/>
    </w:rPr>
  </w:style>
  <w:style w:type="paragraph" w:styleId="11">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6"/>
    <w:uiPriority w:val="0"/>
    <w:pPr>
      <w:spacing w:after="120"/>
      <w:ind w:left="420" w:leftChars="200"/>
    </w:pPr>
    <w:rPr>
      <w:rFonts w:ascii="Times New Roman" w:hAnsi="Times New Roman" w:eastAsia="宋体" w:cs="Times New Roman"/>
      <w:sz w:val="16"/>
      <w:szCs w:val="16"/>
    </w:rPr>
  </w:style>
  <w:style w:type="paragraph" w:styleId="13">
    <w:name w:val="Title"/>
    <w:basedOn w:val="1"/>
    <w:next w:val="1"/>
    <w:link w:val="49"/>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14">
    <w:name w:val="annotation subject"/>
    <w:basedOn w:val="7"/>
    <w:next w:val="7"/>
    <w:link w:val="30"/>
    <w:semiHidden/>
    <w:unhideWhenUsed/>
    <w:qFormat/>
    <w:uiPriority w:val="99"/>
    <w:rPr>
      <w:b/>
      <w:bCs/>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semiHidden/>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批注框文本 Char"/>
    <w:basedOn w:val="17"/>
    <w:link w:val="9"/>
    <w:uiPriority w:val="99"/>
    <w:rPr>
      <w:sz w:val="18"/>
      <w:szCs w:val="18"/>
    </w:rPr>
  </w:style>
  <w:style w:type="character" w:customStyle="1" w:styleId="22">
    <w:name w:val="文档结构图 Char"/>
    <w:basedOn w:val="17"/>
    <w:link w:val="6"/>
    <w:semiHidden/>
    <w:qFormat/>
    <w:uiPriority w:val="99"/>
    <w:rPr>
      <w:rFonts w:ascii="宋体" w:eastAsia="宋体"/>
      <w:sz w:val="20"/>
      <w:szCs w:val="18"/>
    </w:rPr>
  </w:style>
  <w:style w:type="character" w:customStyle="1" w:styleId="23">
    <w:name w:val="页眉 Char"/>
    <w:basedOn w:val="17"/>
    <w:link w:val="11"/>
    <w:semiHidden/>
    <w:qFormat/>
    <w:uiPriority w:val="99"/>
    <w:rPr>
      <w:sz w:val="18"/>
      <w:szCs w:val="18"/>
    </w:rPr>
  </w:style>
  <w:style w:type="character" w:customStyle="1" w:styleId="24">
    <w:name w:val="页脚 Char"/>
    <w:basedOn w:val="17"/>
    <w:link w:val="10"/>
    <w:semiHidden/>
    <w:qFormat/>
    <w:uiPriority w:val="99"/>
    <w:rPr>
      <w:sz w:val="18"/>
      <w:szCs w:val="18"/>
    </w:rPr>
  </w:style>
  <w:style w:type="paragraph" w:customStyle="1" w:styleId="25">
    <w:name w:val="表体"/>
    <w:basedOn w:val="1"/>
    <w:link w:val="37"/>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26">
    <w:name w:val="正文文本缩进 3 Char"/>
    <w:basedOn w:val="17"/>
    <w:link w:val="12"/>
    <w:qFormat/>
    <w:uiPriority w:val="0"/>
    <w:rPr>
      <w:rFonts w:ascii="Times New Roman" w:hAnsi="Times New Roman" w:eastAsia="宋体" w:cs="Times New Roman"/>
      <w:sz w:val="16"/>
      <w:szCs w:val="16"/>
    </w:rPr>
  </w:style>
  <w:style w:type="paragraph" w:customStyle="1" w:styleId="27">
    <w:name w:val="表头"/>
    <w:basedOn w:val="1"/>
    <w:link w:val="28"/>
    <w:qFormat/>
    <w:uiPriority w:val="0"/>
    <w:pPr>
      <w:adjustRightInd w:val="0"/>
      <w:snapToGrid w:val="0"/>
      <w:spacing w:beforeLines="25"/>
      <w:jc w:val="center"/>
      <w:textAlignment w:val="baseline"/>
    </w:pPr>
    <w:rPr>
      <w:rFonts w:ascii="Times New Roman" w:hAnsi="宋体" w:eastAsia="FangSong_GB2312" w:cs="Times New Roman"/>
      <w:b/>
      <w:kern w:val="0"/>
      <w:sz w:val="28"/>
      <w:szCs w:val="28"/>
    </w:rPr>
  </w:style>
  <w:style w:type="character" w:customStyle="1" w:styleId="28">
    <w:name w:val="表头 Char Char"/>
    <w:link w:val="27"/>
    <w:qFormat/>
    <w:uiPriority w:val="0"/>
    <w:rPr>
      <w:rFonts w:ascii="Times New Roman" w:hAnsi="宋体" w:eastAsia="FangSong_GB2312" w:cs="Times New Roman"/>
      <w:b/>
      <w:kern w:val="0"/>
      <w:sz w:val="28"/>
      <w:szCs w:val="28"/>
    </w:rPr>
  </w:style>
  <w:style w:type="character" w:customStyle="1" w:styleId="29">
    <w:name w:val="批注文字 Char"/>
    <w:basedOn w:val="17"/>
    <w:link w:val="7"/>
    <w:semiHidden/>
    <w:qFormat/>
    <w:uiPriority w:val="99"/>
  </w:style>
  <w:style w:type="character" w:customStyle="1" w:styleId="30">
    <w:name w:val="批注主题 Char"/>
    <w:basedOn w:val="29"/>
    <w:link w:val="14"/>
    <w:semiHidden/>
    <w:qFormat/>
    <w:uiPriority w:val="99"/>
    <w:rPr>
      <w:b/>
      <w:bCs/>
    </w:rPr>
  </w:style>
  <w:style w:type="character" w:customStyle="1" w:styleId="31">
    <w:name w:val="题注1 Char"/>
    <w:link w:val="32"/>
    <w:qFormat/>
    <w:uiPriority w:val="0"/>
    <w:rPr>
      <w:rFonts w:cs="宋体"/>
      <w:b/>
      <w:bCs/>
      <w:spacing w:val="10"/>
      <w:szCs w:val="24"/>
    </w:rPr>
  </w:style>
  <w:style w:type="paragraph" w:customStyle="1" w:styleId="32">
    <w:name w:val="题注1"/>
    <w:basedOn w:val="1"/>
    <w:link w:val="31"/>
    <w:qFormat/>
    <w:uiPriority w:val="0"/>
    <w:pPr>
      <w:spacing w:beforeLines="20" w:afterLines="20"/>
      <w:jc w:val="center"/>
    </w:pPr>
    <w:rPr>
      <w:rFonts w:cs="宋体"/>
      <w:b/>
      <w:bCs/>
      <w:spacing w:val="10"/>
      <w:szCs w:val="24"/>
    </w:rPr>
  </w:style>
  <w:style w:type="paragraph" w:customStyle="1" w:styleId="33">
    <w:name w:val="赵"/>
    <w:basedOn w:val="1"/>
    <w:link w:val="34"/>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34">
    <w:name w:val="赵 Char"/>
    <w:basedOn w:val="17"/>
    <w:link w:val="33"/>
    <w:qFormat/>
    <w:uiPriority w:val="0"/>
    <w:rPr>
      <w:rFonts w:ascii="Times New Roman" w:hAnsi="Times New Roman" w:eastAsia="宋体" w:cs="Times New Roman"/>
      <w:sz w:val="24"/>
      <w:szCs w:val="30"/>
    </w:rPr>
  </w:style>
  <w:style w:type="paragraph" w:customStyle="1" w:styleId="35">
    <w:name w:val="【表头】"/>
    <w:basedOn w:val="1"/>
    <w:link w:val="36"/>
    <w:qFormat/>
    <w:uiPriority w:val="0"/>
    <w:pPr>
      <w:jc w:val="center"/>
    </w:pPr>
    <w:rPr>
      <w:rFonts w:ascii="Times New Roman" w:hAnsi="Times New Roman" w:eastAsia="宋体" w:cs="Times New Roman"/>
      <w:b/>
      <w:szCs w:val="24"/>
    </w:rPr>
  </w:style>
  <w:style w:type="character" w:customStyle="1" w:styleId="36">
    <w:name w:val="【表头】 Char"/>
    <w:link w:val="35"/>
    <w:qFormat/>
    <w:uiPriority w:val="0"/>
    <w:rPr>
      <w:rFonts w:ascii="Times New Roman" w:hAnsi="Times New Roman" w:eastAsia="宋体" w:cs="Times New Roman"/>
      <w:b/>
      <w:szCs w:val="24"/>
    </w:rPr>
  </w:style>
  <w:style w:type="character" w:customStyle="1" w:styleId="37">
    <w:name w:val="表体 Char Char"/>
    <w:link w:val="25"/>
    <w:locked/>
    <w:uiPriority w:val="0"/>
    <w:rPr>
      <w:rFonts w:ascii="Times New Roman" w:hAnsi="Times New Roman" w:eastAsia="宋体" w:cs="Times New Roman"/>
      <w:bCs/>
      <w:snapToGrid w:val="0"/>
      <w:color w:val="000000"/>
      <w:kern w:val="32"/>
      <w:szCs w:val="20"/>
      <w:lang w:val="zh-CN"/>
    </w:rPr>
  </w:style>
  <w:style w:type="character" w:customStyle="1" w:styleId="38">
    <w:name w:val="正文文本 Char"/>
    <w:basedOn w:val="17"/>
    <w:link w:val="8"/>
    <w:semiHidden/>
    <w:qFormat/>
    <w:uiPriority w:val="99"/>
  </w:style>
  <w:style w:type="character" w:customStyle="1" w:styleId="39">
    <w:name w:val="标题 2 Char"/>
    <w:basedOn w:val="17"/>
    <w:link w:val="2"/>
    <w:qFormat/>
    <w:uiPriority w:val="0"/>
    <w:rPr>
      <w:rFonts w:ascii="Times New Roman" w:hAnsi="Times New Roman" w:eastAsia="黑体" w:cs="Times New Roman"/>
      <w:color w:val="000000" w:themeColor="text1"/>
      <w:sz w:val="30"/>
      <w:szCs w:val="24"/>
    </w:rPr>
  </w:style>
  <w:style w:type="character" w:customStyle="1" w:styleId="40">
    <w:name w:val="表头 Char1"/>
    <w:basedOn w:val="17"/>
    <w:qFormat/>
    <w:uiPriority w:val="0"/>
    <w:rPr>
      <w:rFonts w:ascii="Times New Roman" w:hAnsi="Times New Roman" w:eastAsia="宋体" w:cs="Times New Roman"/>
      <w:b/>
      <w:bCs/>
      <w:kern w:val="0"/>
      <w:szCs w:val="28"/>
    </w:rPr>
  </w:style>
  <w:style w:type="character" w:customStyle="1" w:styleId="41">
    <w:name w:val="标题 3 Char"/>
    <w:basedOn w:val="17"/>
    <w:link w:val="3"/>
    <w:semiHidden/>
    <w:qFormat/>
    <w:uiPriority w:val="9"/>
    <w:rPr>
      <w:b/>
      <w:bCs/>
      <w:sz w:val="32"/>
      <w:szCs w:val="32"/>
    </w:rPr>
  </w:style>
  <w:style w:type="table" w:customStyle="1" w:styleId="42">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43">
    <w:name w:val="标题 8 Char"/>
    <w:basedOn w:val="17"/>
    <w:link w:val="4"/>
    <w:qFormat/>
    <w:uiPriority w:val="99"/>
    <w:rPr>
      <w:rFonts w:asciiTheme="majorHAnsi" w:hAnsiTheme="majorHAnsi" w:eastAsiaTheme="majorEastAsia" w:cstheme="majorBidi"/>
      <w:sz w:val="24"/>
      <w:szCs w:val="24"/>
    </w:rPr>
  </w:style>
  <w:style w:type="paragraph" w:customStyle="1" w:styleId="44">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45">
    <w:name w:val="正文缩进 Char1"/>
    <w:link w:val="5"/>
    <w:qFormat/>
    <w:uiPriority w:val="99"/>
    <w:rPr>
      <w:rFonts w:ascii="Calibri" w:hAnsi="Calibri" w:eastAsia="宋体" w:cs="Times New Roman"/>
      <w:sz w:val="28"/>
      <w:szCs w:val="20"/>
    </w:rPr>
  </w:style>
  <w:style w:type="paragraph" w:customStyle="1" w:styleId="46">
    <w:name w:val="样式1"/>
    <w:basedOn w:val="1"/>
    <w:link w:val="47"/>
    <w:qFormat/>
    <w:uiPriority w:val="0"/>
    <w:pPr>
      <w:spacing w:line="360" w:lineRule="auto"/>
      <w:ind w:firstLine="510"/>
    </w:pPr>
    <w:rPr>
      <w:rFonts w:ascii="Times New Roman" w:hAnsi="Times New Roman" w:eastAsia="宋体" w:cs="Times New Roman"/>
      <w:sz w:val="24"/>
      <w:szCs w:val="20"/>
    </w:rPr>
  </w:style>
  <w:style w:type="character" w:customStyle="1" w:styleId="47">
    <w:name w:val="样式1 Char"/>
    <w:link w:val="46"/>
    <w:qFormat/>
    <w:locked/>
    <w:uiPriority w:val="0"/>
    <w:rPr>
      <w:rFonts w:ascii="Times New Roman" w:hAnsi="Times New Roman" w:eastAsia="宋体" w:cs="Times New Roman"/>
      <w:sz w:val="24"/>
      <w:szCs w:val="20"/>
    </w:rPr>
  </w:style>
  <w:style w:type="paragraph" w:customStyle="1" w:styleId="48">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character" w:customStyle="1" w:styleId="49">
    <w:name w:val="标题 Char"/>
    <w:basedOn w:val="17"/>
    <w:link w:val="13"/>
    <w:qFormat/>
    <w:uiPriority w:val="0"/>
    <w:rPr>
      <w:rFonts w:ascii="Times New Roman" w:hAnsi="Times New Roman" w:eastAsia="黑体" w:cs="Times New Roman"/>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CBA8EA-7093-413F-9F40-6B4092C933C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6428</Words>
  <Characters>36645</Characters>
  <Lines>305</Lines>
  <Paragraphs>85</Paragraphs>
  <TotalTime>9608</TotalTime>
  <ScaleCrop>false</ScaleCrop>
  <LinksUpToDate>false</LinksUpToDate>
  <CharactersWithSpaces>42988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曹恩耒</cp:lastModifiedBy>
  <cp:lastPrinted>2021-08-10T03:45:00Z</cp:lastPrinted>
  <dcterms:modified xsi:type="dcterms:W3CDTF">2021-09-24T03:28:20Z</dcterms:modified>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F7EFBFDA30434CA8AE47D84D7F68F4D3</vt:lpwstr>
  </property>
</Properties>
</file>