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eastAsia="zh-CN"/>
          <w14:textFill>
            <w14:solidFill>
              <w14:schemeClr w14:val="tx1"/>
            </w14:solidFill>
          </w14:textFill>
        </w:rPr>
        <w:t>昆明市</w:t>
      </w:r>
      <w:r>
        <w:rPr>
          <w:rFonts w:hint="eastAsia" w:ascii="方正小标宋_GBK" w:eastAsia="方正小标宋_GBK"/>
          <w:color w:val="000000" w:themeColor="text1"/>
          <w:sz w:val="36"/>
          <w:szCs w:val="36"/>
          <w14:textFill>
            <w14:solidFill>
              <w14:schemeClr w14:val="tx1"/>
            </w14:solidFill>
          </w14:textFill>
        </w:rPr>
        <w:t>东川区20</w:t>
      </w:r>
      <w:r>
        <w:rPr>
          <w:rFonts w:hint="eastAsia" w:ascii="方正小标宋_GBK" w:eastAsia="方正小标宋_GBK"/>
          <w:color w:val="000000" w:themeColor="text1"/>
          <w:sz w:val="36"/>
          <w:szCs w:val="36"/>
          <w:lang w:val="en-US" w:eastAsia="zh-CN"/>
          <w14:textFill>
            <w14:solidFill>
              <w14:schemeClr w14:val="tx1"/>
            </w14:solidFill>
          </w14:textFill>
        </w:rPr>
        <w:t>20</w:t>
      </w:r>
      <w:r>
        <w:rPr>
          <w:rFonts w:hint="eastAsia" w:ascii="方正小标宋_GBK" w:eastAsia="方正小标宋_GBK"/>
          <w:color w:val="000000" w:themeColor="text1"/>
          <w:sz w:val="36"/>
          <w:szCs w:val="36"/>
          <w14:textFill>
            <w14:solidFill>
              <w14:schemeClr w14:val="tx1"/>
            </w14:solidFill>
          </w14:textFill>
        </w:rPr>
        <w:t>年</w:t>
      </w:r>
      <w:r>
        <w:rPr>
          <w:rFonts w:hint="eastAsia" w:ascii="方正小标宋_GBK" w:eastAsia="方正小标宋_GBK"/>
          <w:color w:val="000000" w:themeColor="text1"/>
          <w:sz w:val="36"/>
          <w:szCs w:val="36"/>
          <w:lang w:eastAsia="zh-CN"/>
          <w14:textFill>
            <w14:solidFill>
              <w14:schemeClr w14:val="tx1"/>
            </w14:solidFill>
          </w14:textFill>
        </w:rPr>
        <w:t>天然林保护</w:t>
      </w:r>
      <w:r>
        <w:rPr>
          <w:rFonts w:ascii="方正小标宋_GBK" w:eastAsia="方正小标宋_GBK"/>
          <w:color w:val="000000" w:themeColor="text1"/>
          <w:sz w:val="36"/>
          <w:szCs w:val="36"/>
          <w14:textFill>
            <w14:solidFill>
              <w14:schemeClr w14:val="tx1"/>
            </w14:solidFill>
          </w14:textFill>
        </w:rPr>
        <w:t>人工造林</w:t>
      </w:r>
      <w:r>
        <w:rPr>
          <w:rFonts w:hint="eastAsia" w:ascii="方正小标宋_GBK" w:eastAsia="方正小标宋_GBK"/>
          <w:color w:val="000000" w:themeColor="text1"/>
          <w:sz w:val="36"/>
          <w:szCs w:val="36"/>
          <w14:textFill>
            <w14:solidFill>
              <w14:schemeClr w14:val="tx1"/>
            </w14:solidFill>
          </w14:textFill>
        </w:rPr>
        <w:t>项目支出绩效评价报告</w:t>
      </w:r>
    </w:p>
    <w:p>
      <w:pPr>
        <w:spacing w:line="540" w:lineRule="exact"/>
        <w:ind w:firstLine="3840" w:firstLineChars="1200"/>
        <w:jc w:val="both"/>
        <w:rPr>
          <w:rFonts w:hint="eastAsia" w:ascii="黑体" w:hAnsi="黑体" w:eastAsia="黑体"/>
          <w:color w:val="000000" w:themeColor="text1"/>
          <w:szCs w:val="32"/>
          <w:lang w:eastAsia="zh-CN"/>
          <w14:textFill>
            <w14:solidFill>
              <w14:schemeClr w14:val="tx1"/>
            </w14:solidFill>
          </w14:textFill>
        </w:rPr>
      </w:pPr>
    </w:p>
    <w:p>
      <w:pPr>
        <w:spacing w:line="540" w:lineRule="exact"/>
        <w:ind w:firstLine="3840" w:firstLineChars="1200"/>
        <w:jc w:val="both"/>
        <w:rPr>
          <w:rFonts w:hint="eastAsia" w:ascii="黑体" w:hAnsi="黑体" w:eastAsia="黑体"/>
          <w:color w:val="000000" w:themeColor="text1"/>
          <w:szCs w:val="32"/>
          <w:lang w:eastAsia="zh-CN"/>
          <w14:textFill>
            <w14:solidFill>
              <w14:schemeClr w14:val="tx1"/>
            </w14:solidFill>
          </w14:textFill>
        </w:rPr>
      </w:pPr>
      <w:r>
        <w:rPr>
          <w:rFonts w:hint="eastAsia" w:ascii="黑体" w:hAnsi="黑体" w:eastAsia="黑体"/>
          <w:color w:val="000000" w:themeColor="text1"/>
          <w:szCs w:val="32"/>
          <w:lang w:eastAsia="zh-CN"/>
          <w14:textFill>
            <w14:solidFill>
              <w14:schemeClr w14:val="tx1"/>
            </w14:solidFill>
          </w14:textFill>
        </w:rPr>
        <w:t>摘要</w:t>
      </w:r>
    </w:p>
    <w:p>
      <w:pPr>
        <w:spacing w:line="540" w:lineRule="exact"/>
        <w:ind w:firstLine="640" w:firstLineChars="200"/>
        <w:jc w:val="left"/>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一、项目概况</w:t>
      </w:r>
    </w:p>
    <w:p>
      <w:pPr>
        <w:spacing w:line="540" w:lineRule="exact"/>
        <w:ind w:firstLine="640" w:firstLineChars="200"/>
        <w:jc w:val="left"/>
        <w:rPr>
          <w:rFonts w:ascii="仿宋_GB2312" w:hAnsi="黑体"/>
          <w:color w:val="000000" w:themeColor="text1"/>
          <w:szCs w:val="32"/>
          <w14:textFill>
            <w14:solidFill>
              <w14:schemeClr w14:val="tx1"/>
            </w14:solidFill>
          </w14:textFill>
        </w:rPr>
      </w:pPr>
      <w:r>
        <w:rPr>
          <w:rFonts w:hint="eastAsia" w:ascii="仿宋_GB2312" w:hAnsi="黑体"/>
          <w:color w:val="000000" w:themeColor="text1"/>
          <w:szCs w:val="32"/>
          <w14:textFill>
            <w14:solidFill>
              <w14:schemeClr w14:val="tx1"/>
            </w14:solidFill>
          </w14:textFill>
        </w:rPr>
        <w:t>1</w:t>
      </w:r>
      <w:r>
        <w:rPr>
          <w:rFonts w:ascii="仿宋_GB2312" w:hAnsi="黑体"/>
          <w:color w:val="000000" w:themeColor="text1"/>
          <w:szCs w:val="32"/>
          <w14:textFill>
            <w14:solidFill>
              <w14:schemeClr w14:val="tx1"/>
            </w14:solidFill>
          </w14:textFill>
        </w:rPr>
        <w:t>.</w:t>
      </w:r>
      <w:r>
        <w:rPr>
          <w:rFonts w:hint="eastAsia" w:ascii="仿宋_GB2312" w:hAnsi="黑体"/>
          <w:color w:val="000000" w:themeColor="text1"/>
          <w:szCs w:val="32"/>
          <w14:textFill>
            <w14:solidFill>
              <w14:schemeClr w14:val="tx1"/>
            </w14:solidFill>
          </w14:textFill>
        </w:rPr>
        <w:t>项目立项背景及目的</w:t>
      </w:r>
    </w:p>
    <w:p>
      <w:pPr>
        <w:spacing w:line="560" w:lineRule="exact"/>
        <w:ind w:firstLine="640" w:firstLineChars="200"/>
        <w:jc w:val="left"/>
        <w:rPr>
          <w:rFonts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东川区地处云南省东北部，境内河流为长江水系，对金沙江及其一级支流开展天然林资源保护，不仅对改善全区生态环境建设、减少地质灾害发挥重要作用，同时对长江流域生态环境综合治理产生积极影响。组织实施好此项工程，对全区乃至全省都有着极为重要的现实意义。</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实施天然林资源保护工程旨在通过森林管护、造林和转产项目建设，逐步实现木材生产以采伐利用天然林为主向经</w:t>
      </w:r>
      <w:r>
        <w:rPr>
          <w:rFonts w:hint="eastAsia" w:ascii="仿宋_GB2312"/>
          <w:snapToGrid w:val="0"/>
          <w:color w:val="000000" w:themeColor="text1"/>
          <w:kern w:val="0"/>
          <w14:textFill>
            <w14:solidFill>
              <w14:schemeClr w14:val="tx1"/>
            </w14:solidFill>
          </w14:textFill>
        </w:rPr>
        <w:t>营利用人工林方向的转变，使现有天然林得到保护和恢复，遏制生态环境恶化趋势，建立起比较完备的林业生态体系和较发达的林业产业体系。</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2.预算收支情况</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东川区</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年天保人工造林规模5000亩，造林投资为500元/亩，总投资</w:t>
      </w:r>
      <w:r>
        <w:rPr>
          <w:rFonts w:hint="eastAsia" w:ascii="仿宋_GB2312"/>
          <w:snapToGrid w:val="0"/>
          <w:color w:val="000000" w:themeColor="text1"/>
          <w:kern w:val="0"/>
          <w:lang w:val="en-US" w:eastAsia="zh-CN"/>
          <w14:textFill>
            <w14:solidFill>
              <w14:schemeClr w14:val="tx1"/>
            </w14:solidFill>
          </w14:textFill>
        </w:rPr>
        <w:t>250</w:t>
      </w:r>
      <w:r>
        <w:rPr>
          <w:rFonts w:hint="eastAsia" w:ascii="仿宋_GB2312"/>
          <w:snapToGrid w:val="0"/>
          <w:color w:val="000000" w:themeColor="text1"/>
          <w:kern w:val="0"/>
          <w14:textFill>
            <w14:solidFill>
              <w14:schemeClr w14:val="tx1"/>
            </w14:solidFill>
          </w14:textFill>
        </w:rPr>
        <w:t>万元，全为中央投资，计划投资</w:t>
      </w:r>
      <w:r>
        <w:rPr>
          <w:rFonts w:hint="eastAsia" w:ascii="仿宋_GB2312"/>
          <w:snapToGrid w:val="0"/>
          <w:color w:val="000000" w:themeColor="text1"/>
          <w:kern w:val="0"/>
          <w:lang w:val="en-US" w:eastAsia="zh-CN"/>
          <w14:textFill>
            <w14:solidFill>
              <w14:schemeClr w14:val="tx1"/>
            </w14:solidFill>
          </w14:textFill>
        </w:rPr>
        <w:t>250</w:t>
      </w:r>
      <w:r>
        <w:rPr>
          <w:rFonts w:hint="eastAsia" w:ascii="仿宋_GB2312"/>
          <w:snapToGrid w:val="0"/>
          <w:color w:val="000000" w:themeColor="text1"/>
          <w:kern w:val="0"/>
          <w14:textFill>
            <w14:solidFill>
              <w14:schemeClr w14:val="tx1"/>
            </w14:solidFill>
          </w14:textFill>
        </w:rPr>
        <w:t>万元，资金到位</w:t>
      </w:r>
      <w:r>
        <w:rPr>
          <w:rFonts w:hint="eastAsia" w:ascii="仿宋_GB2312"/>
          <w:snapToGrid w:val="0"/>
          <w:color w:val="000000" w:themeColor="text1"/>
          <w:kern w:val="0"/>
          <w:lang w:val="en-US" w:eastAsia="zh-CN"/>
          <w14:textFill>
            <w14:solidFill>
              <w14:schemeClr w14:val="tx1"/>
            </w14:solidFill>
          </w14:textFill>
        </w:rPr>
        <w:t>250</w:t>
      </w:r>
      <w:r>
        <w:rPr>
          <w:rFonts w:hint="eastAsia" w:ascii="仿宋_GB2312"/>
          <w:snapToGrid w:val="0"/>
          <w:color w:val="000000" w:themeColor="text1"/>
          <w:kern w:val="0"/>
          <w14:textFill>
            <w14:solidFill>
              <w14:schemeClr w14:val="tx1"/>
            </w14:solidFill>
          </w14:textFill>
        </w:rPr>
        <w:t>万元，资金到位率100%，支付资金</w:t>
      </w:r>
      <w:r>
        <w:rPr>
          <w:rFonts w:hint="eastAsia" w:ascii="仿宋_GB2312"/>
          <w:snapToGrid w:val="0"/>
          <w:color w:val="000000" w:themeColor="text1"/>
          <w:kern w:val="0"/>
          <w:lang w:val="en-US" w:eastAsia="zh-CN"/>
          <w14:textFill>
            <w14:solidFill>
              <w14:schemeClr w14:val="tx1"/>
            </w14:solidFill>
          </w14:textFill>
        </w:rPr>
        <w:t>250</w:t>
      </w:r>
      <w:r>
        <w:rPr>
          <w:rFonts w:hint="eastAsia" w:ascii="仿宋_GB2312"/>
          <w:snapToGrid w:val="0"/>
          <w:color w:val="000000" w:themeColor="text1"/>
          <w:kern w:val="0"/>
          <w14:textFill>
            <w14:solidFill>
              <w14:schemeClr w14:val="tx1"/>
            </w14:solidFill>
          </w14:textFill>
        </w:rPr>
        <w:t>万元，资金支付率</w:t>
      </w:r>
      <w:r>
        <w:rPr>
          <w:rFonts w:hint="eastAsia" w:ascii="仿宋_GB2312"/>
          <w:snapToGrid w:val="0"/>
          <w:color w:val="000000" w:themeColor="text1"/>
          <w:kern w:val="0"/>
          <w:lang w:val="en-US" w:eastAsia="zh-CN"/>
          <w14:textFill>
            <w14:solidFill>
              <w14:schemeClr w14:val="tx1"/>
            </w14:solidFill>
          </w14:textFill>
        </w:rPr>
        <w:t>100</w:t>
      </w:r>
      <w:r>
        <w:rPr>
          <w:rFonts w:hint="eastAsia" w:ascii="仿宋_GB2312"/>
          <w:snapToGrid w:val="0"/>
          <w:color w:val="000000" w:themeColor="text1"/>
          <w:kern w:val="0"/>
          <w14:textFill>
            <w14:solidFill>
              <w14:schemeClr w14:val="tx1"/>
            </w14:solidFill>
          </w14:textFill>
        </w:rPr>
        <w:t>%，剩余资金已结算</w:t>
      </w:r>
      <w:r>
        <w:rPr>
          <w:rFonts w:hint="eastAsia" w:ascii="仿宋_GB2312"/>
          <w:snapToGrid w:val="0"/>
          <w:color w:val="000000" w:themeColor="text1"/>
          <w:kern w:val="0"/>
          <w:lang w:eastAsia="zh-CN"/>
          <w14:textFill>
            <w14:solidFill>
              <w14:schemeClr w14:val="tx1"/>
            </w14:solidFill>
          </w14:textFill>
        </w:rPr>
        <w:t>支付</w:t>
      </w:r>
      <w:r>
        <w:rPr>
          <w:rFonts w:hint="eastAsia" w:ascii="仿宋_GB2312"/>
          <w:snapToGrid w:val="0"/>
          <w:color w:val="000000" w:themeColor="text1"/>
          <w:kern w:val="0"/>
          <w14:textFill>
            <w14:solidFill>
              <w14:schemeClr w14:val="tx1"/>
            </w14:solidFill>
          </w14:textFill>
        </w:rPr>
        <w:t>完。</w:t>
      </w:r>
    </w:p>
    <w:p>
      <w:pPr>
        <w:spacing w:line="540" w:lineRule="exact"/>
        <w:ind w:firstLine="640" w:firstLineChars="200"/>
        <w:jc w:val="left"/>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二、评价结论</w:t>
      </w:r>
    </w:p>
    <w:p>
      <w:pPr>
        <w:spacing w:line="560" w:lineRule="exact"/>
        <w:ind w:firstLine="640" w:firstLineChars="200"/>
        <w:jc w:val="left"/>
        <w:rPr>
          <w:rFonts w:hint="default" w:ascii="仿宋_GB2312"/>
          <w:snapToGrid w:val="0"/>
          <w:color w:val="000000" w:themeColor="text1"/>
          <w:kern w:val="0"/>
          <w:lang w:val="en-US" w:eastAsia="zh-CN"/>
          <w14:textFill>
            <w14:solidFill>
              <w14:schemeClr w14:val="tx1"/>
            </w14:solidFill>
          </w14:textFill>
        </w:rPr>
      </w:pPr>
      <w:r>
        <w:rPr>
          <w:rFonts w:hint="eastAsia" w:ascii="仿宋_GB2312"/>
          <w:snapToGrid w:val="0"/>
          <w:color w:val="000000" w:themeColor="text1"/>
          <w:kern w:val="0"/>
          <w14:textFill>
            <w14:solidFill>
              <w14:schemeClr w14:val="tx1"/>
            </w14:solidFill>
          </w14:textFill>
        </w:rPr>
        <w:t>近些年来，通过实施天保工程，生态环境恶化的势头得到进一步的遏制，辖区内的生态环境逐步改善，增强了抵抗自然灾害的能力，同时还加强了林业生产基础设施建设，并在生产中积累了丰富的林业生产和管理经验。</w:t>
      </w:r>
      <w:r>
        <w:rPr>
          <w:rFonts w:hint="eastAsia" w:ascii="仿宋_GB2312"/>
          <w:snapToGrid w:val="0"/>
          <w:color w:val="000000" w:themeColor="text1"/>
          <w:kern w:val="0"/>
          <w:lang w:eastAsia="zh-CN"/>
          <w14:textFill>
            <w14:solidFill>
              <w14:schemeClr w14:val="tx1"/>
            </w14:solidFill>
          </w14:textFill>
        </w:rPr>
        <w:t>经过自评，本项目得分</w:t>
      </w:r>
      <w:r>
        <w:rPr>
          <w:rFonts w:hint="eastAsia" w:ascii="仿宋_GB2312"/>
          <w:snapToGrid w:val="0"/>
          <w:color w:val="000000" w:themeColor="text1"/>
          <w:kern w:val="0"/>
          <w:lang w:val="en-US" w:eastAsia="zh-CN"/>
          <w14:textFill>
            <w14:solidFill>
              <w14:schemeClr w14:val="tx1"/>
            </w14:solidFill>
          </w14:textFill>
        </w:rPr>
        <w:t>99分。</w:t>
      </w:r>
    </w:p>
    <w:p>
      <w:pPr>
        <w:spacing w:line="540" w:lineRule="exact"/>
        <w:ind w:firstLine="640" w:firstLineChars="200"/>
        <w:jc w:val="left"/>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三、经验、问题和建议</w:t>
      </w:r>
    </w:p>
    <w:p>
      <w:pPr>
        <w:spacing w:line="540" w:lineRule="exact"/>
        <w:ind w:firstLine="640" w:firstLineChars="200"/>
        <w:jc w:val="left"/>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1.主要经验及做法</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⑴通过项目实施，逐步提高了辖区林业职工的科学技术水平和工作能力；</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⑵通过项目的实施，普遍提高了广大群众对生态环境重要性的认识；</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⑶通过项目工程的实施，进一步规范了项目的建设行为，有效提高了项目工程的管理水平，积累了宝贵经验；</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⑷把生态环境建设与林业产业结构调整结合起来，使生态环境得到改善的同时，促进了地方经济的发展，体现出生态环境建设发挥的多种效益；</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⑸由于工程建设的需要，林业部门加大了执法力度，在宣传的基础上，对重点林区进行专项清理，打击了乱砍滥伐、毁林开荒、乱占林地等各种违法行为，确保了工程项目建设的顺利进行。</w:t>
      </w:r>
    </w:p>
    <w:p>
      <w:pPr>
        <w:spacing w:line="540" w:lineRule="exact"/>
        <w:ind w:firstLine="640" w:firstLineChars="200"/>
        <w:jc w:val="left"/>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2.存在的问题</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⑴需注意天保工程政策的延续性，发现存在的问题要及时上报，组织解决；</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⑵由于东川区受采矿国企私有化改革过程的拖累，社会经济发展的速度相对缓慢，天保工程一期20%的地方配套资金基本不能筹集到位；</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⑶天保工程实施过程中，因资金原因，山区能源替代问题仍然没有得到很好的解决；</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⑷在个别乡（镇），农、牧业发展和林业发展存在需要相互协调的问题，一定程度上影响了天保工程的实施进程和效果；</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⑸在海拔1600m以下的金沙江、小江河谷区，是比较典型的干热河谷区，造林保存率很低，造林难度大；</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⑹海拔2800m以上的高寒山区，霜雪冻害严重，雨季成活的幼苗第二、三年还是容易冻死；</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⑺加大资金及科技的投入力度、提高造林成效，还远满足不了现实的需要；</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⑻东川区生态环境相对特殊，公益林建设地块多是坡度较陡、侵蚀沟密度大、乔灌少、土壤含石量高、土壤贫瘠，施工困难,造林成效不佳。</w:t>
      </w:r>
    </w:p>
    <w:p>
      <w:pPr>
        <w:spacing w:line="540" w:lineRule="exact"/>
        <w:ind w:firstLine="640" w:firstLineChars="200"/>
        <w:jc w:val="left"/>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3.改进措施及建议</w:t>
      </w:r>
    </w:p>
    <w:p>
      <w:pPr>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多方筹措资金，提高造林投资标准，进一步明确“资金、任务及责任”，加强项目绩效评价工作，按照天保工程项目及资金管理办法，加强对工程项目监管和资金使用，确实提高资金使用效能。</w:t>
      </w:r>
    </w:p>
    <w:p>
      <w:pPr>
        <w:spacing w:line="540" w:lineRule="exact"/>
        <w:ind w:firstLine="560" w:firstLineChars="200"/>
        <w:jc w:val="center"/>
        <w:rPr>
          <w:rFonts w:hint="eastAsia" w:ascii="黑体" w:hAnsi="黑体" w:eastAsia="黑体"/>
          <w:color w:val="000000" w:themeColor="text1"/>
          <w:spacing w:val="-20"/>
          <w:szCs w:val="32"/>
          <w14:textFill>
            <w14:solidFill>
              <w14:schemeClr w14:val="tx1"/>
            </w14:solidFill>
          </w14:textFill>
        </w:rPr>
      </w:pPr>
    </w:p>
    <w:p>
      <w:pPr>
        <w:spacing w:line="540" w:lineRule="exact"/>
        <w:ind w:firstLine="560" w:firstLineChars="200"/>
        <w:jc w:val="center"/>
        <w:rPr>
          <w:rFonts w:ascii="黑体" w:hAnsi="黑体" w:eastAsia="黑体"/>
          <w:color w:val="000000" w:themeColor="text1"/>
          <w:spacing w:val="-20"/>
          <w:sz w:val="36"/>
          <w:szCs w:val="36"/>
          <w14:textFill>
            <w14:solidFill>
              <w14:schemeClr w14:val="tx1"/>
            </w14:solidFill>
          </w14:textFill>
        </w:rPr>
      </w:pPr>
      <w:r>
        <w:rPr>
          <w:rFonts w:hint="eastAsia" w:ascii="黑体" w:hAnsi="黑体" w:eastAsia="黑体"/>
          <w:color w:val="000000" w:themeColor="text1"/>
          <w:spacing w:val="-20"/>
          <w:szCs w:val="32"/>
          <w14:textFill>
            <w14:solidFill>
              <w14:schemeClr w14:val="tx1"/>
            </w14:solidFill>
          </w14:textFill>
        </w:rPr>
        <w:t>正文：东川区20</w:t>
      </w:r>
      <w:r>
        <w:rPr>
          <w:rFonts w:hint="eastAsia" w:ascii="黑体" w:hAnsi="黑体" w:eastAsia="黑体"/>
          <w:color w:val="000000" w:themeColor="text1"/>
          <w:spacing w:val="-20"/>
          <w:szCs w:val="32"/>
          <w:lang w:val="en-US" w:eastAsia="zh-CN"/>
          <w14:textFill>
            <w14:solidFill>
              <w14:schemeClr w14:val="tx1"/>
            </w14:solidFill>
          </w14:textFill>
        </w:rPr>
        <w:t>20</w:t>
      </w:r>
      <w:r>
        <w:rPr>
          <w:rFonts w:hint="eastAsia" w:ascii="黑体" w:hAnsi="黑体" w:eastAsia="黑体"/>
          <w:color w:val="000000" w:themeColor="text1"/>
          <w:spacing w:val="-20"/>
          <w:szCs w:val="32"/>
          <w14:textFill>
            <w14:solidFill>
              <w14:schemeClr w14:val="tx1"/>
            </w14:solidFill>
          </w14:textFill>
        </w:rPr>
        <w:t>年</w:t>
      </w:r>
      <w:r>
        <w:rPr>
          <w:rFonts w:ascii="黑体" w:hAnsi="黑体" w:eastAsia="黑体"/>
          <w:color w:val="000000" w:themeColor="text1"/>
          <w:spacing w:val="-20"/>
          <w:szCs w:val="32"/>
          <w14:textFill>
            <w14:solidFill>
              <w14:schemeClr w14:val="tx1"/>
            </w14:solidFill>
          </w14:textFill>
        </w:rPr>
        <w:t>天保人工造林</w:t>
      </w:r>
      <w:r>
        <w:rPr>
          <w:rFonts w:hint="eastAsia" w:ascii="黑体" w:hAnsi="黑体" w:eastAsia="黑体"/>
          <w:color w:val="000000" w:themeColor="text1"/>
          <w:spacing w:val="-20"/>
          <w:szCs w:val="32"/>
          <w14:textFill>
            <w14:solidFill>
              <w14:schemeClr w14:val="tx1"/>
            </w14:solidFill>
          </w14:textFill>
        </w:rPr>
        <w:t>项目支出绩效评价报告</w:t>
      </w:r>
    </w:p>
    <w:p>
      <w:pPr>
        <w:topLinePunct/>
        <w:spacing w:line="540" w:lineRule="exact"/>
        <w:ind w:firstLine="800" w:firstLineChars="250"/>
        <w:rPr>
          <w:rFonts w:ascii="黑体" w:eastAsia="黑体"/>
          <w:color w:val="000000" w:themeColor="text1"/>
          <w:szCs w:val="32"/>
          <w14:textFill>
            <w14:solidFill>
              <w14:schemeClr w14:val="tx1"/>
            </w14:solidFill>
          </w14:textFill>
        </w:rPr>
      </w:pPr>
    </w:p>
    <w:p>
      <w:pPr>
        <w:topLinePunct/>
        <w:spacing w:line="540" w:lineRule="exact"/>
        <w:ind w:firstLine="800" w:firstLineChars="25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（一）项目概况</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1.立项背景及目的</w:t>
      </w:r>
    </w:p>
    <w:p>
      <w:pPr>
        <w:pStyle w:val="4"/>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天保工程涉及面广、政策性强，实施难度大，是一项复杂的社会系统工程。东川区地处云南省东北部，境内河流为长江水系，实施</w:t>
      </w:r>
      <w:r>
        <w:rPr>
          <w:rFonts w:ascii="仿宋_GB2312" w:hAnsi="仿宋" w:eastAsia="仿宋_GB2312"/>
          <w:color w:val="000000" w:themeColor="text1"/>
          <w:sz w:val="32"/>
          <w:szCs w:val="32"/>
          <w14:textFill>
            <w14:solidFill>
              <w14:schemeClr w14:val="tx1"/>
            </w14:solidFill>
          </w14:textFill>
        </w:rPr>
        <w:t>东川区</w:t>
      </w:r>
      <w:r>
        <w:rPr>
          <w:rFonts w:hint="eastAsia" w:ascii="仿宋_GB2312" w:hAnsi="仿宋" w:eastAsia="仿宋_GB2312"/>
          <w:color w:val="000000" w:themeColor="text1"/>
          <w:sz w:val="32"/>
          <w:szCs w:val="32"/>
          <w:lang w:val="en-US" w:eastAsia="zh-CN"/>
          <w14:textFill>
            <w14:solidFill>
              <w14:schemeClr w14:val="tx1"/>
            </w14:solidFill>
          </w14:textFill>
        </w:rPr>
        <w:t>2020</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天保人工造林项目，</w:t>
      </w:r>
      <w:r>
        <w:rPr>
          <w:rFonts w:hint="eastAsia" w:ascii="仿宋_GB2312" w:hAnsi="仿宋" w:eastAsia="仿宋_GB2312"/>
          <w:color w:val="000000" w:themeColor="text1"/>
          <w:sz w:val="32"/>
          <w:szCs w:val="32"/>
          <w14:textFill>
            <w14:solidFill>
              <w14:schemeClr w14:val="tx1"/>
            </w14:solidFill>
          </w14:textFill>
        </w:rPr>
        <w:t>对金沙江及其一级支流开展天然林资源保护，不仅对改善全区生态环境建设、减少地质灾害发挥重要作用，同时对长江流域生态环境综合治理产生积极影响。组织实施好此项工程，对全区乃至全省都有着极为重要的现实意义。</w:t>
      </w:r>
    </w:p>
    <w:p>
      <w:pPr>
        <w:pStyle w:val="4"/>
        <w:spacing w:line="560" w:lineRule="exact"/>
        <w:ind w:firstLine="640" w:firstLineChars="200"/>
        <w:jc w:val="left"/>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实施</w:t>
      </w:r>
      <w:r>
        <w:rPr>
          <w:rFonts w:ascii="仿宋_GB2312" w:hAnsi="仿宋" w:eastAsia="仿宋_GB2312"/>
          <w:color w:val="000000" w:themeColor="text1"/>
          <w:sz w:val="32"/>
          <w:szCs w:val="32"/>
          <w14:textFill>
            <w14:solidFill>
              <w14:schemeClr w14:val="tx1"/>
            </w14:solidFill>
          </w14:textFill>
        </w:rPr>
        <w:t>东川区</w:t>
      </w:r>
      <w:r>
        <w:rPr>
          <w:rFonts w:hint="eastAsia" w:ascii="仿宋_GB2312" w:hAnsi="仿宋" w:eastAsia="仿宋_GB2312"/>
          <w:color w:val="000000" w:themeColor="text1"/>
          <w:sz w:val="32"/>
          <w:szCs w:val="32"/>
          <w:lang w:val="en-US" w:eastAsia="zh-CN"/>
          <w14:textFill>
            <w14:solidFill>
              <w14:schemeClr w14:val="tx1"/>
            </w14:solidFill>
          </w14:textFill>
        </w:rPr>
        <w:t>2020</w:t>
      </w:r>
      <w:r>
        <w:rPr>
          <w:rFonts w:hint="eastAsia" w:ascii="仿宋_GB2312" w:hAnsi="仿宋" w:eastAsia="仿宋_GB2312"/>
          <w:color w:val="000000" w:themeColor="text1"/>
          <w:sz w:val="32"/>
          <w:szCs w:val="32"/>
          <w14:textFill>
            <w14:solidFill>
              <w14:schemeClr w14:val="tx1"/>
            </w14:solidFill>
          </w14:textFill>
        </w:rPr>
        <w:t>年</w:t>
      </w:r>
      <w:r>
        <w:rPr>
          <w:rFonts w:ascii="仿宋_GB2312" w:hAnsi="仿宋" w:eastAsia="仿宋_GB2312"/>
          <w:color w:val="000000" w:themeColor="text1"/>
          <w:sz w:val="32"/>
          <w:szCs w:val="32"/>
          <w14:textFill>
            <w14:solidFill>
              <w14:schemeClr w14:val="tx1"/>
            </w14:solidFill>
          </w14:textFill>
        </w:rPr>
        <w:t>天保人工造林</w:t>
      </w:r>
      <w:r>
        <w:rPr>
          <w:rFonts w:hint="eastAsia" w:ascii="仿宋_GB2312" w:hAnsi="仿宋" w:eastAsia="仿宋_GB2312"/>
          <w:color w:val="000000" w:themeColor="text1"/>
          <w:sz w:val="32"/>
          <w:szCs w:val="32"/>
          <w14:textFill>
            <w14:solidFill>
              <w14:schemeClr w14:val="tx1"/>
            </w14:solidFill>
          </w14:textFill>
        </w:rPr>
        <w:t>工程旨在通过森林管护、造林和转产项目建设，逐步实现木材生产以采伐利用天然林为主向经营利用人工林方向的转变，使现有天然林得到保护和恢复，遏制生态环境恶化趋势，建立起比较完备的林业生态体系和较发达的林业产业体系。</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2.项目实施情况</w:t>
      </w:r>
    </w:p>
    <w:p>
      <w:pPr>
        <w:adjustRightInd w:val="0"/>
        <w:snapToGrid w:val="0"/>
        <w:spacing w:line="560" w:lineRule="exact"/>
        <w:ind w:firstLine="640" w:firstLineChars="200"/>
        <w:jc w:val="left"/>
        <w:rPr>
          <w:rFonts w:ascii="仿宋_GB2312"/>
          <w:b/>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根据《</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 xml:space="preserve">发展和改革委员会 </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林业和草原局关于</w:t>
      </w:r>
      <w:r>
        <w:rPr>
          <w:rFonts w:hint="eastAsia" w:ascii="仿宋_GB2312"/>
          <w:snapToGrid w:val="0"/>
          <w:color w:val="000000" w:themeColor="text1"/>
          <w:kern w:val="0"/>
          <w:lang w:eastAsia="zh-CN"/>
          <w14:textFill>
            <w14:solidFill>
              <w14:schemeClr w14:val="tx1"/>
            </w14:solidFill>
          </w14:textFill>
        </w:rPr>
        <w:t>转下达森林草原资源培育工程专项</w:t>
      </w:r>
      <w:r>
        <w:rPr>
          <w:rFonts w:hint="eastAsia" w:ascii="仿宋_GB2312"/>
          <w:snapToGrid w:val="0"/>
          <w:color w:val="000000" w:themeColor="text1"/>
          <w:kern w:val="0"/>
          <w:lang w:val="en-US" w:eastAsia="zh-CN"/>
          <w14:textFill>
            <w14:solidFill>
              <w14:schemeClr w14:val="tx1"/>
            </w14:solidFill>
          </w14:textFill>
        </w:rPr>
        <w:t>2020年中央预算内投资计划的通知</w:t>
      </w:r>
      <w:r>
        <w:rPr>
          <w:rFonts w:hint="eastAsia"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昆</w:t>
      </w:r>
      <w:r>
        <w:rPr>
          <w:rFonts w:hint="eastAsia" w:ascii="仿宋_GB2312"/>
          <w:snapToGrid w:val="0"/>
          <w:color w:val="000000" w:themeColor="text1"/>
          <w:kern w:val="0"/>
          <w14:textFill>
            <w14:solidFill>
              <w14:schemeClr w14:val="tx1"/>
            </w14:solidFill>
          </w14:textFill>
        </w:rPr>
        <w:t>发改农经〔</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 xml:space="preserve">〕 </w:t>
      </w:r>
      <w:r>
        <w:rPr>
          <w:rFonts w:hint="eastAsia" w:ascii="仿宋_GB2312"/>
          <w:snapToGrid w:val="0"/>
          <w:color w:val="000000" w:themeColor="text1"/>
          <w:kern w:val="0"/>
          <w:lang w:val="en-US" w:eastAsia="zh-CN"/>
          <w14:textFill>
            <w14:solidFill>
              <w14:schemeClr w14:val="tx1"/>
            </w14:solidFill>
          </w14:textFill>
        </w:rPr>
        <w:t>516</w:t>
      </w:r>
      <w:r>
        <w:rPr>
          <w:rFonts w:hint="eastAsia" w:ascii="仿宋_GB2312"/>
          <w:snapToGrid w:val="0"/>
          <w:color w:val="000000" w:themeColor="text1"/>
          <w:kern w:val="0"/>
          <w14:textFill>
            <w14:solidFill>
              <w14:schemeClr w14:val="tx1"/>
            </w14:solidFill>
          </w14:textFill>
        </w:rPr>
        <w:t>号）文件要求，东川区20</w:t>
      </w:r>
      <w:r>
        <w:rPr>
          <w:rFonts w:hint="eastAsia" w:ascii="仿宋_GB2312"/>
          <w:snapToGrid w:val="0"/>
          <w:color w:val="000000" w:themeColor="text1"/>
          <w:kern w:val="0"/>
          <w:lang w:val="en-US" w:eastAsia="zh-CN"/>
          <w14:textFill>
            <w14:solidFill>
              <w14:schemeClr w14:val="tx1"/>
            </w14:solidFill>
          </w14:textFill>
        </w:rPr>
        <w:t>20</w:t>
      </w:r>
      <w:r>
        <w:rPr>
          <w:rFonts w:hint="eastAsia" w:ascii="仿宋_GB2312"/>
          <w:snapToGrid w:val="0"/>
          <w:color w:val="000000" w:themeColor="text1"/>
          <w:kern w:val="0"/>
          <w14:textFill>
            <w14:solidFill>
              <w14:schemeClr w14:val="tx1"/>
            </w14:solidFill>
          </w14:textFill>
        </w:rPr>
        <w:t>年公益林建设任务为</w:t>
      </w:r>
      <w:r>
        <w:rPr>
          <w:rFonts w:hint="eastAsia" w:ascii="仿宋_GB2312"/>
          <w:snapToGrid w:val="0"/>
          <w:color w:val="000000" w:themeColor="text1"/>
          <w:kern w:val="0"/>
          <w:lang w:val="en-US" w:eastAsia="zh-CN"/>
          <w14:textFill>
            <w14:solidFill>
              <w14:schemeClr w14:val="tx1"/>
            </w14:solidFill>
          </w14:textFill>
        </w:rPr>
        <w:t>5000</w:t>
      </w:r>
      <w:r>
        <w:rPr>
          <w:rFonts w:hint="eastAsia" w:ascii="仿宋_GB2312"/>
          <w:snapToGrid w:val="0"/>
          <w:color w:val="000000" w:themeColor="text1"/>
          <w:kern w:val="0"/>
          <w14:textFill>
            <w14:solidFill>
              <w14:schemeClr w14:val="tx1"/>
            </w14:solidFill>
          </w14:textFill>
        </w:rPr>
        <w:t>亩，全为人工造林。</w:t>
      </w:r>
    </w:p>
    <w:p>
      <w:pPr>
        <w:topLinePunct/>
        <w:spacing w:line="560" w:lineRule="exact"/>
        <w:ind w:firstLine="640" w:firstLineChars="200"/>
        <w:jc w:val="left"/>
        <w:rPr>
          <w:rFonts w:hint="eastAsia" w:ascii="仿宋_GB2312"/>
          <w:snapToGrid w:val="0"/>
          <w:color w:val="000000" w:themeColor="text1"/>
          <w:kern w:val="0"/>
          <w14:textFill>
            <w14:solidFill>
              <w14:schemeClr w14:val="tx1"/>
            </w14:solidFill>
          </w14:textFill>
        </w:rPr>
      </w:pPr>
      <w:r>
        <w:rPr>
          <w:rFonts w:hint="eastAsia" w:ascii="仿宋_GB2312"/>
          <w:snapToGrid w:val="0"/>
          <w:color w:val="000000" w:themeColor="text1"/>
          <w:kern w:val="0"/>
          <w14:textFill>
            <w14:solidFill>
              <w14:schemeClr w14:val="tx1"/>
            </w14:solidFill>
          </w14:textFill>
        </w:rPr>
        <w:t>项目由东川区林业局委托云南林野林业勘查设计咨询有限公司完成了作业设计的编制，并通过了市级专家组的评审论证。东川区20</w:t>
      </w:r>
      <w:r>
        <w:rPr>
          <w:rFonts w:hint="eastAsia" w:ascii="仿宋_GB2312"/>
          <w:snapToGrid w:val="0"/>
          <w:color w:val="000000" w:themeColor="text1"/>
          <w:kern w:val="0"/>
          <w:lang w:val="en-US" w:eastAsia="zh-CN"/>
          <w14:textFill>
            <w14:solidFill>
              <w14:schemeClr w14:val="tx1"/>
            </w14:solidFill>
          </w14:textFill>
        </w:rPr>
        <w:t>20</w:t>
      </w:r>
      <w:r>
        <w:rPr>
          <w:rFonts w:hint="eastAsia" w:ascii="仿宋_GB2312"/>
          <w:snapToGrid w:val="0"/>
          <w:color w:val="000000" w:themeColor="text1"/>
          <w:kern w:val="0"/>
          <w14:textFill>
            <w14:solidFill>
              <w14:schemeClr w14:val="tx1"/>
            </w14:solidFill>
          </w14:textFill>
        </w:rPr>
        <w:t>年天保人工造林规模为</w:t>
      </w:r>
      <w:r>
        <w:rPr>
          <w:rFonts w:hint="eastAsia" w:ascii="仿宋_GB2312"/>
          <w:snapToGrid w:val="0"/>
          <w:color w:val="000000" w:themeColor="text1"/>
          <w:kern w:val="0"/>
          <w:lang w:val="en-US" w:eastAsia="zh-CN"/>
          <w14:textFill>
            <w14:solidFill>
              <w14:schemeClr w14:val="tx1"/>
            </w14:solidFill>
          </w14:textFill>
        </w:rPr>
        <w:t>5000</w:t>
      </w:r>
      <w:r>
        <w:rPr>
          <w:rFonts w:hint="eastAsia" w:ascii="仿宋_GB2312"/>
          <w:snapToGrid w:val="0"/>
          <w:color w:val="000000" w:themeColor="text1"/>
          <w:kern w:val="0"/>
          <w14:textFill>
            <w14:solidFill>
              <w14:schemeClr w14:val="tx1"/>
            </w14:solidFill>
          </w14:textFill>
        </w:rPr>
        <w:t>亩，实际开工时间为</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年</w:t>
      </w:r>
      <w:r>
        <w:rPr>
          <w:rFonts w:hint="eastAsia" w:ascii="仿宋_GB2312"/>
          <w:snapToGrid w:val="0"/>
          <w:color w:val="000000" w:themeColor="text1"/>
          <w:kern w:val="0"/>
          <w:lang w:val="en-US" w:eastAsia="zh-CN"/>
          <w14:textFill>
            <w14:solidFill>
              <w14:schemeClr w14:val="tx1"/>
            </w14:solidFill>
          </w14:textFill>
        </w:rPr>
        <w:t>4</w:t>
      </w:r>
      <w:r>
        <w:rPr>
          <w:rFonts w:hint="eastAsia" w:ascii="仿宋_GB2312"/>
          <w:snapToGrid w:val="0"/>
          <w:color w:val="000000" w:themeColor="text1"/>
          <w:kern w:val="0"/>
          <w14:textFill>
            <w14:solidFill>
              <w14:schemeClr w14:val="tx1"/>
            </w14:solidFill>
          </w14:textFill>
        </w:rPr>
        <w:t>月10日，主要实施在铜都街道办事处412亩、阿旺镇838亩、拖布卡镇682亩、因民镇1158亩、乌龙镇828亩、红土地镇527亩、东川区二二二林场555亩。截至20</w:t>
      </w:r>
      <w:r>
        <w:rPr>
          <w:rFonts w:hint="eastAsia" w:ascii="仿宋_GB2312"/>
          <w:snapToGrid w:val="0"/>
          <w:color w:val="000000" w:themeColor="text1"/>
          <w:kern w:val="0"/>
          <w:lang w:val="en-US" w:eastAsia="zh-CN"/>
          <w14:textFill>
            <w14:solidFill>
              <w14:schemeClr w14:val="tx1"/>
            </w14:solidFill>
          </w14:textFill>
        </w:rPr>
        <w:t>20</w:t>
      </w:r>
      <w:r>
        <w:rPr>
          <w:rFonts w:hint="eastAsia" w:ascii="仿宋_GB2312"/>
          <w:snapToGrid w:val="0"/>
          <w:color w:val="000000" w:themeColor="text1"/>
          <w:kern w:val="0"/>
          <w14:textFill>
            <w14:solidFill>
              <w14:schemeClr w14:val="tx1"/>
            </w14:solidFill>
          </w14:textFill>
        </w:rPr>
        <w:t>年7月底，已完成栽植</w:t>
      </w:r>
      <w:r>
        <w:rPr>
          <w:rFonts w:hint="eastAsia" w:ascii="仿宋_GB2312"/>
          <w:snapToGrid w:val="0"/>
          <w:color w:val="000000" w:themeColor="text1"/>
          <w:kern w:val="0"/>
          <w:lang w:val="en-US" w:eastAsia="zh-CN"/>
          <w14:textFill>
            <w14:solidFill>
              <w14:schemeClr w14:val="tx1"/>
            </w14:solidFill>
          </w14:textFill>
        </w:rPr>
        <w:t>5000</w:t>
      </w:r>
      <w:r>
        <w:rPr>
          <w:rFonts w:hint="eastAsia" w:ascii="仿宋_GB2312"/>
          <w:snapToGrid w:val="0"/>
          <w:color w:val="000000" w:themeColor="text1"/>
          <w:kern w:val="0"/>
          <w14:textFill>
            <w14:solidFill>
              <w14:schemeClr w14:val="tx1"/>
            </w14:solidFill>
          </w14:textFill>
        </w:rPr>
        <w:t>亩。</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3.资金来源及使用情况</w:t>
      </w:r>
    </w:p>
    <w:p>
      <w:pPr>
        <w:topLinePunct/>
        <w:spacing w:line="560" w:lineRule="exact"/>
        <w:ind w:firstLine="640" w:firstLineChars="200"/>
        <w:jc w:val="left"/>
        <w:rPr>
          <w:rFonts w:hint="eastAsia" w:ascii="仿宋_GB2312" w:hAnsi="楷体" w:eastAsia="仿宋_GB2312"/>
          <w:color w:val="000000" w:themeColor="text1"/>
          <w:szCs w:val="32"/>
          <w:lang w:eastAsia="zh-CN"/>
          <w14:textFill>
            <w14:solidFill>
              <w14:schemeClr w14:val="tx1"/>
            </w14:solidFill>
          </w14:textFill>
        </w:rPr>
      </w:pPr>
      <w:r>
        <w:rPr>
          <w:rFonts w:hint="eastAsia" w:ascii="仿宋_GB2312" w:hAnsi="楷体"/>
          <w:color w:val="000000" w:themeColor="text1"/>
          <w:szCs w:val="32"/>
          <w14:textFill>
            <w14:solidFill>
              <w14:schemeClr w14:val="tx1"/>
            </w14:solidFill>
          </w14:textFill>
        </w:rPr>
        <w:t>东川区</w:t>
      </w:r>
      <w:r>
        <w:rPr>
          <w:rFonts w:hint="eastAsia" w:ascii="仿宋_GB2312" w:hAnsi="楷体"/>
          <w:color w:val="000000" w:themeColor="text1"/>
          <w:szCs w:val="32"/>
          <w:lang w:val="en-US" w:eastAsia="zh-CN"/>
          <w14:textFill>
            <w14:solidFill>
              <w14:schemeClr w14:val="tx1"/>
            </w14:solidFill>
          </w14:textFill>
        </w:rPr>
        <w:t>2020</w:t>
      </w:r>
      <w:r>
        <w:rPr>
          <w:rFonts w:hint="eastAsia" w:ascii="仿宋_GB2312" w:hAnsi="楷体"/>
          <w:color w:val="000000" w:themeColor="text1"/>
          <w:szCs w:val="32"/>
          <w14:textFill>
            <w14:solidFill>
              <w14:schemeClr w14:val="tx1"/>
            </w14:solidFill>
          </w14:textFill>
        </w:rPr>
        <w:t>年天保人工造林项目资金来源为</w:t>
      </w:r>
      <w:r>
        <w:rPr>
          <w:rFonts w:hint="eastAsia"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 xml:space="preserve">发展和改革委员会 </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林业和草原局关于</w:t>
      </w:r>
      <w:r>
        <w:rPr>
          <w:rFonts w:hint="eastAsia" w:ascii="仿宋_GB2312"/>
          <w:snapToGrid w:val="0"/>
          <w:color w:val="000000" w:themeColor="text1"/>
          <w:kern w:val="0"/>
          <w:lang w:eastAsia="zh-CN"/>
          <w14:textFill>
            <w14:solidFill>
              <w14:schemeClr w14:val="tx1"/>
            </w14:solidFill>
          </w14:textFill>
        </w:rPr>
        <w:t>转下达森林草原资源培育工程专项</w:t>
      </w:r>
      <w:r>
        <w:rPr>
          <w:rFonts w:hint="eastAsia" w:ascii="仿宋_GB2312"/>
          <w:snapToGrid w:val="0"/>
          <w:color w:val="000000" w:themeColor="text1"/>
          <w:kern w:val="0"/>
          <w:lang w:val="en-US" w:eastAsia="zh-CN"/>
          <w14:textFill>
            <w14:solidFill>
              <w14:schemeClr w14:val="tx1"/>
            </w14:solidFill>
          </w14:textFill>
        </w:rPr>
        <w:t>2020年中央预算内投资计划的通知</w:t>
      </w:r>
      <w:r>
        <w:rPr>
          <w:rFonts w:hint="eastAsia"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昆</w:t>
      </w:r>
      <w:r>
        <w:rPr>
          <w:rFonts w:hint="eastAsia" w:ascii="仿宋_GB2312"/>
          <w:snapToGrid w:val="0"/>
          <w:color w:val="000000" w:themeColor="text1"/>
          <w:kern w:val="0"/>
          <w14:textFill>
            <w14:solidFill>
              <w14:schemeClr w14:val="tx1"/>
            </w14:solidFill>
          </w14:textFill>
        </w:rPr>
        <w:t>发改农经〔</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 xml:space="preserve">〕 </w:t>
      </w:r>
      <w:r>
        <w:rPr>
          <w:rFonts w:hint="eastAsia" w:ascii="仿宋_GB2312"/>
          <w:snapToGrid w:val="0"/>
          <w:color w:val="000000" w:themeColor="text1"/>
          <w:kern w:val="0"/>
          <w:lang w:val="en-US" w:eastAsia="zh-CN"/>
          <w14:textFill>
            <w14:solidFill>
              <w14:schemeClr w14:val="tx1"/>
            </w14:solidFill>
          </w14:textFill>
        </w:rPr>
        <w:t>516</w:t>
      </w:r>
      <w:r>
        <w:rPr>
          <w:rFonts w:hint="eastAsia" w:ascii="仿宋_GB2312"/>
          <w:snapToGrid w:val="0"/>
          <w:color w:val="000000" w:themeColor="text1"/>
          <w:kern w:val="0"/>
          <w14:textFill>
            <w14:solidFill>
              <w14:schemeClr w14:val="tx1"/>
            </w14:solidFill>
          </w14:textFill>
        </w:rPr>
        <w:t>号）</w:t>
      </w:r>
      <w:r>
        <w:rPr>
          <w:rFonts w:hint="eastAsia" w:ascii="仿宋_GB2312" w:hAnsi="楷体"/>
          <w:color w:val="000000" w:themeColor="text1"/>
          <w:szCs w:val="32"/>
          <w14:textFill>
            <w14:solidFill>
              <w14:schemeClr w14:val="tx1"/>
            </w14:solidFill>
          </w14:textFill>
        </w:rPr>
        <w:t>，项目投资预算</w:t>
      </w:r>
      <w:r>
        <w:rPr>
          <w:rFonts w:hint="eastAsia" w:ascii="仿宋_GB2312" w:hAnsi="楷体"/>
          <w:color w:val="000000" w:themeColor="text1"/>
          <w:szCs w:val="32"/>
          <w:lang w:val="en-US" w:eastAsia="zh-CN"/>
          <w14:textFill>
            <w14:solidFill>
              <w14:schemeClr w14:val="tx1"/>
            </w14:solidFill>
          </w14:textFill>
        </w:rPr>
        <w:t>250</w:t>
      </w:r>
      <w:r>
        <w:rPr>
          <w:rFonts w:hint="eastAsia" w:ascii="仿宋_GB2312" w:hAnsi="楷体"/>
          <w:color w:val="000000" w:themeColor="text1"/>
          <w:szCs w:val="32"/>
          <w14:textFill>
            <w14:solidFill>
              <w14:schemeClr w14:val="tx1"/>
            </w14:solidFill>
          </w14:textFill>
        </w:rPr>
        <w:t>万元，为中央投资，资金到位</w:t>
      </w:r>
      <w:r>
        <w:rPr>
          <w:rFonts w:hint="eastAsia" w:ascii="仿宋_GB2312" w:hAnsi="楷体"/>
          <w:color w:val="000000" w:themeColor="text1"/>
          <w:szCs w:val="32"/>
          <w:lang w:val="en-US" w:eastAsia="zh-CN"/>
          <w14:textFill>
            <w14:solidFill>
              <w14:schemeClr w14:val="tx1"/>
            </w14:solidFill>
          </w14:textFill>
        </w:rPr>
        <w:t>250</w:t>
      </w:r>
      <w:r>
        <w:rPr>
          <w:rFonts w:hint="eastAsia" w:ascii="仿宋_GB2312" w:hAnsi="楷体"/>
          <w:color w:val="000000" w:themeColor="text1"/>
          <w:szCs w:val="32"/>
          <w14:textFill>
            <w14:solidFill>
              <w14:schemeClr w14:val="tx1"/>
            </w14:solidFill>
          </w14:textFill>
        </w:rPr>
        <w:t>万元。现已支付项目作业设计费</w:t>
      </w:r>
      <w:r>
        <w:rPr>
          <w:rFonts w:hint="eastAsia" w:ascii="仿宋_GB2312" w:hAnsi="楷体"/>
          <w:color w:val="000000" w:themeColor="text1"/>
          <w:szCs w:val="32"/>
          <w:lang w:val="en-US" w:eastAsia="zh-CN"/>
          <w14:textFill>
            <w14:solidFill>
              <w14:schemeClr w14:val="tx1"/>
            </w14:solidFill>
          </w14:textFill>
        </w:rPr>
        <w:t>4万、工程款246</w:t>
      </w:r>
      <w:r>
        <w:rPr>
          <w:rFonts w:hint="eastAsia" w:ascii="仿宋_GB2312" w:hAnsi="楷体"/>
          <w:color w:val="000000" w:themeColor="text1"/>
          <w:szCs w:val="32"/>
          <w14:textFill>
            <w14:solidFill>
              <w14:schemeClr w14:val="tx1"/>
            </w14:solidFill>
          </w14:textFill>
        </w:rPr>
        <w:t>万元，资金支付率</w:t>
      </w:r>
      <w:r>
        <w:rPr>
          <w:rFonts w:hint="eastAsia" w:ascii="仿宋_GB2312" w:hAnsi="楷体"/>
          <w:color w:val="000000" w:themeColor="text1"/>
          <w:szCs w:val="32"/>
          <w:lang w:val="en-US" w:eastAsia="zh-CN"/>
          <w14:textFill>
            <w14:solidFill>
              <w14:schemeClr w14:val="tx1"/>
            </w14:solidFill>
          </w14:textFill>
        </w:rPr>
        <w:t>100</w:t>
      </w:r>
      <w:r>
        <w:rPr>
          <w:rFonts w:hint="eastAsia"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lang w:eastAsia="zh-CN"/>
          <w14:textFill>
            <w14:solidFill>
              <w14:schemeClr w14:val="tx1"/>
            </w14:solidFill>
          </w14:textFill>
        </w:rPr>
        <w:t>。</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4.组织及管理情况</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（1）项目组织情况</w:t>
      </w:r>
    </w:p>
    <w:p>
      <w:pPr>
        <w:topLinePunct/>
        <w:spacing w:line="540" w:lineRule="exact"/>
        <w:ind w:firstLine="640" w:firstLineChars="20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为加强天保工程建设的领导和组织协调工作，东川区人民政府于2000年底就成立了“东川区天然林保护工程工作领导小组”，由区政府区长任组长、区人大</w:t>
      </w:r>
      <w:r>
        <w:rPr>
          <w:rFonts w:hint="eastAsia" w:ascii="仿宋_GB2312" w:hAnsi="楷体"/>
          <w:color w:val="000000" w:themeColor="text1"/>
          <w:szCs w:val="32"/>
          <w:lang w:val="en-US" w:eastAsia="zh-CN"/>
          <w14:textFill>
            <w14:solidFill>
              <w14:schemeClr w14:val="tx1"/>
            </w14:solidFill>
          </w14:textFill>
        </w:rPr>
        <w:t>常委会</w:t>
      </w:r>
      <w:bookmarkStart w:id="0" w:name="_GoBack"/>
      <w:bookmarkEnd w:id="0"/>
      <w:r>
        <w:rPr>
          <w:rFonts w:hint="eastAsia" w:ascii="仿宋_GB2312" w:hAnsi="楷体"/>
          <w:color w:val="000000" w:themeColor="text1"/>
          <w:szCs w:val="32"/>
          <w14:textFill>
            <w14:solidFill>
              <w14:schemeClr w14:val="tx1"/>
            </w14:solidFill>
          </w14:textFill>
        </w:rPr>
        <w:t>副主任、区委宣传部部长、区政府副区长任副组长，区直属相关部门领导为成员，领导全区天然林资源保护工作。</w:t>
      </w:r>
      <w:r>
        <w:rPr>
          <w:rFonts w:hint="eastAsia" w:ascii="仿宋_GB2312" w:hAnsi="楷体"/>
          <w:color w:val="000000" w:themeColor="text1"/>
          <w:szCs w:val="32"/>
          <w:lang w:eastAsia="zh-CN"/>
          <w14:textFill>
            <w14:solidFill>
              <w14:schemeClr w14:val="tx1"/>
            </w14:solidFill>
          </w14:textFill>
        </w:rPr>
        <w:t>区</w:t>
      </w:r>
      <w:r>
        <w:rPr>
          <w:rFonts w:hint="eastAsia" w:ascii="仿宋_GB2312" w:hAnsi="楷体"/>
          <w:color w:val="000000" w:themeColor="text1"/>
          <w:szCs w:val="32"/>
          <w14:textFill>
            <w14:solidFill>
              <w14:schemeClr w14:val="tx1"/>
            </w14:solidFill>
          </w14:textFill>
        </w:rPr>
        <w:t>林业</w:t>
      </w:r>
      <w:r>
        <w:rPr>
          <w:rFonts w:hint="eastAsia" w:ascii="仿宋_GB2312" w:hAnsi="楷体"/>
          <w:color w:val="000000" w:themeColor="text1"/>
          <w:szCs w:val="32"/>
          <w:lang w:eastAsia="zh-CN"/>
          <w14:textFill>
            <w14:solidFill>
              <w14:schemeClr w14:val="tx1"/>
            </w14:solidFill>
          </w14:textFill>
        </w:rPr>
        <w:t>草原</w:t>
      </w:r>
      <w:r>
        <w:rPr>
          <w:rFonts w:hint="eastAsia" w:ascii="仿宋_GB2312" w:hAnsi="楷体"/>
          <w:color w:val="000000" w:themeColor="text1"/>
          <w:szCs w:val="32"/>
          <w14:textFill>
            <w14:solidFill>
              <w14:schemeClr w14:val="tx1"/>
            </w14:solidFill>
          </w14:textFill>
        </w:rPr>
        <w:t>局设东川区天然林保护工程领导小组办公室，项目建设由区林业</w:t>
      </w:r>
      <w:r>
        <w:rPr>
          <w:rFonts w:hint="eastAsia" w:ascii="仿宋_GB2312" w:hAnsi="楷体"/>
          <w:color w:val="000000" w:themeColor="text1"/>
          <w:szCs w:val="32"/>
          <w:lang w:eastAsia="zh-CN"/>
          <w14:textFill>
            <w14:solidFill>
              <w14:schemeClr w14:val="tx1"/>
            </w14:solidFill>
          </w14:textFill>
        </w:rPr>
        <w:t>草原</w:t>
      </w:r>
      <w:r>
        <w:rPr>
          <w:rFonts w:hint="eastAsia" w:ascii="仿宋_GB2312" w:hAnsi="楷体"/>
          <w:color w:val="000000" w:themeColor="text1"/>
          <w:szCs w:val="32"/>
          <w14:textFill>
            <w14:solidFill>
              <w14:schemeClr w14:val="tx1"/>
            </w14:solidFill>
          </w14:textFill>
        </w:rPr>
        <w:t>局具体负责实施，其它相关部门积极配合。</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w:t>
      </w:r>
      <w:r>
        <w:rPr>
          <w:rFonts w:ascii="仿宋_GB2312" w:hAnsi="楷体"/>
          <w:color w:val="000000" w:themeColor="text1"/>
          <w:szCs w:val="32"/>
          <w14:textFill>
            <w14:solidFill>
              <w14:schemeClr w14:val="tx1"/>
            </w14:solidFill>
          </w14:textFill>
        </w:rPr>
        <w:t>2</w:t>
      </w:r>
      <w:r>
        <w:rPr>
          <w:rFonts w:hint="eastAsia" w:ascii="仿宋_GB2312" w:hAnsi="楷体"/>
          <w:color w:val="000000" w:themeColor="text1"/>
          <w:szCs w:val="32"/>
          <w14:textFill>
            <w14:solidFill>
              <w14:schemeClr w14:val="tx1"/>
            </w14:solidFill>
          </w14:textFill>
        </w:rPr>
        <w:t>）项目实施流程</w:t>
      </w:r>
    </w:p>
    <w:p>
      <w:pPr>
        <w:topLinePunct/>
        <w:spacing w:line="540" w:lineRule="exact"/>
        <w:ind w:firstLine="640" w:firstLineChars="20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东川区</w:t>
      </w:r>
      <w:r>
        <w:rPr>
          <w:rFonts w:hint="eastAsia" w:ascii="仿宋_GB2312" w:hAnsi="楷体"/>
          <w:color w:val="000000" w:themeColor="text1"/>
          <w:szCs w:val="32"/>
          <w:lang w:val="en-US" w:eastAsia="zh-CN"/>
          <w14:textFill>
            <w14:solidFill>
              <w14:schemeClr w14:val="tx1"/>
            </w14:solidFill>
          </w14:textFill>
        </w:rPr>
        <w:t>2020</w:t>
      </w:r>
      <w:r>
        <w:rPr>
          <w:rFonts w:hint="eastAsia" w:ascii="仿宋_GB2312" w:hAnsi="楷体"/>
          <w:color w:val="000000" w:themeColor="text1"/>
          <w:szCs w:val="32"/>
          <w14:textFill>
            <w14:solidFill>
              <w14:schemeClr w14:val="tx1"/>
            </w14:solidFill>
          </w14:textFill>
        </w:rPr>
        <w:t>年天保人工造林项目的</w:t>
      </w:r>
      <w:r>
        <w:rPr>
          <w:rFonts w:ascii="仿宋_GB2312" w:hAnsi="楷体"/>
          <w:color w:val="000000" w:themeColor="text1"/>
          <w:szCs w:val="32"/>
          <w14:textFill>
            <w14:solidFill>
              <w14:schemeClr w14:val="tx1"/>
            </w14:solidFill>
          </w14:textFill>
        </w:rPr>
        <w:t>实施主要</w:t>
      </w:r>
      <w:r>
        <w:rPr>
          <w:rFonts w:hint="eastAsia" w:ascii="仿宋_GB2312" w:hAnsi="楷体"/>
          <w:color w:val="000000" w:themeColor="text1"/>
          <w:szCs w:val="32"/>
          <w14:textFill>
            <w14:solidFill>
              <w14:schemeClr w14:val="tx1"/>
            </w14:solidFill>
          </w14:textFill>
        </w:rPr>
        <w:t>由</w:t>
      </w:r>
      <w:r>
        <w:rPr>
          <w:rFonts w:ascii="仿宋_GB2312" w:hAnsi="楷体"/>
          <w:color w:val="000000" w:themeColor="text1"/>
          <w:szCs w:val="32"/>
          <w14:textFill>
            <w14:solidFill>
              <w14:schemeClr w14:val="tx1"/>
            </w14:solidFill>
          </w14:textFill>
        </w:rPr>
        <w:t>涉及建设任务的乡镇（</w:t>
      </w:r>
      <w:r>
        <w:rPr>
          <w:rFonts w:hint="eastAsia" w:ascii="仿宋_GB2312" w:hAnsi="楷体"/>
          <w:color w:val="000000" w:themeColor="text1"/>
          <w:szCs w:val="32"/>
          <w14:textFill>
            <w14:solidFill>
              <w14:schemeClr w14:val="tx1"/>
            </w14:solidFill>
          </w14:textFill>
        </w:rPr>
        <w:t>街道</w:t>
      </w:r>
      <w:r>
        <w:rPr>
          <w:rFonts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14:textFill>
            <w14:solidFill>
              <w14:schemeClr w14:val="tx1"/>
            </w14:solidFill>
          </w14:textFill>
        </w:rPr>
        <w:t>及</w:t>
      </w:r>
      <w:r>
        <w:rPr>
          <w:rFonts w:ascii="仿宋_GB2312" w:hAnsi="楷体"/>
          <w:color w:val="000000" w:themeColor="text1"/>
          <w:szCs w:val="32"/>
          <w14:textFill>
            <w14:solidFill>
              <w14:schemeClr w14:val="tx1"/>
            </w14:solidFill>
          </w14:textFill>
        </w:rPr>
        <w:t>林场</w:t>
      </w:r>
      <w:r>
        <w:rPr>
          <w:rFonts w:hint="eastAsia" w:ascii="仿宋_GB2312" w:hAnsi="楷体"/>
          <w:color w:val="000000" w:themeColor="text1"/>
          <w:szCs w:val="32"/>
          <w14:textFill>
            <w14:solidFill>
              <w14:schemeClr w14:val="tx1"/>
            </w14:solidFill>
          </w14:textFill>
        </w:rPr>
        <w:t>，根据</w:t>
      </w:r>
      <w:r>
        <w:rPr>
          <w:rFonts w:ascii="仿宋_GB2312" w:hAnsi="楷体"/>
          <w:color w:val="000000" w:themeColor="text1"/>
          <w:szCs w:val="32"/>
          <w14:textFill>
            <w14:solidFill>
              <w14:schemeClr w14:val="tx1"/>
            </w14:solidFill>
          </w14:textFill>
        </w:rPr>
        <w:t>项目作业设计</w:t>
      </w:r>
      <w:r>
        <w:rPr>
          <w:rFonts w:hint="eastAsia" w:ascii="仿宋_GB2312" w:hAnsi="楷体"/>
          <w:color w:val="000000" w:themeColor="text1"/>
          <w:szCs w:val="32"/>
          <w14:textFill>
            <w14:solidFill>
              <w14:schemeClr w14:val="tx1"/>
            </w14:solidFill>
          </w14:textFill>
        </w:rPr>
        <w:t>对</w:t>
      </w:r>
      <w:r>
        <w:rPr>
          <w:rFonts w:ascii="仿宋_GB2312" w:hAnsi="楷体"/>
          <w:color w:val="000000" w:themeColor="text1"/>
          <w:szCs w:val="32"/>
          <w14:textFill>
            <w14:solidFill>
              <w14:schemeClr w14:val="tx1"/>
            </w14:solidFill>
          </w14:textFill>
        </w:rPr>
        <w:t>造林小班在</w:t>
      </w:r>
      <w:r>
        <w:rPr>
          <w:rFonts w:hint="eastAsia" w:ascii="仿宋_GB2312" w:hAnsi="楷体"/>
          <w:color w:val="000000" w:themeColor="text1"/>
          <w:szCs w:val="32"/>
          <w14:textFill>
            <w14:solidFill>
              <w14:schemeClr w14:val="tx1"/>
            </w14:solidFill>
          </w14:textFill>
        </w:rPr>
        <w:t>每年5月底前</w:t>
      </w:r>
      <w:r>
        <w:rPr>
          <w:rFonts w:ascii="仿宋_GB2312" w:hAnsi="楷体"/>
          <w:color w:val="000000" w:themeColor="text1"/>
          <w:szCs w:val="32"/>
          <w14:textFill>
            <w14:solidFill>
              <w14:schemeClr w14:val="tx1"/>
            </w14:solidFill>
          </w14:textFill>
        </w:rPr>
        <w:t>完成预整地</w:t>
      </w:r>
      <w:r>
        <w:rPr>
          <w:rFonts w:hint="eastAsia" w:ascii="仿宋_GB2312" w:hAnsi="楷体"/>
          <w:color w:val="000000" w:themeColor="text1"/>
          <w:szCs w:val="32"/>
          <w14:textFill>
            <w14:solidFill>
              <w14:schemeClr w14:val="tx1"/>
            </w14:solidFill>
          </w14:textFill>
        </w:rPr>
        <w:t>、7月</w:t>
      </w:r>
      <w:r>
        <w:rPr>
          <w:rFonts w:ascii="仿宋_GB2312" w:hAnsi="楷体"/>
          <w:color w:val="000000" w:themeColor="text1"/>
          <w:szCs w:val="32"/>
          <w14:textFill>
            <w14:solidFill>
              <w14:schemeClr w14:val="tx1"/>
            </w14:solidFill>
          </w14:textFill>
        </w:rPr>
        <w:t>底前完成栽植。</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w:t>
      </w:r>
      <w:r>
        <w:rPr>
          <w:rFonts w:ascii="仿宋_GB2312" w:hAnsi="楷体"/>
          <w:color w:val="000000" w:themeColor="text1"/>
          <w:szCs w:val="32"/>
          <w14:textFill>
            <w14:solidFill>
              <w14:schemeClr w14:val="tx1"/>
            </w14:solidFill>
          </w14:textFill>
        </w:rPr>
        <w:t>3</w:t>
      </w:r>
      <w:r>
        <w:rPr>
          <w:rFonts w:hint="eastAsia" w:ascii="仿宋_GB2312" w:hAnsi="楷体"/>
          <w:color w:val="000000" w:themeColor="text1"/>
          <w:szCs w:val="32"/>
          <w14:textFill>
            <w14:solidFill>
              <w14:schemeClr w14:val="tx1"/>
            </w14:solidFill>
          </w14:textFill>
        </w:rPr>
        <w:t>）资金拨付流程</w:t>
      </w:r>
    </w:p>
    <w:p>
      <w:pPr>
        <w:topLinePunct/>
        <w:spacing w:line="540" w:lineRule="exact"/>
        <w:ind w:firstLine="640" w:firstLineChars="20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项目</w:t>
      </w:r>
      <w:r>
        <w:rPr>
          <w:rFonts w:ascii="仿宋_GB2312" w:hAnsi="楷体"/>
          <w:color w:val="000000" w:themeColor="text1"/>
          <w:szCs w:val="32"/>
          <w14:textFill>
            <w14:solidFill>
              <w14:schemeClr w14:val="tx1"/>
            </w14:solidFill>
          </w14:textFill>
        </w:rPr>
        <w:t>资金的拨付主要</w:t>
      </w:r>
      <w:r>
        <w:rPr>
          <w:rFonts w:hint="eastAsia" w:ascii="仿宋_GB2312" w:hAnsi="楷体"/>
          <w:color w:val="000000" w:themeColor="text1"/>
          <w:szCs w:val="32"/>
          <w14:textFill>
            <w14:solidFill>
              <w14:schemeClr w14:val="tx1"/>
            </w14:solidFill>
          </w14:textFill>
        </w:rPr>
        <w:t>依据一是</w:t>
      </w:r>
      <w:r>
        <w:rPr>
          <w:rFonts w:ascii="仿宋_GB2312" w:hAnsi="楷体"/>
          <w:color w:val="000000" w:themeColor="text1"/>
          <w:szCs w:val="32"/>
          <w14:textFill>
            <w14:solidFill>
              <w14:schemeClr w14:val="tx1"/>
            </w14:solidFill>
          </w14:textFill>
        </w:rPr>
        <w:t>作业设计费及检查验收费</w:t>
      </w:r>
      <w:r>
        <w:rPr>
          <w:rFonts w:hint="eastAsia" w:ascii="仿宋_GB2312" w:hAnsi="楷体"/>
          <w:color w:val="000000" w:themeColor="text1"/>
          <w:szCs w:val="32"/>
          <w14:textFill>
            <w14:solidFill>
              <w14:schemeClr w14:val="tx1"/>
            </w14:solidFill>
          </w14:textFill>
        </w:rPr>
        <w:t>用；二是造林</w:t>
      </w:r>
      <w:r>
        <w:rPr>
          <w:rFonts w:ascii="仿宋_GB2312" w:hAnsi="楷体"/>
          <w:color w:val="000000" w:themeColor="text1"/>
          <w:szCs w:val="32"/>
          <w14:textFill>
            <w14:solidFill>
              <w14:schemeClr w14:val="tx1"/>
            </w14:solidFill>
          </w14:textFill>
        </w:rPr>
        <w:t>的</w:t>
      </w:r>
      <w:r>
        <w:rPr>
          <w:rFonts w:hint="eastAsia" w:ascii="仿宋_GB2312" w:hAnsi="楷体"/>
          <w:color w:val="000000" w:themeColor="text1"/>
          <w:szCs w:val="32"/>
          <w14:textFill>
            <w14:solidFill>
              <w14:schemeClr w14:val="tx1"/>
            </w14:solidFill>
          </w14:textFill>
        </w:rPr>
        <w:t>直接</w:t>
      </w:r>
      <w:r>
        <w:rPr>
          <w:rFonts w:ascii="仿宋_GB2312" w:hAnsi="楷体"/>
          <w:color w:val="000000" w:themeColor="text1"/>
          <w:szCs w:val="32"/>
          <w14:textFill>
            <w14:solidFill>
              <w14:schemeClr w14:val="tx1"/>
            </w14:solidFill>
          </w14:textFill>
        </w:rPr>
        <w:t>投资</w:t>
      </w:r>
      <w:r>
        <w:rPr>
          <w:rFonts w:hint="eastAsia" w:ascii="仿宋_GB2312" w:hAnsi="楷体"/>
          <w:color w:val="000000" w:themeColor="text1"/>
          <w:szCs w:val="32"/>
          <w14:textFill>
            <w14:solidFill>
              <w14:schemeClr w14:val="tx1"/>
            </w14:solidFill>
          </w14:textFill>
        </w:rPr>
        <w:t>成本</w:t>
      </w:r>
      <w:r>
        <w:rPr>
          <w:rFonts w:ascii="仿宋_GB2312" w:hAnsi="楷体"/>
          <w:color w:val="000000" w:themeColor="text1"/>
          <w:szCs w:val="32"/>
          <w14:textFill>
            <w14:solidFill>
              <w14:schemeClr w14:val="tx1"/>
            </w14:solidFill>
          </w14:textFill>
        </w:rPr>
        <w:t>，根据验收结果进行</w:t>
      </w:r>
      <w:r>
        <w:rPr>
          <w:rFonts w:hint="eastAsia" w:ascii="仿宋_GB2312" w:hAnsi="楷体"/>
          <w:color w:val="000000" w:themeColor="text1"/>
          <w:szCs w:val="32"/>
          <w14:textFill>
            <w14:solidFill>
              <w14:schemeClr w14:val="tx1"/>
            </w14:solidFill>
          </w14:textFill>
        </w:rPr>
        <w:t>，</w:t>
      </w:r>
      <w:r>
        <w:rPr>
          <w:rFonts w:ascii="仿宋_GB2312" w:hAnsi="楷体"/>
          <w:color w:val="000000" w:themeColor="text1"/>
          <w:szCs w:val="32"/>
          <w14:textFill>
            <w14:solidFill>
              <w14:schemeClr w14:val="tx1"/>
            </w14:solidFill>
          </w14:textFill>
        </w:rPr>
        <w:t>只针对造林的验收合格</w:t>
      </w:r>
      <w:r>
        <w:rPr>
          <w:rFonts w:hint="eastAsia" w:ascii="仿宋_GB2312" w:hAnsi="楷体"/>
          <w:color w:val="000000" w:themeColor="text1"/>
          <w:szCs w:val="32"/>
          <w14:textFill>
            <w14:solidFill>
              <w14:schemeClr w14:val="tx1"/>
            </w14:solidFill>
          </w14:textFill>
        </w:rPr>
        <w:t>面积支付</w:t>
      </w:r>
      <w:r>
        <w:rPr>
          <w:rFonts w:ascii="仿宋_GB2312" w:hAnsi="楷体"/>
          <w:color w:val="000000" w:themeColor="text1"/>
          <w:szCs w:val="32"/>
          <w14:textFill>
            <w14:solidFill>
              <w14:schemeClr w14:val="tx1"/>
            </w14:solidFill>
          </w14:textFill>
        </w:rPr>
        <w:t>，由</w:t>
      </w:r>
      <w:r>
        <w:rPr>
          <w:rFonts w:hint="eastAsia" w:ascii="仿宋_GB2312" w:hAnsi="楷体"/>
          <w:color w:val="000000" w:themeColor="text1"/>
          <w:szCs w:val="32"/>
          <w14:textFill>
            <w14:solidFill>
              <w14:schemeClr w14:val="tx1"/>
            </w14:solidFill>
          </w14:textFill>
        </w:rPr>
        <w:t>项目</w:t>
      </w:r>
      <w:r>
        <w:rPr>
          <w:rFonts w:ascii="仿宋_GB2312" w:hAnsi="楷体"/>
          <w:color w:val="000000" w:themeColor="text1"/>
          <w:szCs w:val="32"/>
          <w14:textFill>
            <w14:solidFill>
              <w14:schemeClr w14:val="tx1"/>
            </w14:solidFill>
          </w14:textFill>
        </w:rPr>
        <w:t>主管</w:t>
      </w:r>
      <w:r>
        <w:rPr>
          <w:rFonts w:hint="eastAsia" w:ascii="仿宋_GB2312" w:hAnsi="楷体"/>
          <w:color w:val="000000" w:themeColor="text1"/>
          <w:szCs w:val="32"/>
          <w14:textFill>
            <w14:solidFill>
              <w14:schemeClr w14:val="tx1"/>
            </w14:solidFill>
          </w14:textFill>
        </w:rPr>
        <w:t>部门支付</w:t>
      </w:r>
      <w:r>
        <w:rPr>
          <w:rFonts w:ascii="仿宋_GB2312" w:hAnsi="楷体"/>
          <w:color w:val="000000" w:themeColor="text1"/>
          <w:szCs w:val="32"/>
          <w14:textFill>
            <w14:solidFill>
              <w14:schemeClr w14:val="tx1"/>
            </w14:solidFill>
          </w14:textFill>
        </w:rPr>
        <w:t>给造林施工单位。</w:t>
      </w:r>
      <w:r>
        <w:rPr>
          <w:rFonts w:hint="eastAsia" w:ascii="仿宋_GB2312" w:hAnsi="楷体"/>
          <w:color w:val="000000" w:themeColor="text1"/>
          <w:szCs w:val="32"/>
          <w14:textFill>
            <w14:solidFill>
              <w14:schemeClr w14:val="tx1"/>
            </w14:solidFill>
          </w14:textFill>
        </w:rPr>
        <w:t>对不合格</w:t>
      </w:r>
      <w:r>
        <w:rPr>
          <w:rFonts w:ascii="仿宋_GB2312" w:hAnsi="楷体"/>
          <w:color w:val="000000" w:themeColor="text1"/>
          <w:szCs w:val="32"/>
          <w14:textFill>
            <w14:solidFill>
              <w14:schemeClr w14:val="tx1"/>
            </w14:solidFill>
          </w14:textFill>
        </w:rPr>
        <w:t>的造林</w:t>
      </w:r>
      <w:r>
        <w:rPr>
          <w:rFonts w:hint="eastAsia" w:ascii="仿宋_GB2312" w:hAnsi="楷体"/>
          <w:color w:val="000000" w:themeColor="text1"/>
          <w:szCs w:val="32"/>
          <w14:textFill>
            <w14:solidFill>
              <w14:schemeClr w14:val="tx1"/>
            </w14:solidFill>
          </w14:textFill>
        </w:rPr>
        <w:t>小班</w:t>
      </w:r>
      <w:r>
        <w:rPr>
          <w:rFonts w:ascii="仿宋_GB2312" w:hAnsi="楷体"/>
          <w:color w:val="000000" w:themeColor="text1"/>
          <w:szCs w:val="32"/>
          <w14:textFill>
            <w14:solidFill>
              <w14:schemeClr w14:val="tx1"/>
            </w14:solidFill>
          </w14:textFill>
        </w:rPr>
        <w:t>将进行补植，直至验收</w:t>
      </w:r>
      <w:r>
        <w:rPr>
          <w:rFonts w:hint="eastAsia" w:ascii="仿宋_GB2312" w:hAnsi="楷体"/>
          <w:color w:val="000000" w:themeColor="text1"/>
          <w:szCs w:val="32"/>
          <w14:textFill>
            <w14:solidFill>
              <w14:schemeClr w14:val="tx1"/>
            </w14:solidFill>
          </w14:textFill>
        </w:rPr>
        <w:t>达到</w:t>
      </w:r>
      <w:r>
        <w:rPr>
          <w:rFonts w:ascii="仿宋_GB2312" w:hAnsi="楷体"/>
          <w:color w:val="000000" w:themeColor="text1"/>
          <w:szCs w:val="32"/>
          <w14:textFill>
            <w14:solidFill>
              <w14:schemeClr w14:val="tx1"/>
            </w14:solidFill>
          </w14:textFill>
        </w:rPr>
        <w:t>合格</w:t>
      </w:r>
      <w:r>
        <w:rPr>
          <w:rFonts w:hint="eastAsia" w:ascii="仿宋_GB2312" w:hAnsi="楷体"/>
          <w:color w:val="000000" w:themeColor="text1"/>
          <w:szCs w:val="32"/>
          <w14:textFill>
            <w14:solidFill>
              <w14:schemeClr w14:val="tx1"/>
            </w14:solidFill>
          </w14:textFill>
        </w:rPr>
        <w:t>才</w:t>
      </w:r>
      <w:r>
        <w:rPr>
          <w:rFonts w:ascii="仿宋_GB2312" w:hAnsi="楷体"/>
          <w:color w:val="000000" w:themeColor="text1"/>
          <w:szCs w:val="32"/>
          <w14:textFill>
            <w14:solidFill>
              <w14:schemeClr w14:val="tx1"/>
            </w14:solidFill>
          </w14:textFill>
        </w:rPr>
        <w:t>进行资金</w:t>
      </w:r>
      <w:r>
        <w:rPr>
          <w:rFonts w:hint="eastAsia" w:ascii="仿宋_GB2312" w:hAnsi="楷体"/>
          <w:color w:val="000000" w:themeColor="text1"/>
          <w:szCs w:val="32"/>
          <w14:textFill>
            <w14:solidFill>
              <w14:schemeClr w14:val="tx1"/>
            </w14:solidFill>
          </w14:textFill>
        </w:rPr>
        <w:t>的</w:t>
      </w:r>
      <w:r>
        <w:rPr>
          <w:rFonts w:ascii="仿宋_GB2312" w:hAnsi="楷体"/>
          <w:color w:val="000000" w:themeColor="text1"/>
          <w:szCs w:val="32"/>
          <w14:textFill>
            <w14:solidFill>
              <w14:schemeClr w14:val="tx1"/>
            </w14:solidFill>
          </w14:textFill>
        </w:rPr>
        <w:t>拨付。</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（二）绩效目标</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1.总目标</w:t>
      </w:r>
    </w:p>
    <w:p>
      <w:pPr>
        <w:topLinePunct/>
        <w:spacing w:line="540" w:lineRule="exact"/>
        <w:ind w:firstLine="640" w:firstLineChars="200"/>
        <w:rPr>
          <w:rFonts w:ascii="仿宋_GB2312" w:hAnsi="楷体"/>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完成</w:t>
      </w:r>
      <w:r>
        <w:rPr>
          <w:rFonts w:ascii="仿宋_GB2312"/>
          <w:color w:val="000000" w:themeColor="text1"/>
          <w:szCs w:val="32"/>
          <w14:textFill>
            <w14:solidFill>
              <w14:schemeClr w14:val="tx1"/>
            </w14:solidFill>
          </w14:textFill>
        </w:rPr>
        <w:t>东川区</w:t>
      </w:r>
      <w:r>
        <w:rPr>
          <w:rFonts w:hint="eastAsia" w:ascii="仿宋_GB2312"/>
          <w:color w:val="000000" w:themeColor="text1"/>
          <w:szCs w:val="32"/>
          <w:lang w:val="en-US" w:eastAsia="zh-CN"/>
          <w14:textFill>
            <w14:solidFill>
              <w14:schemeClr w14:val="tx1"/>
            </w14:solidFill>
          </w14:textFill>
        </w:rPr>
        <w:t>2020</w:t>
      </w:r>
      <w:r>
        <w:rPr>
          <w:rFonts w:hint="eastAsia" w:ascii="仿宋_GB2312"/>
          <w:color w:val="000000" w:themeColor="text1"/>
          <w:szCs w:val="32"/>
          <w14:textFill>
            <w14:solidFill>
              <w14:schemeClr w14:val="tx1"/>
            </w14:solidFill>
          </w14:textFill>
        </w:rPr>
        <w:t>年</w:t>
      </w:r>
      <w:r>
        <w:rPr>
          <w:rFonts w:ascii="仿宋_GB2312"/>
          <w:color w:val="000000" w:themeColor="text1"/>
          <w:szCs w:val="32"/>
          <w14:textFill>
            <w14:solidFill>
              <w14:schemeClr w14:val="tx1"/>
            </w14:solidFill>
          </w14:textFill>
        </w:rPr>
        <w:t>天保人工造林</w:t>
      </w:r>
      <w:r>
        <w:rPr>
          <w:rFonts w:hint="eastAsia" w:ascii="仿宋_GB2312"/>
          <w:color w:val="000000" w:themeColor="text1"/>
          <w:szCs w:val="32"/>
          <w:lang w:val="en-US" w:eastAsia="zh-CN"/>
          <w14:textFill>
            <w14:solidFill>
              <w14:schemeClr w14:val="tx1"/>
            </w14:solidFill>
          </w14:textFill>
        </w:rPr>
        <w:t>5000</w:t>
      </w:r>
      <w:r>
        <w:rPr>
          <w:rFonts w:hint="eastAsia" w:ascii="仿宋_GB2312"/>
          <w:color w:val="000000" w:themeColor="text1"/>
          <w:szCs w:val="32"/>
          <w14:textFill>
            <w14:solidFill>
              <w14:schemeClr w14:val="tx1"/>
            </w14:solidFill>
          </w14:textFill>
        </w:rPr>
        <w:t>亩</w:t>
      </w:r>
      <w:r>
        <w:rPr>
          <w:rFonts w:ascii="仿宋_GB2312"/>
          <w:color w:val="000000" w:themeColor="text1"/>
          <w:szCs w:val="32"/>
          <w14:textFill>
            <w14:solidFill>
              <w14:schemeClr w14:val="tx1"/>
            </w14:solidFill>
          </w14:textFill>
        </w:rPr>
        <w:t>。</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2.年度目标</w:t>
      </w:r>
    </w:p>
    <w:p>
      <w:pPr>
        <w:topLinePunct/>
        <w:spacing w:line="560" w:lineRule="exact"/>
        <w:ind w:firstLine="640" w:firstLineChars="200"/>
        <w:jc w:val="left"/>
        <w:rPr>
          <w:rFonts w:ascii="仿宋_GB2312" w:hAnsi="楷体"/>
          <w:color w:val="000000" w:themeColor="text1"/>
          <w:szCs w:val="32"/>
          <w14:textFill>
            <w14:solidFill>
              <w14:schemeClr w14:val="tx1"/>
            </w14:solidFill>
          </w14:textFill>
        </w:rPr>
      </w:pPr>
      <w:r>
        <w:rPr>
          <w:rFonts w:hint="eastAsia" w:ascii="仿宋_GB2312"/>
          <w:snapToGrid w:val="0"/>
          <w:color w:val="000000" w:themeColor="text1"/>
          <w:kern w:val="0"/>
          <w14:textFill>
            <w14:solidFill>
              <w14:schemeClr w14:val="tx1"/>
            </w14:solidFill>
          </w14:textFill>
        </w:rPr>
        <w:t>东川区</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年天保人工造林规模为</w:t>
      </w:r>
      <w:r>
        <w:rPr>
          <w:rFonts w:hint="eastAsia" w:ascii="仿宋_GB2312"/>
          <w:snapToGrid w:val="0"/>
          <w:color w:val="000000" w:themeColor="text1"/>
          <w:kern w:val="0"/>
          <w:lang w:val="en-US" w:eastAsia="zh-CN"/>
          <w14:textFill>
            <w14:solidFill>
              <w14:schemeClr w14:val="tx1"/>
            </w14:solidFill>
          </w14:textFill>
        </w:rPr>
        <w:t>5000</w:t>
      </w:r>
      <w:r>
        <w:rPr>
          <w:rFonts w:hint="eastAsia" w:ascii="仿宋_GB2312"/>
          <w:snapToGrid w:val="0"/>
          <w:color w:val="000000" w:themeColor="text1"/>
          <w:kern w:val="0"/>
          <w14:textFill>
            <w14:solidFill>
              <w14:schemeClr w14:val="tx1"/>
            </w14:solidFill>
          </w14:textFill>
        </w:rPr>
        <w:t>亩，</w:t>
      </w:r>
      <w:r>
        <w:rPr>
          <w:rFonts w:hint="eastAsia" w:ascii="仿宋_GB2312" w:hAnsi="方正仿宋_GBK" w:cs="仿宋_GB2312"/>
          <w:color w:val="000000" w:themeColor="text1"/>
          <w:szCs w:val="32"/>
          <w14:textFill>
            <w14:solidFill>
              <w14:schemeClr w14:val="tx1"/>
            </w14:solidFill>
          </w14:textFill>
        </w:rPr>
        <w:t>于20</w:t>
      </w:r>
      <w:r>
        <w:rPr>
          <w:rFonts w:hint="eastAsia" w:ascii="仿宋_GB2312" w:hAnsi="方正仿宋_GBK" w:cs="仿宋_GB2312"/>
          <w:color w:val="000000" w:themeColor="text1"/>
          <w:szCs w:val="32"/>
          <w:lang w:val="en-US" w:eastAsia="zh-CN"/>
          <w14:textFill>
            <w14:solidFill>
              <w14:schemeClr w14:val="tx1"/>
            </w14:solidFill>
          </w14:textFill>
        </w:rPr>
        <w:t>20</w:t>
      </w:r>
      <w:r>
        <w:rPr>
          <w:rFonts w:hint="eastAsia" w:ascii="仿宋_GB2312" w:hAnsi="方正仿宋_GBK" w:cs="仿宋_GB2312"/>
          <w:color w:val="000000" w:themeColor="text1"/>
          <w:szCs w:val="32"/>
          <w14:textFill>
            <w14:solidFill>
              <w14:schemeClr w14:val="tx1"/>
            </w14:solidFill>
          </w14:textFill>
        </w:rPr>
        <w:t>年1月</w:t>
      </w:r>
      <w:r>
        <w:rPr>
          <w:rFonts w:ascii="仿宋_GB2312" w:hAnsi="方正仿宋_GBK" w:cs="仿宋_GB2312"/>
          <w:color w:val="000000" w:themeColor="text1"/>
          <w:szCs w:val="32"/>
          <w14:textFill>
            <w14:solidFill>
              <w14:schemeClr w14:val="tx1"/>
            </w14:solidFill>
          </w14:textFill>
        </w:rPr>
        <w:t>开工，于</w:t>
      </w:r>
      <w:r>
        <w:rPr>
          <w:rFonts w:hint="eastAsia" w:ascii="仿宋_GB2312" w:hAnsi="方正仿宋_GBK" w:cs="仿宋_GB2312"/>
          <w:color w:val="000000" w:themeColor="text1"/>
          <w:szCs w:val="32"/>
          <w14:textFill>
            <w14:solidFill>
              <w14:schemeClr w14:val="tx1"/>
            </w14:solidFill>
          </w14:textFill>
        </w:rPr>
        <w:t>20</w:t>
      </w:r>
      <w:r>
        <w:rPr>
          <w:rFonts w:hint="eastAsia" w:ascii="仿宋_GB2312" w:hAnsi="方正仿宋_GBK" w:cs="仿宋_GB2312"/>
          <w:color w:val="000000" w:themeColor="text1"/>
          <w:szCs w:val="32"/>
          <w:lang w:val="en-US" w:eastAsia="zh-CN"/>
          <w14:textFill>
            <w14:solidFill>
              <w14:schemeClr w14:val="tx1"/>
            </w14:solidFill>
          </w14:textFill>
        </w:rPr>
        <w:t>20</w:t>
      </w:r>
      <w:r>
        <w:rPr>
          <w:rFonts w:hint="eastAsia" w:ascii="仿宋_GB2312" w:hAnsi="方正仿宋_GBK" w:cs="仿宋_GB2312"/>
          <w:color w:val="000000" w:themeColor="text1"/>
          <w:szCs w:val="32"/>
          <w14:textFill>
            <w14:solidFill>
              <w14:schemeClr w14:val="tx1"/>
            </w14:solidFill>
          </w14:textFill>
        </w:rPr>
        <w:t>年7月底</w:t>
      </w:r>
      <w:r>
        <w:rPr>
          <w:rFonts w:ascii="仿宋_GB2312" w:hAnsi="方正仿宋_GBK" w:cs="仿宋_GB2312"/>
          <w:color w:val="000000" w:themeColor="text1"/>
          <w:szCs w:val="32"/>
          <w14:textFill>
            <w14:solidFill>
              <w14:schemeClr w14:val="tx1"/>
            </w14:solidFill>
          </w14:textFill>
        </w:rPr>
        <w:t>完成栽植</w:t>
      </w:r>
      <w:r>
        <w:rPr>
          <w:rFonts w:hint="eastAsia" w:ascii="仿宋_GB2312" w:hAnsi="方正仿宋_GBK" w:cs="仿宋_GB2312"/>
          <w:color w:val="000000" w:themeColor="text1"/>
          <w:szCs w:val="32"/>
          <w14:textFill>
            <w14:solidFill>
              <w14:schemeClr w14:val="tx1"/>
            </w14:solidFill>
          </w14:textFill>
        </w:rPr>
        <w:t>。</w:t>
      </w:r>
      <w:r>
        <w:rPr>
          <w:rFonts w:hint="eastAsia" w:ascii="仿宋_GB2312"/>
          <w:color w:val="000000" w:themeColor="text1"/>
          <w:szCs w:val="36"/>
          <w14:textFill>
            <w14:solidFill>
              <w14:schemeClr w14:val="tx1"/>
            </w14:solidFill>
          </w14:textFill>
        </w:rPr>
        <w:t>根据</w:t>
      </w:r>
      <w:r>
        <w:rPr>
          <w:rFonts w:ascii="Times New Roman" w:hAnsi="Times New Roman" w:eastAsia="仿宋_GB2312"/>
          <w:snapToGrid w:val="0"/>
          <w:color w:val="000000" w:themeColor="text1"/>
          <w:kern w:val="0"/>
          <w14:textFill>
            <w14:solidFill>
              <w14:schemeClr w14:val="tx1"/>
            </w14:solidFill>
          </w14:textFill>
        </w:rPr>
        <w:t>《昆明市东川区林业和草原局关于印发东川区林业生态建设项目2019年度检查验收工作方案的通知</w:t>
      </w:r>
      <w:r>
        <w:rPr>
          <w:rFonts w:ascii="Times New Roman" w:hAnsi="Times New Roman" w:eastAsia="仿宋_GB2312"/>
          <w:color w:val="000000" w:themeColor="text1"/>
          <w14:textFill>
            <w14:solidFill>
              <w14:schemeClr w14:val="tx1"/>
            </w14:solidFill>
          </w14:textFill>
        </w:rPr>
        <w:t>》（东林发</w:t>
      </w:r>
      <w:r>
        <w:rPr>
          <w:rFonts w:ascii="Times New Roman" w:hAnsi="仿宋_GB2312"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2019</w:t>
      </w:r>
      <w:r>
        <w:rPr>
          <w:rFonts w:ascii="Times New Roman" w:hAnsi="仿宋_GB2312" w:eastAsia="仿宋_GB2312"/>
          <w:color w:val="000000" w:themeColor="text1"/>
          <w14:textFill>
            <w14:solidFill>
              <w14:schemeClr w14:val="tx1"/>
            </w14:solidFill>
          </w14:textFill>
        </w:rPr>
        <w:t>〕</w:t>
      </w:r>
      <w:r>
        <w:rPr>
          <w:rFonts w:ascii="Times New Roman" w:hAnsi="Times New Roman" w:eastAsia="仿宋_GB2312"/>
          <w:color w:val="000000" w:themeColor="text1"/>
          <w14:textFill>
            <w14:solidFill>
              <w14:schemeClr w14:val="tx1"/>
            </w14:solidFill>
          </w14:textFill>
        </w:rPr>
        <w:t>273号）文件要求，区林业草原局</w:t>
      </w:r>
      <w:r>
        <w:rPr>
          <w:rFonts w:ascii="Times New Roman" w:hAnsi="Times New Roman" w:eastAsia="仿宋_GB2312"/>
          <w:snapToGrid w:val="0"/>
          <w:color w:val="000000" w:themeColor="text1"/>
          <w:kern w:val="0"/>
          <w14:textFill>
            <w14:solidFill>
              <w14:schemeClr w14:val="tx1"/>
            </w14:solidFill>
          </w14:textFill>
        </w:rPr>
        <w:t>组织技术人员分成四个检查组，在各乡镇（街道）、国营林场和各造林施工单位</w:t>
      </w:r>
      <w:r>
        <w:rPr>
          <w:rFonts w:ascii="Times New Roman" w:hAnsi="Times New Roman" w:eastAsia="仿宋_GB2312"/>
          <w:color w:val="000000" w:themeColor="text1"/>
          <w14:textFill>
            <w14:solidFill>
              <w14:schemeClr w14:val="tx1"/>
            </w14:solidFill>
          </w14:textFill>
        </w:rPr>
        <w:t>的积极配合下，</w:t>
      </w:r>
      <w:r>
        <w:rPr>
          <w:rFonts w:ascii="Times New Roman" w:hAnsi="Times New Roman" w:eastAsia="仿宋_GB2312"/>
          <w:snapToGrid w:val="0"/>
          <w:color w:val="000000" w:themeColor="text1"/>
          <w:kern w:val="0"/>
          <w14:textFill>
            <w14:solidFill>
              <w14:schemeClr w14:val="tx1"/>
            </w14:solidFill>
          </w14:textFill>
        </w:rPr>
        <w:t>对全区</w:t>
      </w:r>
      <w:r>
        <w:rPr>
          <w:rFonts w:hint="eastAsia"/>
          <w:color w:val="000000" w:themeColor="text1"/>
          <w:kern w:val="0"/>
          <w:lang w:val="en-US" w:eastAsia="zh-CN"/>
          <w14:textFill>
            <w14:solidFill>
              <w14:schemeClr w14:val="tx1"/>
            </w14:solidFill>
          </w14:textFill>
        </w:rPr>
        <w:t>2020年天保工程人工造林项目进行检查验收，验收结果为：</w:t>
      </w:r>
      <w:r>
        <w:rPr>
          <w:rFonts w:hint="eastAsia" w:ascii="仿宋_GB2312"/>
          <w:snapToGrid w:val="0"/>
          <w:color w:val="000000" w:themeColor="text1"/>
          <w:kern w:val="0"/>
          <w14:textFill>
            <w14:solidFill>
              <w14:schemeClr w14:val="tx1"/>
            </w14:solidFill>
          </w14:textFill>
        </w:rPr>
        <w:t>完成</w:t>
      </w:r>
      <w:r>
        <w:rPr>
          <w:rFonts w:hint="eastAsia" w:ascii="仿宋_GB2312"/>
          <w:snapToGrid w:val="0"/>
          <w:color w:val="000000" w:themeColor="text1"/>
          <w:kern w:val="0"/>
          <w:lang w:val="en-US" w:eastAsia="zh-CN"/>
          <w14:textFill>
            <w14:solidFill>
              <w14:schemeClr w14:val="tx1"/>
            </w14:solidFill>
          </w14:textFill>
        </w:rPr>
        <w:t>5000</w:t>
      </w:r>
      <w:r>
        <w:rPr>
          <w:rFonts w:hint="eastAsia" w:ascii="仿宋_GB2312"/>
          <w:snapToGrid w:val="0"/>
          <w:color w:val="000000" w:themeColor="text1"/>
          <w:kern w:val="0"/>
          <w14:textFill>
            <w14:solidFill>
              <w14:schemeClr w14:val="tx1"/>
            </w14:solidFill>
          </w14:textFill>
        </w:rPr>
        <w:t>亩</w:t>
      </w:r>
      <w:r>
        <w:rPr>
          <w:rFonts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14:textFill>
            <w14:solidFill>
              <w14:schemeClr w14:val="tx1"/>
            </w14:solidFill>
          </w14:textFill>
        </w:rPr>
        <w:t>合格</w:t>
      </w:r>
      <w:r>
        <w:rPr>
          <w:rFonts w:hint="eastAsia" w:ascii="仿宋_GB2312"/>
          <w:snapToGrid w:val="0"/>
          <w:color w:val="000000" w:themeColor="text1"/>
          <w:kern w:val="0"/>
          <w:lang w:val="en-US" w:eastAsia="zh-CN"/>
          <w14:textFill>
            <w14:solidFill>
              <w14:schemeClr w14:val="tx1"/>
            </w14:solidFill>
          </w14:textFill>
        </w:rPr>
        <w:t>5000</w:t>
      </w:r>
      <w:r>
        <w:rPr>
          <w:rFonts w:hint="eastAsia" w:ascii="仿宋_GB2312"/>
          <w:snapToGrid w:val="0"/>
          <w:color w:val="000000" w:themeColor="text1"/>
          <w:kern w:val="0"/>
          <w14:textFill>
            <w14:solidFill>
              <w14:schemeClr w14:val="tx1"/>
            </w14:solidFill>
          </w14:textFill>
        </w:rPr>
        <w:t>万亩，</w:t>
      </w:r>
      <w:r>
        <w:rPr>
          <w:rFonts w:ascii="仿宋_GB2312"/>
          <w:snapToGrid w:val="0"/>
          <w:color w:val="000000" w:themeColor="text1"/>
          <w:kern w:val="0"/>
          <w14:textFill>
            <w14:solidFill>
              <w14:schemeClr w14:val="tx1"/>
            </w14:solidFill>
          </w14:textFill>
        </w:rPr>
        <w:t>面积合格率</w:t>
      </w:r>
      <w:r>
        <w:rPr>
          <w:rFonts w:hint="eastAsia" w:ascii="仿宋_GB2312"/>
          <w:snapToGrid w:val="0"/>
          <w:color w:val="000000" w:themeColor="text1"/>
          <w:kern w:val="0"/>
          <w14:textFill>
            <w14:solidFill>
              <w14:schemeClr w14:val="tx1"/>
            </w14:solidFill>
          </w14:textFill>
        </w:rPr>
        <w:t>100</w:t>
      </w:r>
      <w:r>
        <w:rPr>
          <w:rFonts w:ascii="仿宋_GB2312"/>
          <w:snapToGrid w:val="0"/>
          <w:color w:val="000000" w:themeColor="text1"/>
          <w:kern w:val="0"/>
          <w14:textFill>
            <w14:solidFill>
              <w14:schemeClr w14:val="tx1"/>
            </w14:solidFill>
          </w14:textFill>
        </w:rPr>
        <w:t>%。</w:t>
      </w:r>
    </w:p>
    <w:p>
      <w:pPr>
        <w:topLinePunct/>
        <w:spacing w:line="540" w:lineRule="exact"/>
        <w:ind w:firstLine="800" w:firstLineChars="25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二、绩效评价工作情况</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（一）绩效评价目的</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综合了解东川区</w:t>
      </w:r>
      <w:r>
        <w:rPr>
          <w:rFonts w:hint="eastAsia" w:ascii="仿宋" w:hAnsi="仿宋" w:eastAsia="仿宋"/>
          <w:color w:val="000000" w:themeColor="text1"/>
          <w:szCs w:val="32"/>
          <w:lang w:val="en-US" w:eastAsia="zh-CN"/>
          <w14:textFill>
            <w14:solidFill>
              <w14:schemeClr w14:val="tx1"/>
            </w14:solidFill>
          </w14:textFill>
        </w:rPr>
        <w:t>2020</w:t>
      </w:r>
      <w:r>
        <w:rPr>
          <w:rFonts w:hint="eastAsia" w:ascii="仿宋" w:hAnsi="仿宋" w:eastAsia="仿宋"/>
          <w:color w:val="000000" w:themeColor="text1"/>
          <w:szCs w:val="32"/>
          <w14:textFill>
            <w14:solidFill>
              <w14:schemeClr w14:val="tx1"/>
            </w14:solidFill>
          </w14:textFill>
        </w:rPr>
        <w:t>年天保人工造林项目进展、资金使用、制度建设及执行情况、取得的成效;总结经验、发现问题，提出整改意见和建议；进一步完善制度、创新机制、加强管理、强化监督，保证天保人工造林项目资金使用管理的规范性、安全性和有效性；为指导预算编制、申报绩效目标、确保绩效考评通过提供依据。</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（二）绩效评价工作方案制定过程</w:t>
      </w:r>
    </w:p>
    <w:p>
      <w:pPr>
        <w:topLinePunct/>
        <w:spacing w:line="540" w:lineRule="exact"/>
        <w:ind w:firstLine="800" w:firstLineChars="250"/>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按照《昆明市</w:t>
      </w:r>
      <w:r>
        <w:rPr>
          <w:rFonts w:ascii="仿宋" w:hAnsi="仿宋" w:eastAsia="仿宋" w:cs="仿宋"/>
          <w:color w:val="000000" w:themeColor="text1"/>
          <w:szCs w:val="32"/>
          <w14:textFill>
            <w14:solidFill>
              <w14:schemeClr w14:val="tx1"/>
            </w14:solidFill>
          </w14:textFill>
        </w:rPr>
        <w:t>林业和草原局关于天然林资源保护工程二期</w:t>
      </w:r>
      <w:r>
        <w:rPr>
          <w:rFonts w:hint="eastAsia" w:ascii="仿宋" w:hAnsi="仿宋" w:eastAsia="仿宋" w:cs="仿宋"/>
          <w:color w:val="000000" w:themeColor="text1"/>
          <w:szCs w:val="32"/>
          <w:lang w:val="en-US" w:eastAsia="zh-CN"/>
          <w14:textFill>
            <w14:solidFill>
              <w14:schemeClr w14:val="tx1"/>
            </w14:solidFill>
          </w14:textFill>
        </w:rPr>
        <w:t>2020</w:t>
      </w:r>
      <w:r>
        <w:rPr>
          <w:rFonts w:hint="eastAsia" w:ascii="仿宋" w:hAnsi="仿宋" w:eastAsia="仿宋" w:cs="仿宋"/>
          <w:color w:val="000000" w:themeColor="text1"/>
          <w:szCs w:val="32"/>
          <w14:textFill>
            <w14:solidFill>
              <w14:schemeClr w14:val="tx1"/>
            </w14:solidFill>
          </w14:textFill>
        </w:rPr>
        <w:t>年</w:t>
      </w:r>
      <w:r>
        <w:rPr>
          <w:rFonts w:ascii="仿宋" w:hAnsi="仿宋" w:eastAsia="仿宋" w:cs="仿宋"/>
          <w:color w:val="000000" w:themeColor="text1"/>
          <w:szCs w:val="32"/>
          <w14:textFill>
            <w14:solidFill>
              <w14:schemeClr w14:val="tx1"/>
            </w14:solidFill>
          </w14:textFill>
        </w:rPr>
        <w:t>中央预算内投资公益林建设项目作业设计的批复</w:t>
      </w:r>
      <w:r>
        <w:rPr>
          <w:rFonts w:hint="eastAsia" w:ascii="仿宋" w:hAnsi="仿宋" w:eastAsia="仿宋" w:cs="仿宋"/>
          <w:color w:val="000000" w:themeColor="text1"/>
          <w:szCs w:val="32"/>
          <w14:textFill>
            <w14:solidFill>
              <w14:schemeClr w14:val="tx1"/>
            </w14:solidFill>
          </w14:textFill>
        </w:rPr>
        <w:t>》（昆林复</w:t>
      </w:r>
      <w:r>
        <w:rPr>
          <w:rFonts w:hint="eastAsia" w:ascii="仿宋_GB2312"/>
          <w:color w:val="000000" w:themeColor="text1"/>
          <w:szCs w:val="36"/>
          <w14:textFill>
            <w14:solidFill>
              <w14:schemeClr w14:val="tx1"/>
            </w14:solidFill>
          </w14:textFill>
        </w:rPr>
        <w:t>〔2019〕</w:t>
      </w:r>
      <w:r>
        <w:rPr>
          <w:rFonts w:hint="eastAsia" w:ascii="仿宋_GB2312"/>
          <w:color w:val="000000" w:themeColor="text1"/>
          <w:szCs w:val="36"/>
          <w:lang w:val="en-US" w:eastAsia="zh-CN"/>
          <w14:textFill>
            <w14:solidFill>
              <w14:schemeClr w14:val="tx1"/>
            </w14:solidFill>
          </w14:textFill>
        </w:rPr>
        <w:t>7</w:t>
      </w:r>
      <w:r>
        <w:rPr>
          <w:rFonts w:hint="eastAsia" w:ascii="仿宋_GB2312"/>
          <w:color w:val="000000" w:themeColor="text1"/>
          <w:szCs w:val="36"/>
          <w14:textFill>
            <w14:solidFill>
              <w14:schemeClr w14:val="tx1"/>
            </w14:solidFill>
          </w14:textFill>
        </w:rPr>
        <w:t>号</w:t>
      </w:r>
      <w:r>
        <w:rPr>
          <w:rFonts w:hint="eastAsia" w:ascii="仿宋" w:hAnsi="仿宋" w:eastAsia="仿宋" w:cs="仿宋"/>
          <w:color w:val="000000" w:themeColor="text1"/>
          <w:szCs w:val="32"/>
          <w14:textFill>
            <w14:solidFill>
              <w14:schemeClr w14:val="tx1"/>
            </w14:solidFill>
          </w14:textFill>
        </w:rPr>
        <w:t>）及</w:t>
      </w:r>
      <w:r>
        <w:rPr>
          <w:rFonts w:hint="eastAsia"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 xml:space="preserve">发展和改革委员会 </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林业和草原局关于</w:t>
      </w:r>
      <w:r>
        <w:rPr>
          <w:rFonts w:hint="eastAsia" w:ascii="仿宋_GB2312"/>
          <w:snapToGrid w:val="0"/>
          <w:color w:val="000000" w:themeColor="text1"/>
          <w:kern w:val="0"/>
          <w:lang w:eastAsia="zh-CN"/>
          <w14:textFill>
            <w14:solidFill>
              <w14:schemeClr w14:val="tx1"/>
            </w14:solidFill>
          </w14:textFill>
        </w:rPr>
        <w:t>转下达森林草原资源培育工程专项</w:t>
      </w:r>
      <w:r>
        <w:rPr>
          <w:rFonts w:hint="eastAsia" w:ascii="仿宋_GB2312"/>
          <w:snapToGrid w:val="0"/>
          <w:color w:val="000000" w:themeColor="text1"/>
          <w:kern w:val="0"/>
          <w:lang w:val="en-US" w:eastAsia="zh-CN"/>
          <w14:textFill>
            <w14:solidFill>
              <w14:schemeClr w14:val="tx1"/>
            </w14:solidFill>
          </w14:textFill>
        </w:rPr>
        <w:t>2020年中央预算内投资计划的通知</w:t>
      </w:r>
      <w:r>
        <w:rPr>
          <w:rFonts w:hint="eastAsia"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昆</w:t>
      </w:r>
      <w:r>
        <w:rPr>
          <w:rFonts w:hint="eastAsia" w:ascii="仿宋_GB2312"/>
          <w:snapToGrid w:val="0"/>
          <w:color w:val="000000" w:themeColor="text1"/>
          <w:kern w:val="0"/>
          <w14:textFill>
            <w14:solidFill>
              <w14:schemeClr w14:val="tx1"/>
            </w14:solidFill>
          </w14:textFill>
        </w:rPr>
        <w:t>发改农经〔</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 xml:space="preserve">〕 </w:t>
      </w:r>
      <w:r>
        <w:rPr>
          <w:rFonts w:hint="eastAsia" w:ascii="仿宋_GB2312"/>
          <w:snapToGrid w:val="0"/>
          <w:color w:val="000000" w:themeColor="text1"/>
          <w:kern w:val="0"/>
          <w:lang w:val="en-US" w:eastAsia="zh-CN"/>
          <w14:textFill>
            <w14:solidFill>
              <w14:schemeClr w14:val="tx1"/>
            </w14:solidFill>
          </w14:textFill>
        </w:rPr>
        <w:t>516</w:t>
      </w:r>
      <w:r>
        <w:rPr>
          <w:rFonts w:hint="eastAsia" w:ascii="仿宋_GB2312"/>
          <w:snapToGrid w:val="0"/>
          <w:color w:val="000000" w:themeColor="text1"/>
          <w:kern w:val="0"/>
          <w14:textFill>
            <w14:solidFill>
              <w14:schemeClr w14:val="tx1"/>
            </w14:solidFill>
          </w14:textFill>
        </w:rPr>
        <w:t>号）文件要求</w:t>
      </w:r>
      <w:r>
        <w:rPr>
          <w:rFonts w:hint="eastAsia" w:ascii="仿宋" w:hAnsi="仿宋" w:eastAsia="仿宋" w:cs="仿宋"/>
          <w:color w:val="000000" w:themeColor="text1"/>
          <w:szCs w:val="32"/>
          <w14:textFill>
            <w14:solidFill>
              <w14:schemeClr w14:val="tx1"/>
            </w14:solidFill>
          </w14:textFill>
        </w:rPr>
        <w:t>，我局</w:t>
      </w:r>
      <w:r>
        <w:rPr>
          <w:rFonts w:hint="eastAsia" w:ascii="仿宋_GB2312"/>
          <w:snapToGrid w:val="0"/>
          <w:color w:val="000000" w:themeColor="text1"/>
          <w:kern w:val="0"/>
          <w14:textFill>
            <w14:solidFill>
              <w14:schemeClr w14:val="tx1"/>
            </w14:solidFill>
          </w14:textFill>
        </w:rPr>
        <w:t>委托云南林</w:t>
      </w:r>
      <w:r>
        <w:rPr>
          <w:rFonts w:hint="eastAsia" w:ascii="仿宋_GB2312"/>
          <w:snapToGrid w:val="0"/>
          <w:color w:val="000000" w:themeColor="text1"/>
          <w:kern w:val="0"/>
          <w:lang w:eastAsia="zh-CN"/>
          <w14:textFill>
            <w14:solidFill>
              <w14:schemeClr w14:val="tx1"/>
            </w14:solidFill>
          </w14:textFill>
        </w:rPr>
        <w:t>协</w:t>
      </w:r>
      <w:r>
        <w:rPr>
          <w:rFonts w:hint="eastAsia" w:ascii="仿宋_GB2312"/>
          <w:snapToGrid w:val="0"/>
          <w:color w:val="000000" w:themeColor="text1"/>
          <w:kern w:val="0"/>
          <w14:textFill>
            <w14:solidFill>
              <w14:schemeClr w14:val="tx1"/>
            </w14:solidFill>
          </w14:textFill>
        </w:rPr>
        <w:t>林业</w:t>
      </w:r>
      <w:r>
        <w:rPr>
          <w:rFonts w:hint="eastAsia" w:ascii="仿宋_GB2312"/>
          <w:snapToGrid w:val="0"/>
          <w:color w:val="000000" w:themeColor="text1"/>
          <w:kern w:val="0"/>
          <w:lang w:eastAsia="zh-CN"/>
          <w14:textFill>
            <w14:solidFill>
              <w14:schemeClr w14:val="tx1"/>
            </w14:solidFill>
          </w14:textFill>
        </w:rPr>
        <w:t>工程项目</w:t>
      </w:r>
      <w:r>
        <w:rPr>
          <w:rFonts w:hint="eastAsia" w:ascii="仿宋_GB2312"/>
          <w:snapToGrid w:val="0"/>
          <w:color w:val="000000" w:themeColor="text1"/>
          <w:kern w:val="0"/>
          <w14:textFill>
            <w14:solidFill>
              <w14:schemeClr w14:val="tx1"/>
            </w14:solidFill>
          </w14:textFill>
        </w:rPr>
        <w:t>咨询有限公司完成了作业设计的编制，并通过了市级专家组的评审论证。同时</w:t>
      </w:r>
      <w:r>
        <w:rPr>
          <w:rFonts w:ascii="仿宋_GB2312"/>
          <w:snapToGrid w:val="0"/>
          <w:color w:val="000000" w:themeColor="text1"/>
          <w:kern w:val="0"/>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及时组织各项目实施单位实施项目，并根据考核及</w:t>
      </w:r>
      <w:r>
        <w:rPr>
          <w:rFonts w:ascii="仿宋" w:hAnsi="仿宋" w:eastAsia="仿宋" w:cs="仿宋"/>
          <w:color w:val="000000" w:themeColor="text1"/>
          <w:szCs w:val="32"/>
          <w14:textFill>
            <w14:solidFill>
              <w14:schemeClr w14:val="tx1"/>
            </w14:solidFill>
          </w14:textFill>
        </w:rPr>
        <w:t>验收</w:t>
      </w:r>
      <w:r>
        <w:rPr>
          <w:rFonts w:hint="eastAsia" w:ascii="仿宋" w:hAnsi="仿宋" w:eastAsia="仿宋" w:cs="仿宋"/>
          <w:color w:val="000000" w:themeColor="text1"/>
          <w:szCs w:val="32"/>
          <w14:textFill>
            <w14:solidFill>
              <w14:schemeClr w14:val="tx1"/>
            </w14:solidFill>
          </w14:textFill>
        </w:rPr>
        <w:t>结果，按质、按量完成项目任务和支出项目资金。</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（三）绩效评价原则、评价方法</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1.绩效评价原则</w:t>
      </w:r>
    </w:p>
    <w:p>
      <w:pPr>
        <w:topLinePunct/>
        <w:spacing w:line="540" w:lineRule="exact"/>
        <w:ind w:firstLine="800" w:firstLineChars="25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（1）科学规范原则绩效评价注重财政支出的经济性、效率性和有效性，严格执行规定的程序，采用定量与定性分析的方法。</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w:t>
      </w:r>
      <w:r>
        <w:rPr>
          <w:rFonts w:ascii="仿宋" w:hAnsi="仿宋" w:eastAsia="仿宋"/>
          <w:color w:val="000000" w:themeColor="text1"/>
          <w:szCs w:val="32"/>
          <w14:textFill>
            <w14:solidFill>
              <w14:schemeClr w14:val="tx1"/>
            </w14:solidFill>
          </w14:textFill>
        </w:rPr>
        <w:t>2</w:t>
      </w:r>
      <w:r>
        <w:rPr>
          <w:rFonts w:hint="eastAsia" w:ascii="仿宋" w:hAnsi="仿宋" w:eastAsia="仿宋"/>
          <w:color w:val="000000" w:themeColor="text1"/>
          <w:szCs w:val="32"/>
          <w14:textFill>
            <w14:solidFill>
              <w14:schemeClr w14:val="tx1"/>
            </w14:solidFill>
          </w14:textFill>
        </w:rPr>
        <w:t>）公开公正原则绩效评价坚持客观公正、标准统一、资料可靠、依法公开、接受监督。</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2.绩效评价方法</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绩效评价方法采用</w:t>
      </w:r>
      <w:r>
        <w:rPr>
          <w:rFonts w:ascii="仿宋_GB2312" w:hAnsi="楷体"/>
          <w:color w:val="000000" w:themeColor="text1"/>
          <w:szCs w:val="32"/>
          <w14:textFill>
            <w14:solidFill>
              <w14:schemeClr w14:val="tx1"/>
            </w14:solidFill>
          </w14:textFill>
        </w:rPr>
        <w:t>综合评分法。</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（四）绩效评价实施过程</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1.数据填报和采集</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根据云南省发展和改革委员会 云南省林业和草原局文件</w:t>
      </w:r>
      <w:r>
        <w:rPr>
          <w:rFonts w:hint="eastAsia"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 xml:space="preserve">发展和改革委员会 </w:t>
      </w:r>
      <w:r>
        <w:rPr>
          <w:rFonts w:hint="eastAsia" w:ascii="仿宋_GB2312"/>
          <w:snapToGrid w:val="0"/>
          <w:color w:val="000000" w:themeColor="text1"/>
          <w:kern w:val="0"/>
          <w:lang w:eastAsia="zh-CN"/>
          <w14:textFill>
            <w14:solidFill>
              <w14:schemeClr w14:val="tx1"/>
            </w14:solidFill>
          </w14:textFill>
        </w:rPr>
        <w:t>昆明市</w:t>
      </w:r>
      <w:r>
        <w:rPr>
          <w:rFonts w:hint="eastAsia" w:ascii="仿宋_GB2312"/>
          <w:snapToGrid w:val="0"/>
          <w:color w:val="000000" w:themeColor="text1"/>
          <w:kern w:val="0"/>
          <w14:textFill>
            <w14:solidFill>
              <w14:schemeClr w14:val="tx1"/>
            </w14:solidFill>
          </w14:textFill>
        </w:rPr>
        <w:t>林业和草原局关于</w:t>
      </w:r>
      <w:r>
        <w:rPr>
          <w:rFonts w:hint="eastAsia" w:ascii="仿宋_GB2312"/>
          <w:snapToGrid w:val="0"/>
          <w:color w:val="000000" w:themeColor="text1"/>
          <w:kern w:val="0"/>
          <w:lang w:eastAsia="zh-CN"/>
          <w14:textFill>
            <w14:solidFill>
              <w14:schemeClr w14:val="tx1"/>
            </w14:solidFill>
          </w14:textFill>
        </w:rPr>
        <w:t>转下达森林草原资源培育工程专项</w:t>
      </w:r>
      <w:r>
        <w:rPr>
          <w:rFonts w:hint="eastAsia" w:ascii="仿宋_GB2312"/>
          <w:snapToGrid w:val="0"/>
          <w:color w:val="000000" w:themeColor="text1"/>
          <w:kern w:val="0"/>
          <w:lang w:val="en-US" w:eastAsia="zh-CN"/>
          <w14:textFill>
            <w14:solidFill>
              <w14:schemeClr w14:val="tx1"/>
            </w14:solidFill>
          </w14:textFill>
        </w:rPr>
        <w:t>2020年中央预算内投资计划的通知</w:t>
      </w:r>
      <w:r>
        <w:rPr>
          <w:rFonts w:hint="eastAsia"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昆</w:t>
      </w:r>
      <w:r>
        <w:rPr>
          <w:rFonts w:hint="eastAsia" w:ascii="仿宋_GB2312"/>
          <w:snapToGrid w:val="0"/>
          <w:color w:val="000000" w:themeColor="text1"/>
          <w:kern w:val="0"/>
          <w14:textFill>
            <w14:solidFill>
              <w14:schemeClr w14:val="tx1"/>
            </w14:solidFill>
          </w14:textFill>
        </w:rPr>
        <w:t>发改农经〔</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 xml:space="preserve">〕 </w:t>
      </w:r>
      <w:r>
        <w:rPr>
          <w:rFonts w:hint="eastAsia" w:ascii="仿宋_GB2312"/>
          <w:snapToGrid w:val="0"/>
          <w:color w:val="000000" w:themeColor="text1"/>
          <w:kern w:val="0"/>
          <w:lang w:val="en-US" w:eastAsia="zh-CN"/>
          <w14:textFill>
            <w14:solidFill>
              <w14:schemeClr w14:val="tx1"/>
            </w14:solidFill>
          </w14:textFill>
        </w:rPr>
        <w:t>516</w:t>
      </w:r>
      <w:r>
        <w:rPr>
          <w:rFonts w:hint="eastAsia" w:ascii="仿宋_GB2312"/>
          <w:snapToGrid w:val="0"/>
          <w:color w:val="000000" w:themeColor="text1"/>
          <w:kern w:val="0"/>
          <w14:textFill>
            <w14:solidFill>
              <w14:schemeClr w14:val="tx1"/>
            </w14:solidFill>
          </w14:textFill>
        </w:rPr>
        <w:t>号）文件要求</w:t>
      </w:r>
      <w:r>
        <w:rPr>
          <w:rFonts w:hint="eastAsia" w:ascii="仿宋_GB2312" w:hAnsi="楷体"/>
          <w:color w:val="000000" w:themeColor="text1"/>
          <w:szCs w:val="32"/>
          <w14:textFill>
            <w14:solidFill>
              <w14:schemeClr w14:val="tx1"/>
            </w14:solidFill>
          </w14:textFill>
        </w:rPr>
        <w:t>，东川区2019年公益林建设任务为</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亩，均为人工造林。为确保工程质量，东川区林业局委托</w:t>
      </w:r>
      <w:r>
        <w:rPr>
          <w:rFonts w:hint="eastAsia" w:ascii="仿宋_GB2312"/>
          <w:snapToGrid w:val="0"/>
          <w:color w:val="000000" w:themeColor="text1"/>
          <w:kern w:val="0"/>
          <w14:textFill>
            <w14:solidFill>
              <w14:schemeClr w14:val="tx1"/>
            </w14:solidFill>
          </w14:textFill>
        </w:rPr>
        <w:t>云南林</w:t>
      </w:r>
      <w:r>
        <w:rPr>
          <w:rFonts w:hint="eastAsia" w:ascii="仿宋_GB2312"/>
          <w:snapToGrid w:val="0"/>
          <w:color w:val="000000" w:themeColor="text1"/>
          <w:kern w:val="0"/>
          <w:lang w:eastAsia="zh-CN"/>
          <w14:textFill>
            <w14:solidFill>
              <w14:schemeClr w14:val="tx1"/>
            </w14:solidFill>
          </w14:textFill>
        </w:rPr>
        <w:t>协</w:t>
      </w:r>
      <w:r>
        <w:rPr>
          <w:rFonts w:hint="eastAsia" w:ascii="仿宋_GB2312"/>
          <w:snapToGrid w:val="0"/>
          <w:color w:val="000000" w:themeColor="text1"/>
          <w:kern w:val="0"/>
          <w14:textFill>
            <w14:solidFill>
              <w14:schemeClr w14:val="tx1"/>
            </w14:solidFill>
          </w14:textFill>
        </w:rPr>
        <w:t>林业</w:t>
      </w:r>
      <w:r>
        <w:rPr>
          <w:rFonts w:hint="eastAsia" w:ascii="仿宋_GB2312"/>
          <w:snapToGrid w:val="0"/>
          <w:color w:val="000000" w:themeColor="text1"/>
          <w:kern w:val="0"/>
          <w:lang w:eastAsia="zh-CN"/>
          <w14:textFill>
            <w14:solidFill>
              <w14:schemeClr w14:val="tx1"/>
            </w14:solidFill>
          </w14:textFill>
        </w:rPr>
        <w:t>工程项目</w:t>
      </w:r>
      <w:r>
        <w:rPr>
          <w:rFonts w:hint="eastAsia" w:ascii="仿宋_GB2312"/>
          <w:snapToGrid w:val="0"/>
          <w:color w:val="000000" w:themeColor="text1"/>
          <w:kern w:val="0"/>
          <w14:textFill>
            <w14:solidFill>
              <w14:schemeClr w14:val="tx1"/>
            </w14:solidFill>
          </w14:textFill>
        </w:rPr>
        <w:t>咨询有限公司</w:t>
      </w:r>
      <w:r>
        <w:rPr>
          <w:rFonts w:hint="eastAsia" w:ascii="仿宋_GB2312" w:hAnsi="楷体"/>
          <w:color w:val="000000" w:themeColor="text1"/>
          <w:szCs w:val="32"/>
          <w14:textFill>
            <w14:solidFill>
              <w14:schemeClr w14:val="tx1"/>
            </w14:solidFill>
          </w14:textFill>
        </w:rPr>
        <w:t>负责完成云南省天保工程二期东川区</w:t>
      </w:r>
      <w:r>
        <w:rPr>
          <w:rFonts w:hint="eastAsia" w:ascii="仿宋_GB2312" w:hAnsi="楷体"/>
          <w:color w:val="000000" w:themeColor="text1"/>
          <w:szCs w:val="32"/>
          <w:lang w:val="en-US" w:eastAsia="zh-CN"/>
          <w14:textFill>
            <w14:solidFill>
              <w14:schemeClr w14:val="tx1"/>
            </w14:solidFill>
          </w14:textFill>
        </w:rPr>
        <w:t>2020</w:t>
      </w:r>
      <w:r>
        <w:rPr>
          <w:rFonts w:hint="eastAsia" w:ascii="仿宋_GB2312" w:hAnsi="楷体"/>
          <w:color w:val="000000" w:themeColor="text1"/>
          <w:szCs w:val="32"/>
          <w14:textFill>
            <w14:solidFill>
              <w14:schemeClr w14:val="tx1"/>
            </w14:solidFill>
          </w14:textFill>
        </w:rPr>
        <w:t>年度中央预算内投资公益林建设项目作业设计。设计组在做好充分的准备工作之后，于201</w:t>
      </w:r>
      <w:r>
        <w:rPr>
          <w:rFonts w:hint="eastAsia" w:ascii="仿宋_GB2312" w:hAnsi="楷体"/>
          <w:color w:val="000000" w:themeColor="text1"/>
          <w:szCs w:val="32"/>
          <w:lang w:val="en-US" w:eastAsia="zh-CN"/>
          <w14:textFill>
            <w14:solidFill>
              <w14:schemeClr w14:val="tx1"/>
            </w14:solidFill>
          </w14:textFill>
        </w:rPr>
        <w:t>9</w:t>
      </w:r>
      <w:r>
        <w:rPr>
          <w:rFonts w:hint="eastAsia" w:ascii="仿宋_GB2312" w:hAnsi="楷体"/>
          <w:color w:val="000000" w:themeColor="text1"/>
          <w:szCs w:val="32"/>
          <w14:textFill>
            <w14:solidFill>
              <w14:schemeClr w14:val="tx1"/>
            </w14:solidFill>
          </w14:textFill>
        </w:rPr>
        <w:t>年</w:t>
      </w:r>
      <w:r>
        <w:rPr>
          <w:rFonts w:ascii="仿宋_GB2312" w:hAnsi="楷体"/>
          <w:color w:val="000000" w:themeColor="text1"/>
          <w:szCs w:val="32"/>
          <w14:textFill>
            <w14:solidFill>
              <w14:schemeClr w14:val="tx1"/>
            </w14:solidFill>
          </w14:textFill>
        </w:rPr>
        <w:t>11</w:t>
      </w:r>
      <w:r>
        <w:rPr>
          <w:rFonts w:hint="eastAsia" w:ascii="仿宋_GB2312" w:hAnsi="楷体"/>
          <w:color w:val="000000" w:themeColor="text1"/>
          <w:szCs w:val="32"/>
          <w14:textFill>
            <w14:solidFill>
              <w14:schemeClr w14:val="tx1"/>
            </w14:solidFill>
          </w14:textFill>
        </w:rPr>
        <w:t>月中下旬到达东川区，在区林业局、各乡（镇）林业站的大力支持和有关技术人员的密切配合下，于20</w:t>
      </w:r>
      <w:r>
        <w:rPr>
          <w:rFonts w:hint="eastAsia" w:ascii="仿宋_GB2312" w:hAnsi="楷体"/>
          <w:color w:val="000000" w:themeColor="text1"/>
          <w:szCs w:val="32"/>
          <w:lang w:val="en-US" w:eastAsia="zh-CN"/>
          <w14:textFill>
            <w14:solidFill>
              <w14:schemeClr w14:val="tx1"/>
            </w14:solidFill>
          </w14:textFill>
        </w:rPr>
        <w:t>20</w:t>
      </w:r>
      <w:r>
        <w:rPr>
          <w:rFonts w:hint="eastAsia" w:ascii="仿宋_GB2312" w:hAnsi="楷体"/>
          <w:color w:val="000000" w:themeColor="text1"/>
          <w:szCs w:val="32"/>
          <w14:textFill>
            <w14:solidFill>
              <w14:schemeClr w14:val="tx1"/>
            </w14:solidFill>
          </w14:textFill>
        </w:rPr>
        <w:t>年1月完成外业调查设计工作。在此基础上，通过对落实小班的立地特征逐一进行了认真分析后，设计了相应的造林技术措施。</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2.社会调查</w:t>
      </w:r>
    </w:p>
    <w:p>
      <w:pPr>
        <w:topLinePunct/>
        <w:spacing w:line="540" w:lineRule="exact"/>
        <w:ind w:firstLine="640" w:firstLineChars="20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本次作业设计社会</w:t>
      </w:r>
      <w:r>
        <w:rPr>
          <w:rFonts w:ascii="仿宋_GB2312" w:hAnsi="楷体"/>
          <w:color w:val="000000" w:themeColor="text1"/>
          <w:szCs w:val="32"/>
          <w14:textFill>
            <w14:solidFill>
              <w14:schemeClr w14:val="tx1"/>
            </w14:solidFill>
          </w14:textFill>
        </w:rPr>
        <w:t>调查主要是</w:t>
      </w:r>
      <w:r>
        <w:rPr>
          <w:rFonts w:hint="eastAsia" w:ascii="仿宋_GB2312" w:hAnsi="楷体"/>
          <w:color w:val="000000" w:themeColor="text1"/>
          <w:szCs w:val="32"/>
          <w14:textFill>
            <w14:solidFill>
              <w14:schemeClr w14:val="tx1"/>
            </w14:solidFill>
          </w14:textFill>
        </w:rPr>
        <w:t>技术经济指标方面，一是根据当地实际情况调查的现状指标，如劳动力价格、各种苗木价格指标等；二是根据公益林建设目标、目的、建设期等，分析确定的指标等。</w:t>
      </w:r>
    </w:p>
    <w:p>
      <w:pPr>
        <w:topLinePunct/>
        <w:spacing w:line="540" w:lineRule="exact"/>
        <w:ind w:firstLine="800" w:firstLineChars="250"/>
        <w:rPr>
          <w:rFonts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3.数据分析和撰写报告</w:t>
      </w:r>
    </w:p>
    <w:p>
      <w:pPr>
        <w:topLinePunct/>
        <w:spacing w:line="540" w:lineRule="exact"/>
        <w:ind w:firstLine="800" w:firstLineChars="250"/>
        <w:rPr>
          <w:rFonts w:hint="eastAsia" w:ascii="仿宋_GB2312" w:hAnsi="楷体"/>
          <w:color w:val="000000" w:themeColor="text1"/>
          <w:szCs w:val="32"/>
          <w14:textFill>
            <w14:solidFill>
              <w14:schemeClr w14:val="tx1"/>
            </w14:solidFill>
          </w14:textFill>
        </w:rPr>
      </w:pPr>
      <w:r>
        <w:rPr>
          <w:rFonts w:hint="eastAsia" w:ascii="仿宋_GB2312" w:hAnsi="楷体"/>
          <w:color w:val="000000" w:themeColor="text1"/>
          <w:szCs w:val="32"/>
          <w14:textFill>
            <w14:solidFill>
              <w14:schemeClr w14:val="tx1"/>
            </w14:solidFill>
          </w14:textFill>
        </w:rPr>
        <w:t>云南省天保工程二期东川区</w:t>
      </w:r>
      <w:r>
        <w:rPr>
          <w:rFonts w:hint="eastAsia" w:ascii="仿宋_GB2312" w:hAnsi="楷体"/>
          <w:color w:val="000000" w:themeColor="text1"/>
          <w:szCs w:val="32"/>
          <w:lang w:val="en-US" w:eastAsia="zh-CN"/>
          <w14:textFill>
            <w14:solidFill>
              <w14:schemeClr w14:val="tx1"/>
            </w14:solidFill>
          </w14:textFill>
        </w:rPr>
        <w:t>2020</w:t>
      </w:r>
      <w:r>
        <w:rPr>
          <w:rFonts w:hint="eastAsia" w:ascii="仿宋_GB2312" w:hAnsi="楷体"/>
          <w:color w:val="000000" w:themeColor="text1"/>
          <w:szCs w:val="32"/>
          <w14:textFill>
            <w14:solidFill>
              <w14:schemeClr w14:val="tx1"/>
            </w14:solidFill>
          </w14:textFill>
        </w:rPr>
        <w:t>年度中央预算内投资公益林建设项目规模</w:t>
      </w:r>
      <w:r>
        <w:rPr>
          <w:rFonts w:ascii="仿宋_GB2312" w:hAnsi="楷体"/>
          <w:color w:val="000000" w:themeColor="text1"/>
          <w:szCs w:val="32"/>
          <w14:textFill>
            <w14:solidFill>
              <w14:schemeClr w14:val="tx1"/>
            </w14:solidFill>
          </w14:textFill>
        </w:rPr>
        <w:t>为</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ascii="仿宋_GB2312" w:hAnsi="楷体"/>
          <w:color w:val="000000" w:themeColor="text1"/>
          <w:szCs w:val="32"/>
          <w14:textFill>
            <w14:solidFill>
              <w14:schemeClr w14:val="tx1"/>
            </w14:solidFill>
          </w14:textFill>
        </w:rPr>
        <w:t>，全为人工造林，</w:t>
      </w:r>
      <w:r>
        <w:rPr>
          <w:rFonts w:hint="eastAsia" w:ascii="仿宋_GB2312" w:hAnsi="楷体"/>
          <w:color w:val="000000" w:themeColor="text1"/>
          <w:szCs w:val="32"/>
          <w14:textFill>
            <w14:solidFill>
              <w14:schemeClr w14:val="tx1"/>
            </w14:solidFill>
          </w14:textFill>
        </w:rPr>
        <w:t>截至</w:t>
      </w:r>
      <w:r>
        <w:rPr>
          <w:rFonts w:ascii="仿宋_GB2312" w:hAnsi="楷体"/>
          <w:color w:val="000000" w:themeColor="text1"/>
          <w:szCs w:val="32"/>
          <w14:textFill>
            <w14:solidFill>
              <w14:schemeClr w14:val="tx1"/>
            </w14:solidFill>
          </w14:textFill>
        </w:rPr>
        <w:t>目前，已全部完成栽植</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14:textFill>
            <w14:solidFill>
              <w14:schemeClr w14:val="tx1"/>
            </w14:solidFill>
          </w14:textFill>
        </w:rPr>
        <w:t>任务</w:t>
      </w:r>
      <w:r>
        <w:rPr>
          <w:rFonts w:ascii="仿宋_GB2312" w:hAnsi="楷体"/>
          <w:color w:val="000000" w:themeColor="text1"/>
          <w:szCs w:val="32"/>
          <w14:textFill>
            <w14:solidFill>
              <w14:schemeClr w14:val="tx1"/>
            </w14:solidFill>
          </w14:textFill>
        </w:rPr>
        <w:t>完成率</w:t>
      </w:r>
      <w:r>
        <w:rPr>
          <w:rFonts w:hint="eastAsia" w:ascii="仿宋_GB2312" w:hAnsi="楷体"/>
          <w:color w:val="000000" w:themeColor="text1"/>
          <w:szCs w:val="32"/>
          <w14:textFill>
            <w14:solidFill>
              <w14:schemeClr w14:val="tx1"/>
            </w14:solidFill>
          </w14:textFill>
        </w:rPr>
        <w:t>100</w:t>
      </w:r>
      <w:r>
        <w:rPr>
          <w:rFonts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14:textFill>
            <w14:solidFill>
              <w14:schemeClr w14:val="tx1"/>
            </w14:solidFill>
          </w14:textFill>
        </w:rPr>
        <w:t>核实</w:t>
      </w:r>
      <w:r>
        <w:rPr>
          <w:rFonts w:ascii="仿宋_GB2312" w:hAnsi="楷体"/>
          <w:color w:val="000000" w:themeColor="text1"/>
          <w:szCs w:val="32"/>
          <w14:textFill>
            <w14:solidFill>
              <w14:schemeClr w14:val="tx1"/>
            </w14:solidFill>
          </w14:textFill>
        </w:rPr>
        <w:t>面积</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14:textFill>
            <w14:solidFill>
              <w14:schemeClr w14:val="tx1"/>
            </w14:solidFill>
          </w14:textFill>
        </w:rPr>
        <w:t>面积核实</w:t>
      </w:r>
      <w:r>
        <w:rPr>
          <w:rFonts w:ascii="仿宋_GB2312" w:hAnsi="楷体"/>
          <w:color w:val="000000" w:themeColor="text1"/>
          <w:szCs w:val="32"/>
          <w14:textFill>
            <w14:solidFill>
              <w14:schemeClr w14:val="tx1"/>
            </w14:solidFill>
          </w14:textFill>
        </w:rPr>
        <w:t>率</w:t>
      </w:r>
      <w:r>
        <w:rPr>
          <w:rFonts w:hint="eastAsia" w:ascii="仿宋_GB2312" w:hAnsi="楷体"/>
          <w:color w:val="000000" w:themeColor="text1"/>
          <w:szCs w:val="32"/>
          <w14:textFill>
            <w14:solidFill>
              <w14:schemeClr w14:val="tx1"/>
            </w14:solidFill>
          </w14:textFill>
        </w:rPr>
        <w:t>100</w:t>
      </w:r>
      <w:r>
        <w:rPr>
          <w:rFonts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14:textFill>
            <w14:solidFill>
              <w14:schemeClr w14:val="tx1"/>
            </w14:solidFill>
          </w14:textFill>
        </w:rPr>
        <w:t>；全面</w:t>
      </w:r>
      <w:r>
        <w:rPr>
          <w:rFonts w:ascii="仿宋_GB2312" w:hAnsi="楷体"/>
          <w:color w:val="000000" w:themeColor="text1"/>
          <w:szCs w:val="32"/>
          <w14:textFill>
            <w14:solidFill>
              <w14:schemeClr w14:val="tx1"/>
            </w14:solidFill>
          </w14:textFill>
        </w:rPr>
        <w:t>检查造林成效</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ascii="仿宋_GB2312" w:hAnsi="楷体"/>
          <w:color w:val="000000" w:themeColor="text1"/>
          <w:szCs w:val="32"/>
          <w14:textFill>
            <w14:solidFill>
              <w14:schemeClr w14:val="tx1"/>
            </w14:solidFill>
          </w14:textFill>
        </w:rPr>
        <w:t>，合格</w:t>
      </w:r>
      <w:r>
        <w:rPr>
          <w:rFonts w:hint="eastAsia" w:ascii="仿宋_GB2312" w:hAnsi="楷体"/>
          <w:color w:val="000000" w:themeColor="text1"/>
          <w:szCs w:val="32"/>
          <w14:textFill>
            <w14:solidFill>
              <w14:schemeClr w14:val="tx1"/>
            </w14:solidFill>
          </w14:textFill>
        </w:rPr>
        <w:t>面积</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ascii="仿宋_GB2312" w:hAnsi="楷体"/>
          <w:color w:val="000000" w:themeColor="text1"/>
          <w:szCs w:val="32"/>
          <w14:textFill>
            <w14:solidFill>
              <w14:schemeClr w14:val="tx1"/>
            </w14:solidFill>
          </w14:textFill>
        </w:rPr>
        <w:t>，造林面积</w:t>
      </w:r>
      <w:r>
        <w:rPr>
          <w:rFonts w:hint="eastAsia" w:ascii="仿宋_GB2312" w:hAnsi="楷体"/>
          <w:color w:val="000000" w:themeColor="text1"/>
          <w:szCs w:val="32"/>
          <w14:textFill>
            <w14:solidFill>
              <w14:schemeClr w14:val="tx1"/>
            </w14:solidFill>
          </w14:textFill>
        </w:rPr>
        <w:t>合格率100</w:t>
      </w:r>
      <w:r>
        <w:rPr>
          <w:rFonts w:ascii="仿宋_GB2312" w:hAnsi="楷体"/>
          <w:color w:val="000000" w:themeColor="text1"/>
          <w:szCs w:val="32"/>
          <w14:textFill>
            <w14:solidFill>
              <w14:schemeClr w14:val="tx1"/>
            </w14:solidFill>
          </w14:textFill>
        </w:rPr>
        <w:t>%。</w:t>
      </w:r>
      <w:r>
        <w:rPr>
          <w:rFonts w:hint="eastAsia" w:ascii="仿宋_GB2312" w:hAnsi="楷体"/>
          <w:color w:val="000000" w:themeColor="text1"/>
          <w:szCs w:val="32"/>
          <w14:textFill>
            <w14:solidFill>
              <w14:schemeClr w14:val="tx1"/>
            </w14:solidFill>
          </w14:textFill>
        </w:rPr>
        <w:t>资金</w:t>
      </w:r>
      <w:r>
        <w:rPr>
          <w:rFonts w:ascii="仿宋_GB2312" w:hAnsi="楷体"/>
          <w:color w:val="000000" w:themeColor="text1"/>
          <w:szCs w:val="32"/>
          <w14:textFill>
            <w14:solidFill>
              <w14:schemeClr w14:val="tx1"/>
            </w14:solidFill>
          </w14:textFill>
        </w:rPr>
        <w:t>的拨付将依据验收合格面积进行一一拨付。</w:t>
      </w:r>
      <w:r>
        <w:rPr>
          <w:rFonts w:hint="eastAsia" w:ascii="仿宋_GB2312" w:hAnsi="楷体"/>
          <w:color w:val="000000" w:themeColor="text1"/>
          <w:szCs w:val="32"/>
          <w14:textFill>
            <w14:solidFill>
              <w14:schemeClr w14:val="tx1"/>
            </w14:solidFill>
          </w14:textFill>
        </w:rPr>
        <w:t>该项目</w:t>
      </w:r>
      <w:r>
        <w:rPr>
          <w:rFonts w:ascii="仿宋_GB2312" w:hAnsi="楷体"/>
          <w:color w:val="000000" w:themeColor="text1"/>
          <w:szCs w:val="32"/>
          <w14:textFill>
            <w14:solidFill>
              <w14:schemeClr w14:val="tx1"/>
            </w14:solidFill>
          </w14:textFill>
        </w:rPr>
        <w:t>绩效报告的撰写较为客观真实。</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（五）本次绩效评价的局限性</w:t>
      </w:r>
    </w:p>
    <w:p>
      <w:pPr>
        <w:topLinePunct/>
        <w:spacing w:line="540" w:lineRule="exact"/>
        <w:ind w:firstLine="640" w:firstLineChars="200"/>
        <w:rPr>
          <w:rFonts w:ascii="楷体" w:hAnsi="楷体" w:eastAsia="楷体"/>
          <w:color w:val="000000" w:themeColor="text1"/>
          <w:szCs w:val="32"/>
          <w14:textFill>
            <w14:solidFill>
              <w14:schemeClr w14:val="tx1"/>
            </w14:solidFill>
          </w14:textFill>
        </w:rPr>
      </w:pPr>
      <w:r>
        <w:rPr>
          <w:rFonts w:hint="eastAsia" w:ascii="仿宋_GB2312" w:hAnsi="楷体" w:cs="楷体"/>
          <w:color w:val="000000" w:themeColor="text1"/>
          <w:szCs w:val="32"/>
          <w14:textFill>
            <w14:solidFill>
              <w14:schemeClr w14:val="tx1"/>
            </w14:solidFill>
          </w14:textFill>
        </w:rPr>
        <w:t>昆明市</w:t>
      </w:r>
      <w:r>
        <w:rPr>
          <w:rFonts w:ascii="仿宋_GB2312" w:hAnsi="楷体" w:cs="楷体"/>
          <w:color w:val="000000" w:themeColor="text1"/>
          <w:szCs w:val="32"/>
          <w14:textFill>
            <w14:solidFill>
              <w14:schemeClr w14:val="tx1"/>
            </w14:solidFill>
          </w14:textFill>
        </w:rPr>
        <w:t>东川区林业和草原局</w:t>
      </w:r>
      <w:r>
        <w:rPr>
          <w:rFonts w:hint="eastAsia" w:ascii="仿宋_GB2312" w:hAnsi="楷体" w:cs="楷体"/>
          <w:color w:val="000000" w:themeColor="text1"/>
          <w:szCs w:val="32"/>
          <w14:textFill>
            <w14:solidFill>
              <w14:schemeClr w14:val="tx1"/>
            </w14:solidFill>
          </w14:textFill>
        </w:rPr>
        <w:t>完成了</w:t>
      </w:r>
      <w:r>
        <w:rPr>
          <w:rFonts w:hint="eastAsia" w:ascii="仿宋_GB2312" w:hAnsi="楷体"/>
          <w:color w:val="000000" w:themeColor="text1"/>
          <w:szCs w:val="32"/>
          <w14:textFill>
            <w14:solidFill>
              <w14:schemeClr w14:val="tx1"/>
            </w14:solidFill>
          </w14:textFill>
        </w:rPr>
        <w:t>云南省天保工程二期东川区</w:t>
      </w:r>
      <w:r>
        <w:rPr>
          <w:rFonts w:hint="eastAsia" w:ascii="仿宋_GB2312" w:hAnsi="楷体"/>
          <w:color w:val="000000" w:themeColor="text1"/>
          <w:szCs w:val="32"/>
          <w:lang w:val="en-US" w:eastAsia="zh-CN"/>
          <w14:textFill>
            <w14:solidFill>
              <w14:schemeClr w14:val="tx1"/>
            </w14:solidFill>
          </w14:textFill>
        </w:rPr>
        <w:t>2020</w:t>
      </w:r>
      <w:r>
        <w:rPr>
          <w:rFonts w:hint="eastAsia" w:ascii="仿宋_GB2312" w:hAnsi="楷体"/>
          <w:color w:val="000000" w:themeColor="text1"/>
          <w:szCs w:val="32"/>
          <w14:textFill>
            <w14:solidFill>
              <w14:schemeClr w14:val="tx1"/>
            </w14:solidFill>
          </w14:textFill>
        </w:rPr>
        <w:t>年度中央预算内投资公益林建设项目</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hint="eastAsia" w:ascii="仿宋_GB2312" w:hAnsi="方正小标宋_GBK" w:cs="方正小标宋_GBK"/>
          <w:color w:val="000000" w:themeColor="text1"/>
          <w:szCs w:val="32"/>
          <w14:textFill>
            <w14:solidFill>
              <w14:schemeClr w14:val="tx1"/>
            </w14:solidFill>
          </w14:textFill>
        </w:rPr>
        <w:t>的实施，通过抽调</w:t>
      </w:r>
      <w:r>
        <w:rPr>
          <w:rFonts w:ascii="仿宋_GB2312" w:hAnsi="方正小标宋_GBK" w:cs="方正小标宋_GBK"/>
          <w:color w:val="000000" w:themeColor="text1"/>
          <w:szCs w:val="32"/>
          <w14:textFill>
            <w14:solidFill>
              <w14:schemeClr w14:val="tx1"/>
            </w14:solidFill>
          </w14:textFill>
        </w:rPr>
        <w:t>组成的技术组对该项目进行了全查，</w:t>
      </w:r>
      <w:r>
        <w:rPr>
          <w:rFonts w:hint="eastAsia" w:ascii="仿宋_GB2312" w:hAnsi="方正小标宋_GBK" w:cs="方正小标宋_GBK"/>
          <w:color w:val="000000" w:themeColor="text1"/>
          <w:szCs w:val="32"/>
          <w14:textFill>
            <w14:solidFill>
              <w14:schemeClr w14:val="tx1"/>
            </w14:solidFill>
          </w14:textFill>
        </w:rPr>
        <w:t>造林取得了较好的成效，</w:t>
      </w:r>
      <w:r>
        <w:rPr>
          <w:rFonts w:ascii="仿宋_GB2312" w:hAnsi="方正小标宋_GBK" w:cs="方正小标宋_GBK"/>
          <w:color w:val="000000" w:themeColor="text1"/>
          <w:szCs w:val="32"/>
          <w14:textFill>
            <w14:solidFill>
              <w14:schemeClr w14:val="tx1"/>
            </w14:solidFill>
          </w14:textFill>
        </w:rPr>
        <w:t>但由于</w:t>
      </w:r>
      <w:r>
        <w:rPr>
          <w:rFonts w:hint="eastAsia" w:ascii="仿宋_GB2312" w:hAnsi="方正小标宋_GBK" w:cs="方正小标宋_GBK"/>
          <w:color w:val="000000" w:themeColor="text1"/>
          <w:szCs w:val="32"/>
          <w14:textFill>
            <w14:solidFill>
              <w14:schemeClr w14:val="tx1"/>
            </w14:solidFill>
          </w14:textFill>
        </w:rPr>
        <w:t>造林</w:t>
      </w:r>
      <w:r>
        <w:rPr>
          <w:rFonts w:ascii="仿宋_GB2312" w:hAnsi="方正小标宋_GBK" w:cs="方正小标宋_GBK"/>
          <w:color w:val="000000" w:themeColor="text1"/>
          <w:szCs w:val="32"/>
          <w14:textFill>
            <w14:solidFill>
              <w14:schemeClr w14:val="tx1"/>
            </w14:solidFill>
          </w14:textFill>
        </w:rPr>
        <w:t>检查的任务</w:t>
      </w:r>
      <w:r>
        <w:rPr>
          <w:rFonts w:hint="eastAsia" w:ascii="仿宋_GB2312" w:hAnsi="方正小标宋_GBK" w:cs="方正小标宋_GBK"/>
          <w:color w:val="000000" w:themeColor="text1"/>
          <w:szCs w:val="32"/>
          <w14:textFill>
            <w14:solidFill>
              <w14:schemeClr w14:val="tx1"/>
            </w14:solidFill>
          </w14:textFill>
        </w:rPr>
        <w:t>较为</w:t>
      </w:r>
      <w:r>
        <w:rPr>
          <w:rFonts w:ascii="仿宋_GB2312" w:hAnsi="方正小标宋_GBK" w:cs="方正小标宋_GBK"/>
          <w:color w:val="000000" w:themeColor="text1"/>
          <w:szCs w:val="32"/>
          <w14:textFill>
            <w14:solidFill>
              <w14:schemeClr w14:val="tx1"/>
            </w14:solidFill>
          </w14:textFill>
        </w:rPr>
        <w:t>繁重</w:t>
      </w:r>
      <w:r>
        <w:rPr>
          <w:rFonts w:hint="eastAsia" w:ascii="仿宋_GB2312" w:hAnsi="方正小标宋_GBK" w:cs="方正小标宋_GBK"/>
          <w:color w:val="000000" w:themeColor="text1"/>
          <w:szCs w:val="32"/>
          <w14:textFill>
            <w14:solidFill>
              <w14:schemeClr w14:val="tx1"/>
            </w14:solidFill>
          </w14:textFill>
        </w:rPr>
        <w:t>，致使外业</w:t>
      </w:r>
      <w:r>
        <w:rPr>
          <w:rFonts w:ascii="仿宋_GB2312" w:hAnsi="方正小标宋_GBK" w:cs="方正小标宋_GBK"/>
          <w:color w:val="000000" w:themeColor="text1"/>
          <w:szCs w:val="32"/>
          <w14:textFill>
            <w14:solidFill>
              <w14:schemeClr w14:val="tx1"/>
            </w14:solidFill>
          </w14:textFill>
        </w:rPr>
        <w:t>检查</w:t>
      </w:r>
      <w:r>
        <w:rPr>
          <w:rFonts w:hint="eastAsia" w:ascii="仿宋_GB2312" w:hAnsi="方正小标宋_GBK" w:cs="方正小标宋_GBK"/>
          <w:color w:val="000000" w:themeColor="text1"/>
          <w:szCs w:val="32"/>
          <w14:textFill>
            <w14:solidFill>
              <w14:schemeClr w14:val="tx1"/>
            </w14:solidFill>
          </w14:textFill>
        </w:rPr>
        <w:t>及</w:t>
      </w:r>
      <w:r>
        <w:rPr>
          <w:rFonts w:ascii="仿宋_GB2312" w:hAnsi="方正小标宋_GBK" w:cs="方正小标宋_GBK"/>
          <w:color w:val="000000" w:themeColor="text1"/>
          <w:szCs w:val="32"/>
          <w14:textFill>
            <w14:solidFill>
              <w14:schemeClr w14:val="tx1"/>
            </w14:solidFill>
          </w14:textFill>
        </w:rPr>
        <w:t>内业</w:t>
      </w:r>
      <w:r>
        <w:rPr>
          <w:rFonts w:hint="eastAsia" w:ascii="仿宋_GB2312" w:hAnsi="方正小标宋_GBK" w:cs="方正小标宋_GBK"/>
          <w:color w:val="000000" w:themeColor="text1"/>
          <w:szCs w:val="32"/>
          <w14:textFill>
            <w14:solidFill>
              <w14:schemeClr w14:val="tx1"/>
            </w14:solidFill>
          </w14:textFill>
        </w:rPr>
        <w:t>整理</w:t>
      </w:r>
      <w:r>
        <w:rPr>
          <w:rFonts w:ascii="仿宋_GB2312" w:hAnsi="方正小标宋_GBK" w:cs="方正小标宋_GBK"/>
          <w:color w:val="000000" w:themeColor="text1"/>
          <w:szCs w:val="32"/>
          <w14:textFill>
            <w14:solidFill>
              <w14:schemeClr w14:val="tx1"/>
            </w14:solidFill>
          </w14:textFill>
        </w:rPr>
        <w:t>的</w:t>
      </w:r>
      <w:r>
        <w:rPr>
          <w:rFonts w:hint="eastAsia" w:ascii="仿宋_GB2312" w:hAnsi="方正小标宋_GBK" w:cs="方正小标宋_GBK"/>
          <w:color w:val="000000" w:themeColor="text1"/>
          <w:szCs w:val="32"/>
          <w14:textFill>
            <w14:solidFill>
              <w14:schemeClr w14:val="tx1"/>
            </w14:solidFill>
          </w14:textFill>
        </w:rPr>
        <w:t>时间</w:t>
      </w:r>
      <w:r>
        <w:rPr>
          <w:rFonts w:ascii="仿宋_GB2312" w:hAnsi="方正小标宋_GBK" w:cs="方正小标宋_GBK"/>
          <w:color w:val="000000" w:themeColor="text1"/>
          <w:szCs w:val="32"/>
          <w14:textFill>
            <w14:solidFill>
              <w14:schemeClr w14:val="tx1"/>
            </w14:solidFill>
          </w14:textFill>
        </w:rPr>
        <w:t>较长，影响了资金的拨付</w:t>
      </w:r>
      <w:r>
        <w:rPr>
          <w:rFonts w:hint="eastAsia" w:ascii="仿宋_GB2312" w:hAnsi="方正小标宋_GBK" w:cs="方正小标宋_GBK"/>
          <w:color w:val="000000" w:themeColor="text1"/>
          <w:szCs w:val="32"/>
          <w14:textFill>
            <w14:solidFill>
              <w14:schemeClr w14:val="tx1"/>
            </w14:solidFill>
          </w14:textFill>
        </w:rPr>
        <w:t>。总体</w:t>
      </w:r>
      <w:r>
        <w:rPr>
          <w:rFonts w:ascii="仿宋_GB2312" w:hAnsi="方正小标宋_GBK" w:cs="方正小标宋_GBK"/>
          <w:color w:val="000000" w:themeColor="text1"/>
          <w:szCs w:val="32"/>
          <w14:textFill>
            <w14:solidFill>
              <w14:schemeClr w14:val="tx1"/>
            </w14:solidFill>
          </w14:textFill>
        </w:rPr>
        <w:t>而言</w:t>
      </w:r>
      <w:r>
        <w:rPr>
          <w:rFonts w:hint="eastAsia" w:ascii="仿宋_GB2312" w:hAnsi="方正小标宋_GBK" w:cs="方正小标宋_GBK"/>
          <w:color w:val="000000" w:themeColor="text1"/>
          <w:szCs w:val="32"/>
          <w14:textFill>
            <w14:solidFill>
              <w14:schemeClr w14:val="tx1"/>
            </w14:solidFill>
          </w14:textFill>
        </w:rPr>
        <w:t>，</w:t>
      </w:r>
      <w:r>
        <w:rPr>
          <w:rFonts w:ascii="仿宋_GB2312" w:hAnsi="方正小标宋_GBK" w:cs="方正小标宋_GBK"/>
          <w:color w:val="000000" w:themeColor="text1"/>
          <w:szCs w:val="32"/>
          <w14:textFill>
            <w14:solidFill>
              <w14:schemeClr w14:val="tx1"/>
            </w14:solidFill>
          </w14:textFill>
        </w:rPr>
        <w:t>对该项目的</w:t>
      </w:r>
      <w:r>
        <w:rPr>
          <w:rFonts w:hint="eastAsia" w:ascii="仿宋_GB2312" w:hAnsi="方正小标宋_GBK" w:cs="方正小标宋_GBK"/>
          <w:color w:val="000000" w:themeColor="text1"/>
          <w:szCs w:val="32"/>
          <w14:textFill>
            <w14:solidFill>
              <w14:schemeClr w14:val="tx1"/>
            </w14:solidFill>
          </w14:textFill>
        </w:rPr>
        <w:t>组织</w:t>
      </w:r>
      <w:r>
        <w:rPr>
          <w:rFonts w:ascii="仿宋_GB2312" w:hAnsi="方正小标宋_GBK" w:cs="方正小标宋_GBK"/>
          <w:color w:val="000000" w:themeColor="text1"/>
          <w:szCs w:val="32"/>
          <w14:textFill>
            <w14:solidFill>
              <w14:schemeClr w14:val="tx1"/>
            </w14:solidFill>
          </w14:textFill>
        </w:rPr>
        <w:t>、实施方面的绩效评价较为客观、真实，但对于项目资金拨付方面的评价即资金使用</w:t>
      </w:r>
      <w:r>
        <w:rPr>
          <w:rFonts w:hint="eastAsia" w:ascii="仿宋_GB2312" w:hAnsi="方正小标宋_GBK" w:cs="方正小标宋_GBK"/>
          <w:color w:val="000000" w:themeColor="text1"/>
          <w:szCs w:val="32"/>
          <w14:textFill>
            <w14:solidFill>
              <w14:schemeClr w14:val="tx1"/>
            </w14:solidFill>
          </w14:textFill>
        </w:rPr>
        <w:t>存在</w:t>
      </w:r>
      <w:r>
        <w:rPr>
          <w:rFonts w:ascii="仿宋_GB2312" w:hAnsi="方正小标宋_GBK" w:cs="方正小标宋_GBK"/>
          <w:color w:val="000000" w:themeColor="text1"/>
          <w:szCs w:val="32"/>
          <w14:textFill>
            <w14:solidFill>
              <w14:schemeClr w14:val="tx1"/>
            </w14:solidFill>
          </w14:textFill>
        </w:rPr>
        <w:t>滞后性。</w:t>
      </w:r>
    </w:p>
    <w:p>
      <w:pPr>
        <w:topLinePunct/>
        <w:spacing w:line="540" w:lineRule="exact"/>
        <w:ind w:firstLine="800" w:firstLineChars="25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三、评价结论和绩效分析</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（一）评价结论</w:t>
      </w:r>
    </w:p>
    <w:p>
      <w:pPr>
        <w:topLinePunct/>
        <w:spacing w:line="540" w:lineRule="exact"/>
        <w:ind w:firstLine="800" w:firstLineChars="250"/>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1.评价结果</w:t>
      </w:r>
    </w:p>
    <w:p>
      <w:pPr>
        <w:topLinePunct/>
        <w:spacing w:line="540" w:lineRule="exact"/>
        <w:ind w:firstLine="800" w:firstLineChars="250"/>
        <w:rPr>
          <w:rFonts w:hint="default" w:ascii="仿宋" w:hAnsi="仿宋" w:eastAsia="仿宋_GB2312"/>
          <w:color w:val="000000" w:themeColor="text1"/>
          <w:szCs w:val="32"/>
          <w:lang w:val="en-US" w:eastAsia="zh-CN"/>
          <w14:textFill>
            <w14:solidFill>
              <w14:schemeClr w14:val="tx1"/>
            </w14:solidFill>
          </w14:textFill>
        </w:rPr>
      </w:pPr>
      <w:r>
        <w:rPr>
          <w:rFonts w:hint="eastAsia" w:ascii="仿宋_GB2312"/>
          <w:snapToGrid w:val="0"/>
          <w:color w:val="000000" w:themeColor="text1"/>
          <w:kern w:val="0"/>
          <w14:textFill>
            <w14:solidFill>
              <w14:schemeClr w14:val="tx1"/>
            </w14:solidFill>
          </w14:textFill>
        </w:rPr>
        <w:t>东川区</w:t>
      </w:r>
      <w:r>
        <w:rPr>
          <w:rFonts w:hint="eastAsia" w:ascii="仿宋_GB2312"/>
          <w:snapToGrid w:val="0"/>
          <w:color w:val="000000" w:themeColor="text1"/>
          <w:kern w:val="0"/>
          <w:lang w:val="en-US" w:eastAsia="zh-CN"/>
          <w14:textFill>
            <w14:solidFill>
              <w14:schemeClr w14:val="tx1"/>
            </w14:solidFill>
          </w14:textFill>
        </w:rPr>
        <w:t>2020</w:t>
      </w:r>
      <w:r>
        <w:rPr>
          <w:rFonts w:hint="eastAsia" w:ascii="仿宋_GB2312"/>
          <w:snapToGrid w:val="0"/>
          <w:color w:val="000000" w:themeColor="text1"/>
          <w:kern w:val="0"/>
          <w14:textFill>
            <w14:solidFill>
              <w14:schemeClr w14:val="tx1"/>
            </w14:solidFill>
          </w14:textFill>
        </w:rPr>
        <w:t>年天保人工造林规模为</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hint="eastAsia" w:ascii="仿宋_GB2312"/>
          <w:snapToGrid w:val="0"/>
          <w:color w:val="000000" w:themeColor="text1"/>
          <w:kern w:val="0"/>
          <w14:textFill>
            <w14:solidFill>
              <w14:schemeClr w14:val="tx1"/>
            </w14:solidFill>
          </w14:textFill>
        </w:rPr>
        <w:t>，</w:t>
      </w:r>
      <w:r>
        <w:rPr>
          <w:rFonts w:hint="eastAsia" w:ascii="仿宋_GB2312"/>
          <w:color w:val="000000" w:themeColor="text1"/>
          <w:szCs w:val="36"/>
          <w14:textFill>
            <w14:solidFill>
              <w14:schemeClr w14:val="tx1"/>
            </w14:solidFill>
          </w14:textFill>
        </w:rPr>
        <w:t>根据《昆明市东川区林业和</w:t>
      </w:r>
      <w:r>
        <w:rPr>
          <w:rFonts w:ascii="仿宋_GB2312"/>
          <w:color w:val="000000" w:themeColor="text1"/>
          <w:szCs w:val="36"/>
          <w14:textFill>
            <w14:solidFill>
              <w14:schemeClr w14:val="tx1"/>
            </w14:solidFill>
          </w14:textFill>
        </w:rPr>
        <w:t>草原局</w:t>
      </w:r>
      <w:r>
        <w:rPr>
          <w:rFonts w:hint="eastAsia" w:ascii="仿宋_GB2312"/>
          <w:color w:val="000000" w:themeColor="text1"/>
          <w:szCs w:val="36"/>
          <w14:textFill>
            <w14:solidFill>
              <w14:schemeClr w14:val="tx1"/>
            </w14:solidFill>
          </w14:textFill>
        </w:rPr>
        <w:t>关于印发</w:t>
      </w:r>
      <w:r>
        <w:rPr>
          <w:rFonts w:ascii="仿宋_GB2312"/>
          <w:color w:val="000000" w:themeColor="text1"/>
          <w:szCs w:val="36"/>
          <w14:textFill>
            <w14:solidFill>
              <w14:schemeClr w14:val="tx1"/>
            </w14:solidFill>
          </w14:textFill>
        </w:rPr>
        <w:t>东川区林业生态建设项目2019年度检查验收工作方案</w:t>
      </w:r>
      <w:r>
        <w:rPr>
          <w:rFonts w:hint="eastAsia" w:ascii="仿宋_GB2312"/>
          <w:color w:val="000000" w:themeColor="text1"/>
          <w:szCs w:val="36"/>
          <w14:textFill>
            <w14:solidFill>
              <w14:schemeClr w14:val="tx1"/>
            </w14:solidFill>
          </w14:textFill>
        </w:rPr>
        <w:t>》（东林发〔2019〕273号），检查</w:t>
      </w:r>
      <w:r>
        <w:rPr>
          <w:rFonts w:ascii="仿宋_GB2312"/>
          <w:color w:val="000000" w:themeColor="text1"/>
          <w:szCs w:val="36"/>
          <w14:textFill>
            <w14:solidFill>
              <w14:schemeClr w14:val="tx1"/>
            </w14:solidFill>
          </w14:textFill>
        </w:rPr>
        <w:t>组</w:t>
      </w:r>
      <w:r>
        <w:rPr>
          <w:rFonts w:hint="eastAsia" w:ascii="仿宋_GB2312"/>
          <w:color w:val="000000" w:themeColor="text1"/>
          <w:szCs w:val="36"/>
          <w14:textFill>
            <w14:solidFill>
              <w14:schemeClr w14:val="tx1"/>
            </w14:solidFill>
          </w14:textFill>
        </w:rPr>
        <w:t>于对造林</w:t>
      </w:r>
      <w:r>
        <w:rPr>
          <w:rFonts w:ascii="仿宋_GB2312"/>
          <w:color w:val="000000" w:themeColor="text1"/>
          <w:szCs w:val="36"/>
          <w14:textFill>
            <w14:solidFill>
              <w14:schemeClr w14:val="tx1"/>
            </w14:solidFill>
          </w14:textFill>
        </w:rPr>
        <w:t>地块进行</w:t>
      </w:r>
      <w:r>
        <w:rPr>
          <w:rFonts w:hint="eastAsia" w:ascii="仿宋_GB2312"/>
          <w:color w:val="000000" w:themeColor="text1"/>
          <w:szCs w:val="36"/>
          <w14:textFill>
            <w14:solidFill>
              <w14:schemeClr w14:val="tx1"/>
            </w14:solidFill>
          </w14:textFill>
        </w:rPr>
        <w:t>全面</w:t>
      </w:r>
      <w:r>
        <w:rPr>
          <w:rFonts w:ascii="仿宋_GB2312"/>
          <w:color w:val="000000" w:themeColor="text1"/>
          <w:szCs w:val="36"/>
          <w14:textFill>
            <w14:solidFill>
              <w14:schemeClr w14:val="tx1"/>
            </w14:solidFill>
          </w14:textFill>
        </w:rPr>
        <w:t>检查验收</w:t>
      </w:r>
      <w:r>
        <w:rPr>
          <w:rFonts w:hint="eastAsia" w:ascii="仿宋_GB2312"/>
          <w:color w:val="000000" w:themeColor="text1"/>
          <w:szCs w:val="36"/>
          <w14:textFill>
            <w14:solidFill>
              <w14:schemeClr w14:val="tx1"/>
            </w14:solidFill>
          </w14:textFill>
        </w:rPr>
        <w:t>，</w:t>
      </w:r>
      <w:r>
        <w:rPr>
          <w:rFonts w:hint="eastAsia" w:ascii="仿宋_GB2312"/>
          <w:snapToGrid w:val="0"/>
          <w:color w:val="000000" w:themeColor="text1"/>
          <w:kern w:val="0"/>
          <w14:textFill>
            <w14:solidFill>
              <w14:schemeClr w14:val="tx1"/>
            </w14:solidFill>
          </w14:textFill>
        </w:rPr>
        <w:t>完成</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14:textFill>
            <w14:solidFill>
              <w14:schemeClr w14:val="tx1"/>
            </w14:solidFill>
          </w14:textFill>
        </w:rPr>
        <w:t>合格</w:t>
      </w:r>
      <w:r>
        <w:rPr>
          <w:rFonts w:hint="eastAsia" w:ascii="仿宋_GB2312" w:hAnsi="楷体"/>
          <w:color w:val="000000" w:themeColor="text1"/>
          <w:szCs w:val="32"/>
          <w:lang w:val="en-US" w:eastAsia="zh-CN"/>
          <w14:textFill>
            <w14:solidFill>
              <w14:schemeClr w14:val="tx1"/>
            </w14:solidFill>
          </w14:textFill>
        </w:rPr>
        <w:t>5000</w:t>
      </w:r>
      <w:r>
        <w:rPr>
          <w:rFonts w:hint="eastAsia" w:ascii="仿宋_GB2312" w:hAnsi="楷体"/>
          <w:color w:val="000000" w:themeColor="text1"/>
          <w:szCs w:val="32"/>
          <w14:textFill>
            <w14:solidFill>
              <w14:schemeClr w14:val="tx1"/>
            </w14:solidFill>
          </w14:textFill>
        </w:rPr>
        <w:t>亩</w:t>
      </w:r>
      <w:r>
        <w:rPr>
          <w:rFonts w:hint="eastAsia" w:ascii="仿宋_GB2312"/>
          <w:snapToGrid w:val="0"/>
          <w:color w:val="000000" w:themeColor="text1"/>
          <w:kern w:val="0"/>
          <w14:textFill>
            <w14:solidFill>
              <w14:schemeClr w14:val="tx1"/>
            </w14:solidFill>
          </w14:textFill>
        </w:rPr>
        <w:t>，</w:t>
      </w:r>
      <w:r>
        <w:rPr>
          <w:rFonts w:ascii="仿宋_GB2312"/>
          <w:snapToGrid w:val="0"/>
          <w:color w:val="000000" w:themeColor="text1"/>
          <w:kern w:val="0"/>
          <w14:textFill>
            <w14:solidFill>
              <w14:schemeClr w14:val="tx1"/>
            </w14:solidFill>
          </w14:textFill>
        </w:rPr>
        <w:t>面积合格率</w:t>
      </w:r>
      <w:r>
        <w:rPr>
          <w:rFonts w:hint="eastAsia" w:ascii="仿宋_GB2312"/>
          <w:snapToGrid w:val="0"/>
          <w:color w:val="000000" w:themeColor="text1"/>
          <w:kern w:val="0"/>
          <w14:textFill>
            <w14:solidFill>
              <w14:schemeClr w14:val="tx1"/>
            </w14:solidFill>
          </w14:textFill>
        </w:rPr>
        <w:t>100</w:t>
      </w:r>
      <w:r>
        <w:rPr>
          <w:rFonts w:ascii="仿宋_GB2312"/>
          <w:snapToGrid w:val="0"/>
          <w:color w:val="000000" w:themeColor="text1"/>
          <w:kern w:val="0"/>
          <w14:textFill>
            <w14:solidFill>
              <w14:schemeClr w14:val="tx1"/>
            </w14:solidFill>
          </w14:textFill>
        </w:rPr>
        <w:t>%。</w:t>
      </w:r>
      <w:r>
        <w:rPr>
          <w:rFonts w:hint="eastAsia" w:ascii="仿宋_GB2312"/>
          <w:snapToGrid w:val="0"/>
          <w:color w:val="000000" w:themeColor="text1"/>
          <w:kern w:val="0"/>
          <w:lang w:eastAsia="zh-CN"/>
          <w14:textFill>
            <w14:solidFill>
              <w14:schemeClr w14:val="tx1"/>
            </w14:solidFill>
          </w14:textFill>
        </w:rPr>
        <w:t>经过自评，本项目得分</w:t>
      </w:r>
      <w:r>
        <w:rPr>
          <w:rFonts w:hint="eastAsia" w:ascii="仿宋_GB2312"/>
          <w:snapToGrid w:val="0"/>
          <w:color w:val="000000" w:themeColor="text1"/>
          <w:kern w:val="0"/>
          <w:lang w:val="en-US" w:eastAsia="zh-CN"/>
          <w14:textFill>
            <w14:solidFill>
              <w14:schemeClr w14:val="tx1"/>
            </w14:solidFill>
          </w14:textFill>
        </w:rPr>
        <w:t>99分。</w:t>
      </w:r>
    </w:p>
    <w:p>
      <w:pPr>
        <w:topLinePunct/>
        <w:spacing w:line="540" w:lineRule="exact"/>
        <w:ind w:firstLine="800" w:firstLineChars="250"/>
        <w:rPr>
          <w:rFonts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2.主要绩效</w:t>
      </w:r>
    </w:p>
    <w:p>
      <w:pPr>
        <w:topLinePunct/>
        <w:spacing w:line="540" w:lineRule="exact"/>
        <w:ind w:firstLine="800" w:firstLineChars="250"/>
        <w:rPr>
          <w:rFonts w:ascii="仿宋_GB2312" w:hAnsi="仿宋"/>
          <w:color w:val="000000" w:themeColor="text1"/>
          <w:szCs w:val="32"/>
          <w14:textFill>
            <w14:solidFill>
              <w14:schemeClr w14:val="tx1"/>
            </w14:solidFill>
          </w14:textFill>
        </w:rPr>
      </w:pPr>
      <w:r>
        <w:rPr>
          <w:rFonts w:hint="eastAsia" w:ascii="仿宋_GB2312" w:hAnsi="黑体"/>
          <w:color w:val="000000" w:themeColor="text1"/>
          <w:szCs w:val="32"/>
          <w14:textFill>
            <w14:solidFill>
              <w14:schemeClr w14:val="tx1"/>
            </w14:solidFill>
          </w14:textFill>
        </w:rPr>
        <w:t>通过实施东川区</w:t>
      </w:r>
      <w:r>
        <w:rPr>
          <w:rFonts w:hint="eastAsia" w:ascii="仿宋_GB2312" w:hAnsi="黑体"/>
          <w:color w:val="000000" w:themeColor="text1"/>
          <w:szCs w:val="32"/>
          <w:lang w:val="en-US" w:eastAsia="zh-CN"/>
          <w14:textFill>
            <w14:solidFill>
              <w14:schemeClr w14:val="tx1"/>
            </w14:solidFill>
          </w14:textFill>
        </w:rPr>
        <w:t>2020</w:t>
      </w:r>
      <w:r>
        <w:rPr>
          <w:rFonts w:hint="eastAsia" w:ascii="仿宋_GB2312" w:hAnsi="黑体"/>
          <w:color w:val="000000" w:themeColor="text1"/>
          <w:szCs w:val="32"/>
          <w14:textFill>
            <w14:solidFill>
              <w14:schemeClr w14:val="tx1"/>
            </w14:solidFill>
          </w14:textFill>
        </w:rPr>
        <w:t>年</w:t>
      </w:r>
      <w:r>
        <w:rPr>
          <w:rFonts w:ascii="仿宋_GB2312" w:hAnsi="黑体"/>
          <w:color w:val="000000" w:themeColor="text1"/>
          <w:szCs w:val="32"/>
          <w14:textFill>
            <w14:solidFill>
              <w14:schemeClr w14:val="tx1"/>
            </w14:solidFill>
          </w14:textFill>
        </w:rPr>
        <w:t>天保人工造林</w:t>
      </w:r>
      <w:r>
        <w:rPr>
          <w:rFonts w:hint="eastAsia" w:ascii="仿宋_GB2312" w:hAnsi="黑体"/>
          <w:color w:val="000000" w:themeColor="text1"/>
          <w:szCs w:val="32"/>
          <w14:textFill>
            <w14:solidFill>
              <w14:schemeClr w14:val="tx1"/>
            </w14:solidFill>
          </w14:textFill>
        </w:rPr>
        <w:t>工程，绿化</w:t>
      </w:r>
      <w:r>
        <w:rPr>
          <w:rFonts w:ascii="仿宋_GB2312" w:hAnsi="黑体"/>
          <w:color w:val="000000" w:themeColor="text1"/>
          <w:szCs w:val="32"/>
          <w14:textFill>
            <w14:solidFill>
              <w14:schemeClr w14:val="tx1"/>
            </w14:solidFill>
          </w14:textFill>
        </w:rPr>
        <w:t>美化了山头地块，</w:t>
      </w:r>
      <w:r>
        <w:rPr>
          <w:rFonts w:hint="eastAsia" w:ascii="仿宋_GB2312" w:hAnsi="黑体"/>
          <w:color w:val="000000" w:themeColor="text1"/>
          <w:szCs w:val="32"/>
          <w14:textFill>
            <w14:solidFill>
              <w14:schemeClr w14:val="tx1"/>
            </w14:solidFill>
          </w14:textFill>
        </w:rPr>
        <w:t>使</w:t>
      </w:r>
      <w:r>
        <w:rPr>
          <w:rFonts w:ascii="仿宋_GB2312" w:hAnsi="黑体"/>
          <w:color w:val="000000" w:themeColor="text1"/>
          <w:szCs w:val="32"/>
          <w14:textFill>
            <w14:solidFill>
              <w14:schemeClr w14:val="tx1"/>
            </w14:solidFill>
          </w14:textFill>
        </w:rPr>
        <w:t>东川</w:t>
      </w:r>
      <w:r>
        <w:rPr>
          <w:rFonts w:hint="eastAsia" w:ascii="仿宋_GB2312" w:hAnsi="黑体"/>
          <w:color w:val="000000" w:themeColor="text1"/>
          <w:szCs w:val="32"/>
          <w14:textFill>
            <w14:solidFill>
              <w14:schemeClr w14:val="tx1"/>
            </w14:solidFill>
          </w14:textFill>
        </w:rPr>
        <w:t>生态环境恶化的势头得到进一步遏制，辖区内生态环境逐步改善，增强了抵抗自然灾害的能力，同时还加强了林业生产基础设施建设。</w:t>
      </w:r>
    </w:p>
    <w:p>
      <w:pPr>
        <w:pStyle w:val="8"/>
        <w:adjustRightInd w:val="0"/>
        <w:snapToGrid w:val="0"/>
        <w:spacing w:line="560" w:lineRule="exact"/>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（二）具体绩效分析</w:t>
      </w:r>
    </w:p>
    <w:p>
      <w:pPr>
        <w:pStyle w:val="8"/>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1.产出指标完成情况分析</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（1）数量指标</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2020年东川区实施天保人工造林5000亩，完成天保人工造林5000亩，任务完成率100%，合格面积5000亩，分值10分，得分10分。</w:t>
      </w:r>
    </w:p>
    <w:p>
      <w:pPr>
        <w:pStyle w:val="8"/>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（2）质量指标</w:t>
      </w:r>
    </w:p>
    <w:p>
      <w:pPr>
        <w:adjustRightInd w:val="0"/>
        <w:snapToGrid w:val="0"/>
        <w:spacing w:line="60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项目实施所有小班合格率均高于85%，分值10分，得分10分。</w:t>
      </w:r>
    </w:p>
    <w:p>
      <w:pPr>
        <w:adjustRightInd w:val="0"/>
        <w:snapToGrid w:val="0"/>
        <w:spacing w:line="560" w:lineRule="exact"/>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（3）时效指标</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2020年东川区实施天保人工造林5000亩，于2020年4月开工，于2019年7月底完成栽植，分值10分，得分10分。 </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（4）成本指标</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 xml:space="preserve"> 2020年东川区天保人工造林成本为500元/亩，总投资为250万元，全为中央投资，资金到位250万元，分值10分，得分10分。</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2.效益指标完成情况分析</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（1）项目实施的经济效益分析</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东川区2020年天保工程公益林建设需投入29132个劳动工日，可解决部分剩余劳动力就业问题，使当地群众生活水平有所提高,促进了项目区经济社会的可持续发展，分值10分，得分10分。</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（2）项目实施的社会效益分析</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通过项目实施，盗伐、滥伐、乱捕滥猎等破坏森林资源的违法案件明显减少，增强了全社会保护森林资源的决心和维护生态的信心。增加森林覆盖率,减少水土流失、减少自然灾害的发生，有效地改善生物资源的利用，促进合理利用土地资源，实现自然资源的可持续利用，将有力地促进区域经济发展，分值10分，得分10分。</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（3）项目实施的生态效益分析</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通过项目的实施，进一步提高森林的防护功能，对保持水土、涵养水源，调节小气候、维持生态平衡、净化空气具有明显的作用，保护森林生态安全，巩固造林绿化成果，提升了空气质量，充分发挥森林的生态效益，分值10分，得分10分。</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（4）项目实施的可持续影响分析</w:t>
      </w:r>
    </w:p>
    <w:p>
      <w:pPr>
        <w:adjustRightInd w:val="0"/>
        <w:snapToGrid w:val="0"/>
        <w:spacing w:line="560" w:lineRule="exact"/>
        <w:ind w:firstLine="640" w:firstLineChars="200"/>
        <w:jc w:val="left"/>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Times New Roman"/>
          <w:color w:val="000000" w:themeColor="text1"/>
          <w:kern w:val="2"/>
          <w:sz w:val="32"/>
          <w:szCs w:val="32"/>
          <w:lang w:val="en-US" w:eastAsia="zh-CN" w:bidi="ar-SA"/>
          <w14:textFill>
            <w14:solidFill>
              <w14:schemeClr w14:val="tx1"/>
            </w14:solidFill>
          </w14:textFill>
        </w:rPr>
        <w:t>通过项目的实施，改善生态环境，提高了人民生活质量，为东川区林业生态环境建设提供了强有力的政策保障和资金支持，为实现生态环境的保护和林区经济的持续发展注入了新的动力，分值10分，得分10分。</w:t>
      </w:r>
    </w:p>
    <w:p>
      <w:pPr>
        <w:topLinePunct/>
        <w:spacing w:line="540" w:lineRule="exact"/>
        <w:ind w:firstLine="800" w:firstLineChars="25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四、成本效益分析</w:t>
      </w:r>
    </w:p>
    <w:p>
      <w:pPr>
        <w:topLinePunct/>
        <w:spacing w:line="540" w:lineRule="exact"/>
        <w:ind w:firstLine="800" w:firstLineChars="250"/>
        <w:rPr>
          <w:rFonts w:ascii="仿宋_GB2312" w:hAnsi="仿宋"/>
          <w:color w:val="000000" w:themeColor="text1"/>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（一）</w:t>
      </w:r>
      <w:r>
        <w:rPr>
          <w:rFonts w:hint="eastAsia" w:ascii="仿宋_GB2312" w:hAnsi="仿宋"/>
          <w:color w:val="000000" w:themeColor="text1"/>
          <w14:textFill>
            <w14:solidFill>
              <w14:schemeClr w14:val="tx1"/>
            </w14:solidFill>
          </w14:textFill>
        </w:rPr>
        <w:t>资金使用方向、资金收入和支出结构</w:t>
      </w:r>
    </w:p>
    <w:p>
      <w:pPr>
        <w:topLinePunct/>
        <w:spacing w:line="560" w:lineRule="exact"/>
        <w:ind w:firstLine="640" w:firstLineChars="200"/>
        <w:jc w:val="left"/>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lang w:val="en-US" w:eastAsia="zh-CN"/>
          <w14:textFill>
            <w14:solidFill>
              <w14:schemeClr w14:val="tx1"/>
            </w14:solidFill>
          </w14:textFill>
        </w:rPr>
        <w:t>2020</w:t>
      </w:r>
      <w:r>
        <w:rPr>
          <w:rFonts w:hint="eastAsia" w:ascii="仿宋_GB2312" w:hAnsi="Arial" w:cs="Arial"/>
          <w:color w:val="000000" w:themeColor="text1"/>
          <w:kern w:val="0"/>
          <w:szCs w:val="32"/>
          <w14:textFill>
            <w14:solidFill>
              <w14:schemeClr w14:val="tx1"/>
            </w14:solidFill>
          </w14:textFill>
        </w:rPr>
        <w:t>年公益林建设东川区人工造林面积</w:t>
      </w:r>
      <w:r>
        <w:rPr>
          <w:rFonts w:hint="eastAsia" w:ascii="仿宋_GB2312" w:hAnsi="Arial" w:cs="Arial"/>
          <w:color w:val="000000" w:themeColor="text1"/>
          <w:kern w:val="0"/>
          <w:szCs w:val="32"/>
          <w:lang w:val="en-US" w:eastAsia="zh-CN"/>
          <w14:textFill>
            <w14:solidFill>
              <w14:schemeClr w14:val="tx1"/>
            </w14:solidFill>
          </w14:textFill>
        </w:rPr>
        <w:t>5000亩</w:t>
      </w:r>
      <w:r>
        <w:rPr>
          <w:rFonts w:hint="eastAsia" w:ascii="仿宋_GB2312" w:hAnsi="Arial" w:cs="Arial"/>
          <w:color w:val="000000" w:themeColor="text1"/>
          <w:kern w:val="0"/>
          <w:szCs w:val="32"/>
          <w14:textFill>
            <w14:solidFill>
              <w14:schemeClr w14:val="tx1"/>
            </w14:solidFill>
          </w14:textFill>
        </w:rPr>
        <w:t>，按单位投资模型测算，人工造林总投资</w:t>
      </w:r>
      <w:r>
        <w:rPr>
          <w:rFonts w:hint="eastAsia" w:ascii="仿宋_GB2312" w:hAnsi="Arial" w:cs="Arial"/>
          <w:color w:val="000000" w:themeColor="text1"/>
          <w:kern w:val="0"/>
          <w:szCs w:val="32"/>
          <w:lang w:val="en-US" w:eastAsia="zh-CN"/>
          <w14:textFill>
            <w14:solidFill>
              <w14:schemeClr w14:val="tx1"/>
            </w14:solidFill>
          </w14:textFill>
        </w:rPr>
        <w:t>250</w:t>
      </w:r>
      <w:r>
        <w:rPr>
          <w:rFonts w:hint="eastAsia" w:ascii="仿宋_GB2312" w:hAnsi="Arial" w:cs="Arial"/>
          <w:color w:val="000000" w:themeColor="text1"/>
          <w:kern w:val="0"/>
          <w:szCs w:val="32"/>
          <w14:textFill>
            <w14:solidFill>
              <w14:schemeClr w14:val="tx1"/>
            </w14:solidFill>
          </w14:textFill>
        </w:rPr>
        <w:t>万元，资金预算</w:t>
      </w:r>
      <w:r>
        <w:rPr>
          <w:rFonts w:hint="eastAsia" w:ascii="仿宋_GB2312" w:hAnsi="Arial" w:cs="Arial"/>
          <w:color w:val="000000" w:themeColor="text1"/>
          <w:kern w:val="0"/>
          <w:szCs w:val="32"/>
          <w:lang w:val="en-US" w:eastAsia="zh-CN"/>
          <w14:textFill>
            <w14:solidFill>
              <w14:schemeClr w14:val="tx1"/>
            </w14:solidFill>
          </w14:textFill>
        </w:rPr>
        <w:t>250</w:t>
      </w:r>
      <w:r>
        <w:rPr>
          <w:rFonts w:hint="eastAsia" w:ascii="仿宋_GB2312" w:hAnsi="Arial" w:cs="Arial"/>
          <w:color w:val="000000" w:themeColor="text1"/>
          <w:kern w:val="0"/>
          <w:szCs w:val="32"/>
          <w14:textFill>
            <w14:solidFill>
              <w14:schemeClr w14:val="tx1"/>
            </w14:solidFill>
          </w14:textFill>
        </w:rPr>
        <w:t>万元，到位</w:t>
      </w:r>
      <w:r>
        <w:rPr>
          <w:rFonts w:hint="eastAsia" w:ascii="仿宋_GB2312" w:hAnsi="Arial" w:cs="Arial"/>
          <w:color w:val="000000" w:themeColor="text1"/>
          <w:kern w:val="0"/>
          <w:szCs w:val="32"/>
          <w:lang w:val="en-US" w:eastAsia="zh-CN"/>
          <w14:textFill>
            <w14:solidFill>
              <w14:schemeClr w14:val="tx1"/>
            </w14:solidFill>
          </w14:textFill>
        </w:rPr>
        <w:t>250</w:t>
      </w:r>
      <w:r>
        <w:rPr>
          <w:rFonts w:hint="eastAsia" w:ascii="仿宋_GB2312" w:hAnsi="Arial" w:cs="Arial"/>
          <w:color w:val="000000" w:themeColor="text1"/>
          <w:kern w:val="0"/>
          <w:szCs w:val="32"/>
          <w14:textFill>
            <w14:solidFill>
              <w14:schemeClr w14:val="tx1"/>
            </w14:solidFill>
          </w14:textFill>
        </w:rPr>
        <w:t>万元，全为中央投资。其中：直接生产投资共需2466687.13元。其中：种苗费占17.09%；整地费占51.89%；植苗（含补植）费占15.67%；抚育费占14%。调查设计、技术培训及检查验收费33312.87元。</w:t>
      </w:r>
    </w:p>
    <w:p>
      <w:pPr>
        <w:topLinePunct/>
        <w:spacing w:line="540" w:lineRule="exact"/>
        <w:ind w:firstLine="800" w:firstLineChars="250"/>
        <w:rPr>
          <w:rFonts w:ascii="仿宋_GB2312" w:hAnsi="仿宋"/>
          <w:color w:val="000000" w:themeColor="text1"/>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（二）</w:t>
      </w:r>
      <w:r>
        <w:rPr>
          <w:rFonts w:hint="eastAsia" w:ascii="仿宋_GB2312" w:hAnsi="仿宋"/>
          <w:color w:val="000000" w:themeColor="text1"/>
          <w14:textFill>
            <w14:solidFill>
              <w14:schemeClr w14:val="tx1"/>
            </w14:solidFill>
          </w14:textFill>
        </w:rPr>
        <w:t>项目和资金管理情况</w:t>
      </w:r>
    </w:p>
    <w:p>
      <w:pPr>
        <w:topLinePunct/>
        <w:spacing w:line="560" w:lineRule="exact"/>
        <w:ind w:firstLine="640" w:firstLineChars="200"/>
        <w:jc w:val="left"/>
        <w:rPr>
          <w:rFonts w:hint="eastAsia" w:ascii="仿宋_GB2312" w:hAnsi="Arial" w:cs="Arial"/>
          <w:color w:val="000000" w:themeColor="text1"/>
          <w:kern w:val="0"/>
          <w:szCs w:val="32"/>
          <w:lang w:val="en-US" w:eastAsia="zh-CN"/>
          <w14:textFill>
            <w14:solidFill>
              <w14:schemeClr w14:val="tx1"/>
            </w14:solidFill>
          </w14:textFill>
        </w:rPr>
      </w:pPr>
      <w:r>
        <w:rPr>
          <w:rFonts w:hint="eastAsia" w:ascii="仿宋_GB2312" w:hAnsi="Arial" w:cs="Arial"/>
          <w:color w:val="000000" w:themeColor="text1"/>
          <w:kern w:val="0"/>
          <w:szCs w:val="32"/>
          <w:lang w:val="en-US" w:eastAsia="zh-CN"/>
          <w14:textFill>
            <w14:solidFill>
              <w14:schemeClr w14:val="tx1"/>
            </w14:solidFill>
          </w14:textFill>
        </w:rPr>
        <w:t>我局按照《云南省中央财政林业改革发展资金管理实施细则》的通知（昆财农【2018】7号）、《云南省省级林业发展资金管理办法》的通知（昆财农【2018】15号）等制度，对各类专项资金管理使用，并按项目进行单独核算，资金支出审批程序齐全，做到专款专用,不存在截留、挤占、挪用项目资金的情况。</w:t>
      </w:r>
    </w:p>
    <w:p>
      <w:pPr>
        <w:topLinePunct/>
        <w:spacing w:line="540" w:lineRule="exact"/>
        <w:ind w:firstLine="800" w:firstLineChars="250"/>
        <w:rPr>
          <w:rFonts w:ascii="仿宋_GB2312" w:hAnsi="仿宋"/>
          <w:color w:val="000000" w:themeColor="text1"/>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（三）</w:t>
      </w:r>
      <w:r>
        <w:rPr>
          <w:rFonts w:hint="eastAsia" w:ascii="仿宋_GB2312" w:hAnsi="仿宋"/>
          <w:color w:val="000000" w:themeColor="text1"/>
          <w14:textFill>
            <w14:solidFill>
              <w14:schemeClr w14:val="tx1"/>
            </w14:solidFill>
          </w14:textFill>
        </w:rPr>
        <w:t>资金的节约性及使用效果</w:t>
      </w:r>
    </w:p>
    <w:p>
      <w:pPr>
        <w:spacing w:line="360" w:lineRule="auto"/>
        <w:ind w:firstLine="640" w:firstLineChars="200"/>
        <w:rPr>
          <w:rFonts w:ascii="仿宋" w:hAnsi="仿宋" w:eastAsia="仿宋"/>
          <w:color w:val="000000" w:themeColor="text1"/>
          <w:spacing w:val="-20"/>
          <w:sz w:val="28"/>
          <w:szCs w:val="28"/>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严格</w:t>
      </w:r>
      <w:r>
        <w:rPr>
          <w:rFonts w:ascii="仿宋_GB2312" w:hAnsi="Arial" w:cs="Arial"/>
          <w:color w:val="000000" w:themeColor="text1"/>
          <w:kern w:val="0"/>
          <w:szCs w:val="32"/>
          <w14:textFill>
            <w14:solidFill>
              <w14:schemeClr w14:val="tx1"/>
            </w14:solidFill>
          </w14:textFill>
        </w:rPr>
        <w:t>按照</w:t>
      </w:r>
      <w:r>
        <w:rPr>
          <w:rFonts w:hint="eastAsia" w:ascii="仿宋_GB2312" w:hAnsi="Arial" w:cs="Arial"/>
          <w:color w:val="000000" w:themeColor="text1"/>
          <w:kern w:val="0"/>
          <w:szCs w:val="32"/>
          <w14:textFill>
            <w14:solidFill>
              <w14:schemeClr w14:val="tx1"/>
            </w14:solidFill>
          </w14:textFill>
        </w:rPr>
        <w:t>《云南省天保工程二期东川区</w:t>
      </w:r>
      <w:r>
        <w:rPr>
          <w:rFonts w:hint="eastAsia" w:ascii="仿宋_GB2312" w:hAnsi="Arial" w:cs="Arial"/>
          <w:color w:val="000000" w:themeColor="text1"/>
          <w:kern w:val="0"/>
          <w:szCs w:val="32"/>
          <w:lang w:val="en-US" w:eastAsia="zh-CN"/>
          <w14:textFill>
            <w14:solidFill>
              <w14:schemeClr w14:val="tx1"/>
            </w14:solidFill>
          </w14:textFill>
        </w:rPr>
        <w:t>2020</w:t>
      </w:r>
      <w:r>
        <w:rPr>
          <w:rFonts w:hint="eastAsia" w:ascii="仿宋_GB2312" w:hAnsi="Arial" w:cs="Arial"/>
          <w:color w:val="000000" w:themeColor="text1"/>
          <w:kern w:val="0"/>
          <w:szCs w:val="32"/>
          <w14:textFill>
            <w14:solidFill>
              <w14:schemeClr w14:val="tx1"/>
            </w14:solidFill>
          </w14:textFill>
        </w:rPr>
        <w:t>年度中央预算内投资公益林建设项目作业</w:t>
      </w:r>
      <w:r>
        <w:rPr>
          <w:rFonts w:ascii="仿宋_GB2312" w:hAnsi="Arial" w:cs="Arial"/>
          <w:color w:val="000000" w:themeColor="text1"/>
          <w:kern w:val="0"/>
          <w:szCs w:val="32"/>
          <w14:textFill>
            <w14:solidFill>
              <w14:schemeClr w14:val="tx1"/>
            </w14:solidFill>
          </w14:textFill>
        </w:rPr>
        <w:t>设计</w:t>
      </w:r>
      <w:r>
        <w:rPr>
          <w:rFonts w:hint="eastAsia" w:ascii="仿宋_GB2312" w:hAnsi="Arial" w:cs="Arial"/>
          <w:color w:val="000000" w:themeColor="text1"/>
          <w:kern w:val="0"/>
          <w:szCs w:val="32"/>
          <w14:textFill>
            <w14:solidFill>
              <w14:schemeClr w14:val="tx1"/>
            </w14:solidFill>
          </w14:textFill>
        </w:rPr>
        <w:t>》的</w:t>
      </w:r>
      <w:r>
        <w:rPr>
          <w:rFonts w:ascii="仿宋_GB2312" w:hAnsi="Arial" w:cs="Arial"/>
          <w:color w:val="000000" w:themeColor="text1"/>
          <w:kern w:val="0"/>
          <w:szCs w:val="32"/>
          <w14:textFill>
            <w14:solidFill>
              <w14:schemeClr w14:val="tx1"/>
            </w14:solidFill>
          </w14:textFill>
        </w:rPr>
        <w:t>投资</w:t>
      </w:r>
      <w:r>
        <w:rPr>
          <w:rFonts w:hint="eastAsia" w:ascii="仿宋_GB2312" w:hAnsi="Arial" w:cs="Arial"/>
          <w:color w:val="000000" w:themeColor="text1"/>
          <w:kern w:val="0"/>
          <w:szCs w:val="32"/>
          <w14:textFill>
            <w14:solidFill>
              <w14:schemeClr w14:val="tx1"/>
            </w14:solidFill>
          </w14:textFill>
        </w:rPr>
        <w:t>测算</w:t>
      </w:r>
      <w:r>
        <w:rPr>
          <w:rFonts w:ascii="仿宋_GB2312" w:hAnsi="Arial" w:cs="Arial"/>
          <w:color w:val="000000" w:themeColor="text1"/>
          <w:kern w:val="0"/>
          <w:szCs w:val="32"/>
          <w14:textFill>
            <w14:solidFill>
              <w14:schemeClr w14:val="tx1"/>
            </w14:solidFill>
          </w14:textFill>
        </w:rPr>
        <w:t>使用资金。</w:t>
      </w:r>
    </w:p>
    <w:p>
      <w:pPr>
        <w:topLinePunct/>
        <w:spacing w:line="540" w:lineRule="exact"/>
        <w:ind w:firstLine="800" w:firstLineChars="25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五、主要经验及做法、存在的问题和建议</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（一）主要经验及做法</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1.通过项目实施，逐步提高了辖区林业职工的科学技术水平和工作能力；</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2.通过项目的实施，普遍提高了广大群众对生态环境重要性的认识；</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3.通过项目工程的实施，进一步规范了项目的建设行为，有效提高了项目工程的管理水平，积累了宝贵经验；</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4.把生态环境建设与林业产业结构调整结合起来，使生态环境得到改善的同时，促进了地方经济的发展，体现出生态环境建设发挥的多种效益；</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5.由于工程建设的需要，林业部门加大了执法力度，在宣传的基础上，对重点林区进行专项清理，打击了乱砍滥伐、毁林开荒、乱占林地等各种违法行为，确保了工程项目建设的顺利进行。</w:t>
      </w:r>
    </w:p>
    <w:p>
      <w:pPr>
        <w:tabs>
          <w:tab w:val="left" w:pos="1120"/>
          <w:tab w:val="left" w:pos="1440"/>
          <w:tab w:val="left" w:pos="1600"/>
        </w:tabs>
        <w:spacing w:line="360" w:lineRule="auto"/>
        <w:ind w:left="-3" w:leftChars="-1" w:firstLine="640" w:firstLineChars="20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（二）存在的问题</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1.需注意天保工程政策的延续性，发现存在的问题要及时上报，组织解决；</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2.由于东川区受采矿国企私有化改革过程的拖累，社会经济发展的速度相对缓慢，天保工程一期20%的地方配套资金基本不能筹集到位；</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3.天保工程实施过程中，因资金原因，山区能源替代问题仍然没有得到很好的解决；</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4.在个别乡（镇），农、牧业发展和林业发展存在需要相互协调的问题，一定程度上影响了天保工程的实施进程和效果；</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5.在海拔1600m以下的金沙江、小江河谷区，是比较典型的干热河谷区，造林保存率很低，造林难度大；</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6.海拔2800m以上的高寒山区，霜雪冻害严重，雨季成活的幼苗第二、三年还是容易冻死；</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7.加大资金及科技的投入力度、提高造林成效，还远满足不了现实的需要。</w:t>
      </w:r>
    </w:p>
    <w:p>
      <w:pPr>
        <w:topLinePunct/>
        <w:spacing w:line="540" w:lineRule="exact"/>
        <w:ind w:firstLine="800" w:firstLineChars="250"/>
        <w:rPr>
          <w:rFonts w:ascii="楷体" w:hAnsi="楷体" w:eastAsia="楷体"/>
          <w:color w:val="000000" w:themeColor="text1"/>
          <w:szCs w:val="32"/>
          <w14:textFill>
            <w14:solidFill>
              <w14:schemeClr w14:val="tx1"/>
            </w14:solidFill>
          </w14:textFill>
        </w:rPr>
      </w:pPr>
      <w:r>
        <w:rPr>
          <w:rFonts w:hint="eastAsia" w:ascii="楷体" w:hAnsi="楷体" w:eastAsia="楷体"/>
          <w:color w:val="000000" w:themeColor="text1"/>
          <w:szCs w:val="32"/>
          <w14:textFill>
            <w14:solidFill>
              <w14:schemeClr w14:val="tx1"/>
            </w14:solidFill>
          </w14:textFill>
        </w:rPr>
        <w:t>（三）建议和改进措施</w:t>
      </w:r>
    </w:p>
    <w:p>
      <w:pPr>
        <w:spacing w:line="360" w:lineRule="auto"/>
        <w:ind w:firstLine="640" w:firstLineChars="200"/>
        <w:rPr>
          <w:rFonts w:hint="eastAsia" w:ascii="仿宋_GB2312" w:hAnsi="Arial" w:cs="Arial"/>
          <w:color w:val="000000" w:themeColor="text1"/>
          <w:kern w:val="0"/>
          <w:szCs w:val="32"/>
          <w14:textFill>
            <w14:solidFill>
              <w14:schemeClr w14:val="tx1"/>
            </w14:solidFill>
          </w14:textFill>
        </w:rPr>
      </w:pPr>
      <w:r>
        <w:rPr>
          <w:rFonts w:hint="eastAsia" w:ascii="仿宋_GB2312" w:hAnsi="Arial" w:cs="Arial"/>
          <w:color w:val="000000" w:themeColor="text1"/>
          <w:kern w:val="0"/>
          <w:szCs w:val="32"/>
          <w14:textFill>
            <w14:solidFill>
              <w14:schemeClr w14:val="tx1"/>
            </w14:solidFill>
          </w14:textFill>
        </w:rPr>
        <w:t>多方筹措资金，提高造林投资标准，进一步明确“资金、任务及责任”，加强项目绩效评价工作，按照天保工程项目及资金管理办法，加强对工程项目监管和资金使用，确实提高资金使用效能。</w:t>
      </w:r>
    </w:p>
    <w:p>
      <w:pPr>
        <w:spacing w:line="540" w:lineRule="exact"/>
        <w:rPr>
          <w:rFonts w:eastAsia="黑体"/>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7"/>
    <w:rsid w:val="00000BA8"/>
    <w:rsid w:val="00065012"/>
    <w:rsid w:val="00093186"/>
    <w:rsid w:val="001056BB"/>
    <w:rsid w:val="001A177B"/>
    <w:rsid w:val="001B7F4F"/>
    <w:rsid w:val="002423AE"/>
    <w:rsid w:val="0025405F"/>
    <w:rsid w:val="00285F05"/>
    <w:rsid w:val="002B0ED0"/>
    <w:rsid w:val="002F18B8"/>
    <w:rsid w:val="003D4971"/>
    <w:rsid w:val="003D6CDB"/>
    <w:rsid w:val="004050E6"/>
    <w:rsid w:val="00425425"/>
    <w:rsid w:val="004405D2"/>
    <w:rsid w:val="00460328"/>
    <w:rsid w:val="00483C88"/>
    <w:rsid w:val="004878BC"/>
    <w:rsid w:val="004879A6"/>
    <w:rsid w:val="004912C8"/>
    <w:rsid w:val="004A0A94"/>
    <w:rsid w:val="004A29C5"/>
    <w:rsid w:val="004B6D6D"/>
    <w:rsid w:val="004D5F7F"/>
    <w:rsid w:val="004F3D0D"/>
    <w:rsid w:val="00511D1F"/>
    <w:rsid w:val="005A114D"/>
    <w:rsid w:val="005B0851"/>
    <w:rsid w:val="00606908"/>
    <w:rsid w:val="0062418E"/>
    <w:rsid w:val="006A5795"/>
    <w:rsid w:val="006C2A1E"/>
    <w:rsid w:val="006D389D"/>
    <w:rsid w:val="00701A64"/>
    <w:rsid w:val="007159A7"/>
    <w:rsid w:val="007163B0"/>
    <w:rsid w:val="00723DDF"/>
    <w:rsid w:val="007556B6"/>
    <w:rsid w:val="00797E0D"/>
    <w:rsid w:val="007C127B"/>
    <w:rsid w:val="008021D5"/>
    <w:rsid w:val="00810729"/>
    <w:rsid w:val="00837386"/>
    <w:rsid w:val="00873A00"/>
    <w:rsid w:val="0089519B"/>
    <w:rsid w:val="008A3241"/>
    <w:rsid w:val="008E68A4"/>
    <w:rsid w:val="00902201"/>
    <w:rsid w:val="00941161"/>
    <w:rsid w:val="00947F1E"/>
    <w:rsid w:val="009550A6"/>
    <w:rsid w:val="009928D9"/>
    <w:rsid w:val="009943A1"/>
    <w:rsid w:val="009B4A83"/>
    <w:rsid w:val="00A454E3"/>
    <w:rsid w:val="00A8660A"/>
    <w:rsid w:val="00AB0312"/>
    <w:rsid w:val="00B14DEA"/>
    <w:rsid w:val="00B64321"/>
    <w:rsid w:val="00B80A15"/>
    <w:rsid w:val="00B860C0"/>
    <w:rsid w:val="00B87798"/>
    <w:rsid w:val="00B91F52"/>
    <w:rsid w:val="00BB2D3B"/>
    <w:rsid w:val="00BD2F88"/>
    <w:rsid w:val="00BE54BC"/>
    <w:rsid w:val="00C044F7"/>
    <w:rsid w:val="00C10AE9"/>
    <w:rsid w:val="00C41798"/>
    <w:rsid w:val="00C80AC6"/>
    <w:rsid w:val="00D2052D"/>
    <w:rsid w:val="00D23CC7"/>
    <w:rsid w:val="00D569CE"/>
    <w:rsid w:val="00D73FEF"/>
    <w:rsid w:val="00D829B0"/>
    <w:rsid w:val="00DA1CE6"/>
    <w:rsid w:val="00DA266E"/>
    <w:rsid w:val="00DF12C9"/>
    <w:rsid w:val="00E20275"/>
    <w:rsid w:val="00E42980"/>
    <w:rsid w:val="00E504E1"/>
    <w:rsid w:val="00E55044"/>
    <w:rsid w:val="00E720FE"/>
    <w:rsid w:val="00E80276"/>
    <w:rsid w:val="00ED5566"/>
    <w:rsid w:val="00EE5938"/>
    <w:rsid w:val="00F00F07"/>
    <w:rsid w:val="00F13769"/>
    <w:rsid w:val="00F33A88"/>
    <w:rsid w:val="00F446AE"/>
    <w:rsid w:val="00FB1E35"/>
    <w:rsid w:val="025703D3"/>
    <w:rsid w:val="04B7440A"/>
    <w:rsid w:val="04E164D1"/>
    <w:rsid w:val="0C9C2DBF"/>
    <w:rsid w:val="31782224"/>
    <w:rsid w:val="42F368FA"/>
    <w:rsid w:val="431C0E5F"/>
    <w:rsid w:val="46236F4F"/>
    <w:rsid w:val="4A0E75D0"/>
    <w:rsid w:val="51185B70"/>
    <w:rsid w:val="52E0352B"/>
    <w:rsid w:val="59CC1F32"/>
    <w:rsid w:val="5D8B762B"/>
    <w:rsid w:val="5FCD12B3"/>
    <w:rsid w:val="6344482A"/>
    <w:rsid w:val="6D413671"/>
    <w:rsid w:val="74E16257"/>
    <w:rsid w:val="7829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7"/>
    <w:qFormat/>
    <w:uiPriority w:val="0"/>
    <w:pPr>
      <w:spacing w:after="120" w:line="480" w:lineRule="auto"/>
    </w:pPr>
    <w:rPr>
      <w:rFonts w:eastAsia="宋体"/>
      <w:sz w:val="21"/>
      <w:szCs w:val="24"/>
    </w:rPr>
  </w:style>
  <w:style w:type="character" w:customStyle="1" w:styleId="7">
    <w:name w:val="正文文本 2 Char"/>
    <w:basedOn w:val="6"/>
    <w:link w:val="4"/>
    <w:qFormat/>
    <w:uiPriority w:val="0"/>
    <w:rPr>
      <w:rFonts w:ascii="Times New Roman" w:hAnsi="Times New Roman" w:eastAsia="宋体" w:cs="Times New Roman"/>
      <w:szCs w:val="24"/>
    </w:rPr>
  </w:style>
  <w:style w:type="paragraph" w:customStyle="1" w:styleId="8">
    <w:name w:val="列出段落1"/>
    <w:basedOn w:val="1"/>
    <w:qFormat/>
    <w:uiPriority w:val="99"/>
    <w:pPr>
      <w:ind w:firstLine="420" w:firstLineChars="200"/>
    </w:pPr>
    <w:rPr>
      <w:rFonts w:ascii="Calibri" w:hAnsi="Calibri" w:eastAsia="宋体"/>
      <w:sz w:val="21"/>
      <w:szCs w:val="22"/>
    </w:rPr>
  </w:style>
  <w:style w:type="character" w:customStyle="1" w:styleId="9">
    <w:name w:val="页眉 Char"/>
    <w:basedOn w:val="6"/>
    <w:link w:val="3"/>
    <w:qFormat/>
    <w:uiPriority w:val="99"/>
    <w:rPr>
      <w:rFonts w:ascii="Times New Roman" w:hAnsi="Times New Roman" w:eastAsia="仿宋_GB2312" w:cs="Times New Roman"/>
      <w:sz w:val="18"/>
      <w:szCs w:val="18"/>
    </w:rPr>
  </w:style>
  <w:style w:type="character" w:customStyle="1" w:styleId="10">
    <w:name w:val="页脚 Char"/>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瀚森科技</Company>
  <Pages>13</Pages>
  <Words>957</Words>
  <Characters>5457</Characters>
  <Lines>45</Lines>
  <Paragraphs>12</Paragraphs>
  <TotalTime>313</TotalTime>
  <ScaleCrop>false</ScaleCrop>
  <LinksUpToDate>false</LinksUpToDate>
  <CharactersWithSpaces>6402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2020-04-23T07:07:00Z</dcterms:created>
  <dc:creator>user</dc:creator>
  <cp:lastModifiedBy>Monster</cp:lastModifiedBy>
  <dcterms:modified xsi:type="dcterms:W3CDTF">2022-01-24T08:41:52Z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AE75678FDFF34B2EAE33F7CAD488E5CA</vt:lpwstr>
  </property>
</Properties>
</file>