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_GBK" w:eastAsia="方正小标宋_GBK"/>
          <w:sz w:val="36"/>
          <w:szCs w:val="36"/>
        </w:rPr>
      </w:pPr>
      <w:r>
        <w:rPr>
          <w:rFonts w:hint="eastAsia" w:ascii="方正小标宋_GBK" w:eastAsia="方正小标宋_GBK"/>
          <w:sz w:val="36"/>
          <w:szCs w:val="36"/>
        </w:rPr>
        <w:t>20</w:t>
      </w:r>
      <w:r>
        <w:rPr>
          <w:rFonts w:hint="eastAsia" w:ascii="方正小标宋_GBK" w:eastAsia="方正小标宋_GBK"/>
          <w:sz w:val="36"/>
          <w:szCs w:val="36"/>
          <w:lang w:val="en-US" w:eastAsia="zh-CN"/>
        </w:rPr>
        <w:t>20</w:t>
      </w:r>
      <w:r>
        <w:rPr>
          <w:rFonts w:hint="eastAsia" w:ascii="方正小标宋_GBK" w:eastAsia="方正小标宋_GBK"/>
          <w:sz w:val="36"/>
          <w:szCs w:val="36"/>
        </w:rPr>
        <w:t>年森林火</w:t>
      </w:r>
      <w:r>
        <w:rPr>
          <w:rFonts w:hint="eastAsia" w:ascii="方正小标宋_GBK" w:eastAsia="方正小标宋_GBK"/>
          <w:sz w:val="36"/>
          <w:szCs w:val="36"/>
          <w:lang w:eastAsia="zh-CN"/>
        </w:rPr>
        <w:t>灾保险保费补贴</w:t>
      </w:r>
      <w:r>
        <w:rPr>
          <w:rFonts w:hint="eastAsia" w:ascii="方正小标宋_GBK" w:eastAsia="方正小标宋_GBK"/>
          <w:sz w:val="36"/>
          <w:szCs w:val="36"/>
        </w:rPr>
        <w:t>项目支出绩效评价报告</w:t>
      </w:r>
    </w:p>
    <w:p>
      <w:pPr>
        <w:spacing w:line="540" w:lineRule="exact"/>
        <w:ind w:firstLine="632" w:firstLineChars="200"/>
        <w:jc w:val="left"/>
        <w:rPr>
          <w:rFonts w:ascii="黑体" w:hAnsi="黑体" w:eastAsia="黑体"/>
          <w:szCs w:val="32"/>
        </w:rPr>
      </w:pPr>
    </w:p>
    <w:p>
      <w:pPr>
        <w:spacing w:line="540" w:lineRule="exact"/>
        <w:ind w:firstLine="632" w:firstLineChars="200"/>
        <w:jc w:val="center"/>
        <w:rPr>
          <w:rFonts w:hint="eastAsia" w:ascii="方正小标宋_GBK" w:hAnsi="黑体" w:eastAsia="方正小标宋_GBK"/>
          <w:szCs w:val="32"/>
        </w:rPr>
      </w:pPr>
      <w:r>
        <w:rPr>
          <w:rFonts w:hint="eastAsia" w:ascii="方正小标宋_GBK" w:hAnsi="黑体" w:eastAsia="方正小标宋_GBK"/>
          <w:szCs w:val="32"/>
        </w:rPr>
        <w:t>摘要</w:t>
      </w:r>
    </w:p>
    <w:p>
      <w:pPr>
        <w:spacing w:line="540" w:lineRule="exact"/>
        <w:ind w:firstLine="632" w:firstLineChars="200"/>
        <w:jc w:val="left"/>
        <w:rPr>
          <w:rFonts w:hint="eastAsia" w:ascii="黑体" w:hAnsi="黑体" w:eastAsia="黑体"/>
          <w:szCs w:val="32"/>
        </w:rPr>
      </w:pPr>
      <w:r>
        <w:rPr>
          <w:rFonts w:hint="eastAsia" w:ascii="黑体" w:hAnsi="黑体" w:eastAsia="黑体" w:cs="Times New Roman"/>
          <w:szCs w:val="32"/>
          <w:lang w:eastAsia="zh-CN"/>
        </w:rPr>
        <w:t>一、</w:t>
      </w:r>
      <w:r>
        <w:rPr>
          <w:rFonts w:hint="eastAsia" w:ascii="黑体" w:hAnsi="黑体" w:eastAsia="黑体"/>
          <w:szCs w:val="32"/>
        </w:rPr>
        <w:t>项目概况</w:t>
      </w:r>
    </w:p>
    <w:p>
      <w:pPr>
        <w:numPr>
          <w:ilvl w:val="0"/>
          <w:numId w:val="0"/>
        </w:numPr>
        <w:topLinePunct/>
        <w:spacing w:line="540" w:lineRule="exact"/>
        <w:ind w:firstLine="632"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立项背景及目的。为认真贯彻落实中央“绿水青山就是金山银山”的发展理念，扎实推进集体林权制度的配套工作，巩固集体林权制度改革成效，有效化解森林火灾风险，提高林业防灾减灾能力和灾后自我救助能力，调动社会各界投资造林的积极性，根据《中华人民共和国保险法》、《农业保险条例》、《云南省森林火灾保险省市方案（试行）》等法律规定及政策要求，实施森林火灾保险保费补贴项目，有效保护好现有生态环境，提高林权所有者灾害自救能力。</w:t>
      </w:r>
    </w:p>
    <w:p>
      <w:pPr>
        <w:numPr>
          <w:ilvl w:val="0"/>
          <w:numId w:val="0"/>
        </w:numPr>
        <w:topLinePunct/>
        <w:spacing w:line="540" w:lineRule="exact"/>
        <w:ind w:firstLine="632"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2.项目实施情况。按照昆明市森林火灾保险项目（2017-2019年）公开招标结果，中国人寿财产保险股份有限公司云南省分公司、</w:t>
      </w:r>
      <w:r>
        <w:rPr>
          <w:rFonts w:hint="eastAsia" w:ascii="仿宋_GB2312" w:hAnsi="仿宋_GB2312" w:eastAsia="仿宋_GB2312" w:cs="仿宋_GB2312"/>
          <w:b w:val="0"/>
          <w:bCs w:val="0"/>
          <w:sz w:val="32"/>
          <w:szCs w:val="32"/>
          <w:lang w:val="en-US" w:eastAsia="zh-CN"/>
        </w:rPr>
        <w:t>诚泰财产保险股份有限公司云南分公司、中国平安财产保险股份有限公司云南分公司</w:t>
      </w:r>
      <w:r>
        <w:rPr>
          <w:rFonts w:hint="eastAsia" w:ascii="仿宋_GB2312" w:hAnsi="仿宋_GB2312" w:eastAsia="仿宋_GB2312" w:cs="仿宋_GB2312"/>
          <w:b w:val="0"/>
          <w:bCs w:val="0"/>
          <w:sz w:val="32"/>
          <w:szCs w:val="32"/>
          <w:lang w:eastAsia="zh-CN"/>
        </w:rPr>
        <w:t>承保东川区森林火灾保险工作。林业部门积极支持承保单位履行好宣传培训、投保理赔和防灾防损工作，确保森林火灾保险工作顺利有效实施。</w:t>
      </w:r>
      <w:r>
        <w:rPr>
          <w:rFonts w:hint="eastAsia" w:ascii="仿宋_GB2312" w:hAnsi="仿宋_GB2312" w:eastAsia="仿宋_GB2312" w:cs="仿宋_GB2312"/>
          <w:b w:val="0"/>
          <w:bCs w:val="0"/>
          <w:sz w:val="32"/>
          <w:szCs w:val="32"/>
          <w:lang w:val="en-US" w:eastAsia="zh-CN"/>
        </w:rPr>
        <w:t>根据《昆明市森林草原防灭火指挥部办公室关于做好2020年森林火灾保险工作的通知》昆森防办（2020）14号文件要求。东川区2020年森林火灾保险任务为公益林面积97.79万亩，商品林面积为30.24万亩。已按市级核定面积全部进行了投保。</w:t>
      </w:r>
    </w:p>
    <w:p>
      <w:pPr>
        <w:numPr>
          <w:ilvl w:val="0"/>
          <w:numId w:val="0"/>
        </w:numPr>
        <w:topLinePunct/>
        <w:spacing w:line="540" w:lineRule="exact"/>
        <w:ind w:firstLine="632"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3.资金来源及使用情况。森林火灾保险保费补贴资金来源由中央、省、市、区共同承担，</w:t>
      </w:r>
      <w:r>
        <w:rPr>
          <w:rFonts w:hint="eastAsia" w:ascii="仿宋_GB2312" w:hAnsi="仿宋_GB2312" w:eastAsia="仿宋_GB2312" w:cs="仿宋_GB2312"/>
          <w:b w:val="0"/>
          <w:bCs w:val="0"/>
          <w:sz w:val="32"/>
          <w:szCs w:val="32"/>
          <w:lang w:val="en-US" w:eastAsia="zh-CN"/>
        </w:rPr>
        <w:t>2020年共收到森林火灾保险保费补贴资金49.4万元。其中：中央补助资金23.19万元（昆财外[2019]174号、东财农[2020]48号文件）；省级补助资金13.71万元（昆财金[2020]88号，东财农[2020]79号文件）；市级补助资金9.27万元；区级补助资金3.23万元（东财农[2020]23号）。</w:t>
      </w:r>
    </w:p>
    <w:p>
      <w:pPr>
        <w:numPr>
          <w:ilvl w:val="0"/>
          <w:numId w:val="0"/>
        </w:numPr>
        <w:topLinePunct/>
        <w:spacing w:line="540" w:lineRule="exact"/>
        <w:ind w:firstLine="632"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火灾保险保费补贴资金依据财务管理制度实行专款专用，20</w:t>
      </w:r>
      <w:r>
        <w:rPr>
          <w:rFonts w:hint="eastAsia" w:ascii="仿宋_GB2312" w:hAnsi="仿宋_GB2312" w:eastAsia="仿宋_GB2312" w:cs="仿宋_GB2312"/>
          <w:b w:val="0"/>
          <w:bCs w:val="0"/>
          <w:sz w:val="32"/>
          <w:szCs w:val="32"/>
          <w:lang w:val="en-US" w:eastAsia="zh-CN"/>
        </w:rPr>
        <w:t>20</w:t>
      </w:r>
      <w:r>
        <w:rPr>
          <w:rFonts w:hint="eastAsia" w:ascii="仿宋_GB2312" w:hAnsi="仿宋_GB2312" w:eastAsia="仿宋_GB2312" w:cs="仿宋_GB2312"/>
          <w:b w:val="0"/>
          <w:bCs w:val="0"/>
          <w:sz w:val="32"/>
          <w:szCs w:val="32"/>
          <w:lang w:eastAsia="zh-CN"/>
        </w:rPr>
        <w:t>年森林火灾保险保费补助资金收入</w:t>
      </w:r>
      <w:r>
        <w:rPr>
          <w:rFonts w:hint="eastAsia" w:ascii="仿宋_GB2312" w:hAnsi="仿宋_GB2312" w:eastAsia="仿宋_GB2312" w:cs="仿宋_GB2312"/>
          <w:b w:val="0"/>
          <w:bCs w:val="0"/>
          <w:sz w:val="32"/>
          <w:szCs w:val="32"/>
          <w:lang w:val="en-US" w:eastAsia="zh-CN"/>
        </w:rPr>
        <w:t>49.4</w:t>
      </w:r>
      <w:r>
        <w:rPr>
          <w:rFonts w:hint="eastAsia" w:ascii="仿宋_GB2312" w:hAnsi="仿宋_GB2312" w:eastAsia="仿宋_GB2312" w:cs="仿宋_GB2312"/>
          <w:b w:val="0"/>
          <w:bCs w:val="0"/>
          <w:sz w:val="32"/>
          <w:szCs w:val="32"/>
          <w:lang w:eastAsia="zh-CN"/>
        </w:rPr>
        <w:t>万元，支出</w:t>
      </w:r>
      <w:r>
        <w:rPr>
          <w:rFonts w:hint="eastAsia" w:ascii="仿宋_GB2312" w:hAnsi="仿宋_GB2312" w:eastAsia="仿宋_GB2312" w:cs="仿宋_GB2312"/>
          <w:b w:val="0"/>
          <w:bCs w:val="0"/>
          <w:sz w:val="32"/>
          <w:szCs w:val="32"/>
          <w:lang w:val="en-US" w:eastAsia="zh-CN"/>
        </w:rPr>
        <w:t>49.4万元。支出主要</w:t>
      </w:r>
      <w:r>
        <w:rPr>
          <w:rFonts w:hint="eastAsia" w:ascii="仿宋_GB2312" w:hAnsi="仿宋_GB2312" w:eastAsia="仿宋_GB2312" w:cs="仿宋_GB2312"/>
          <w:b w:val="0"/>
          <w:bCs w:val="0"/>
          <w:sz w:val="32"/>
          <w:szCs w:val="32"/>
          <w:lang w:eastAsia="zh-CN"/>
        </w:rPr>
        <w:t>用于全区</w:t>
      </w:r>
      <w:r>
        <w:rPr>
          <w:rFonts w:hint="eastAsia" w:ascii="仿宋_GB2312" w:hAnsi="仿宋_GB2312" w:eastAsia="仿宋_GB2312" w:cs="仿宋_GB2312"/>
          <w:b w:val="0"/>
          <w:bCs w:val="0"/>
          <w:sz w:val="32"/>
          <w:szCs w:val="32"/>
          <w:lang w:val="en-US" w:eastAsia="zh-CN"/>
        </w:rPr>
        <w:t>2020年公益林和商品林保险。资金拨付按照合同规定进行拨付。</w:t>
      </w:r>
    </w:p>
    <w:p>
      <w:pPr>
        <w:numPr>
          <w:ilvl w:val="0"/>
          <w:numId w:val="0"/>
        </w:numPr>
        <w:topLinePunct/>
        <w:spacing w:line="540" w:lineRule="exact"/>
        <w:ind w:firstLine="632"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4.组织及管理情况。昆明市森林火灾保险由市防火办统一招投标，中标保险公司承保东川区森林火灾保险工作。林业部门积极支持承保单位履行好宣传培训、投保理赔和防灾防损工作，确保每年森林火灾保险工作顺利有效实施。区林业草原局积极协调财政部门及时足额配套安排财政保费补贴，配合做好财政保费补贴资金预算、拨付、清算和决算工作；做好防灾防损物资的检查验收，把好质量关，并对相关物资建档登记，做好出入库管理；按要求向市防火办报告工作开展情况；一旦发生森林火情火灾及时报案，快速查勘理赔及时进行赔付。在账务管理工作中，严格执行预算编审、执行等制度，规范本单位经费管理，提高经费使用效益，加强财务管理和监督，确保各项经费开支和重大资金支出严格执行财务制度规定的开支范围和标准。</w:t>
      </w:r>
    </w:p>
    <w:p>
      <w:pPr>
        <w:numPr>
          <w:ilvl w:val="0"/>
          <w:numId w:val="0"/>
        </w:numPr>
        <w:topLinePunct/>
        <w:spacing w:line="540" w:lineRule="exact"/>
        <w:ind w:firstLine="632" w:firstLineChars="200"/>
        <w:rPr>
          <w:rFonts w:hint="eastAsia" w:ascii="仿宋_GB2312" w:hAnsi="仿宋_GB2312" w:eastAsia="仿宋_GB2312" w:cs="仿宋_GB2312"/>
          <w:b w:val="0"/>
          <w:bCs w:val="0"/>
          <w:sz w:val="32"/>
          <w:szCs w:val="32"/>
          <w:lang w:eastAsia="zh-CN"/>
        </w:rPr>
      </w:pPr>
    </w:p>
    <w:p>
      <w:pPr>
        <w:numPr>
          <w:ilvl w:val="0"/>
          <w:numId w:val="0"/>
        </w:numPr>
        <w:spacing w:line="540" w:lineRule="exact"/>
        <w:ind w:firstLine="632" w:firstLineChars="200"/>
        <w:jc w:val="left"/>
        <w:rPr>
          <w:rFonts w:hint="eastAsia" w:ascii="黑体" w:hAnsi="黑体" w:eastAsia="黑体"/>
          <w:szCs w:val="32"/>
        </w:rPr>
      </w:pPr>
      <w:r>
        <w:rPr>
          <w:rFonts w:hint="eastAsia" w:ascii="黑体" w:hAnsi="黑体" w:eastAsia="黑体"/>
          <w:szCs w:val="32"/>
          <w:lang w:eastAsia="zh-CN"/>
        </w:rPr>
        <w:t>二、</w:t>
      </w:r>
      <w:r>
        <w:rPr>
          <w:rFonts w:hint="eastAsia" w:ascii="黑体" w:hAnsi="黑体" w:eastAsia="黑体"/>
          <w:szCs w:val="32"/>
        </w:rPr>
        <w:t>评价结论</w:t>
      </w:r>
    </w:p>
    <w:p>
      <w:pPr>
        <w:numPr>
          <w:ilvl w:val="0"/>
          <w:numId w:val="0"/>
        </w:numPr>
        <w:topLinePunct/>
        <w:spacing w:line="540" w:lineRule="exact"/>
        <w:ind w:firstLine="632"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根据《2020年项目支出绩效自评共性指标体系》，从项目决策、项目管理、项目绩效三个一级指标对20</w:t>
      </w:r>
      <w:r>
        <w:rPr>
          <w:rFonts w:hint="eastAsia" w:ascii="仿宋_GB2312" w:hAnsi="仿宋_GB2312" w:eastAsia="仿宋_GB2312" w:cs="仿宋_GB2312"/>
          <w:b w:val="0"/>
          <w:bCs w:val="0"/>
          <w:sz w:val="32"/>
          <w:szCs w:val="32"/>
          <w:lang w:val="en-US" w:eastAsia="zh-CN"/>
        </w:rPr>
        <w:t>20</w:t>
      </w:r>
      <w:r>
        <w:rPr>
          <w:rFonts w:hint="eastAsia" w:ascii="仿宋_GB2312" w:hAnsi="仿宋_GB2312" w:eastAsia="仿宋_GB2312" w:cs="仿宋_GB2312"/>
          <w:b w:val="0"/>
          <w:bCs w:val="0"/>
          <w:sz w:val="32"/>
          <w:szCs w:val="32"/>
          <w:lang w:eastAsia="zh-CN"/>
        </w:rPr>
        <w:t>年森林火灾保险保费补贴项目进行绩效自评，得分</w:t>
      </w:r>
      <w:r>
        <w:rPr>
          <w:rFonts w:hint="eastAsia" w:ascii="仿宋_GB2312" w:hAnsi="仿宋_GB2312" w:eastAsia="仿宋_GB2312" w:cs="仿宋_GB2312"/>
          <w:b w:val="0"/>
          <w:bCs w:val="0"/>
          <w:sz w:val="32"/>
          <w:szCs w:val="32"/>
          <w:lang w:val="en-US" w:eastAsia="zh-CN"/>
        </w:rPr>
        <w:t>99分，评价结果为“优”</w:t>
      </w:r>
      <w:r>
        <w:rPr>
          <w:rFonts w:hint="eastAsia" w:ascii="仿宋_GB2312" w:hAnsi="仿宋_GB2312" w:cs="仿宋_GB2312"/>
          <w:b w:val="0"/>
          <w:bCs w:val="0"/>
          <w:sz w:val="32"/>
          <w:szCs w:val="32"/>
          <w:lang w:val="en-US" w:eastAsia="zh-CN"/>
        </w:rPr>
        <w:t>。</w:t>
      </w:r>
    </w:p>
    <w:p>
      <w:pPr>
        <w:spacing w:line="540" w:lineRule="exact"/>
        <w:ind w:firstLine="632" w:firstLineChars="200"/>
        <w:jc w:val="left"/>
        <w:rPr>
          <w:rFonts w:ascii="黑体" w:hAnsi="黑体" w:eastAsia="黑体"/>
          <w:szCs w:val="32"/>
        </w:rPr>
      </w:pPr>
      <w:r>
        <w:rPr>
          <w:rFonts w:hint="eastAsia" w:ascii="黑体" w:hAnsi="黑体" w:eastAsia="黑体"/>
          <w:szCs w:val="32"/>
        </w:rPr>
        <w:t>三、经验、问题和建议</w:t>
      </w:r>
    </w:p>
    <w:p>
      <w:pPr>
        <w:topLinePunct/>
        <w:spacing w:line="540" w:lineRule="exact"/>
        <w:ind w:firstLine="790" w:firstLineChars="250"/>
        <w:rPr>
          <w:rFonts w:hint="eastAsia" w:ascii="仿宋_GB2312" w:hAnsi="仿宋"/>
          <w:szCs w:val="22"/>
        </w:rPr>
      </w:pPr>
      <w:r>
        <w:rPr>
          <w:rFonts w:hint="eastAsia" w:ascii="楷体" w:hAnsi="楷体" w:eastAsia="楷体"/>
          <w:szCs w:val="32"/>
        </w:rPr>
        <w:t>1.主要经验及做法</w:t>
      </w:r>
      <w:r>
        <w:rPr>
          <w:rFonts w:hint="eastAsia" w:ascii="楷体" w:hAnsi="楷体" w:eastAsia="楷体"/>
          <w:szCs w:val="32"/>
          <w:lang w:eastAsia="zh-CN"/>
        </w:rPr>
        <w:t>：</w:t>
      </w:r>
      <w:r>
        <w:rPr>
          <w:rFonts w:hint="eastAsia" w:ascii="仿宋_GB2312" w:hAnsi="仿宋_GB2312" w:eastAsia="仿宋_GB2312" w:cs="仿宋_GB2312"/>
          <w:b w:val="0"/>
          <w:bCs w:val="0"/>
          <w:sz w:val="32"/>
          <w:szCs w:val="32"/>
          <w:lang w:eastAsia="zh-CN"/>
        </w:rPr>
        <w:t>始终把整体支出绩效自评作为一项重要工作常抓不懈，绩效评价工作指定专人，负责绩效评价的日常业务工作。为切实考核财政资金的使用效益，年初按时上报绩效目标申报表，使用过程中认真开展预算绩效运行跟踪监控，开展绩效自评时，我单位始终秉持公正客观的态度，对照《2020年项目支出绩效自评共性指标体系》中的目标和内容，逐项进行绩效评价，将绩效评价结果作为下一年度预算申报的依据。</w:t>
      </w:r>
    </w:p>
    <w:p>
      <w:pPr>
        <w:topLinePunct/>
        <w:spacing w:line="540" w:lineRule="exact"/>
        <w:ind w:firstLine="790" w:firstLineChars="250"/>
        <w:rPr>
          <w:rFonts w:hint="eastAsia" w:ascii="楷体" w:hAnsi="楷体" w:eastAsia="楷体"/>
          <w:szCs w:val="32"/>
          <w:lang w:eastAsia="zh-CN"/>
        </w:rPr>
      </w:pPr>
      <w:r>
        <w:rPr>
          <w:rFonts w:hint="eastAsia" w:ascii="楷体" w:hAnsi="楷体" w:eastAsia="楷体"/>
          <w:szCs w:val="32"/>
        </w:rPr>
        <w:t>2.存在的问题</w:t>
      </w:r>
      <w:r>
        <w:rPr>
          <w:rFonts w:hint="eastAsia" w:ascii="楷体" w:hAnsi="楷体" w:eastAsia="楷体"/>
          <w:szCs w:val="32"/>
          <w:lang w:eastAsia="zh-CN"/>
        </w:rPr>
        <w:t>：</w:t>
      </w:r>
      <w:r>
        <w:rPr>
          <w:rFonts w:hint="eastAsia" w:ascii="仿宋_GB2312" w:hAnsi="仿宋"/>
          <w:szCs w:val="22"/>
        </w:rPr>
        <w:t>因</w:t>
      </w:r>
      <w:r>
        <w:rPr>
          <w:rFonts w:hint="eastAsia" w:ascii="仿宋_GB2312" w:hAnsi="仿宋"/>
          <w:szCs w:val="22"/>
          <w:lang w:eastAsia="zh-CN"/>
        </w:rPr>
        <w:t>东川区</w:t>
      </w:r>
      <w:r>
        <w:rPr>
          <w:rFonts w:hint="eastAsia" w:ascii="仿宋_GB2312" w:hAnsi="仿宋"/>
          <w:szCs w:val="22"/>
        </w:rPr>
        <w:t>森林</w:t>
      </w:r>
      <w:r>
        <w:rPr>
          <w:rFonts w:hint="eastAsia" w:ascii="仿宋_GB2312" w:hAnsi="仿宋"/>
          <w:szCs w:val="22"/>
          <w:lang w:eastAsia="zh-CN"/>
        </w:rPr>
        <w:t>草原</w:t>
      </w:r>
      <w:r>
        <w:rPr>
          <w:rFonts w:hint="eastAsia" w:ascii="仿宋_GB2312" w:hAnsi="仿宋"/>
          <w:szCs w:val="22"/>
        </w:rPr>
        <w:t>防火工作为每年12月到第二年6月份，防火工作经费使用具有时间限制，部分项目资金集中在第四季度才能支出，故支付进度率与</w:t>
      </w:r>
      <w:r>
        <w:rPr>
          <w:rFonts w:hint="eastAsia" w:ascii="仿宋_GB2312" w:hAnsi="仿宋"/>
          <w:szCs w:val="22"/>
          <w:lang w:eastAsia="zh-CN"/>
        </w:rPr>
        <w:t>区</w:t>
      </w:r>
      <w:r>
        <w:rPr>
          <w:rFonts w:hint="eastAsia" w:ascii="仿宋_GB2312" w:hAnsi="仿宋"/>
          <w:szCs w:val="22"/>
        </w:rPr>
        <w:t>财政局要求有差距。</w:t>
      </w:r>
    </w:p>
    <w:p>
      <w:pPr>
        <w:topLinePunct/>
        <w:spacing w:line="540" w:lineRule="exact"/>
        <w:ind w:firstLine="790" w:firstLineChars="250"/>
        <w:rPr>
          <w:rFonts w:hint="eastAsia" w:ascii="楷体" w:hAnsi="楷体" w:eastAsia="楷体"/>
          <w:szCs w:val="32"/>
          <w:lang w:eastAsia="zh-CN"/>
        </w:rPr>
      </w:pPr>
      <w:r>
        <w:rPr>
          <w:rFonts w:hint="eastAsia" w:ascii="楷体" w:hAnsi="楷体" w:eastAsia="楷体"/>
          <w:szCs w:val="32"/>
        </w:rPr>
        <w:t>3.改进措施及建议</w:t>
      </w:r>
      <w:r>
        <w:rPr>
          <w:rFonts w:hint="eastAsia" w:ascii="楷体" w:hAnsi="楷体" w:eastAsia="楷体"/>
          <w:szCs w:val="32"/>
          <w:lang w:eastAsia="zh-CN"/>
        </w:rPr>
        <w:t>：</w:t>
      </w:r>
      <w:r>
        <w:rPr>
          <w:rFonts w:hint="eastAsia" w:ascii="仿宋_GB2312" w:hAnsi="仿宋"/>
          <w:szCs w:val="22"/>
        </w:rPr>
        <w:t>在今后的工作中，我单位将进一步加大各项目执行力度，加快支出进度，提高资金在</w:t>
      </w:r>
      <w:r>
        <w:rPr>
          <w:rFonts w:hint="eastAsia" w:ascii="仿宋_GB2312" w:hAnsi="仿宋"/>
          <w:szCs w:val="22"/>
          <w:lang w:eastAsia="zh-CN"/>
        </w:rPr>
        <w:t>区</w:t>
      </w:r>
      <w:r>
        <w:rPr>
          <w:rFonts w:hint="eastAsia" w:ascii="仿宋_GB2312" w:hAnsi="仿宋"/>
          <w:szCs w:val="22"/>
        </w:rPr>
        <w:t>森林防火各项工作中的使用效率。</w:t>
      </w:r>
    </w:p>
    <w:p>
      <w:pPr>
        <w:spacing w:line="540" w:lineRule="exact"/>
        <w:ind w:firstLine="632" w:firstLineChars="200"/>
        <w:jc w:val="left"/>
        <w:rPr>
          <w:rFonts w:ascii="楷体" w:hAnsi="楷体" w:eastAsia="楷体"/>
          <w:szCs w:val="32"/>
        </w:rPr>
      </w:pPr>
    </w:p>
    <w:p>
      <w:pPr>
        <w:spacing w:line="540" w:lineRule="exact"/>
        <w:ind w:firstLine="552" w:firstLineChars="200"/>
        <w:jc w:val="center"/>
        <w:rPr>
          <w:rFonts w:hint="eastAsia" w:ascii="黑体" w:hAnsi="黑体" w:eastAsia="黑体"/>
          <w:spacing w:val="-20"/>
          <w:szCs w:val="32"/>
        </w:rPr>
      </w:pPr>
      <w:r>
        <w:rPr>
          <w:rFonts w:hint="eastAsia" w:ascii="黑体" w:hAnsi="黑体" w:eastAsia="黑体"/>
          <w:spacing w:val="-20"/>
          <w:szCs w:val="32"/>
        </w:rPr>
        <w:t>正文：20</w:t>
      </w:r>
      <w:r>
        <w:rPr>
          <w:rFonts w:hint="eastAsia" w:ascii="黑体" w:hAnsi="黑体" w:eastAsia="黑体"/>
          <w:spacing w:val="-20"/>
          <w:szCs w:val="32"/>
          <w:lang w:val="en-US" w:eastAsia="zh-CN"/>
        </w:rPr>
        <w:t>20</w:t>
      </w:r>
      <w:r>
        <w:rPr>
          <w:rFonts w:hint="eastAsia" w:ascii="黑体" w:hAnsi="黑体" w:eastAsia="黑体"/>
          <w:spacing w:val="-20"/>
          <w:szCs w:val="32"/>
        </w:rPr>
        <w:t>年森林火</w:t>
      </w:r>
      <w:r>
        <w:rPr>
          <w:rFonts w:hint="eastAsia" w:ascii="黑体" w:hAnsi="黑体" w:eastAsia="黑体"/>
          <w:spacing w:val="-20"/>
          <w:szCs w:val="32"/>
          <w:lang w:eastAsia="zh-CN"/>
        </w:rPr>
        <w:t>灾保险保费补贴</w:t>
      </w:r>
      <w:r>
        <w:rPr>
          <w:rFonts w:hint="eastAsia" w:ascii="黑体" w:hAnsi="黑体" w:eastAsia="黑体"/>
          <w:spacing w:val="-20"/>
          <w:szCs w:val="32"/>
        </w:rPr>
        <w:t>项目支出绩效评价报告</w:t>
      </w:r>
    </w:p>
    <w:p>
      <w:pPr>
        <w:topLinePunct/>
        <w:spacing w:line="540" w:lineRule="exact"/>
        <w:ind w:firstLine="790" w:firstLineChars="250"/>
        <w:rPr>
          <w:rFonts w:ascii="黑体" w:eastAsia="黑体"/>
          <w:szCs w:val="32"/>
        </w:rPr>
      </w:pPr>
    </w:p>
    <w:p>
      <w:pPr>
        <w:topLinePunct/>
        <w:spacing w:line="540" w:lineRule="exact"/>
        <w:ind w:firstLine="790" w:firstLineChars="250"/>
        <w:rPr>
          <w:rFonts w:ascii="黑体" w:eastAsia="黑体"/>
          <w:szCs w:val="32"/>
        </w:rPr>
      </w:pPr>
      <w:r>
        <w:rPr>
          <w:rFonts w:hint="eastAsia" w:ascii="黑体" w:eastAsia="黑体"/>
          <w:szCs w:val="32"/>
        </w:rPr>
        <w:t>一、项目基本情况</w:t>
      </w:r>
    </w:p>
    <w:p>
      <w:pPr>
        <w:topLinePunct/>
        <w:spacing w:line="540" w:lineRule="exact"/>
        <w:ind w:firstLine="790" w:firstLineChars="250"/>
        <w:rPr>
          <w:rFonts w:ascii="楷体" w:hAnsi="楷体" w:eastAsia="楷体"/>
          <w:szCs w:val="32"/>
        </w:rPr>
      </w:pPr>
      <w:r>
        <w:rPr>
          <w:rFonts w:hint="eastAsia" w:ascii="楷体" w:hAnsi="楷体" w:eastAsia="楷体"/>
          <w:szCs w:val="32"/>
        </w:rPr>
        <w:t>（一）项目概况。</w:t>
      </w:r>
    </w:p>
    <w:p>
      <w:pPr>
        <w:topLinePunct/>
        <w:spacing w:line="540" w:lineRule="exact"/>
        <w:ind w:firstLine="790" w:firstLineChars="250"/>
        <w:rPr>
          <w:rFonts w:hint="eastAsia" w:ascii="仿宋_GB2312" w:hAnsi="仿宋"/>
          <w:szCs w:val="22"/>
        </w:rPr>
      </w:pPr>
      <w:r>
        <w:rPr>
          <w:rFonts w:hint="eastAsia" w:ascii="仿宋_GB2312" w:hAnsi="仿宋"/>
          <w:szCs w:val="22"/>
        </w:rPr>
        <w:t>1.立项背景及目的。</w:t>
      </w:r>
      <w:r>
        <w:rPr>
          <w:rFonts w:hint="eastAsia" w:ascii="仿宋_GB2312" w:hAnsi="仿宋"/>
          <w:szCs w:val="22"/>
          <w:lang w:eastAsia="zh-CN"/>
        </w:rPr>
        <w:t>为认真贯彻</w:t>
      </w:r>
      <w:bookmarkStart w:id="0" w:name="_GoBack"/>
      <w:bookmarkEnd w:id="0"/>
      <w:r>
        <w:rPr>
          <w:rFonts w:hint="eastAsia" w:ascii="仿宋_GB2312" w:hAnsi="仿宋"/>
          <w:szCs w:val="22"/>
          <w:lang w:eastAsia="zh-CN"/>
        </w:rPr>
        <w:t>落实中央“绿水青山就是金山银山”的发展理念，扎实推进集体林权制度的配套工作，巩固集体林权制度改革成效，有效化解森林火灾风险，提高林业防灾减灾能力和灾后自我救助能力，调动社会各界投资造林的积极性，根据《中华人民共和国保险法》、《农业保险条例》、《云南省森林火灾保险省市方案（试行）》等法律规定及政策要求，实施森林火灾保险保费补贴项目，有效保护好现有生态环境，提高林权所有者灾害自救能力。</w:t>
      </w:r>
    </w:p>
    <w:p>
      <w:pPr>
        <w:topLinePunct/>
        <w:spacing w:line="540" w:lineRule="exact"/>
        <w:ind w:firstLine="790" w:firstLineChars="250"/>
        <w:rPr>
          <w:rFonts w:hint="eastAsia" w:ascii="仿宋_GB2312" w:hAnsi="仿宋"/>
          <w:szCs w:val="22"/>
        </w:rPr>
      </w:pPr>
      <w:r>
        <w:rPr>
          <w:rFonts w:hint="eastAsia" w:ascii="仿宋_GB2312" w:hAnsi="仿宋"/>
          <w:szCs w:val="22"/>
        </w:rPr>
        <w:t>2.项目实施情况。</w:t>
      </w:r>
      <w:r>
        <w:rPr>
          <w:rFonts w:hint="eastAsia" w:ascii="仿宋_GB2312" w:hAnsi="仿宋"/>
          <w:szCs w:val="22"/>
          <w:lang w:eastAsia="zh-CN"/>
        </w:rPr>
        <w:t>按照昆明市森林火灾保险项目（2017-2019年）公开招标结果，中国人寿财产保险股份有限公司云南省分公司、</w:t>
      </w:r>
      <w:r>
        <w:rPr>
          <w:rFonts w:hint="eastAsia" w:ascii="仿宋_GB2312" w:hAnsi="仿宋"/>
          <w:szCs w:val="22"/>
          <w:lang w:val="en-US" w:eastAsia="zh-CN"/>
        </w:rPr>
        <w:t>诚泰财产保险股份有限公司云南分公司、中国平安财产保险股份有限公司云南分公司</w:t>
      </w:r>
      <w:r>
        <w:rPr>
          <w:rFonts w:hint="eastAsia" w:ascii="仿宋_GB2312" w:hAnsi="仿宋"/>
          <w:szCs w:val="22"/>
          <w:lang w:eastAsia="zh-CN"/>
        </w:rPr>
        <w:t>承保东川区森林火灾保险工作。林业部门积极支持承保单位履行好宣传培训、投保理赔和防灾防损工作，确保森林火灾保险工作顺利有效实施。</w:t>
      </w:r>
      <w:r>
        <w:rPr>
          <w:rFonts w:hint="eastAsia" w:ascii="仿宋_GB2312" w:hAnsi="仿宋"/>
          <w:szCs w:val="22"/>
          <w:lang w:val="en-US" w:eastAsia="zh-CN"/>
        </w:rPr>
        <w:t>根据《昆明市森林草原防灭火指挥部办公室关于做好2020年森林火灾保险工作的通知》昆森防办（2020）14号文件要求。东川区2020年森林火灾保险任务为公益林面积97.79万亩，商品林面积为30.24万亩。已按市级核定面积全部进行了投保。</w:t>
      </w:r>
    </w:p>
    <w:p>
      <w:pPr>
        <w:topLinePunct/>
        <w:spacing w:line="540" w:lineRule="exact"/>
        <w:ind w:firstLine="790" w:firstLineChars="250"/>
        <w:rPr>
          <w:rFonts w:hint="default" w:ascii="仿宋_GB2312" w:hAnsi="仿宋"/>
          <w:szCs w:val="22"/>
          <w:lang w:val="en-US" w:eastAsia="zh-CN"/>
        </w:rPr>
      </w:pPr>
      <w:r>
        <w:rPr>
          <w:rFonts w:hint="eastAsia" w:ascii="仿宋_GB2312" w:hAnsi="仿宋"/>
          <w:szCs w:val="22"/>
        </w:rPr>
        <w:t>3.资金来源及使用情况。</w:t>
      </w:r>
      <w:r>
        <w:rPr>
          <w:rFonts w:hint="eastAsia" w:ascii="仿宋_GB2312" w:hAnsi="仿宋"/>
          <w:szCs w:val="22"/>
          <w:lang w:eastAsia="zh-CN"/>
        </w:rPr>
        <w:t>森林火灾保险保费补贴资金来源由中央、省、市、区共同承担，</w:t>
      </w:r>
      <w:r>
        <w:rPr>
          <w:rFonts w:hint="eastAsia" w:ascii="仿宋_GB2312" w:hAnsi="仿宋"/>
          <w:szCs w:val="22"/>
          <w:lang w:val="en-US" w:eastAsia="zh-CN"/>
        </w:rPr>
        <w:t>2020年共收到森林火灾保险保费补贴资金49.4万元。其中：中央补助资金23.19万元（昆财外[2019]174号、东财农[2020]48号文件）；省级补助资金13.71万元（昆财金[2020]88号，东财农[2020]79号文件）；市级补助资金9.27万元；区级补助资金3.23万元（东财农[2020]23号）。</w:t>
      </w:r>
    </w:p>
    <w:p>
      <w:pPr>
        <w:topLinePunct/>
        <w:spacing w:line="540" w:lineRule="exact"/>
        <w:ind w:firstLine="790" w:firstLineChars="250"/>
        <w:rPr>
          <w:rFonts w:hint="default" w:ascii="仿宋_GB2312" w:hAnsi="仿宋"/>
          <w:szCs w:val="22"/>
          <w:lang w:val="en-US"/>
        </w:rPr>
      </w:pPr>
      <w:r>
        <w:rPr>
          <w:rFonts w:hint="eastAsia" w:ascii="仿宋_GB2312" w:hAnsi="仿宋"/>
          <w:szCs w:val="22"/>
          <w:lang w:eastAsia="zh-CN"/>
        </w:rPr>
        <w:t>火灾保险保费补贴资金</w:t>
      </w:r>
      <w:r>
        <w:rPr>
          <w:rFonts w:hint="eastAsia" w:ascii="仿宋_GB2312" w:hAnsi="仿宋"/>
          <w:szCs w:val="22"/>
        </w:rPr>
        <w:t>依据财务管理制度实行专款专用，20</w:t>
      </w:r>
      <w:r>
        <w:rPr>
          <w:rFonts w:hint="eastAsia" w:ascii="仿宋_GB2312" w:hAnsi="仿宋"/>
          <w:szCs w:val="22"/>
          <w:lang w:val="en-US" w:eastAsia="zh-CN"/>
        </w:rPr>
        <w:t>20</w:t>
      </w:r>
      <w:r>
        <w:rPr>
          <w:rFonts w:hint="eastAsia" w:ascii="仿宋_GB2312" w:hAnsi="仿宋"/>
          <w:szCs w:val="22"/>
        </w:rPr>
        <w:t>年森林</w:t>
      </w:r>
      <w:r>
        <w:rPr>
          <w:rFonts w:hint="eastAsia" w:ascii="仿宋_GB2312" w:hAnsi="仿宋"/>
          <w:szCs w:val="22"/>
          <w:lang w:eastAsia="zh-CN"/>
        </w:rPr>
        <w:t>火灾保险保费补助资金收入</w:t>
      </w:r>
      <w:r>
        <w:rPr>
          <w:rFonts w:hint="eastAsia" w:ascii="仿宋_GB2312" w:hAnsi="仿宋"/>
          <w:szCs w:val="22"/>
          <w:lang w:val="en-US" w:eastAsia="zh-CN"/>
        </w:rPr>
        <w:t>49.4</w:t>
      </w:r>
      <w:r>
        <w:rPr>
          <w:rFonts w:hint="eastAsia" w:ascii="仿宋_GB2312" w:hAnsi="仿宋"/>
          <w:szCs w:val="22"/>
        </w:rPr>
        <w:t>万元，</w:t>
      </w:r>
      <w:r>
        <w:rPr>
          <w:rFonts w:hint="eastAsia" w:ascii="仿宋_GB2312" w:hAnsi="仿宋"/>
          <w:szCs w:val="22"/>
          <w:lang w:eastAsia="zh-CN"/>
        </w:rPr>
        <w:t>支出</w:t>
      </w:r>
      <w:r>
        <w:rPr>
          <w:rFonts w:hint="eastAsia" w:ascii="仿宋_GB2312" w:hAnsi="仿宋"/>
          <w:szCs w:val="22"/>
          <w:lang w:val="en-US" w:eastAsia="zh-CN"/>
        </w:rPr>
        <w:t>49.4万元。支出主要</w:t>
      </w:r>
      <w:r>
        <w:rPr>
          <w:rFonts w:hint="eastAsia" w:ascii="仿宋_GB2312" w:hAnsi="仿宋"/>
          <w:szCs w:val="22"/>
        </w:rPr>
        <w:t>用于</w:t>
      </w:r>
      <w:r>
        <w:rPr>
          <w:rFonts w:hint="eastAsia" w:ascii="仿宋_GB2312" w:hAnsi="仿宋"/>
          <w:szCs w:val="22"/>
          <w:lang w:eastAsia="zh-CN"/>
        </w:rPr>
        <w:t>全区</w:t>
      </w:r>
      <w:r>
        <w:rPr>
          <w:rFonts w:hint="eastAsia" w:ascii="仿宋_GB2312" w:hAnsi="仿宋"/>
          <w:szCs w:val="22"/>
          <w:lang w:val="en-US" w:eastAsia="zh-CN"/>
        </w:rPr>
        <w:t>2020年公益林和商品林保险。资金拨付按照合同规定进行拨付。</w:t>
      </w:r>
    </w:p>
    <w:p>
      <w:pPr>
        <w:topLinePunct/>
        <w:spacing w:line="540" w:lineRule="exact"/>
        <w:ind w:firstLine="790" w:firstLineChars="250"/>
        <w:rPr>
          <w:rFonts w:hint="eastAsia" w:ascii="仿宋_GB2312" w:hAnsi="仿宋"/>
          <w:szCs w:val="22"/>
        </w:rPr>
      </w:pPr>
      <w:r>
        <w:rPr>
          <w:rFonts w:hint="eastAsia" w:ascii="仿宋_GB2312" w:hAnsi="仿宋"/>
          <w:szCs w:val="22"/>
        </w:rPr>
        <w:t>4.组织及管理情况。</w:t>
      </w:r>
      <w:r>
        <w:rPr>
          <w:rFonts w:hint="eastAsia" w:ascii="仿宋_GB2312" w:hAnsi="仿宋"/>
          <w:szCs w:val="22"/>
          <w:lang w:eastAsia="zh-CN"/>
        </w:rPr>
        <w:t>昆明市森林火灾保险由市防火办统一招投标</w:t>
      </w:r>
      <w:r>
        <w:rPr>
          <w:rFonts w:hint="eastAsia" w:ascii="仿宋_GB2312" w:hAnsi="仿宋"/>
          <w:szCs w:val="22"/>
        </w:rPr>
        <w:t>，</w:t>
      </w:r>
      <w:r>
        <w:rPr>
          <w:rFonts w:hint="eastAsia" w:ascii="仿宋_GB2312" w:hAnsi="仿宋"/>
          <w:szCs w:val="22"/>
          <w:lang w:eastAsia="zh-CN"/>
        </w:rPr>
        <w:t>中标保险公司</w:t>
      </w:r>
      <w:r>
        <w:rPr>
          <w:rFonts w:hint="eastAsia" w:ascii="仿宋_GB2312" w:hAnsi="仿宋"/>
          <w:szCs w:val="22"/>
        </w:rPr>
        <w:t>承保东川区森林火灾保险工作。林业部门积极支持承保单位履行好宣传培训、投保理赔和防灾防损工作，确保</w:t>
      </w:r>
      <w:r>
        <w:rPr>
          <w:rFonts w:hint="eastAsia" w:ascii="仿宋_GB2312" w:hAnsi="仿宋"/>
          <w:szCs w:val="22"/>
          <w:lang w:eastAsia="zh-CN"/>
        </w:rPr>
        <w:t>每</w:t>
      </w:r>
      <w:r>
        <w:rPr>
          <w:rFonts w:hint="eastAsia" w:ascii="仿宋_GB2312" w:hAnsi="仿宋"/>
          <w:szCs w:val="22"/>
        </w:rPr>
        <w:t>年森林火灾保险工作顺利有效实施。区林业</w:t>
      </w:r>
      <w:r>
        <w:rPr>
          <w:rFonts w:hint="eastAsia" w:ascii="仿宋_GB2312" w:hAnsi="仿宋"/>
          <w:szCs w:val="22"/>
          <w:lang w:eastAsia="zh-CN"/>
        </w:rPr>
        <w:t>草原局</w:t>
      </w:r>
      <w:r>
        <w:rPr>
          <w:rFonts w:hint="eastAsia" w:ascii="仿宋_GB2312" w:hAnsi="仿宋"/>
          <w:szCs w:val="22"/>
        </w:rPr>
        <w:t>积极协调财政部门及时足额配套安排财政保费补贴，配合做好财政保费补贴资金预算、拨付、清算和决算工作</w:t>
      </w:r>
      <w:r>
        <w:rPr>
          <w:rFonts w:hint="eastAsia" w:ascii="仿宋_GB2312" w:hAnsi="仿宋"/>
          <w:szCs w:val="22"/>
          <w:lang w:eastAsia="zh-CN"/>
        </w:rPr>
        <w:t>；</w:t>
      </w:r>
      <w:r>
        <w:rPr>
          <w:rFonts w:hint="eastAsia" w:ascii="仿宋_GB2312" w:hAnsi="仿宋"/>
          <w:szCs w:val="22"/>
        </w:rPr>
        <w:t>做好防灾防损物资的检查验收，把好质量关，并对相关物资建档登记，做好出入库管理</w:t>
      </w:r>
      <w:r>
        <w:rPr>
          <w:rFonts w:hint="eastAsia" w:ascii="仿宋_GB2312" w:hAnsi="仿宋"/>
          <w:szCs w:val="22"/>
          <w:lang w:eastAsia="zh-CN"/>
        </w:rPr>
        <w:t>；</w:t>
      </w:r>
      <w:r>
        <w:rPr>
          <w:rFonts w:hint="eastAsia" w:ascii="仿宋_GB2312" w:hAnsi="仿宋"/>
          <w:szCs w:val="22"/>
        </w:rPr>
        <w:t>按要求向市防火办报告工作开展情况</w:t>
      </w:r>
      <w:r>
        <w:rPr>
          <w:rFonts w:hint="eastAsia" w:ascii="仿宋_GB2312" w:hAnsi="仿宋"/>
          <w:szCs w:val="22"/>
          <w:lang w:eastAsia="zh-CN"/>
        </w:rPr>
        <w:t>；</w:t>
      </w:r>
      <w:r>
        <w:rPr>
          <w:rFonts w:hint="eastAsia" w:ascii="仿宋_GB2312" w:hAnsi="仿宋"/>
          <w:szCs w:val="22"/>
        </w:rPr>
        <w:t>一旦发生森林火情火灾及时报案，快速查勘理赔及时进行赔付。在</w:t>
      </w:r>
      <w:r>
        <w:rPr>
          <w:rFonts w:hint="eastAsia" w:ascii="仿宋_GB2312" w:hAnsi="仿宋"/>
          <w:szCs w:val="22"/>
          <w:lang w:eastAsia="zh-CN"/>
        </w:rPr>
        <w:t>账务管理</w:t>
      </w:r>
      <w:r>
        <w:rPr>
          <w:rFonts w:hint="eastAsia" w:ascii="仿宋_GB2312" w:hAnsi="仿宋"/>
          <w:szCs w:val="22"/>
        </w:rPr>
        <w:t>工作中，严格执行预算编审、执行等制度，规范本单位经费管理，提高经费使用效益，加强财务管理和监督，确保各项经费开支和重大资金支出严格执行财务制度规定的开支范围和标准。</w:t>
      </w:r>
    </w:p>
    <w:p>
      <w:pPr>
        <w:topLinePunct/>
        <w:spacing w:line="540" w:lineRule="exact"/>
        <w:ind w:firstLine="790" w:firstLineChars="250"/>
        <w:rPr>
          <w:rFonts w:ascii="楷体" w:hAnsi="楷体" w:eastAsia="楷体"/>
          <w:szCs w:val="32"/>
        </w:rPr>
      </w:pPr>
      <w:r>
        <w:rPr>
          <w:rFonts w:hint="eastAsia" w:ascii="楷体" w:hAnsi="楷体" w:eastAsia="楷体"/>
          <w:szCs w:val="32"/>
        </w:rPr>
        <w:t>（二）绩效目标。</w:t>
      </w:r>
    </w:p>
    <w:p>
      <w:pPr>
        <w:topLinePunct/>
        <w:spacing w:line="540" w:lineRule="exact"/>
        <w:ind w:firstLine="790" w:firstLineChars="250"/>
        <w:rPr>
          <w:rFonts w:hint="eastAsia" w:ascii="仿宋_GB2312" w:hAnsi="仿宋"/>
          <w:szCs w:val="22"/>
        </w:rPr>
      </w:pPr>
      <w:r>
        <w:rPr>
          <w:rFonts w:hint="eastAsia" w:ascii="仿宋_GB2312" w:hAnsi="仿宋"/>
          <w:szCs w:val="22"/>
        </w:rPr>
        <w:t>1.总目标。坚持“政府引导、市场运作、自主自愿、协同推进”的原则，按照“实事求是、客观公正、依法依规、阳光操作”的要求，通过财政保费补贴支持的手段，采取保险公司商业化运作模式，引导保险公司、林权所有者积极主动参与森林火灾保险，着力提高森林火灾保险覆盖面，逐步建立科学规范、责权明晰、运转高效、保障合理、易于施行的森林火灾风险防控长效机制，实现生态得保护、林业经营者得实惠、政府得民心、森林防火和保险多赢发展。</w:t>
      </w:r>
    </w:p>
    <w:p>
      <w:pPr>
        <w:topLinePunct/>
        <w:spacing w:line="540" w:lineRule="exact"/>
        <w:ind w:firstLine="790" w:firstLineChars="250"/>
        <w:rPr>
          <w:rFonts w:hint="eastAsia" w:ascii="仿宋_GB2312" w:hAnsi="仿宋"/>
          <w:szCs w:val="22"/>
        </w:rPr>
      </w:pPr>
      <w:r>
        <w:rPr>
          <w:rFonts w:hint="eastAsia" w:ascii="仿宋_GB2312" w:hAnsi="仿宋"/>
          <w:szCs w:val="22"/>
        </w:rPr>
        <w:t>2.年度目标。</w:t>
      </w:r>
    </w:p>
    <w:p>
      <w:pPr>
        <w:topLinePunct/>
        <w:spacing w:line="540" w:lineRule="exact"/>
        <w:ind w:firstLine="790" w:firstLineChars="250"/>
        <w:rPr>
          <w:rFonts w:hint="eastAsia" w:ascii="仿宋_GB2312" w:hAnsi="仿宋"/>
          <w:szCs w:val="22"/>
          <w:lang w:val="en-US" w:eastAsia="zh-CN"/>
        </w:rPr>
      </w:pPr>
      <w:r>
        <w:rPr>
          <w:rFonts w:hint="eastAsia" w:ascii="仿宋_GB2312" w:hAnsi="仿宋"/>
          <w:szCs w:val="22"/>
          <w:lang w:val="en-US" w:eastAsia="zh-CN"/>
        </w:rPr>
        <w:t>（1）数量指标完成情况</w:t>
      </w:r>
    </w:p>
    <w:p>
      <w:pPr>
        <w:topLinePunct/>
        <w:spacing w:line="540" w:lineRule="exact"/>
        <w:ind w:firstLine="632" w:firstLineChars="200"/>
        <w:rPr>
          <w:rFonts w:hint="default" w:ascii="仿宋_GB2312" w:hAnsi="仿宋"/>
          <w:szCs w:val="22"/>
          <w:lang w:val="en-US" w:eastAsia="zh-CN"/>
        </w:rPr>
      </w:pPr>
      <w:r>
        <w:rPr>
          <w:rFonts w:hint="eastAsia" w:ascii="仿宋_GB2312" w:hAnsi="仿宋"/>
          <w:szCs w:val="22"/>
          <w:lang w:val="en-US" w:eastAsia="zh-CN"/>
        </w:rPr>
        <w:t>2020年森林火灾保险投保面积应为128.03万亩。其中：公益林应投保面积97.79万亩，商品林应投保面积30.24万亩。已投保面积128.03万亩。投保面积完成率100%。</w:t>
      </w:r>
    </w:p>
    <w:p>
      <w:pPr>
        <w:topLinePunct/>
        <w:spacing w:line="540" w:lineRule="exact"/>
        <w:ind w:firstLine="790" w:firstLineChars="250"/>
        <w:rPr>
          <w:rFonts w:hint="eastAsia" w:ascii="仿宋_GB2312" w:hAnsi="仿宋"/>
          <w:szCs w:val="22"/>
          <w:lang w:val="en-US" w:eastAsia="zh-CN"/>
        </w:rPr>
      </w:pPr>
      <w:r>
        <w:rPr>
          <w:rFonts w:hint="eastAsia" w:ascii="仿宋_GB2312" w:hAnsi="仿宋"/>
          <w:szCs w:val="22"/>
          <w:lang w:val="en-US" w:eastAsia="zh-CN"/>
        </w:rPr>
        <w:t>（2）生态效益</w:t>
      </w:r>
    </w:p>
    <w:p>
      <w:pPr>
        <w:topLinePunct/>
        <w:spacing w:line="540" w:lineRule="exact"/>
        <w:ind w:firstLine="790" w:firstLineChars="250"/>
        <w:rPr>
          <w:rFonts w:hint="eastAsia" w:ascii="仿宋_GB2312" w:hAnsi="仿宋"/>
          <w:szCs w:val="22"/>
          <w:lang w:val="en-US" w:eastAsia="zh-CN"/>
        </w:rPr>
      </w:pPr>
      <w:r>
        <w:rPr>
          <w:rFonts w:hint="eastAsia" w:ascii="仿宋_GB2312" w:hAnsi="仿宋"/>
          <w:szCs w:val="22"/>
          <w:lang w:val="en-US" w:eastAsia="zh-CN"/>
        </w:rPr>
        <w:t>森林火灾对生态保护危害极大，为有效化解森林火灾风险，提高林业防抗森林火灾风险能力，维护广大林权所有者切身利益，保护国土生态安全，促进生态持续发展和社会文明进步，开展火灾保险工作是保护自然资源的需要。</w:t>
      </w:r>
    </w:p>
    <w:p>
      <w:pPr>
        <w:topLinePunct/>
        <w:spacing w:line="540" w:lineRule="exact"/>
        <w:ind w:firstLine="790" w:firstLineChars="250"/>
        <w:rPr>
          <w:rFonts w:hint="eastAsia" w:ascii="仿宋_GB2312" w:hAnsi="仿宋"/>
          <w:szCs w:val="22"/>
          <w:lang w:val="en-US" w:eastAsia="zh-CN"/>
        </w:rPr>
      </w:pPr>
      <w:r>
        <w:rPr>
          <w:rFonts w:hint="eastAsia" w:ascii="仿宋_GB2312" w:hAnsi="仿宋"/>
          <w:szCs w:val="22"/>
          <w:lang w:val="en-US" w:eastAsia="zh-CN"/>
        </w:rPr>
        <w:t>（3）社会效益</w:t>
      </w:r>
    </w:p>
    <w:p>
      <w:pPr>
        <w:topLinePunct/>
        <w:spacing w:line="540" w:lineRule="exact"/>
        <w:ind w:firstLine="632" w:firstLineChars="200"/>
        <w:rPr>
          <w:rFonts w:hint="eastAsia" w:ascii="仿宋_GB2312" w:hAnsi="仿宋"/>
          <w:szCs w:val="22"/>
          <w:lang w:val="en-US" w:eastAsia="zh-CN"/>
        </w:rPr>
      </w:pPr>
      <w:r>
        <w:rPr>
          <w:rFonts w:hint="eastAsia" w:ascii="仿宋_GB2312" w:hAnsi="仿宋"/>
          <w:szCs w:val="22"/>
          <w:lang w:val="en-US" w:eastAsia="zh-CN"/>
        </w:rPr>
        <w:t>开展森林火灾保险工作是维护林区社会安定的需要 。在林区，森林火灾关系到千家万户。森林是林区人民赖以生存的物质基础。森林火灾会使森林遭受破坏，给林区人民生产生活带来困难。直接威胁林区人民的生命财产安全。严重的森林火灾不仅能造成人员伤亡，而且还会毁坏房屋等建筑，使人们失去家园。开展森林火灾保险工作能提高人民灾后自救能力。</w:t>
      </w:r>
    </w:p>
    <w:p>
      <w:pPr>
        <w:topLinePunct/>
        <w:spacing w:line="540" w:lineRule="exact"/>
        <w:ind w:firstLine="790" w:firstLineChars="250"/>
        <w:rPr>
          <w:rFonts w:hint="eastAsia" w:ascii="仿宋_GB2312" w:hAnsi="仿宋"/>
          <w:szCs w:val="22"/>
          <w:lang w:val="en-US" w:eastAsia="zh-CN"/>
        </w:rPr>
      </w:pPr>
      <w:r>
        <w:rPr>
          <w:rFonts w:hint="eastAsia" w:ascii="仿宋_GB2312" w:hAnsi="仿宋"/>
          <w:szCs w:val="22"/>
          <w:lang w:val="en-US" w:eastAsia="zh-CN"/>
        </w:rPr>
        <w:t>（4）经济效益</w:t>
      </w:r>
    </w:p>
    <w:p>
      <w:pPr>
        <w:topLinePunct/>
        <w:spacing w:line="540" w:lineRule="exact"/>
        <w:ind w:firstLine="790" w:firstLineChars="250"/>
        <w:rPr>
          <w:rFonts w:hint="eastAsia" w:ascii="仿宋_GB2312" w:hAnsi="仿宋"/>
          <w:szCs w:val="22"/>
          <w:lang w:val="en-US" w:eastAsia="zh-CN"/>
        </w:rPr>
      </w:pPr>
      <w:r>
        <w:rPr>
          <w:rFonts w:hint="eastAsia" w:ascii="仿宋_GB2312" w:hAnsi="仿宋"/>
          <w:szCs w:val="22"/>
          <w:lang w:val="en-US" w:eastAsia="zh-CN"/>
        </w:rPr>
        <w:t>森林的直接经济效益主要来自木材、药材、</w:t>
      </w:r>
      <w:r>
        <w:rPr>
          <w:rFonts w:hint="eastAsia" w:ascii="仿宋_GB2312" w:hAnsi="仿宋"/>
          <w:szCs w:val="22"/>
          <w:lang w:val="en-US" w:eastAsia="zh-CN"/>
        </w:rPr>
        <w:fldChar w:fldCharType="begin"/>
      </w:r>
      <w:r>
        <w:rPr>
          <w:rFonts w:hint="eastAsia" w:ascii="仿宋_GB2312" w:hAnsi="仿宋"/>
          <w:szCs w:val="22"/>
          <w:lang w:val="en-US" w:eastAsia="zh-CN"/>
        </w:rPr>
        <w:instrText xml:space="preserve"> HYPERLINK "http://www.so.com/s?q=%E8%8B%97%E5%9C%83&amp;ie=utf-8&amp;src=wenda_link" \t "http://wenda.so.com/q/_blank" </w:instrText>
      </w:r>
      <w:r>
        <w:rPr>
          <w:rFonts w:hint="eastAsia" w:ascii="仿宋_GB2312" w:hAnsi="仿宋"/>
          <w:szCs w:val="22"/>
          <w:lang w:val="en-US" w:eastAsia="zh-CN"/>
        </w:rPr>
        <w:fldChar w:fldCharType="separate"/>
      </w:r>
      <w:r>
        <w:rPr>
          <w:rFonts w:hint="eastAsia" w:ascii="仿宋_GB2312" w:hAnsi="仿宋"/>
          <w:szCs w:val="22"/>
          <w:lang w:val="en-US" w:eastAsia="zh-CN"/>
        </w:rPr>
        <w:t>苗圃</w:t>
      </w:r>
      <w:r>
        <w:rPr>
          <w:rFonts w:hint="eastAsia" w:ascii="仿宋_GB2312" w:hAnsi="仿宋"/>
          <w:szCs w:val="22"/>
          <w:lang w:val="en-US" w:eastAsia="zh-CN"/>
        </w:rPr>
        <w:fldChar w:fldCharType="end"/>
      </w:r>
      <w:r>
        <w:rPr>
          <w:rFonts w:hint="eastAsia" w:ascii="仿宋_GB2312" w:hAnsi="仿宋"/>
          <w:szCs w:val="22"/>
          <w:lang w:val="en-US" w:eastAsia="zh-CN"/>
        </w:rPr>
        <w:t>、果实的生产以及旅游收入等。间接经济效益，森林肩负着释放氧气、调节气候、涵养水源、保持水土、防风固沙、美化环境、净化空气、减少噪音及旅游保健等多种使命．主要来自于遮阳和防风带来的能源节省，贮水保土和净化环境所带来的损失减少，绿地所带来的财富增值，以及环境改善所带来的经济效益等。开展森林火灾保险工作能促进林区人民的安定，使林权所有者灾后能得到应有的补偿，提高林权所有者的灾后自救能力，保障人民的生产生活。</w:t>
      </w:r>
    </w:p>
    <w:p>
      <w:pPr>
        <w:topLinePunct/>
        <w:spacing w:line="540" w:lineRule="exact"/>
        <w:ind w:firstLine="790" w:firstLineChars="250"/>
        <w:rPr>
          <w:rFonts w:ascii="黑体" w:hAnsi="黑体" w:eastAsia="黑体"/>
          <w:szCs w:val="32"/>
        </w:rPr>
      </w:pPr>
      <w:r>
        <w:rPr>
          <w:rFonts w:hint="eastAsia" w:ascii="黑体" w:hAnsi="黑体" w:eastAsia="黑体"/>
          <w:szCs w:val="32"/>
        </w:rPr>
        <w:t>二、绩效评价工作情况</w:t>
      </w:r>
    </w:p>
    <w:p>
      <w:pPr>
        <w:topLinePunct/>
        <w:spacing w:line="540" w:lineRule="exact"/>
        <w:ind w:firstLine="632" w:firstLineChars="200"/>
        <w:rPr>
          <w:rFonts w:ascii="仿宋_GB2312" w:hAnsi="楷体"/>
          <w:szCs w:val="32"/>
        </w:rPr>
      </w:pPr>
      <w:r>
        <w:rPr>
          <w:rFonts w:hint="eastAsia" w:ascii="楷体" w:hAnsi="楷体" w:eastAsia="楷体"/>
          <w:szCs w:val="32"/>
        </w:rPr>
        <w:t>（一）绩效评价目的。</w:t>
      </w:r>
      <w:r>
        <w:rPr>
          <w:rFonts w:hint="eastAsia" w:ascii="仿宋_GB2312" w:hAnsi="仿宋"/>
          <w:szCs w:val="22"/>
          <w:lang w:val="en-US" w:eastAsia="zh-CN"/>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topLinePunct/>
        <w:spacing w:line="540" w:lineRule="exact"/>
        <w:ind w:firstLine="790" w:firstLineChars="250"/>
        <w:rPr>
          <w:rFonts w:ascii="楷体" w:hAnsi="楷体" w:eastAsia="楷体"/>
          <w:szCs w:val="32"/>
        </w:rPr>
      </w:pPr>
      <w:r>
        <w:rPr>
          <w:rFonts w:hint="eastAsia" w:ascii="楷体" w:hAnsi="楷体" w:eastAsia="楷体"/>
          <w:szCs w:val="32"/>
        </w:rPr>
        <w:t>（二）绩效评价工作方案制定过程。</w:t>
      </w:r>
    </w:p>
    <w:p>
      <w:pPr>
        <w:topLinePunct/>
        <w:spacing w:line="540" w:lineRule="exact"/>
        <w:ind w:firstLine="632" w:firstLineChars="200"/>
        <w:rPr>
          <w:rFonts w:hint="eastAsia" w:ascii="仿宋_GB2312" w:hAnsi="仿宋"/>
          <w:szCs w:val="22"/>
          <w:lang w:val="en-US" w:eastAsia="zh-CN"/>
        </w:rPr>
      </w:pPr>
      <w:r>
        <w:rPr>
          <w:rFonts w:hint="eastAsia" w:ascii="仿宋_GB2312" w:hAnsi="仿宋"/>
          <w:szCs w:val="22"/>
          <w:lang w:val="en-US" w:eastAsia="zh-CN"/>
        </w:rPr>
        <w:t>1.前期调研。按照施工作业设计和项目建设要求，认真组织绩效评价工作方案制定调研，仔细进行了指标评价、数据采集等工作，为拟定绩效评价提供切实可行方案。</w:t>
      </w:r>
    </w:p>
    <w:p>
      <w:pPr>
        <w:topLinePunct/>
        <w:spacing w:line="540" w:lineRule="exact"/>
        <w:ind w:firstLine="632" w:firstLineChars="200"/>
        <w:rPr>
          <w:rFonts w:hint="eastAsia" w:ascii="仿宋_GB2312" w:hAnsi="仿宋"/>
          <w:szCs w:val="22"/>
          <w:lang w:val="en-US" w:eastAsia="zh-CN"/>
        </w:rPr>
      </w:pPr>
      <w:r>
        <w:rPr>
          <w:rFonts w:hint="eastAsia" w:ascii="仿宋_GB2312" w:hAnsi="仿宋"/>
          <w:szCs w:val="22"/>
          <w:lang w:val="en-US" w:eastAsia="zh-CN"/>
        </w:rPr>
        <w:t>2.研究文件。《中共云南省委、云南省政府关于全面实施预算绩效管理的实施意见》（云发〔2019〕11号）、《云南省项目支出绩效评价管理办法》（云财绩〔2020〕11号）、《东川区部门预算绩效自评管理暂行办法》（东政办发〔2019〕92号）。</w:t>
      </w:r>
    </w:p>
    <w:p>
      <w:pPr>
        <w:topLinePunct/>
        <w:spacing w:line="540" w:lineRule="exact"/>
        <w:ind w:firstLine="632" w:firstLineChars="200"/>
        <w:rPr>
          <w:rFonts w:hint="eastAsia" w:ascii="仿宋_GB2312" w:hAnsi="仿宋"/>
          <w:szCs w:val="22"/>
          <w:lang w:val="en-US" w:eastAsia="zh-CN"/>
        </w:rPr>
      </w:pPr>
      <w:r>
        <w:rPr>
          <w:rFonts w:hint="eastAsia" w:ascii="仿宋_GB2312" w:hAnsi="仿宋"/>
          <w:szCs w:val="22"/>
          <w:lang w:val="en-US" w:eastAsia="zh-CN"/>
        </w:rPr>
        <w:t>3.绩效评价指标体系及工作方案的设计。为认真贯彻落实《昆明市东川区财政局关于开展东川区2020年度绩效自评工作的通知》（东财绩〔2021〕4号）文件精神，进一步加强预算绩效管理，强化支出责任，提高财政资金使用效益，规范财政支出绩效评价行为，进一步做好林业系统2020年度财政支出绩效自评工作，特制定《昆明市东川区林业和草原局2020年度财政支出绩效自评工作方案》（东林发〔2021〕124号）以及按照本部门行业特点设计绩效评价指标体系。</w:t>
      </w:r>
    </w:p>
    <w:p>
      <w:pPr>
        <w:topLinePunct/>
        <w:spacing w:line="540" w:lineRule="exact"/>
        <w:ind w:firstLine="790" w:firstLineChars="250"/>
        <w:rPr>
          <w:rFonts w:ascii="楷体" w:hAnsi="楷体" w:eastAsia="楷体"/>
          <w:szCs w:val="32"/>
        </w:rPr>
      </w:pPr>
      <w:r>
        <w:rPr>
          <w:rFonts w:hint="eastAsia" w:ascii="楷体" w:hAnsi="楷体" w:eastAsia="楷体"/>
          <w:szCs w:val="32"/>
        </w:rPr>
        <w:t>（三）绩效评价原则、评价方法</w:t>
      </w:r>
    </w:p>
    <w:p>
      <w:pPr>
        <w:topLinePunct/>
        <w:spacing w:line="540" w:lineRule="exact"/>
        <w:ind w:firstLine="632" w:firstLineChars="200"/>
        <w:rPr>
          <w:rFonts w:hint="eastAsia" w:ascii="仿宋_GB2312" w:hAnsi="仿宋"/>
          <w:szCs w:val="22"/>
          <w:lang w:val="en-US" w:eastAsia="zh-CN"/>
        </w:rPr>
      </w:pPr>
      <w:r>
        <w:rPr>
          <w:rFonts w:hint="eastAsia" w:ascii="仿宋_GB2312" w:hAnsi="仿宋"/>
          <w:szCs w:val="22"/>
          <w:lang w:val="en-US" w:eastAsia="zh-CN"/>
        </w:rPr>
        <w:t>1.绩效评价原则</w:t>
      </w:r>
    </w:p>
    <w:p>
      <w:pPr>
        <w:topLinePunct/>
        <w:spacing w:line="540" w:lineRule="exact"/>
        <w:ind w:firstLine="632" w:firstLineChars="200"/>
        <w:rPr>
          <w:rFonts w:hint="eastAsia" w:ascii="仿宋_GB2312" w:hAnsi="仿宋"/>
          <w:szCs w:val="22"/>
          <w:lang w:val="en-US" w:eastAsia="zh-CN"/>
        </w:rPr>
      </w:pPr>
      <w:r>
        <w:rPr>
          <w:rFonts w:hint="eastAsia" w:ascii="仿宋_GB2312" w:hAnsi="仿宋"/>
          <w:szCs w:val="22"/>
          <w:lang w:val="en-US" w:eastAsia="zh-CN"/>
        </w:rPr>
        <w:t>绩效评价遵循科学规范、独立客观、公正透明、绩效相关的原则，运用科学合理的方法，按照规范的程序，客观真实的反映绩效评价结果，并将绩效评价结果依法依规公开，并自觉接受社会监督。</w:t>
      </w:r>
    </w:p>
    <w:p>
      <w:pPr>
        <w:topLinePunct/>
        <w:spacing w:line="540" w:lineRule="exact"/>
        <w:ind w:firstLine="632" w:firstLineChars="200"/>
        <w:rPr>
          <w:rFonts w:hint="eastAsia" w:ascii="仿宋_GB2312" w:hAnsi="仿宋"/>
          <w:szCs w:val="22"/>
          <w:lang w:val="en-US" w:eastAsia="zh-CN"/>
        </w:rPr>
      </w:pPr>
      <w:r>
        <w:rPr>
          <w:rFonts w:hint="eastAsia" w:ascii="仿宋_GB2312" w:hAnsi="仿宋"/>
          <w:szCs w:val="22"/>
          <w:lang w:val="en-US" w:eastAsia="zh-CN"/>
        </w:rPr>
        <w:t>2.绩效评价方法</w:t>
      </w:r>
    </w:p>
    <w:p>
      <w:pPr>
        <w:topLinePunct/>
        <w:spacing w:line="540" w:lineRule="exact"/>
        <w:ind w:firstLine="632" w:firstLineChars="200"/>
        <w:rPr>
          <w:rFonts w:hint="eastAsia" w:ascii="仿宋_GB2312" w:hAnsi="仿宋"/>
          <w:szCs w:val="22"/>
          <w:lang w:val="en-US" w:eastAsia="zh-CN"/>
        </w:rPr>
      </w:pPr>
      <w:r>
        <w:rPr>
          <w:rFonts w:hint="eastAsia" w:ascii="仿宋_GB2312" w:hAnsi="仿宋"/>
          <w:szCs w:val="22"/>
          <w:lang w:val="en-US" w:eastAsia="zh-CN"/>
        </w:rPr>
        <w:t>采用因素分析法和比较法。由林业高级工程师、专家组成专家组通过资料审阅、比较分析对影响绩效目标实现、实施效果的内外因素进行综合分析，评价绩效目标实现程度。</w:t>
      </w:r>
    </w:p>
    <w:p>
      <w:pPr>
        <w:topLinePunct/>
        <w:spacing w:line="540" w:lineRule="exact"/>
        <w:ind w:firstLine="790" w:firstLineChars="250"/>
        <w:rPr>
          <w:rFonts w:ascii="楷体" w:hAnsi="楷体" w:eastAsia="楷体"/>
          <w:szCs w:val="32"/>
        </w:rPr>
      </w:pPr>
      <w:r>
        <w:rPr>
          <w:rFonts w:hint="eastAsia" w:ascii="楷体" w:hAnsi="楷体" w:eastAsia="楷体"/>
          <w:szCs w:val="32"/>
        </w:rPr>
        <w:t>（四）绩效评价实施过程</w:t>
      </w:r>
    </w:p>
    <w:p>
      <w:pPr>
        <w:topLinePunct/>
        <w:spacing w:line="540" w:lineRule="exact"/>
        <w:ind w:firstLine="790" w:firstLineChars="250"/>
        <w:rPr>
          <w:rFonts w:ascii="仿宋_GB2312" w:hAnsi="楷体"/>
          <w:szCs w:val="32"/>
        </w:rPr>
      </w:pPr>
      <w:r>
        <w:rPr>
          <w:rFonts w:hint="eastAsia" w:ascii="仿宋_GB2312" w:hAnsi="楷体"/>
          <w:szCs w:val="32"/>
        </w:rPr>
        <w:t>1.数据填报和采集。</w:t>
      </w:r>
    </w:p>
    <w:p>
      <w:pPr>
        <w:topLinePunct/>
        <w:spacing w:line="540" w:lineRule="exact"/>
        <w:ind w:firstLine="790" w:firstLineChars="250"/>
        <w:rPr>
          <w:rFonts w:ascii="仿宋_GB2312" w:hAnsi="楷体"/>
          <w:szCs w:val="32"/>
        </w:rPr>
      </w:pPr>
      <w:r>
        <w:rPr>
          <w:rFonts w:hint="eastAsia" w:ascii="仿宋_GB2312" w:hAnsi="楷体"/>
          <w:szCs w:val="32"/>
        </w:rPr>
        <w:t>2.社会调查。</w:t>
      </w:r>
    </w:p>
    <w:p>
      <w:pPr>
        <w:topLinePunct/>
        <w:spacing w:line="540" w:lineRule="exact"/>
        <w:ind w:firstLine="790" w:firstLineChars="250"/>
        <w:rPr>
          <w:rFonts w:ascii="仿宋_GB2312" w:hAnsi="楷体"/>
          <w:szCs w:val="32"/>
        </w:rPr>
      </w:pPr>
      <w:r>
        <w:rPr>
          <w:rFonts w:hint="eastAsia" w:ascii="仿宋_GB2312" w:hAnsi="楷体"/>
          <w:szCs w:val="32"/>
        </w:rPr>
        <w:t>3.数据分析和撰写报告。</w:t>
      </w:r>
    </w:p>
    <w:p>
      <w:pPr>
        <w:topLinePunct/>
        <w:spacing w:line="540" w:lineRule="exact"/>
        <w:ind w:firstLine="790" w:firstLineChars="250"/>
        <w:rPr>
          <w:rFonts w:hint="eastAsia" w:ascii="楷体" w:hAnsi="楷体" w:eastAsia="楷体"/>
          <w:szCs w:val="32"/>
        </w:rPr>
      </w:pPr>
      <w:r>
        <w:rPr>
          <w:rFonts w:hint="eastAsia" w:ascii="楷体" w:hAnsi="楷体" w:eastAsia="楷体"/>
          <w:szCs w:val="32"/>
        </w:rPr>
        <w:t>（五）本次绩效评价的局限性</w:t>
      </w:r>
    </w:p>
    <w:p>
      <w:pPr>
        <w:numPr>
          <w:ilvl w:val="0"/>
          <w:numId w:val="0"/>
        </w:numPr>
        <w:topLinePunct/>
        <w:spacing w:line="540" w:lineRule="exact"/>
        <w:ind w:firstLine="632" w:firstLineChars="200"/>
        <w:rPr>
          <w:rFonts w:hint="eastAsia"/>
          <w:sz w:val="32"/>
          <w:szCs w:val="32"/>
          <w:lang w:eastAsia="zh-CN"/>
        </w:rPr>
      </w:pPr>
      <w:r>
        <w:rPr>
          <w:rFonts w:hint="eastAsia"/>
          <w:sz w:val="32"/>
          <w:szCs w:val="32"/>
          <w:lang w:eastAsia="zh-CN"/>
        </w:rPr>
        <w:t>本次绩效评价由本单位分管领导、高级工程师组成领导工作小组，小组成员对本部门行业特点较熟悉，但是对绩效评价工作如何开展不甚了解，必然会影响评价的客观性、有效性。</w:t>
      </w:r>
    </w:p>
    <w:p>
      <w:pPr>
        <w:topLinePunct/>
        <w:spacing w:line="540" w:lineRule="exact"/>
        <w:ind w:firstLine="790" w:firstLineChars="250"/>
        <w:rPr>
          <w:rFonts w:ascii="黑体" w:hAnsi="黑体" w:eastAsia="黑体"/>
          <w:szCs w:val="32"/>
        </w:rPr>
      </w:pPr>
      <w:r>
        <w:rPr>
          <w:rFonts w:hint="eastAsia" w:ascii="黑体" w:hAnsi="黑体" w:eastAsia="黑体"/>
          <w:szCs w:val="32"/>
        </w:rPr>
        <w:t>三、评价结论和绩效分析</w:t>
      </w:r>
    </w:p>
    <w:p>
      <w:pPr>
        <w:topLinePunct/>
        <w:spacing w:line="540" w:lineRule="exact"/>
        <w:ind w:firstLine="790" w:firstLineChars="250"/>
        <w:rPr>
          <w:rFonts w:ascii="楷体" w:hAnsi="楷体" w:eastAsia="楷体"/>
          <w:szCs w:val="32"/>
        </w:rPr>
      </w:pPr>
      <w:r>
        <w:rPr>
          <w:rFonts w:hint="eastAsia" w:ascii="楷体" w:hAnsi="楷体" w:eastAsia="楷体"/>
          <w:szCs w:val="32"/>
        </w:rPr>
        <w:t>（一）评价结论。</w:t>
      </w:r>
    </w:p>
    <w:p>
      <w:pPr>
        <w:numPr>
          <w:ilvl w:val="0"/>
          <w:numId w:val="0"/>
        </w:numPr>
        <w:topLinePunct/>
        <w:spacing w:line="540" w:lineRule="exact"/>
        <w:ind w:firstLine="632" w:firstLineChars="200"/>
        <w:rPr>
          <w:rFonts w:hint="eastAsia"/>
          <w:sz w:val="32"/>
          <w:szCs w:val="32"/>
          <w:lang w:eastAsia="zh-CN"/>
        </w:rPr>
      </w:pPr>
      <w:r>
        <w:rPr>
          <w:rFonts w:hint="eastAsia"/>
          <w:sz w:val="32"/>
          <w:szCs w:val="32"/>
          <w:lang w:eastAsia="zh-CN"/>
        </w:rPr>
        <w:t>1.评价结果</w:t>
      </w:r>
    </w:p>
    <w:p>
      <w:pPr>
        <w:numPr>
          <w:ilvl w:val="0"/>
          <w:numId w:val="0"/>
        </w:numPr>
        <w:topLinePunct/>
        <w:spacing w:line="540" w:lineRule="exact"/>
        <w:ind w:firstLine="632" w:firstLineChars="200"/>
        <w:rPr>
          <w:rFonts w:hint="eastAsia"/>
          <w:sz w:val="32"/>
          <w:szCs w:val="32"/>
          <w:lang w:eastAsia="zh-CN"/>
        </w:rPr>
      </w:pPr>
      <w:r>
        <w:rPr>
          <w:rFonts w:hint="eastAsia"/>
          <w:sz w:val="32"/>
          <w:szCs w:val="32"/>
          <w:lang w:eastAsia="zh-CN"/>
        </w:rPr>
        <w:t>根据《2020年项目支出绩效自评共性指标体系》，从项目决策、项目管理、项目绩效三个一级指标对20</w:t>
      </w:r>
      <w:r>
        <w:rPr>
          <w:rFonts w:hint="eastAsia"/>
          <w:sz w:val="32"/>
          <w:szCs w:val="32"/>
          <w:lang w:val="en-US" w:eastAsia="zh-CN"/>
        </w:rPr>
        <w:t>20</w:t>
      </w:r>
      <w:r>
        <w:rPr>
          <w:rFonts w:hint="eastAsia"/>
          <w:sz w:val="32"/>
          <w:szCs w:val="32"/>
          <w:lang w:eastAsia="zh-CN"/>
        </w:rPr>
        <w:t>年森林火灾保险保费补贴项目进行绩效自评，得分</w:t>
      </w:r>
      <w:r>
        <w:rPr>
          <w:rFonts w:hint="eastAsia"/>
          <w:sz w:val="32"/>
          <w:szCs w:val="32"/>
          <w:lang w:val="en-US" w:eastAsia="zh-CN"/>
        </w:rPr>
        <w:t>99分，评价结果为“优”。</w:t>
      </w:r>
    </w:p>
    <w:p>
      <w:pPr>
        <w:numPr>
          <w:ilvl w:val="0"/>
          <w:numId w:val="0"/>
        </w:numPr>
        <w:ind w:firstLine="632" w:firstLineChars="200"/>
        <w:rPr>
          <w:rFonts w:hint="eastAsia" w:ascii="仿宋_GB2312" w:hAnsi="仿宋"/>
          <w:szCs w:val="32"/>
        </w:rPr>
      </w:pPr>
      <w:r>
        <w:rPr>
          <w:rFonts w:hint="eastAsia" w:ascii="仿宋_GB2312" w:hAnsi="仿宋"/>
          <w:szCs w:val="32"/>
          <w:lang w:val="en-US" w:eastAsia="zh-CN"/>
        </w:rPr>
        <w:t>2.</w:t>
      </w:r>
      <w:r>
        <w:rPr>
          <w:rFonts w:hint="eastAsia" w:ascii="仿宋_GB2312" w:hAnsi="仿宋"/>
          <w:szCs w:val="32"/>
        </w:rPr>
        <w:t>主要绩效</w:t>
      </w:r>
    </w:p>
    <w:p>
      <w:pPr>
        <w:numPr>
          <w:ilvl w:val="0"/>
          <w:numId w:val="0"/>
        </w:numPr>
        <w:ind w:firstLine="632" w:firstLineChars="200"/>
        <w:rPr>
          <w:rFonts w:hint="default" w:ascii="仿宋_GB2312" w:hAnsi="仿宋_GB2312" w:eastAsia="仿宋_GB2312" w:cs="仿宋_GB2312"/>
          <w:sz w:val="32"/>
          <w:szCs w:val="32"/>
          <w:lang w:val="en-US" w:eastAsia="zh-CN"/>
        </w:rPr>
      </w:pPr>
      <w:r>
        <w:rPr>
          <w:rFonts w:hint="eastAsia"/>
          <w:sz w:val="32"/>
          <w:szCs w:val="32"/>
          <w:lang w:val="en-US" w:eastAsia="zh-CN"/>
        </w:rPr>
        <w:t>2020年森林火灾保险投保面积应为128.03万亩。其中：公益林应投保面积97.79万亩，商品林应投保面积30.24万亩。已投保面积128.03万亩。投保面积完成率100%。</w:t>
      </w:r>
    </w:p>
    <w:p>
      <w:pPr>
        <w:topLinePunct/>
        <w:spacing w:line="540" w:lineRule="exact"/>
        <w:ind w:firstLine="632" w:firstLineChars="200"/>
        <w:rPr>
          <w:rFonts w:ascii="仿宋" w:hAnsi="仿宋" w:eastAsia="仿宋"/>
          <w:szCs w:val="32"/>
        </w:rPr>
      </w:pPr>
      <w:r>
        <w:rPr>
          <w:rFonts w:hint="eastAsia" w:ascii="楷体" w:hAnsi="楷体" w:eastAsia="楷体"/>
          <w:szCs w:val="32"/>
        </w:rPr>
        <w:t>（二）具体绩效分析。</w:t>
      </w:r>
      <w:r>
        <w:rPr>
          <w:rFonts w:hint="eastAsia"/>
          <w:sz w:val="32"/>
          <w:szCs w:val="32"/>
          <w:lang w:eastAsia="zh-CN"/>
        </w:rPr>
        <w:t>对照绩效评价指标体系逐项进行分析、评价并打分，具体见附件</w:t>
      </w:r>
      <w:r>
        <w:rPr>
          <w:rFonts w:hint="eastAsia"/>
          <w:sz w:val="32"/>
          <w:szCs w:val="32"/>
          <w:lang w:val="en-US" w:eastAsia="zh-CN"/>
        </w:rPr>
        <w:t>9</w:t>
      </w:r>
      <w:r>
        <w:rPr>
          <w:rFonts w:hint="eastAsia"/>
          <w:sz w:val="32"/>
          <w:szCs w:val="32"/>
          <w:lang w:eastAsia="zh-CN"/>
        </w:rPr>
        <w:t>。</w:t>
      </w:r>
    </w:p>
    <w:p>
      <w:pPr>
        <w:spacing w:line="560" w:lineRule="atLeast"/>
        <w:ind w:firstLine="632" w:firstLineChars="200"/>
        <w:rPr>
          <w:rFonts w:hint="eastAsia" w:ascii="黑体" w:hAnsi="黑体" w:eastAsia="黑体"/>
          <w:szCs w:val="32"/>
        </w:rPr>
      </w:pPr>
      <w:r>
        <w:rPr>
          <w:rFonts w:hint="eastAsia" w:ascii="黑体" w:hAnsi="黑体" w:eastAsia="黑体"/>
          <w:szCs w:val="32"/>
        </w:rPr>
        <w:t>四、成本效益分析。</w:t>
      </w:r>
    </w:p>
    <w:p>
      <w:pPr>
        <w:topLinePunct/>
        <w:spacing w:line="540" w:lineRule="exact"/>
        <w:ind w:firstLine="632" w:firstLineChars="200"/>
        <w:rPr>
          <w:rFonts w:hint="eastAsia"/>
          <w:sz w:val="32"/>
          <w:szCs w:val="32"/>
          <w:lang w:eastAsia="zh-CN"/>
        </w:rPr>
      </w:pPr>
      <w:r>
        <w:rPr>
          <w:rFonts w:hint="eastAsia"/>
          <w:sz w:val="32"/>
          <w:szCs w:val="32"/>
          <w:lang w:eastAsia="zh-CN"/>
        </w:rPr>
        <w:t>资金使用方向、资金收入和支出结构：森林火灾保险保费补贴资金来源由中央、省、市、区共同承担，</w:t>
      </w:r>
      <w:r>
        <w:rPr>
          <w:rFonts w:hint="eastAsia"/>
          <w:sz w:val="32"/>
          <w:szCs w:val="32"/>
          <w:lang w:val="en-US" w:eastAsia="zh-CN"/>
        </w:rPr>
        <w:t>2020年共收到森林火灾保险保费补贴资金49.4万元。其中：中央补助资金23.19万元（昆财外[2019]174号、东财农[2020]48号文件）；省级补助资金13.71万元（昆财金[2020]88号，东财农[2020]79号文件）；市级补助资金9.27万元；区级补助资金3.23万元（东财农[2020]23号）。</w:t>
      </w:r>
      <w:r>
        <w:rPr>
          <w:rFonts w:hint="eastAsia"/>
          <w:sz w:val="32"/>
          <w:szCs w:val="32"/>
          <w:lang w:eastAsia="zh-CN"/>
        </w:rPr>
        <w:t>20</w:t>
      </w:r>
      <w:r>
        <w:rPr>
          <w:rFonts w:hint="eastAsia"/>
          <w:sz w:val="32"/>
          <w:szCs w:val="32"/>
          <w:lang w:val="en-US" w:eastAsia="zh-CN"/>
        </w:rPr>
        <w:t>20</w:t>
      </w:r>
      <w:r>
        <w:rPr>
          <w:rFonts w:hint="eastAsia"/>
          <w:sz w:val="32"/>
          <w:szCs w:val="32"/>
          <w:lang w:eastAsia="zh-CN"/>
        </w:rPr>
        <w:t>年森林火灾保险保费补助资金支出</w:t>
      </w:r>
      <w:r>
        <w:rPr>
          <w:rFonts w:hint="eastAsia"/>
          <w:sz w:val="32"/>
          <w:szCs w:val="32"/>
          <w:lang w:val="en-US" w:eastAsia="zh-CN"/>
        </w:rPr>
        <w:t>49.4万元，支出全部</w:t>
      </w:r>
      <w:r>
        <w:rPr>
          <w:rFonts w:hint="eastAsia"/>
          <w:sz w:val="32"/>
          <w:szCs w:val="32"/>
          <w:lang w:eastAsia="zh-CN"/>
        </w:rPr>
        <w:t>用于全区</w:t>
      </w:r>
      <w:r>
        <w:rPr>
          <w:rFonts w:hint="eastAsia"/>
          <w:sz w:val="32"/>
          <w:szCs w:val="32"/>
          <w:lang w:val="en-US" w:eastAsia="zh-CN"/>
        </w:rPr>
        <w:t>2020年公益林和商品林火灾保险。</w:t>
      </w:r>
      <w:r>
        <w:rPr>
          <w:rFonts w:hint="eastAsia"/>
          <w:sz w:val="32"/>
          <w:szCs w:val="32"/>
          <w:lang w:eastAsia="zh-CN"/>
        </w:rPr>
        <w:t xml:space="preserve"> </w:t>
      </w:r>
    </w:p>
    <w:p>
      <w:pPr>
        <w:topLinePunct/>
        <w:spacing w:line="540" w:lineRule="exact"/>
        <w:ind w:firstLine="632" w:firstLineChars="200"/>
        <w:rPr>
          <w:rFonts w:hint="eastAsia"/>
          <w:sz w:val="32"/>
          <w:szCs w:val="32"/>
          <w:lang w:eastAsia="zh-CN"/>
        </w:rPr>
      </w:pPr>
      <w:r>
        <w:rPr>
          <w:rFonts w:hint="eastAsia"/>
          <w:sz w:val="32"/>
          <w:szCs w:val="32"/>
          <w:lang w:eastAsia="zh-CN"/>
        </w:rPr>
        <w:t>项目和资金管理情况：根据《中华人民共和国保险法》、《农业保险条例》、《云南省森林防火条例》等相关法律规定及国家和省委、省政府关于做好森林保险的有关政策要求，保费由中央、省和州市（县区）各级财政给予相应的补贴，鼓励支持广大林农积极参加森林火灾保险，转嫁风险获得保险保障。公益林、商品林每亩保费为0.4元，公益林保费由财政全额缴纳，商品林为林权所有者自缴15%（林权所有者每亩自缴0.06元），财政补贴85%（财政每亩补贴0.34元）。火灾保险保费补贴资金依据财务管理制度实行专款专用。</w:t>
      </w:r>
    </w:p>
    <w:p>
      <w:pPr>
        <w:topLinePunct/>
        <w:spacing w:line="540" w:lineRule="exact"/>
        <w:ind w:firstLine="632" w:firstLineChars="200"/>
        <w:rPr>
          <w:rFonts w:hint="eastAsia"/>
          <w:sz w:val="32"/>
          <w:szCs w:val="32"/>
          <w:lang w:eastAsia="zh-CN"/>
        </w:rPr>
      </w:pPr>
      <w:r>
        <w:rPr>
          <w:rFonts w:hint="eastAsia"/>
          <w:sz w:val="32"/>
          <w:szCs w:val="32"/>
          <w:lang w:eastAsia="zh-CN"/>
        </w:rPr>
        <w:t>资金的节约性、资金使用效果：通过财政保费补贴支持的手段，采取保险公司商业化运作模式，引导保险公司、林权所有者积极主动参与森林火灾保险，着力提高森林火灾保险覆盖面，逐步建立科学规范、责权明晰、运转高效、保障合理、易于施行的森林火灾风险防控长效机制，实现生态得保护、林业经营者得实惠、政府得民心、森林防火和保险多赢发展。</w:t>
      </w:r>
    </w:p>
    <w:p>
      <w:pPr>
        <w:topLinePunct/>
        <w:spacing w:line="540" w:lineRule="exact"/>
        <w:ind w:firstLine="790" w:firstLineChars="250"/>
        <w:rPr>
          <w:rFonts w:ascii="黑体" w:hAnsi="黑体" w:eastAsia="黑体"/>
          <w:szCs w:val="32"/>
        </w:rPr>
      </w:pPr>
      <w:r>
        <w:rPr>
          <w:rFonts w:hint="eastAsia" w:ascii="黑体" w:hAnsi="黑体" w:eastAsia="黑体"/>
          <w:szCs w:val="32"/>
        </w:rPr>
        <w:t>五、主要经验及做法、存在的问题和建议</w:t>
      </w:r>
    </w:p>
    <w:p>
      <w:pPr>
        <w:topLinePunct/>
        <w:spacing w:line="540" w:lineRule="exact"/>
        <w:ind w:firstLine="790" w:firstLineChars="250"/>
        <w:rPr>
          <w:rFonts w:hint="eastAsia" w:ascii="楷体" w:hAnsi="楷体" w:eastAsia="楷体"/>
          <w:szCs w:val="32"/>
        </w:rPr>
      </w:pPr>
      <w:r>
        <w:rPr>
          <w:rFonts w:hint="eastAsia" w:ascii="楷体" w:hAnsi="楷体" w:eastAsia="楷体"/>
          <w:szCs w:val="32"/>
        </w:rPr>
        <w:t>（一）主要经验及做法</w:t>
      </w:r>
    </w:p>
    <w:p>
      <w:pPr>
        <w:topLinePunct/>
        <w:spacing w:line="540" w:lineRule="exact"/>
        <w:ind w:firstLine="632" w:firstLineChars="200"/>
        <w:rPr>
          <w:rFonts w:hint="eastAsia"/>
          <w:sz w:val="32"/>
          <w:szCs w:val="32"/>
          <w:lang w:eastAsia="zh-CN"/>
        </w:rPr>
      </w:pPr>
      <w:r>
        <w:rPr>
          <w:rFonts w:hint="eastAsia"/>
          <w:sz w:val="32"/>
          <w:szCs w:val="32"/>
          <w:lang w:eastAsia="zh-CN"/>
        </w:rPr>
        <w:t>始终把整体支出绩效自评作为一项重要工作常抓不懈，绩效评价工作指定专人，负责绩效评价的日常业务工作。为切实考核财政资金的使用效益，年初按时上报绩效目标申报表，使用过程中认真开展预算绩效运行跟踪监控，开展绩效自评时，我单位始终秉持公正客观的态度，对照《2020年项目支出绩效自评共性指标体系》中的目标和内容，逐项进行绩效评价，将绩效评价结果作为下一年度预算申报的依据。</w:t>
      </w:r>
    </w:p>
    <w:p>
      <w:pPr>
        <w:numPr>
          <w:ilvl w:val="0"/>
          <w:numId w:val="0"/>
        </w:numPr>
        <w:topLinePunct/>
        <w:spacing w:line="540" w:lineRule="exact"/>
        <w:ind w:firstLine="632" w:firstLineChars="200"/>
        <w:rPr>
          <w:rFonts w:hint="eastAsia" w:ascii="楷体" w:hAnsi="楷体" w:eastAsia="楷体"/>
          <w:szCs w:val="32"/>
        </w:rPr>
      </w:pPr>
      <w:r>
        <w:rPr>
          <w:rFonts w:hint="eastAsia" w:ascii="楷体" w:hAnsi="楷体" w:eastAsia="楷体"/>
          <w:szCs w:val="32"/>
          <w:lang w:eastAsia="zh-CN"/>
        </w:rPr>
        <w:t>（二）</w:t>
      </w:r>
      <w:r>
        <w:rPr>
          <w:rFonts w:hint="eastAsia" w:ascii="楷体" w:hAnsi="楷体" w:eastAsia="楷体"/>
          <w:szCs w:val="32"/>
        </w:rPr>
        <w:t>存在的问题</w:t>
      </w:r>
    </w:p>
    <w:p>
      <w:pPr>
        <w:topLinePunct/>
        <w:spacing w:line="540" w:lineRule="exact"/>
        <w:ind w:firstLine="632" w:firstLineChars="200"/>
        <w:rPr>
          <w:rFonts w:hint="eastAsia"/>
          <w:sz w:val="32"/>
          <w:szCs w:val="32"/>
          <w:lang w:eastAsia="zh-CN"/>
        </w:rPr>
      </w:pPr>
      <w:r>
        <w:rPr>
          <w:rFonts w:hint="eastAsia"/>
          <w:sz w:val="32"/>
          <w:szCs w:val="32"/>
          <w:lang w:eastAsia="zh-CN"/>
        </w:rPr>
        <w:t>因东川区森林草原防火工作为每年12月到第二年6月份，防火工作经费使用具有时间限制，部分项目资金集中在第四季度才能支出，故支付进度率与区财政局要求有差距。</w:t>
      </w:r>
    </w:p>
    <w:p>
      <w:pPr>
        <w:numPr>
          <w:ilvl w:val="0"/>
          <w:numId w:val="0"/>
        </w:numPr>
        <w:topLinePunct/>
        <w:spacing w:line="540" w:lineRule="exact"/>
        <w:ind w:firstLine="632" w:firstLineChars="200"/>
        <w:rPr>
          <w:rFonts w:hint="eastAsia" w:ascii="楷体" w:hAnsi="楷体" w:eastAsia="楷体"/>
          <w:szCs w:val="32"/>
        </w:rPr>
      </w:pPr>
      <w:r>
        <w:rPr>
          <w:rFonts w:hint="eastAsia" w:ascii="楷体" w:hAnsi="楷体" w:eastAsia="楷体"/>
          <w:szCs w:val="32"/>
          <w:lang w:eastAsia="zh-CN"/>
        </w:rPr>
        <w:t>（三）</w:t>
      </w:r>
      <w:r>
        <w:rPr>
          <w:rFonts w:hint="eastAsia" w:ascii="楷体" w:hAnsi="楷体" w:eastAsia="楷体"/>
          <w:szCs w:val="32"/>
        </w:rPr>
        <w:t>建议和改进措施</w:t>
      </w:r>
    </w:p>
    <w:p>
      <w:pPr>
        <w:topLinePunct/>
        <w:spacing w:line="540" w:lineRule="exact"/>
        <w:ind w:firstLine="790" w:firstLineChars="250"/>
        <w:rPr>
          <w:rFonts w:hint="eastAsia" w:ascii="仿宋_GB2312" w:hAnsi="仿宋"/>
          <w:szCs w:val="22"/>
        </w:rPr>
      </w:pPr>
      <w:r>
        <w:rPr>
          <w:rFonts w:hint="eastAsia" w:ascii="仿宋_GB2312" w:hAnsi="仿宋"/>
          <w:szCs w:val="22"/>
        </w:rPr>
        <w:t>在今后的工作中，我单位将进一步加大各项目执行力度，加快支出进度，提高资金在</w:t>
      </w:r>
      <w:r>
        <w:rPr>
          <w:rFonts w:hint="eastAsia" w:ascii="仿宋_GB2312" w:hAnsi="仿宋"/>
          <w:szCs w:val="22"/>
          <w:lang w:eastAsia="zh-CN"/>
        </w:rPr>
        <w:t>区</w:t>
      </w:r>
      <w:r>
        <w:rPr>
          <w:rFonts w:hint="eastAsia" w:ascii="仿宋_GB2312" w:hAnsi="仿宋"/>
          <w:szCs w:val="22"/>
        </w:rPr>
        <w:t>森林防火各项工作中的使用效率。</w:t>
      </w:r>
    </w:p>
    <w:p>
      <w:pPr>
        <w:pStyle w:val="17"/>
        <w:spacing w:before="0" w:beforeAutospacing="0" w:after="0" w:afterAutospacing="0" w:line="560" w:lineRule="exact"/>
        <w:ind w:firstLine="2212" w:firstLineChars="700"/>
        <w:rPr>
          <w:rFonts w:hint="eastAsia" w:ascii="仿宋_GB2312" w:eastAsia="仿宋_GB2312"/>
          <w:color w:val="auto"/>
          <w:sz w:val="32"/>
          <w:szCs w:val="32"/>
        </w:rPr>
      </w:pPr>
    </w:p>
    <w:p>
      <w:pPr>
        <w:pStyle w:val="17"/>
        <w:spacing w:before="0" w:beforeAutospacing="0" w:after="0" w:afterAutospacing="0" w:line="560" w:lineRule="exact"/>
        <w:ind w:firstLine="2212" w:firstLineChars="700"/>
        <w:rPr>
          <w:rFonts w:hint="eastAsia" w:ascii="仿宋_GB2312" w:eastAsia="仿宋_GB2312"/>
          <w:color w:val="auto"/>
          <w:sz w:val="32"/>
          <w:szCs w:val="32"/>
        </w:rPr>
      </w:pPr>
    </w:p>
    <w:p>
      <w:pPr>
        <w:pStyle w:val="17"/>
        <w:spacing w:before="0" w:beforeAutospacing="0" w:after="0" w:afterAutospacing="0" w:line="560" w:lineRule="exact"/>
        <w:ind w:firstLine="3160" w:firstLineChars="1000"/>
        <w:rPr>
          <w:rFonts w:hint="default" w:ascii="仿宋_GB2312" w:eastAsia="仿宋_GB2312"/>
          <w:color w:val="auto"/>
          <w:sz w:val="32"/>
          <w:szCs w:val="32"/>
          <w:lang w:val="en-US" w:eastAsia="zh-CN"/>
        </w:rPr>
      </w:pPr>
      <w:r>
        <w:rPr>
          <w:rFonts w:hint="eastAsia" w:ascii="仿宋_GB2312" w:eastAsia="仿宋_GB2312"/>
          <w:color w:val="auto"/>
          <w:sz w:val="32"/>
          <w:szCs w:val="32"/>
        </w:rPr>
        <w:t>昆明市东川区</w:t>
      </w:r>
      <w:r>
        <w:rPr>
          <w:rFonts w:hint="eastAsia" w:ascii="仿宋_GB2312" w:eastAsia="仿宋_GB2312"/>
          <w:color w:val="auto"/>
          <w:sz w:val="32"/>
          <w:szCs w:val="32"/>
          <w:lang w:val="en-US" w:eastAsia="zh-CN"/>
        </w:rPr>
        <w:t>森</w:t>
      </w:r>
      <w:r>
        <w:rPr>
          <w:rFonts w:hint="eastAsia" w:ascii="仿宋_GB2312" w:eastAsia="仿宋_GB2312"/>
          <w:color w:val="auto"/>
          <w:sz w:val="32"/>
          <w:szCs w:val="32"/>
        </w:rPr>
        <w:t>林</w:t>
      </w:r>
      <w:r>
        <w:rPr>
          <w:rFonts w:hint="eastAsia" w:ascii="仿宋_GB2312" w:eastAsia="仿宋_GB2312"/>
          <w:color w:val="auto"/>
          <w:sz w:val="32"/>
          <w:szCs w:val="32"/>
          <w:lang w:eastAsia="zh-CN"/>
        </w:rPr>
        <w:t>草</w:t>
      </w:r>
      <w:r>
        <w:rPr>
          <w:rFonts w:hint="eastAsia" w:ascii="仿宋_GB2312" w:eastAsia="仿宋_GB2312"/>
          <w:color w:val="auto"/>
          <w:sz w:val="32"/>
          <w:szCs w:val="32"/>
          <w:lang w:val="en-US" w:eastAsia="zh-CN"/>
        </w:rPr>
        <w:t>原防火综合服务中心</w:t>
      </w:r>
    </w:p>
    <w:p>
      <w:pPr>
        <w:pStyle w:val="17"/>
        <w:spacing w:before="0" w:beforeAutospacing="0" w:after="0" w:afterAutospacing="0" w:line="560" w:lineRule="exact"/>
        <w:ind w:firstLine="632" w:firstLineChars="200"/>
        <w:rPr>
          <w:rFonts w:hint="eastAsia" w:ascii="仿宋_GB2312" w:eastAsia="仿宋_GB2312"/>
          <w:color w:val="auto"/>
          <w:sz w:val="32"/>
          <w:szCs w:val="32"/>
        </w:rPr>
      </w:pPr>
      <w:r>
        <w:rPr>
          <w:rFonts w:hint="eastAsia" w:ascii="仿宋_GB2312" w:eastAsia="仿宋_GB2312"/>
          <w:color w:val="auto"/>
          <w:sz w:val="32"/>
          <w:szCs w:val="32"/>
        </w:rPr>
        <w:t xml:space="preserve">                     </w:t>
      </w:r>
      <w:r>
        <w:rPr>
          <w:rFonts w:hint="eastAsia" w:ascii="仿宋_GB2312"/>
          <w:color w:val="auto"/>
          <w:sz w:val="32"/>
          <w:szCs w:val="32"/>
          <w:lang w:val="en-US" w:eastAsia="zh-CN"/>
        </w:rPr>
        <w:t xml:space="preserve">      </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日</w:t>
      </w:r>
    </w:p>
    <w:p>
      <w:pPr>
        <w:topLinePunct/>
        <w:spacing w:line="540" w:lineRule="exact"/>
        <w:ind w:firstLine="790" w:firstLineChars="250"/>
        <w:rPr>
          <w:rFonts w:hint="eastAsia" w:ascii="仿宋_GB2312" w:hAnsi="仿宋"/>
          <w:szCs w:val="22"/>
        </w:rPr>
      </w:pPr>
    </w:p>
    <w:sectPr>
      <w:footerReference r:id="rId3" w:type="default"/>
      <w:footerReference r:id="rId4" w:type="even"/>
      <w:pgSz w:w="11907" w:h="16840"/>
      <w:pgMar w:top="2041" w:right="1531" w:bottom="1871" w:left="1531" w:header="851" w:footer="1304" w:gutter="0"/>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right="335"/>
      <w:rPr>
        <w:rStyle w:val="9"/>
        <w:rFonts w:ascii="宋体" w:hAnsi="宋体" w:eastAsia="宋体"/>
        <w:sz w:val="28"/>
      </w:rPr>
    </w:pPr>
    <w:r>
      <w:rPr>
        <w:rStyle w:val="9"/>
        <w:rFonts w:ascii="宋体" w:hAnsi="宋体" w:eastAsia="宋体"/>
        <w:sz w:val="28"/>
      </w:rPr>
      <w:t>—</w:t>
    </w:r>
    <w:r>
      <w:rPr>
        <w:rStyle w:val="9"/>
        <w:rFonts w:ascii="宋体" w:hAnsi="宋体" w:eastAsia="宋体"/>
        <w:sz w:val="28"/>
      </w:rPr>
      <w:fldChar w:fldCharType="begin"/>
    </w:r>
    <w:r>
      <w:rPr>
        <w:rStyle w:val="9"/>
        <w:rFonts w:ascii="宋体" w:hAnsi="宋体" w:eastAsia="宋体"/>
        <w:sz w:val="28"/>
      </w:rPr>
      <w:instrText xml:space="preserve">PAGE  </w:instrText>
    </w:r>
    <w:r>
      <w:rPr>
        <w:rStyle w:val="9"/>
        <w:rFonts w:ascii="宋体" w:hAnsi="宋体" w:eastAsia="宋体"/>
        <w:sz w:val="28"/>
      </w:rPr>
      <w:fldChar w:fldCharType="separate"/>
    </w:r>
    <w:r>
      <w:rPr>
        <w:rStyle w:val="9"/>
        <w:rFonts w:ascii="宋体" w:hAnsi="宋体" w:eastAsia="宋体"/>
        <w:sz w:val="28"/>
      </w:rPr>
      <w:t>3</w:t>
    </w:r>
    <w:r>
      <w:rPr>
        <w:rStyle w:val="9"/>
        <w:rFonts w:ascii="宋体" w:hAnsi="宋体" w:eastAsia="宋体"/>
        <w:sz w:val="28"/>
      </w:rPr>
      <w:fldChar w:fldCharType="end"/>
    </w:r>
    <w:r>
      <w:rPr>
        <w:rStyle w:val="9"/>
        <w:rFonts w:ascii="宋体" w:hAnsi="宋体" w:eastAsia="宋体"/>
        <w:sz w:val="28"/>
      </w:rPr>
      <w:t>—</w:t>
    </w:r>
  </w:p>
  <w:p>
    <w:pPr>
      <w:pStyle w:val="5"/>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35"/>
      <w:rPr>
        <w:rStyle w:val="9"/>
        <w:rFonts w:ascii="宋体" w:hAnsi="宋体" w:eastAsia="宋体"/>
        <w:sz w:val="28"/>
      </w:rPr>
    </w:pPr>
    <w:r>
      <w:rPr>
        <w:rStyle w:val="9"/>
        <w:rFonts w:ascii="宋体" w:hAnsi="宋体" w:eastAsia="宋体"/>
        <w:sz w:val="28"/>
      </w:rPr>
      <w:t>—</w:t>
    </w:r>
    <w:r>
      <w:rPr>
        <w:rStyle w:val="9"/>
        <w:rFonts w:ascii="宋体" w:hAnsi="宋体" w:eastAsia="宋体"/>
        <w:sz w:val="28"/>
      </w:rPr>
      <w:fldChar w:fldCharType="begin"/>
    </w:r>
    <w:r>
      <w:rPr>
        <w:rStyle w:val="9"/>
        <w:rFonts w:ascii="宋体" w:hAnsi="宋体" w:eastAsia="宋体"/>
        <w:sz w:val="28"/>
      </w:rPr>
      <w:instrText xml:space="preserve">PAGE  </w:instrText>
    </w:r>
    <w:r>
      <w:rPr>
        <w:rStyle w:val="9"/>
        <w:rFonts w:ascii="宋体" w:hAnsi="宋体" w:eastAsia="宋体"/>
        <w:sz w:val="28"/>
      </w:rPr>
      <w:fldChar w:fldCharType="separate"/>
    </w:r>
    <w:r>
      <w:rPr>
        <w:rStyle w:val="9"/>
        <w:rFonts w:ascii="宋体" w:hAnsi="宋体" w:eastAsia="宋体"/>
        <w:sz w:val="28"/>
      </w:rPr>
      <w:t>4</w:t>
    </w:r>
    <w:r>
      <w:rPr>
        <w:rStyle w:val="9"/>
        <w:rFonts w:ascii="宋体" w:hAnsi="宋体" w:eastAsia="宋体"/>
        <w:sz w:val="28"/>
      </w:rPr>
      <w:fldChar w:fldCharType="end"/>
    </w:r>
    <w:r>
      <w:rPr>
        <w:rStyle w:val="9"/>
        <w:rFonts w:ascii="宋体" w:hAnsi="宋体" w:eastAsia="宋体"/>
        <w:sz w:val="28"/>
      </w:rPr>
      <w:t>—</w:t>
    </w:r>
  </w:p>
  <w:p>
    <w:pPr>
      <w:pStyle w:val="5"/>
      <w:ind w:left="300" w:right="360" w:firstLine="360"/>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evenAndOddHeaders w:val="1"/>
  <w:drawingGridHorizontalSpacing w:val="158"/>
  <w:drawingGridVerticalSpacing w:val="587"/>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35F"/>
    <w:rsid w:val="00002E28"/>
    <w:rsid w:val="0001706E"/>
    <w:rsid w:val="00031386"/>
    <w:rsid w:val="00061B34"/>
    <w:rsid w:val="00085C25"/>
    <w:rsid w:val="000C6A55"/>
    <w:rsid w:val="000D0079"/>
    <w:rsid w:val="000E4635"/>
    <w:rsid w:val="000E57AE"/>
    <w:rsid w:val="000F0DDC"/>
    <w:rsid w:val="000F2D14"/>
    <w:rsid w:val="000F2E4E"/>
    <w:rsid w:val="00112694"/>
    <w:rsid w:val="0013625A"/>
    <w:rsid w:val="00155091"/>
    <w:rsid w:val="00167969"/>
    <w:rsid w:val="00171B5D"/>
    <w:rsid w:val="001776A1"/>
    <w:rsid w:val="00185A5A"/>
    <w:rsid w:val="00197124"/>
    <w:rsid w:val="001B5425"/>
    <w:rsid w:val="001D2295"/>
    <w:rsid w:val="002021EA"/>
    <w:rsid w:val="002164BD"/>
    <w:rsid w:val="00232238"/>
    <w:rsid w:val="00236F6F"/>
    <w:rsid w:val="00260330"/>
    <w:rsid w:val="0027333E"/>
    <w:rsid w:val="00280BDE"/>
    <w:rsid w:val="0028678C"/>
    <w:rsid w:val="00294EE5"/>
    <w:rsid w:val="00301902"/>
    <w:rsid w:val="00304EEE"/>
    <w:rsid w:val="003209BE"/>
    <w:rsid w:val="00320A77"/>
    <w:rsid w:val="003721CE"/>
    <w:rsid w:val="00386252"/>
    <w:rsid w:val="0039440A"/>
    <w:rsid w:val="003B609C"/>
    <w:rsid w:val="003B651F"/>
    <w:rsid w:val="003D3F92"/>
    <w:rsid w:val="003F15F1"/>
    <w:rsid w:val="003F7768"/>
    <w:rsid w:val="00441E1F"/>
    <w:rsid w:val="00443AFE"/>
    <w:rsid w:val="0044547C"/>
    <w:rsid w:val="00463CBD"/>
    <w:rsid w:val="0048484B"/>
    <w:rsid w:val="004B7A2C"/>
    <w:rsid w:val="004E5EBC"/>
    <w:rsid w:val="005456D8"/>
    <w:rsid w:val="00547454"/>
    <w:rsid w:val="00547D91"/>
    <w:rsid w:val="0055335F"/>
    <w:rsid w:val="0055784C"/>
    <w:rsid w:val="00587D66"/>
    <w:rsid w:val="00596EAF"/>
    <w:rsid w:val="005B05E9"/>
    <w:rsid w:val="005C1E91"/>
    <w:rsid w:val="005C3612"/>
    <w:rsid w:val="005D1F7C"/>
    <w:rsid w:val="00623770"/>
    <w:rsid w:val="00634A37"/>
    <w:rsid w:val="0067583F"/>
    <w:rsid w:val="00684F23"/>
    <w:rsid w:val="00691838"/>
    <w:rsid w:val="006A6EB6"/>
    <w:rsid w:val="006B11BB"/>
    <w:rsid w:val="0070331B"/>
    <w:rsid w:val="00711838"/>
    <w:rsid w:val="007347E8"/>
    <w:rsid w:val="00752484"/>
    <w:rsid w:val="00767A70"/>
    <w:rsid w:val="007740E0"/>
    <w:rsid w:val="007E48FF"/>
    <w:rsid w:val="007F24E4"/>
    <w:rsid w:val="007F5BD0"/>
    <w:rsid w:val="0080354F"/>
    <w:rsid w:val="008273F9"/>
    <w:rsid w:val="008452A9"/>
    <w:rsid w:val="0086384F"/>
    <w:rsid w:val="00885932"/>
    <w:rsid w:val="00896C1C"/>
    <w:rsid w:val="008D4DFD"/>
    <w:rsid w:val="008F3154"/>
    <w:rsid w:val="009156B6"/>
    <w:rsid w:val="009511E2"/>
    <w:rsid w:val="00960202"/>
    <w:rsid w:val="00971ACC"/>
    <w:rsid w:val="00984AA9"/>
    <w:rsid w:val="009B1D6B"/>
    <w:rsid w:val="009C2E24"/>
    <w:rsid w:val="009E07A7"/>
    <w:rsid w:val="00A032C7"/>
    <w:rsid w:val="00A449C0"/>
    <w:rsid w:val="00A45A91"/>
    <w:rsid w:val="00AB6099"/>
    <w:rsid w:val="00B1591B"/>
    <w:rsid w:val="00B268F0"/>
    <w:rsid w:val="00B6766E"/>
    <w:rsid w:val="00B8171D"/>
    <w:rsid w:val="00BA1A64"/>
    <w:rsid w:val="00BC60B5"/>
    <w:rsid w:val="00BC7CC4"/>
    <w:rsid w:val="00BD1B59"/>
    <w:rsid w:val="00BD7DE4"/>
    <w:rsid w:val="00BF7471"/>
    <w:rsid w:val="00C01F37"/>
    <w:rsid w:val="00C126D1"/>
    <w:rsid w:val="00C145B3"/>
    <w:rsid w:val="00C21CDB"/>
    <w:rsid w:val="00C40EC7"/>
    <w:rsid w:val="00C647AA"/>
    <w:rsid w:val="00CD2387"/>
    <w:rsid w:val="00D16944"/>
    <w:rsid w:val="00D20768"/>
    <w:rsid w:val="00D4728C"/>
    <w:rsid w:val="00D60CF2"/>
    <w:rsid w:val="00D611EB"/>
    <w:rsid w:val="00D77134"/>
    <w:rsid w:val="00D87244"/>
    <w:rsid w:val="00DA3649"/>
    <w:rsid w:val="00DD46DD"/>
    <w:rsid w:val="00E0768F"/>
    <w:rsid w:val="00E124FB"/>
    <w:rsid w:val="00E219E0"/>
    <w:rsid w:val="00E355E2"/>
    <w:rsid w:val="00E44E53"/>
    <w:rsid w:val="00E60A47"/>
    <w:rsid w:val="00E627D0"/>
    <w:rsid w:val="00E75F2E"/>
    <w:rsid w:val="00EB1222"/>
    <w:rsid w:val="00EB5E95"/>
    <w:rsid w:val="00F40020"/>
    <w:rsid w:val="00F525BE"/>
    <w:rsid w:val="00F613AB"/>
    <w:rsid w:val="00F8179E"/>
    <w:rsid w:val="00FB0339"/>
    <w:rsid w:val="09463525"/>
    <w:rsid w:val="0EFF752B"/>
    <w:rsid w:val="134F707A"/>
    <w:rsid w:val="1A3D2B76"/>
    <w:rsid w:val="222471D7"/>
    <w:rsid w:val="23606934"/>
    <w:rsid w:val="24C14377"/>
    <w:rsid w:val="25EB4693"/>
    <w:rsid w:val="2A0F40EF"/>
    <w:rsid w:val="2BDC354E"/>
    <w:rsid w:val="2C45763D"/>
    <w:rsid w:val="2EFB69EF"/>
    <w:rsid w:val="313B713D"/>
    <w:rsid w:val="33577387"/>
    <w:rsid w:val="38031D6D"/>
    <w:rsid w:val="3BCA4F11"/>
    <w:rsid w:val="3F145994"/>
    <w:rsid w:val="3FB23186"/>
    <w:rsid w:val="430D42A0"/>
    <w:rsid w:val="44685F59"/>
    <w:rsid w:val="477C14A3"/>
    <w:rsid w:val="499F2644"/>
    <w:rsid w:val="4F7370ED"/>
    <w:rsid w:val="4FB02522"/>
    <w:rsid w:val="55E47B1B"/>
    <w:rsid w:val="56C42A1B"/>
    <w:rsid w:val="581A7CE5"/>
    <w:rsid w:val="590A56C4"/>
    <w:rsid w:val="5E914308"/>
    <w:rsid w:val="668E3E94"/>
    <w:rsid w:val="68544C31"/>
    <w:rsid w:val="69057B7A"/>
    <w:rsid w:val="6F3937FA"/>
    <w:rsid w:val="70B92DE9"/>
    <w:rsid w:val="70BA2008"/>
    <w:rsid w:val="7B2753CB"/>
    <w:rsid w:val="7E834353"/>
    <w:rsid w:val="7F8D4A8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16"/>
    <w:qFormat/>
    <w:locked/>
    <w:uiPriority w:val="99"/>
    <w:pPr>
      <w:keepNext/>
      <w:keepLines/>
      <w:spacing w:before="340" w:after="330" w:line="578" w:lineRule="auto"/>
      <w:outlineLvl w:val="0"/>
    </w:pPr>
    <w:rPr>
      <w:rFonts w:ascii="Calibri" w:hAnsi="Calibri" w:eastAsia="宋体" w:cs="Calibri"/>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14"/>
    <w:qFormat/>
    <w:uiPriority w:val="99"/>
    <w:pPr>
      <w:ind w:firstLine="632" w:firstLineChars="200"/>
    </w:pPr>
  </w:style>
  <w:style w:type="paragraph" w:styleId="4">
    <w:name w:val="Date"/>
    <w:basedOn w:val="1"/>
    <w:next w:val="1"/>
    <w:link w:val="13"/>
    <w:qFormat/>
    <w:uiPriority w:val="99"/>
    <w:pPr>
      <w:ind w:left="100" w:leftChars="2500"/>
    </w:p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99"/>
    <w:rPr>
      <w:rFonts w:cs="Times New Roman"/>
    </w:rPr>
  </w:style>
  <w:style w:type="character" w:styleId="10">
    <w:name w:val="Hyperlink"/>
    <w:uiPriority w:val="99"/>
    <w:rPr>
      <w:rFonts w:cs="Times New Roman"/>
      <w:color w:val="0000FF"/>
      <w:u w:val="single"/>
    </w:rPr>
  </w:style>
  <w:style w:type="character" w:customStyle="1" w:styleId="11">
    <w:name w:val="页眉 Char"/>
    <w:link w:val="6"/>
    <w:semiHidden/>
    <w:uiPriority w:val="99"/>
    <w:rPr>
      <w:rFonts w:eastAsia="仿宋_GB2312"/>
      <w:sz w:val="18"/>
      <w:szCs w:val="18"/>
    </w:rPr>
  </w:style>
  <w:style w:type="character" w:customStyle="1" w:styleId="12">
    <w:name w:val="页脚 Char"/>
    <w:link w:val="5"/>
    <w:semiHidden/>
    <w:uiPriority w:val="99"/>
    <w:rPr>
      <w:rFonts w:eastAsia="仿宋_GB2312"/>
      <w:sz w:val="18"/>
      <w:szCs w:val="18"/>
    </w:rPr>
  </w:style>
  <w:style w:type="character" w:customStyle="1" w:styleId="13">
    <w:name w:val="日期 Char"/>
    <w:link w:val="4"/>
    <w:semiHidden/>
    <w:uiPriority w:val="99"/>
    <w:rPr>
      <w:rFonts w:eastAsia="仿宋_GB2312"/>
      <w:sz w:val="32"/>
      <w:szCs w:val="20"/>
    </w:rPr>
  </w:style>
  <w:style w:type="character" w:customStyle="1" w:styleId="14">
    <w:name w:val="正文文本缩进 Char"/>
    <w:link w:val="3"/>
    <w:semiHidden/>
    <w:qFormat/>
    <w:uiPriority w:val="99"/>
    <w:rPr>
      <w:rFonts w:eastAsia="仿宋_GB2312"/>
      <w:sz w:val="32"/>
      <w:szCs w:val="20"/>
    </w:rPr>
  </w:style>
  <w:style w:type="paragraph" w:customStyle="1" w:styleId="15">
    <w:name w:val="Char Char Char Char Char Char"/>
    <w:basedOn w:val="1"/>
    <w:uiPriority w:val="99"/>
    <w:pPr>
      <w:adjustRightInd w:val="0"/>
    </w:pPr>
    <w:rPr>
      <w:rFonts w:ascii="Tahoma" w:hAnsi="Tahoma" w:eastAsia="宋体"/>
      <w:sz w:val="24"/>
    </w:rPr>
  </w:style>
  <w:style w:type="character" w:customStyle="1" w:styleId="16">
    <w:name w:val="标题 1 Char"/>
    <w:link w:val="2"/>
    <w:uiPriority w:val="99"/>
    <w:rPr>
      <w:rFonts w:ascii="Calibri" w:hAnsi="Calibri" w:cs="Calibri"/>
      <w:b/>
      <w:bCs/>
      <w:kern w:val="44"/>
      <w:sz w:val="44"/>
      <w:szCs w:val="44"/>
    </w:rPr>
  </w:style>
  <w:style w:type="paragraph" w:customStyle="1" w:styleId="17">
    <w:name w:val="content5"/>
    <w:basedOn w:val="1"/>
    <w:uiPriority w:val="0"/>
    <w:pPr>
      <w:widowControl/>
      <w:spacing w:before="100" w:beforeAutospacing="1" w:after="100" w:afterAutospacing="1"/>
      <w:jc w:val="left"/>
    </w:pPr>
    <w:rPr>
      <w:rFonts w:ascii="宋体" w:hAnsi="宋体" w:cs="宋体"/>
      <w:color w:val="00000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一个单位文件（201412）</Template>
  <Company>家用电脑</Company>
  <Pages>10</Pages>
  <Words>355</Words>
  <Characters>2026</Characters>
  <Lines>16</Lines>
  <Paragraphs>4</Paragraphs>
  <TotalTime>1</TotalTime>
  <ScaleCrop>false</ScaleCrop>
  <LinksUpToDate>false</LinksUpToDate>
  <CharactersWithSpaces>2377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2016-02-18T07:51:00Z</dcterms:created>
  <dc:creator>y</dc:creator>
  <cp:lastModifiedBy>Administrator</cp:lastModifiedBy>
  <cp:lastPrinted>2015-07-03T03:13:00Z</cp:lastPrinted>
  <dcterms:modified xsi:type="dcterms:W3CDTF">2021-06-04T06:41:55Z</dcterms:modified>
  <dc:title>益财会〔2002〕4号</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SaveFontToCloudKey">
    <vt:lpwstr>235295794_cloud</vt:lpwstr>
  </property>
</Properties>
</file>