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FA" w:rsidRPr="004D33F5" w:rsidRDefault="000A39E9" w:rsidP="004D33F5">
      <w:pPr>
        <w:spacing w:line="540" w:lineRule="exact"/>
        <w:jc w:val="center"/>
        <w:rPr>
          <w:rFonts w:ascii="仿宋_GB2312" w:hAnsi="黑体"/>
          <w:spacing w:val="-20"/>
          <w:sz w:val="44"/>
          <w:szCs w:val="44"/>
        </w:rPr>
      </w:pPr>
      <w:r w:rsidRPr="000C001F">
        <w:rPr>
          <w:rFonts w:ascii="仿宋_GB2312" w:hAnsi="黑体" w:hint="eastAsia"/>
          <w:spacing w:val="-20"/>
          <w:sz w:val="44"/>
          <w:szCs w:val="44"/>
        </w:rPr>
        <w:t>20</w:t>
      </w:r>
      <w:r w:rsidR="004D33F5">
        <w:rPr>
          <w:rFonts w:ascii="仿宋_GB2312" w:hAnsi="黑体" w:hint="eastAsia"/>
          <w:spacing w:val="-20"/>
          <w:sz w:val="44"/>
          <w:szCs w:val="44"/>
        </w:rPr>
        <w:t>20</w:t>
      </w:r>
      <w:r w:rsidRPr="000C001F">
        <w:rPr>
          <w:rFonts w:ascii="仿宋_GB2312" w:hAnsi="黑体" w:hint="eastAsia"/>
          <w:spacing w:val="-20"/>
          <w:sz w:val="44"/>
          <w:szCs w:val="44"/>
        </w:rPr>
        <w:t>年</w:t>
      </w:r>
      <w:r w:rsidR="004D33F5">
        <w:rPr>
          <w:rFonts w:ascii="仿宋_GB2312" w:hAnsi="黑体" w:hint="eastAsia"/>
          <w:spacing w:val="-20"/>
          <w:sz w:val="44"/>
          <w:szCs w:val="44"/>
        </w:rPr>
        <w:t>农村公路</w:t>
      </w:r>
      <w:r w:rsidRPr="000C001F">
        <w:rPr>
          <w:rFonts w:ascii="仿宋_GB2312" w:hAnsi="黑体" w:hint="eastAsia"/>
          <w:spacing w:val="-20"/>
          <w:sz w:val="44"/>
          <w:szCs w:val="44"/>
        </w:rPr>
        <w:t>养护</w:t>
      </w:r>
      <w:r w:rsidR="00386671" w:rsidRPr="000C001F">
        <w:rPr>
          <w:rFonts w:ascii="仿宋_GB2312" w:hAnsi="黑体" w:hint="eastAsia"/>
          <w:spacing w:val="-20"/>
          <w:sz w:val="44"/>
          <w:szCs w:val="44"/>
        </w:rPr>
        <w:t>项目支出绩效评价报告</w:t>
      </w:r>
    </w:p>
    <w:p w:rsidR="00E967FA" w:rsidRDefault="00E967FA">
      <w:pPr>
        <w:topLinePunct/>
        <w:spacing w:line="540" w:lineRule="exact"/>
        <w:ind w:firstLineChars="250" w:firstLine="790"/>
        <w:rPr>
          <w:rFonts w:ascii="黑体" w:eastAsia="黑体"/>
          <w:szCs w:val="32"/>
        </w:rPr>
      </w:pPr>
    </w:p>
    <w:p w:rsidR="004D33F5" w:rsidRDefault="004D33F5" w:rsidP="004D33F5">
      <w:pPr>
        <w:topLinePunct/>
        <w:spacing w:line="540" w:lineRule="exact"/>
        <w:ind w:firstLineChars="250" w:firstLine="79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一、项目基本情况</w:t>
      </w:r>
    </w:p>
    <w:p w:rsidR="00E967FA" w:rsidRDefault="00386671">
      <w:pPr>
        <w:topLinePunct/>
        <w:spacing w:line="540" w:lineRule="exact"/>
        <w:ind w:firstLineChars="250" w:firstLine="79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（一）项目概况。</w:t>
      </w:r>
    </w:p>
    <w:p w:rsidR="00E967FA" w:rsidRDefault="00386671">
      <w:pPr>
        <w:topLinePunct/>
        <w:spacing w:line="540" w:lineRule="exact"/>
        <w:ind w:firstLineChars="250" w:firstLine="790"/>
        <w:rPr>
          <w:rFonts w:ascii="仿宋_GB2312" w:hAnsi="楷体"/>
          <w:szCs w:val="32"/>
        </w:rPr>
      </w:pPr>
      <w:r>
        <w:rPr>
          <w:rFonts w:ascii="仿宋_GB2312" w:hAnsi="楷体" w:hint="eastAsia"/>
          <w:szCs w:val="32"/>
        </w:rPr>
        <w:t>1.立项背景及目的。</w:t>
      </w:r>
    </w:p>
    <w:p w:rsidR="00FE5B55" w:rsidRDefault="000C001F" w:rsidP="002774C1">
      <w:pPr>
        <w:topLinePunct/>
        <w:spacing w:line="540" w:lineRule="exact"/>
        <w:ind w:firstLineChars="250" w:firstLine="790"/>
        <w:rPr>
          <w:rFonts w:ascii="仿宋_GB2312" w:hAnsi="楷体"/>
          <w:szCs w:val="32"/>
        </w:rPr>
      </w:pPr>
      <w:r>
        <w:rPr>
          <w:rFonts w:ascii="仿宋_GB2312" w:hAnsi="楷体" w:hint="eastAsia"/>
          <w:szCs w:val="32"/>
        </w:rPr>
        <w:t>为有效</w:t>
      </w:r>
      <w:r w:rsidR="002774C1" w:rsidRPr="002774C1">
        <w:rPr>
          <w:rFonts w:ascii="仿宋_GB2312" w:hAnsi="楷体" w:hint="eastAsia"/>
          <w:szCs w:val="32"/>
        </w:rPr>
        <w:t>开展</w:t>
      </w:r>
      <w:r w:rsidR="00022DA1">
        <w:rPr>
          <w:rFonts w:ascii="仿宋_GB2312" w:hAnsi="楷体" w:hint="eastAsia"/>
          <w:szCs w:val="32"/>
        </w:rPr>
        <w:t>2020</w:t>
      </w:r>
      <w:r w:rsidR="002774C1" w:rsidRPr="002774C1">
        <w:rPr>
          <w:rFonts w:ascii="仿宋_GB2312" w:hAnsi="楷体" w:hint="eastAsia"/>
          <w:szCs w:val="32"/>
        </w:rPr>
        <w:t>年的</w:t>
      </w:r>
      <w:r>
        <w:rPr>
          <w:rFonts w:ascii="仿宋_GB2312" w:hAnsi="楷体" w:hint="eastAsia"/>
          <w:szCs w:val="32"/>
        </w:rPr>
        <w:t>农村</w:t>
      </w:r>
      <w:r w:rsidR="002774C1" w:rsidRPr="002774C1">
        <w:rPr>
          <w:rFonts w:ascii="仿宋_GB2312" w:hAnsi="楷体" w:hint="eastAsia"/>
          <w:szCs w:val="32"/>
        </w:rPr>
        <w:t>公路</w:t>
      </w:r>
      <w:r w:rsidR="002774C1">
        <w:rPr>
          <w:rFonts w:ascii="仿宋_GB2312" w:hAnsi="楷体" w:hint="eastAsia"/>
          <w:szCs w:val="32"/>
        </w:rPr>
        <w:t>养护工作</w:t>
      </w:r>
      <w:r w:rsidR="00FE5B55">
        <w:rPr>
          <w:rFonts w:ascii="仿宋_GB2312" w:hAnsi="楷体" w:hint="eastAsia"/>
          <w:szCs w:val="32"/>
        </w:rPr>
        <w:t>，推进“四好农村路”建设，</w:t>
      </w:r>
      <w:r w:rsidR="002774C1" w:rsidRPr="002774C1">
        <w:rPr>
          <w:rFonts w:ascii="仿宋_GB2312" w:hAnsi="楷体" w:hint="eastAsia"/>
          <w:szCs w:val="32"/>
        </w:rPr>
        <w:t>有效保障公路路产，保障和延长公路使用寿命，提升通行质量，为群众提供“畅、安、舒、美、洁”的道路行驶环境，</w:t>
      </w:r>
      <w:r w:rsidR="002774C1">
        <w:rPr>
          <w:rFonts w:ascii="仿宋_GB2312" w:hAnsi="楷体" w:hint="eastAsia"/>
          <w:szCs w:val="32"/>
        </w:rPr>
        <w:t>保障公路安全畅通，</w:t>
      </w:r>
      <w:r w:rsidR="002774C1" w:rsidRPr="002774C1">
        <w:rPr>
          <w:rFonts w:ascii="仿宋_GB2312" w:hAnsi="楷体" w:hint="eastAsia"/>
          <w:szCs w:val="32"/>
        </w:rPr>
        <w:t>促进公路事业可持续发展。</w:t>
      </w:r>
      <w:bookmarkStart w:id="0" w:name="_GoBack"/>
      <w:bookmarkEnd w:id="0"/>
    </w:p>
    <w:p w:rsidR="00E967FA" w:rsidRDefault="00386671">
      <w:pPr>
        <w:topLinePunct/>
        <w:spacing w:line="540" w:lineRule="exact"/>
        <w:ind w:firstLineChars="250" w:firstLine="790"/>
        <w:rPr>
          <w:rFonts w:ascii="仿宋_GB2312" w:hAnsi="楷体"/>
          <w:szCs w:val="32"/>
        </w:rPr>
      </w:pPr>
      <w:r>
        <w:rPr>
          <w:rFonts w:ascii="仿宋_GB2312" w:hAnsi="楷体" w:hint="eastAsia"/>
          <w:szCs w:val="32"/>
        </w:rPr>
        <w:t>2.项目实施情况。</w:t>
      </w:r>
    </w:p>
    <w:p w:rsidR="00E20660" w:rsidRPr="00E20660" w:rsidRDefault="00022DA1" w:rsidP="00E20660">
      <w:pPr>
        <w:snapToGrid w:val="0"/>
        <w:spacing w:line="520" w:lineRule="exact"/>
        <w:ind w:firstLineChars="200" w:firstLine="632"/>
        <w:rPr>
          <w:rFonts w:ascii="仿宋_GB2312" w:hAnsi="仿宋"/>
          <w:szCs w:val="32"/>
        </w:rPr>
      </w:pPr>
      <w:r w:rsidRPr="00F039B0">
        <w:rPr>
          <w:rFonts w:ascii="仿宋_GB2312" w:hint="eastAsia"/>
          <w:szCs w:val="32"/>
        </w:rPr>
        <w:t>截止</w:t>
      </w:r>
      <w:r>
        <w:rPr>
          <w:rFonts w:ascii="仿宋_GB2312" w:hint="eastAsia"/>
          <w:szCs w:val="32"/>
        </w:rPr>
        <w:t>2020</w:t>
      </w:r>
      <w:r w:rsidRPr="00F039B0">
        <w:rPr>
          <w:rFonts w:ascii="仿宋_GB2312" w:hint="eastAsia"/>
          <w:szCs w:val="32"/>
        </w:rPr>
        <w:t>年12月31日，东川区列养农村公路</w:t>
      </w:r>
      <w:r>
        <w:rPr>
          <w:rFonts w:ascii="仿宋_GB2312" w:hAnsi="仿宋" w:cs="宋体" w:hint="eastAsia"/>
          <w:kern w:val="0"/>
          <w:szCs w:val="32"/>
        </w:rPr>
        <w:t>1571.622公里，其中地方管养国道1条47.012公里，县道22条431.464公里，乡道98条754.081公里，村道134条339.065公里</w:t>
      </w:r>
      <w:r w:rsidR="00E20660">
        <w:rPr>
          <w:rFonts w:ascii="仿宋_GB2312" w:hAnsi="宋体" w:hint="eastAsia"/>
          <w:szCs w:val="32"/>
        </w:rPr>
        <w:t>。</w:t>
      </w:r>
      <w:r>
        <w:rPr>
          <w:rFonts w:ascii="仿宋" w:eastAsia="仿宋" w:hAnsi="仿宋" w:cs="宋体" w:hint="eastAsia"/>
          <w:kern w:val="0"/>
          <w:szCs w:val="32"/>
        </w:rPr>
        <w:t>2020</w:t>
      </w:r>
      <w:r w:rsidR="000C001F">
        <w:rPr>
          <w:rFonts w:ascii="仿宋" w:eastAsia="仿宋" w:hAnsi="仿宋" w:cs="宋体" w:hint="eastAsia"/>
          <w:kern w:val="0"/>
          <w:szCs w:val="32"/>
        </w:rPr>
        <w:t>年东川区</w:t>
      </w:r>
      <w:r w:rsidR="000C001F">
        <w:rPr>
          <w:rFonts w:ascii="仿宋" w:eastAsia="仿宋" w:hAnsi="仿宋" w:hint="eastAsia"/>
          <w:szCs w:val="32"/>
        </w:rPr>
        <w:t>切实落实《东川区农村公路养护管理办法及考核办法》,</w:t>
      </w:r>
      <w:r w:rsidR="000C001F">
        <w:rPr>
          <w:rFonts w:ascii="仿宋" w:eastAsia="仿宋" w:hAnsi="仿宋" w:cs="宋体" w:hint="eastAsia"/>
          <w:kern w:val="0"/>
          <w:szCs w:val="32"/>
        </w:rPr>
        <w:t>明确责任主体，做到农村公路养护管理经常化、制度化、规范化。</w:t>
      </w:r>
      <w:r w:rsidR="000C001F">
        <w:rPr>
          <w:rFonts w:ascii="仿宋" w:eastAsia="仿宋" w:hAnsi="仿宋" w:hint="eastAsia"/>
          <w:szCs w:val="32"/>
        </w:rPr>
        <w:t>按照“有路必养，有路必管”的原则，以“畅、洁、舒、美、安”为目标，严格落实各项工作措施，</w:t>
      </w:r>
      <w:r>
        <w:rPr>
          <w:rFonts w:ascii="仿宋_GB2312" w:hAnsi="仿宋" w:hint="eastAsia"/>
          <w:szCs w:val="32"/>
        </w:rPr>
        <w:t>全区县乡村公路除今年实施工程建设项目公路外，做到县道经常性养护率100%，乡道经常性养护率98%，村道经常性养护率85%，通过努力,较好地完成了农村公路养护任务</w:t>
      </w:r>
      <w:r w:rsidR="000C001F">
        <w:rPr>
          <w:rFonts w:ascii="仿宋" w:eastAsia="仿宋" w:hAnsi="仿宋" w:hint="eastAsia"/>
          <w:szCs w:val="32"/>
        </w:rPr>
        <w:t>。</w:t>
      </w:r>
    </w:p>
    <w:p w:rsidR="00E967FA" w:rsidRDefault="00386671">
      <w:pPr>
        <w:topLinePunct/>
        <w:spacing w:line="540" w:lineRule="exact"/>
        <w:ind w:firstLineChars="250" w:firstLine="790"/>
        <w:rPr>
          <w:rFonts w:ascii="仿宋_GB2312" w:hAnsi="楷体"/>
          <w:szCs w:val="32"/>
        </w:rPr>
      </w:pPr>
      <w:r>
        <w:rPr>
          <w:rFonts w:ascii="仿宋_GB2312" w:hAnsi="楷体" w:hint="eastAsia"/>
          <w:szCs w:val="32"/>
        </w:rPr>
        <w:t>3.资金来源及使用情况。</w:t>
      </w:r>
    </w:p>
    <w:p w:rsidR="000C001F" w:rsidRPr="004B00E9" w:rsidRDefault="00E20660" w:rsidP="004B00E9">
      <w:pPr>
        <w:ind w:firstLineChars="200" w:firstLine="632"/>
      </w:pPr>
      <w:r>
        <w:rPr>
          <w:rFonts w:ascii="仿宋_GB2312" w:hint="eastAsia"/>
        </w:rPr>
        <w:t>根据</w:t>
      </w:r>
      <w:r w:rsidR="00022DA1">
        <w:rPr>
          <w:rFonts w:ascii="仿宋_GB2312" w:hint="eastAsia"/>
        </w:rPr>
        <w:t>(</w:t>
      </w:r>
      <w:r w:rsidR="00022DA1" w:rsidRPr="00022DA1">
        <w:rPr>
          <w:rFonts w:ascii="仿宋_GB2312" w:hAnsi="楷体" w:hint="eastAsia"/>
          <w:szCs w:val="32"/>
        </w:rPr>
        <w:t>昆交通〔2020〕140号</w:t>
      </w:r>
      <w:r w:rsidR="00022DA1">
        <w:rPr>
          <w:rFonts w:ascii="仿宋_GB2312" w:hAnsi="楷体" w:hint="eastAsia"/>
          <w:szCs w:val="32"/>
        </w:rPr>
        <w:t>)</w:t>
      </w:r>
      <w:r>
        <w:rPr>
          <w:rFonts w:ascii="仿宋_GB2312" w:hint="eastAsia"/>
        </w:rPr>
        <w:t>文件，下达东川区</w:t>
      </w:r>
      <w:r w:rsidR="00022DA1">
        <w:rPr>
          <w:rFonts w:ascii="仿宋_GB2312" w:hint="eastAsia"/>
        </w:rPr>
        <w:t>2020</w:t>
      </w:r>
      <w:r>
        <w:rPr>
          <w:rFonts w:ascii="仿宋_GB2312" w:hint="eastAsia"/>
        </w:rPr>
        <w:t>年农村养护计划资金131</w:t>
      </w:r>
      <w:r w:rsidR="00022DA1">
        <w:rPr>
          <w:rFonts w:ascii="仿宋_GB2312" w:hint="eastAsia"/>
        </w:rPr>
        <w:t>4.5</w:t>
      </w:r>
      <w:r>
        <w:rPr>
          <w:rFonts w:ascii="仿宋_GB2312" w:hint="eastAsia"/>
        </w:rPr>
        <w:t>万元，其中：省级补助</w:t>
      </w:r>
      <w:r w:rsidR="00022DA1">
        <w:rPr>
          <w:rFonts w:ascii="仿宋_GB2312" w:hint="eastAsia"/>
        </w:rPr>
        <w:t>653</w:t>
      </w:r>
      <w:r>
        <w:rPr>
          <w:rFonts w:ascii="仿宋_GB2312" w:hint="eastAsia"/>
        </w:rPr>
        <w:t>万元，市级补助</w:t>
      </w:r>
      <w:r w:rsidR="00022DA1">
        <w:rPr>
          <w:rFonts w:ascii="仿宋_GB2312" w:hint="eastAsia"/>
        </w:rPr>
        <w:t>389.5</w:t>
      </w:r>
      <w:r>
        <w:rPr>
          <w:rFonts w:ascii="仿宋_GB2312" w:hint="eastAsia"/>
        </w:rPr>
        <w:t>万元，区级配套</w:t>
      </w:r>
      <w:r w:rsidR="00022DA1">
        <w:rPr>
          <w:rFonts w:ascii="仿宋_GB2312" w:hAnsi="仿宋" w:hint="eastAsia"/>
          <w:szCs w:val="32"/>
        </w:rPr>
        <w:t>272</w:t>
      </w:r>
      <w:r>
        <w:rPr>
          <w:rFonts w:ascii="仿宋_GB2312" w:hint="eastAsia"/>
        </w:rPr>
        <w:t>万元。</w:t>
      </w:r>
      <w:r w:rsidR="00022DA1">
        <w:rPr>
          <w:rFonts w:ascii="仿宋_GB2312" w:hint="eastAsia"/>
        </w:rPr>
        <w:t>2020</w:t>
      </w:r>
      <w:r w:rsidR="000C001F">
        <w:rPr>
          <w:rFonts w:ascii="仿宋_GB2312" w:hint="eastAsia"/>
        </w:rPr>
        <w:t>年实际到位</w:t>
      </w:r>
      <w:r w:rsidR="00022DA1">
        <w:rPr>
          <w:rFonts w:ascii="仿宋_GB2312" w:hint="eastAsia"/>
        </w:rPr>
        <w:t>1042.5</w:t>
      </w:r>
      <w:r w:rsidR="000C001F">
        <w:rPr>
          <w:rFonts w:ascii="仿宋_GB2312" w:hint="eastAsia"/>
        </w:rPr>
        <w:t>万元（省</w:t>
      </w:r>
      <w:r w:rsidR="000C001F">
        <w:rPr>
          <w:rFonts w:ascii="仿宋_GB2312" w:hint="eastAsia"/>
        </w:rPr>
        <w:lastRenderedPageBreak/>
        <w:t>级补助</w:t>
      </w:r>
      <w:r w:rsidR="00022DA1">
        <w:rPr>
          <w:rFonts w:ascii="仿宋_GB2312" w:hint="eastAsia"/>
        </w:rPr>
        <w:t>653</w:t>
      </w:r>
      <w:r w:rsidR="000C001F">
        <w:rPr>
          <w:rFonts w:ascii="仿宋_GB2312" w:hint="eastAsia"/>
        </w:rPr>
        <w:t>万元，市级补助</w:t>
      </w:r>
      <w:r w:rsidR="00022DA1">
        <w:rPr>
          <w:rFonts w:ascii="仿宋_GB2312" w:hint="eastAsia"/>
        </w:rPr>
        <w:t>389.5</w:t>
      </w:r>
      <w:r w:rsidR="000C001F">
        <w:rPr>
          <w:rFonts w:ascii="仿宋_GB2312" w:hint="eastAsia"/>
        </w:rPr>
        <w:t>万元），实际支出</w:t>
      </w:r>
      <w:r w:rsidR="00022DA1">
        <w:rPr>
          <w:rFonts w:ascii="仿宋_GB2312" w:hint="eastAsia"/>
        </w:rPr>
        <w:t>241.88</w:t>
      </w:r>
      <w:r w:rsidR="000C001F">
        <w:rPr>
          <w:rFonts w:ascii="仿宋_GB2312" w:hint="eastAsia"/>
        </w:rPr>
        <w:t>万元，未支付</w:t>
      </w:r>
      <w:r w:rsidR="00022DA1">
        <w:rPr>
          <w:rFonts w:ascii="仿宋_GB2312" w:hint="eastAsia"/>
        </w:rPr>
        <w:t>800.62</w:t>
      </w:r>
      <w:r w:rsidR="000C001F">
        <w:rPr>
          <w:rFonts w:ascii="仿宋_GB2312" w:hint="eastAsia"/>
        </w:rPr>
        <w:t>万元</w:t>
      </w:r>
      <w:r w:rsidR="004B00E9">
        <w:rPr>
          <w:rFonts w:ascii="仿宋_GB2312" w:hint="eastAsia"/>
        </w:rPr>
        <w:t>。</w:t>
      </w:r>
      <w:r w:rsidR="004B00E9" w:rsidRPr="00E20660">
        <w:t xml:space="preserve"> </w:t>
      </w:r>
    </w:p>
    <w:p w:rsidR="00E967FA" w:rsidRDefault="00386671">
      <w:pPr>
        <w:topLinePunct/>
        <w:spacing w:line="540" w:lineRule="exact"/>
        <w:ind w:firstLineChars="250" w:firstLine="790"/>
        <w:rPr>
          <w:rFonts w:ascii="仿宋_GB2312" w:hAnsi="楷体"/>
          <w:szCs w:val="32"/>
        </w:rPr>
      </w:pPr>
      <w:r>
        <w:rPr>
          <w:rFonts w:ascii="仿宋_GB2312" w:hAnsi="楷体" w:hint="eastAsia"/>
          <w:szCs w:val="32"/>
        </w:rPr>
        <w:t>4.组织及管理情况。</w:t>
      </w:r>
    </w:p>
    <w:p w:rsidR="00E967FA" w:rsidRDefault="00022DA1" w:rsidP="00AE1607">
      <w:pPr>
        <w:topLinePunct/>
        <w:spacing w:line="540" w:lineRule="exact"/>
        <w:ind w:firstLineChars="250" w:firstLine="790"/>
        <w:rPr>
          <w:rFonts w:ascii="楷体" w:eastAsia="楷体" w:hAnsi="楷体"/>
        </w:rPr>
      </w:pPr>
      <w:r>
        <w:rPr>
          <w:rFonts w:ascii="仿宋_GB2312" w:hint="eastAsia"/>
        </w:rPr>
        <w:t>根据市公路局的预计划，我单位</w:t>
      </w:r>
      <w:r w:rsidR="00111967">
        <w:rPr>
          <w:rFonts w:ascii="仿宋_GB2312" w:hint="eastAsia"/>
        </w:rPr>
        <w:t>进行了大中修立项审批</w:t>
      </w:r>
      <w:r w:rsidR="00347B26">
        <w:rPr>
          <w:rFonts w:ascii="仿宋_GB2312" w:hint="eastAsia"/>
        </w:rPr>
        <w:t>工作，加强对项目</w:t>
      </w:r>
      <w:r w:rsidR="00AE1607" w:rsidRPr="00AE1607">
        <w:rPr>
          <w:rFonts w:ascii="仿宋_GB2312" w:hint="eastAsia"/>
        </w:rPr>
        <w:t>实施前、实施中、实施后的监督管理。</w:t>
      </w:r>
      <w:r w:rsidR="00386671">
        <w:rPr>
          <w:rFonts w:ascii="仿宋_GB2312" w:hAnsi="仿宋" w:hint="eastAsia"/>
        </w:rPr>
        <w:t>我单位严格按照资金管理办法，农村公路养护资金做到专户存储，专帐核算。严格执行三重一大程序，大额支出实行会议研究决定。资金支付做到附件资料齐全完整，签字齐全，票据规范</w:t>
      </w:r>
      <w:r w:rsidR="00110667">
        <w:rPr>
          <w:rFonts w:ascii="仿宋_GB2312" w:hAnsi="仿宋" w:hint="eastAsia"/>
        </w:rPr>
        <w:t>。</w:t>
      </w:r>
    </w:p>
    <w:p w:rsidR="00E967FA" w:rsidRDefault="00386671">
      <w:pPr>
        <w:topLinePunct/>
        <w:spacing w:line="540" w:lineRule="exact"/>
        <w:ind w:firstLineChars="250" w:firstLine="79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（二）绩效目标。</w:t>
      </w:r>
    </w:p>
    <w:p w:rsidR="00E967FA" w:rsidRDefault="004B00E9">
      <w:pPr>
        <w:topLinePunct/>
        <w:spacing w:line="540" w:lineRule="exact"/>
        <w:ind w:firstLineChars="250" w:firstLine="790"/>
        <w:rPr>
          <w:rFonts w:ascii="仿宋_GB2312" w:hAnsi="楷体"/>
          <w:szCs w:val="32"/>
        </w:rPr>
      </w:pPr>
      <w:r>
        <w:rPr>
          <w:rFonts w:ascii="仿宋_GB2312" w:hAnsi="楷体" w:hint="eastAsia"/>
          <w:szCs w:val="32"/>
        </w:rPr>
        <w:t>1</w:t>
      </w:r>
      <w:r w:rsidR="00386671">
        <w:rPr>
          <w:rFonts w:ascii="仿宋_GB2312" w:hAnsi="楷体" w:hint="eastAsia"/>
          <w:szCs w:val="32"/>
        </w:rPr>
        <w:t>.年度目标。</w:t>
      </w:r>
    </w:p>
    <w:p w:rsidR="00E967FA" w:rsidRDefault="00386671">
      <w:pPr>
        <w:topLinePunct/>
        <w:spacing w:line="540" w:lineRule="exact"/>
        <w:ind w:firstLineChars="250" w:firstLine="790"/>
        <w:rPr>
          <w:rFonts w:ascii="仿宋_GB2312" w:hAnsi="楷体"/>
        </w:rPr>
      </w:pPr>
      <w:r>
        <w:rPr>
          <w:rFonts w:ascii="仿宋_GB2312" w:hAnsi="楷体" w:hint="eastAsia"/>
        </w:rPr>
        <w:t>按照养护计划，完成东川区列养的</w:t>
      </w:r>
      <w:r w:rsidR="00022DA1">
        <w:rPr>
          <w:rFonts w:ascii="仿宋_GB2312" w:hAnsi="仿宋" w:cs="宋体" w:hint="eastAsia"/>
          <w:kern w:val="0"/>
          <w:szCs w:val="32"/>
        </w:rPr>
        <w:t>1571.622</w:t>
      </w:r>
      <w:r w:rsidR="00022DA1">
        <w:rPr>
          <w:rFonts w:ascii="仿宋_GB2312" w:hAnsi="楷体" w:hint="eastAsia"/>
        </w:rPr>
        <w:t>公里农村公路的小修日常养护、美丽公路建设、桥梁检测、维护等</w:t>
      </w:r>
      <w:r>
        <w:rPr>
          <w:rFonts w:ascii="仿宋_GB2312" w:hAnsi="楷体" w:hint="eastAsia"/>
        </w:rPr>
        <w:t>工作。保障东川区农村公路的安全畅通。</w:t>
      </w:r>
    </w:p>
    <w:p w:rsidR="00E967FA" w:rsidRDefault="00386671">
      <w:pPr>
        <w:topLinePunct/>
        <w:spacing w:line="540" w:lineRule="exact"/>
        <w:ind w:firstLineChars="250" w:firstLine="79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二、绩效评价工作情况</w:t>
      </w:r>
    </w:p>
    <w:p w:rsidR="00E967FA" w:rsidRDefault="00386671">
      <w:pPr>
        <w:topLinePunct/>
        <w:spacing w:line="540" w:lineRule="exact"/>
        <w:ind w:firstLineChars="250" w:firstLine="790"/>
        <w:rPr>
          <w:rFonts w:ascii="仿宋_GB2312" w:hAnsi="楷体"/>
          <w:szCs w:val="32"/>
        </w:rPr>
      </w:pPr>
      <w:r>
        <w:rPr>
          <w:rFonts w:ascii="楷体" w:eastAsia="楷体" w:hAnsi="楷体" w:hint="eastAsia"/>
          <w:szCs w:val="32"/>
        </w:rPr>
        <w:t>（一）绩效评价目的。</w:t>
      </w:r>
      <w:r>
        <w:rPr>
          <w:rFonts w:ascii="仿宋_GB2312" w:hAnsi="楷体" w:hint="eastAsia"/>
          <w:szCs w:val="32"/>
        </w:rPr>
        <w:t>全面了解项目管理过程是否规范、产出目标是否完成以及效果目标是否实现等方面的内容，总结经验，查找不足，为项目在以后年度的开展提供可行性参考建议。在此基础上，重点分析项目预算编制的合理性、成本支出的真实性和控制有效性，评价财政资金的使用效率和效果，为以后年度编制项目预算、选择项目实施主体等提供参考依据。</w:t>
      </w:r>
    </w:p>
    <w:p w:rsidR="00E967FA" w:rsidRPr="004B00E9" w:rsidRDefault="00386671" w:rsidP="004B00E9">
      <w:pPr>
        <w:topLinePunct/>
        <w:spacing w:line="540" w:lineRule="exact"/>
        <w:ind w:firstLineChars="250" w:firstLine="79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（二）绩效评价工作方案制定过程。</w:t>
      </w:r>
    </w:p>
    <w:p w:rsidR="00E967FA" w:rsidRDefault="00386671">
      <w:pPr>
        <w:topLinePunct/>
        <w:spacing w:line="540" w:lineRule="exact"/>
        <w:ind w:firstLineChars="250" w:firstLine="790"/>
        <w:rPr>
          <w:rFonts w:ascii="仿宋_GB2312" w:hAnsi="楷体"/>
        </w:rPr>
      </w:pPr>
      <w:r>
        <w:rPr>
          <w:rFonts w:ascii="仿宋_GB2312" w:hAnsi="楷体" w:hint="eastAsia"/>
        </w:rPr>
        <w:t>坚持实际与绩效目标相结合的原则制定</w:t>
      </w:r>
      <w:r>
        <w:rPr>
          <w:rFonts w:ascii="楷体" w:eastAsia="楷体" w:hAnsi="楷体" w:hint="eastAsia"/>
        </w:rPr>
        <w:t>绩效评价</w:t>
      </w:r>
      <w:r>
        <w:rPr>
          <w:rFonts w:ascii="仿宋_GB2312" w:hAnsi="楷体" w:hint="eastAsia"/>
        </w:rPr>
        <w:t>工作方案。</w:t>
      </w:r>
    </w:p>
    <w:p w:rsidR="00E967FA" w:rsidRDefault="00386671">
      <w:pPr>
        <w:topLinePunct/>
        <w:spacing w:line="540" w:lineRule="exact"/>
        <w:ind w:firstLineChars="250" w:firstLine="79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（三）绩效评价原则、评价方法</w:t>
      </w:r>
    </w:p>
    <w:p w:rsidR="00E967FA" w:rsidRDefault="00386671">
      <w:pPr>
        <w:topLinePunct/>
        <w:spacing w:line="540" w:lineRule="exact"/>
        <w:ind w:firstLineChars="250" w:firstLine="790"/>
        <w:rPr>
          <w:rFonts w:ascii="仿宋_GB2312" w:hAnsi="楷体"/>
          <w:szCs w:val="32"/>
        </w:rPr>
      </w:pPr>
      <w:r>
        <w:rPr>
          <w:rFonts w:ascii="仿宋_GB2312" w:hAnsi="楷体" w:hint="eastAsia"/>
          <w:szCs w:val="32"/>
        </w:rPr>
        <w:lastRenderedPageBreak/>
        <w:t>1.绩效评价原则。</w:t>
      </w:r>
    </w:p>
    <w:p w:rsidR="00E967FA" w:rsidRDefault="00386671">
      <w:pPr>
        <w:topLinePunct/>
        <w:spacing w:line="540" w:lineRule="exact"/>
        <w:ind w:firstLineChars="250" w:firstLine="790"/>
        <w:rPr>
          <w:rFonts w:ascii="仿宋_GB2312" w:hAnsi="楷体"/>
        </w:rPr>
      </w:pPr>
      <w:r>
        <w:rPr>
          <w:rFonts w:ascii="仿宋_GB2312" w:hAnsi="楷体" w:hint="eastAsia"/>
        </w:rPr>
        <w:t>以绩效目标为基础，综合考核实际实施情况。</w:t>
      </w:r>
    </w:p>
    <w:p w:rsidR="004B00E9" w:rsidRDefault="00386671">
      <w:pPr>
        <w:topLinePunct/>
        <w:spacing w:line="540" w:lineRule="exact"/>
        <w:ind w:firstLineChars="250" w:firstLine="790"/>
        <w:rPr>
          <w:rFonts w:ascii="仿宋_GB2312" w:hAnsi="楷体"/>
          <w:szCs w:val="32"/>
        </w:rPr>
      </w:pPr>
      <w:r>
        <w:rPr>
          <w:rFonts w:ascii="仿宋_GB2312" w:hAnsi="楷体" w:hint="eastAsia"/>
          <w:szCs w:val="32"/>
        </w:rPr>
        <w:t>2.绩效评价方法。</w:t>
      </w:r>
    </w:p>
    <w:p w:rsidR="00E967FA" w:rsidRDefault="00386671">
      <w:pPr>
        <w:topLinePunct/>
        <w:spacing w:line="540" w:lineRule="exact"/>
        <w:ind w:firstLineChars="250" w:firstLine="790"/>
        <w:rPr>
          <w:rFonts w:ascii="仿宋_GB2312" w:hAnsi="楷体"/>
        </w:rPr>
      </w:pPr>
      <w:r>
        <w:rPr>
          <w:rFonts w:ascii="仿宋_GB2312" w:hAnsi="楷体" w:hint="eastAsia"/>
        </w:rPr>
        <w:t>坚持共性与个性相统一，指标与实际相统一。</w:t>
      </w:r>
    </w:p>
    <w:p w:rsidR="00E967FA" w:rsidRDefault="00386671">
      <w:pPr>
        <w:topLinePunct/>
        <w:spacing w:line="540" w:lineRule="exact"/>
        <w:ind w:firstLineChars="250" w:firstLine="79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（四）绩效评价实施过程</w:t>
      </w:r>
    </w:p>
    <w:p w:rsidR="00E967FA" w:rsidRDefault="00386671">
      <w:pPr>
        <w:topLinePunct/>
        <w:spacing w:line="540" w:lineRule="exact"/>
        <w:ind w:firstLineChars="250" w:firstLine="790"/>
        <w:rPr>
          <w:rFonts w:ascii="仿宋_GB2312" w:hAnsi="楷体"/>
          <w:szCs w:val="32"/>
        </w:rPr>
      </w:pPr>
      <w:r>
        <w:rPr>
          <w:rFonts w:ascii="仿宋_GB2312" w:hAnsi="楷体" w:hint="eastAsia"/>
          <w:szCs w:val="32"/>
        </w:rPr>
        <w:t>1.数据填报和采集。</w:t>
      </w:r>
    </w:p>
    <w:p w:rsidR="00E967FA" w:rsidRDefault="00386671">
      <w:pPr>
        <w:topLinePunct/>
        <w:spacing w:line="540" w:lineRule="exact"/>
        <w:ind w:firstLineChars="250" w:firstLine="790"/>
        <w:rPr>
          <w:rFonts w:ascii="仿宋_GB2312" w:hAnsi="楷体"/>
        </w:rPr>
      </w:pPr>
      <w:r>
        <w:rPr>
          <w:rFonts w:ascii="仿宋_GB2312" w:hAnsi="楷体" w:hint="eastAsia"/>
        </w:rPr>
        <w:t>收集了单位三定方案，资金计划；收集了大中修工程项目招标过程资料、合同等政府采购资料；收集了小修保养合同及结算资料，单位制定的规章制度等资料。</w:t>
      </w:r>
    </w:p>
    <w:p w:rsidR="00E967FA" w:rsidRDefault="00386671">
      <w:pPr>
        <w:topLinePunct/>
        <w:spacing w:line="540" w:lineRule="exact"/>
        <w:ind w:firstLineChars="250" w:firstLine="790"/>
        <w:rPr>
          <w:rFonts w:ascii="仿宋_GB2312" w:hAnsi="楷体"/>
          <w:szCs w:val="32"/>
        </w:rPr>
      </w:pPr>
      <w:r>
        <w:rPr>
          <w:rFonts w:ascii="仿宋_GB2312" w:hAnsi="楷体" w:hint="eastAsia"/>
          <w:szCs w:val="32"/>
        </w:rPr>
        <w:t>2.社会调查。</w:t>
      </w:r>
    </w:p>
    <w:p w:rsidR="00E967FA" w:rsidRDefault="00386671" w:rsidP="004B00E9">
      <w:pPr>
        <w:ind w:firstLineChars="250" w:firstLine="790"/>
      </w:pPr>
      <w:r>
        <w:rPr>
          <w:rFonts w:ascii="仿宋_GB2312" w:hAnsi="楷体" w:hint="eastAsia"/>
        </w:rPr>
        <w:t>进行了服务对象满意度调查。</w:t>
      </w:r>
    </w:p>
    <w:p w:rsidR="00E967FA" w:rsidRDefault="00386671">
      <w:pPr>
        <w:topLinePunct/>
        <w:spacing w:line="540" w:lineRule="exact"/>
        <w:ind w:firstLineChars="250" w:firstLine="790"/>
        <w:rPr>
          <w:rFonts w:ascii="仿宋_GB2312" w:hAnsi="楷体"/>
          <w:szCs w:val="32"/>
        </w:rPr>
      </w:pPr>
      <w:r>
        <w:rPr>
          <w:rFonts w:ascii="仿宋_GB2312" w:hAnsi="楷体" w:hint="eastAsia"/>
          <w:szCs w:val="32"/>
        </w:rPr>
        <w:t>3.数据分析和撰写报告。</w:t>
      </w:r>
    </w:p>
    <w:p w:rsidR="00E967FA" w:rsidRPr="004B00E9" w:rsidRDefault="00386671" w:rsidP="004B00E9">
      <w:pPr>
        <w:ind w:firstLineChars="200" w:firstLine="632"/>
        <w:jc w:val="left"/>
        <w:rPr>
          <w:rFonts w:ascii="仿宋_GB2312"/>
          <w:sz w:val="44"/>
          <w:szCs w:val="44"/>
        </w:rPr>
      </w:pPr>
      <w:r>
        <w:rPr>
          <w:rFonts w:ascii="仿宋_GB2312" w:hAnsi="楷体" w:hint="eastAsia"/>
        </w:rPr>
        <w:t>通过对收集资料的分析整理以及对社会调查的汇总梳理，形成</w:t>
      </w:r>
      <w:r w:rsidR="004B00E9" w:rsidRPr="004B00E9">
        <w:rPr>
          <w:rFonts w:ascii="仿宋_GB2312" w:hAnsi="楷体" w:hint="eastAsia"/>
        </w:rPr>
        <w:t>东川区</w:t>
      </w:r>
      <w:r w:rsidR="00022DA1">
        <w:rPr>
          <w:rFonts w:ascii="仿宋_GB2312" w:hAnsi="楷体" w:hint="eastAsia"/>
        </w:rPr>
        <w:t>2020</w:t>
      </w:r>
      <w:r w:rsidR="004B00E9" w:rsidRPr="004B00E9">
        <w:rPr>
          <w:rFonts w:ascii="仿宋_GB2312" w:hAnsi="楷体" w:hint="eastAsia"/>
        </w:rPr>
        <w:t>年</w:t>
      </w:r>
      <w:r w:rsidR="00022DA1" w:rsidRPr="00022DA1">
        <w:rPr>
          <w:rFonts w:ascii="仿宋_GB2312" w:hAnsi="楷体" w:hint="eastAsia"/>
        </w:rPr>
        <w:t>农村公路养护工程专项资金</w:t>
      </w:r>
      <w:r w:rsidR="004B00E9" w:rsidRPr="004B00E9">
        <w:rPr>
          <w:rFonts w:ascii="仿宋_GB2312" w:hAnsi="楷体" w:hint="eastAsia"/>
        </w:rPr>
        <w:t>项目社会调查问卷分析报告</w:t>
      </w:r>
      <w:r>
        <w:rPr>
          <w:rFonts w:ascii="仿宋_GB2312" w:hAnsi="楷体" w:hint="eastAsia"/>
        </w:rPr>
        <w:t>。</w:t>
      </w:r>
    </w:p>
    <w:p w:rsidR="00E967FA" w:rsidRDefault="00386671">
      <w:pPr>
        <w:topLinePunct/>
        <w:spacing w:line="540" w:lineRule="exact"/>
        <w:ind w:firstLineChars="250" w:firstLine="79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三、评价结论和绩效分析</w:t>
      </w:r>
    </w:p>
    <w:p w:rsidR="00E967FA" w:rsidRDefault="00386671">
      <w:pPr>
        <w:topLinePunct/>
        <w:spacing w:line="540" w:lineRule="exact"/>
        <w:ind w:firstLineChars="250" w:firstLine="79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（一）评价结论。</w:t>
      </w:r>
    </w:p>
    <w:p w:rsidR="00E967FA" w:rsidRDefault="00386671">
      <w:pPr>
        <w:topLinePunct/>
        <w:spacing w:line="540" w:lineRule="exact"/>
        <w:ind w:firstLineChars="250" w:firstLine="79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1.评价结果。</w:t>
      </w:r>
    </w:p>
    <w:p w:rsidR="00E967FA" w:rsidRDefault="00386671">
      <w:pPr>
        <w:topLinePunct/>
        <w:spacing w:line="540" w:lineRule="exact"/>
        <w:ind w:firstLineChars="250" w:firstLine="79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通过评价，我单位项目支出绩效自评分为</w:t>
      </w:r>
      <w:r w:rsidR="00A837A7">
        <w:rPr>
          <w:rFonts w:ascii="仿宋" w:eastAsia="仿宋" w:hAnsi="仿宋" w:hint="eastAsia"/>
        </w:rPr>
        <w:t>88</w:t>
      </w:r>
      <w:r>
        <w:rPr>
          <w:rFonts w:ascii="仿宋" w:eastAsia="仿宋" w:hAnsi="仿宋" w:hint="eastAsia"/>
        </w:rPr>
        <w:t>分。</w:t>
      </w:r>
    </w:p>
    <w:p w:rsidR="00E967FA" w:rsidRDefault="00386671">
      <w:pPr>
        <w:topLinePunct/>
        <w:spacing w:line="540" w:lineRule="exact"/>
        <w:ind w:firstLineChars="250" w:firstLine="79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2.主要绩效。</w:t>
      </w:r>
    </w:p>
    <w:p w:rsidR="00E967FA" w:rsidRDefault="00386671" w:rsidP="004B00E9">
      <w:pPr>
        <w:ind w:firstLineChars="250" w:firstLine="790"/>
        <w:rPr>
          <w:rFonts w:ascii="仿宋_GB2312" w:hAnsi="楷体"/>
        </w:rPr>
      </w:pPr>
      <w:r>
        <w:rPr>
          <w:rFonts w:ascii="仿宋_GB2312" w:hAnsi="楷体" w:hint="eastAsia"/>
        </w:rPr>
        <w:t>1.对每条县道安排日常养护人员对路面进行日常保洁、疏通水沟。同时做好预防性养护工作，对沥青路面和水泥路面实施裂纹沥青灌缝处理、路面坑塘填补沥青或土夹石填补。</w:t>
      </w:r>
    </w:p>
    <w:p w:rsidR="00E967FA" w:rsidRDefault="00EC4CB7">
      <w:pPr>
        <w:ind w:firstLineChars="250" w:firstLine="79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lastRenderedPageBreak/>
        <w:t>2</w:t>
      </w:r>
      <w:r w:rsidR="00386671">
        <w:rPr>
          <w:rFonts w:ascii="仿宋_GB2312" w:hAnsi="仿宋" w:hint="eastAsia"/>
          <w:szCs w:val="32"/>
        </w:rPr>
        <w:t>.</w:t>
      </w:r>
      <w:r w:rsidR="0002331B">
        <w:rPr>
          <w:rFonts w:ascii="仿宋_GB2312" w:hAnsi="仿宋" w:hint="eastAsia"/>
          <w:szCs w:val="32"/>
        </w:rPr>
        <w:t>启动实施美丽公路</w:t>
      </w:r>
      <w:r w:rsidR="00386671">
        <w:rPr>
          <w:rFonts w:ascii="仿宋_GB2312" w:hAnsi="仿宋" w:hint="eastAsia"/>
          <w:szCs w:val="32"/>
        </w:rPr>
        <w:t>项目建设工作。</w:t>
      </w:r>
    </w:p>
    <w:p w:rsidR="00EC4CB7" w:rsidRDefault="00EC4CB7">
      <w:pPr>
        <w:ind w:firstLineChars="250" w:firstLine="79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3.启动实施</w:t>
      </w:r>
      <w:r w:rsidR="00022DA1">
        <w:rPr>
          <w:rFonts w:ascii="仿宋_GB2312" w:hAnsi="仿宋" w:hint="eastAsia"/>
          <w:szCs w:val="32"/>
        </w:rPr>
        <w:t>2020</w:t>
      </w:r>
      <w:r>
        <w:rPr>
          <w:rFonts w:ascii="仿宋_GB2312" w:hAnsi="仿宋" w:hint="eastAsia"/>
          <w:szCs w:val="32"/>
        </w:rPr>
        <w:t>年养护大中修工程。</w:t>
      </w:r>
    </w:p>
    <w:p w:rsidR="00FE5B55" w:rsidRPr="00FE5B55" w:rsidRDefault="00386671" w:rsidP="00FE5B55">
      <w:pPr>
        <w:topLinePunct/>
        <w:spacing w:line="540" w:lineRule="exact"/>
        <w:ind w:firstLineChars="250" w:firstLine="790"/>
        <w:rPr>
          <w:rFonts w:ascii="仿宋" w:eastAsia="仿宋" w:hAnsi="仿宋"/>
          <w:szCs w:val="32"/>
        </w:rPr>
      </w:pPr>
      <w:r>
        <w:rPr>
          <w:rFonts w:ascii="楷体" w:eastAsia="楷体" w:hAnsi="楷体" w:hint="eastAsia"/>
          <w:szCs w:val="32"/>
        </w:rPr>
        <w:t>（二）具体绩效分析。</w:t>
      </w:r>
    </w:p>
    <w:p w:rsidR="00FE5B55" w:rsidRDefault="00FE5B55" w:rsidP="00FE5B55">
      <w:pPr>
        <w:topLinePunct/>
        <w:spacing w:line="540" w:lineRule="exact"/>
        <w:ind w:firstLineChars="250" w:firstLine="790"/>
        <w:rPr>
          <w:rFonts w:ascii="仿宋_GB2312" w:hAnsi="楷体"/>
        </w:rPr>
      </w:pPr>
      <w:r>
        <w:rPr>
          <w:rFonts w:ascii="仿宋_GB2312" w:hAnsi="楷体" w:hint="eastAsia"/>
        </w:rPr>
        <w:t>1、产出指标方面。实际完成</w:t>
      </w:r>
      <w:r w:rsidR="00EC4CB7">
        <w:rPr>
          <w:rFonts w:ascii="仿宋_GB2312" w:hAnsi="楷体" w:hint="eastAsia"/>
        </w:rPr>
        <w:t>全区县、乡、村道</w:t>
      </w:r>
      <w:r w:rsidR="00022DA1">
        <w:rPr>
          <w:rFonts w:ascii="仿宋_GB2312" w:hAnsi="楷体" w:hint="eastAsia"/>
        </w:rPr>
        <w:t>1571.622</w:t>
      </w:r>
      <w:r>
        <w:rPr>
          <w:rFonts w:ascii="仿宋_GB2312" w:hAnsi="楷体" w:hint="eastAsia"/>
        </w:rPr>
        <w:t>公里</w:t>
      </w:r>
      <w:r w:rsidR="00111967">
        <w:rPr>
          <w:rFonts w:ascii="仿宋_GB2312" w:hAnsi="楷体" w:hint="eastAsia"/>
        </w:rPr>
        <w:t>日常</w:t>
      </w:r>
      <w:r w:rsidR="00E357A7">
        <w:rPr>
          <w:rFonts w:ascii="仿宋_GB2312" w:hAnsi="楷体" w:hint="eastAsia"/>
        </w:rPr>
        <w:t>养护</w:t>
      </w:r>
      <w:r>
        <w:rPr>
          <w:rFonts w:ascii="仿宋_GB2312" w:hAnsi="楷体" w:hint="eastAsia"/>
        </w:rPr>
        <w:t>任务，</w:t>
      </w:r>
      <w:r w:rsidR="0002331B">
        <w:rPr>
          <w:rFonts w:ascii="仿宋_GB2312" w:hAnsi="楷体" w:hint="eastAsia"/>
        </w:rPr>
        <w:t>养护率达到100</w:t>
      </w:r>
      <w:r w:rsidR="00E357A7" w:rsidRPr="00E357A7">
        <w:rPr>
          <w:rFonts w:ascii="仿宋_GB2312" w:hAnsi="楷体"/>
        </w:rPr>
        <w:t>%</w:t>
      </w:r>
      <w:r w:rsidR="00E357A7">
        <w:rPr>
          <w:rFonts w:ascii="仿宋_GB2312" w:hAnsi="楷体" w:hint="eastAsia"/>
        </w:rPr>
        <w:t>，</w:t>
      </w:r>
      <w:r w:rsidR="00E357A7" w:rsidRPr="00E357A7">
        <w:rPr>
          <w:rFonts w:ascii="仿宋_GB2312" w:hAnsi="楷体" w:hint="eastAsia"/>
        </w:rPr>
        <w:t>因资金到位较晚，大中修工程项目</w:t>
      </w:r>
      <w:r w:rsidR="00EC4CB7">
        <w:rPr>
          <w:rFonts w:ascii="仿宋_GB2312" w:hAnsi="楷体" w:hint="eastAsia"/>
        </w:rPr>
        <w:t>推进缓慢</w:t>
      </w:r>
      <w:r w:rsidR="00E357A7" w:rsidRPr="00E357A7">
        <w:rPr>
          <w:rFonts w:ascii="仿宋_GB2312" w:hAnsi="楷体" w:hint="eastAsia"/>
        </w:rPr>
        <w:t>，下一步将督促施工单位加快施工进度，及时拨付工程款。国道、县道、乡道、村道</w:t>
      </w:r>
      <w:r w:rsidR="00111967">
        <w:rPr>
          <w:rFonts w:ascii="仿宋_GB2312" w:hAnsi="楷体" w:hint="eastAsia"/>
        </w:rPr>
        <w:t>养</w:t>
      </w:r>
      <w:r w:rsidR="00E357A7" w:rsidRPr="00E357A7">
        <w:rPr>
          <w:rFonts w:ascii="仿宋_GB2312" w:hAnsi="楷体" w:hint="eastAsia"/>
        </w:rPr>
        <w:t>护投资</w:t>
      </w:r>
      <w:r w:rsidR="00E357A7">
        <w:rPr>
          <w:rFonts w:ascii="仿宋_GB2312" w:hAnsi="楷体" w:hint="eastAsia"/>
        </w:rPr>
        <w:t>年度指标</w:t>
      </w:r>
      <w:r w:rsidR="0002331B">
        <w:rPr>
          <w:rFonts w:ascii="仿宋_GB2312" w:hAnsi="楷体" w:hint="eastAsia"/>
        </w:rPr>
        <w:t>1042.5</w:t>
      </w:r>
      <w:r w:rsidR="00E357A7" w:rsidRPr="00E357A7">
        <w:rPr>
          <w:rFonts w:ascii="仿宋_GB2312" w:hAnsi="楷体" w:hint="eastAsia"/>
        </w:rPr>
        <w:t>万元</w:t>
      </w:r>
      <w:r w:rsidR="00E357A7">
        <w:rPr>
          <w:rFonts w:ascii="仿宋_GB2312" w:hAnsi="楷体" w:hint="eastAsia"/>
        </w:rPr>
        <w:t>，实际完成</w:t>
      </w:r>
      <w:r w:rsidR="0002331B">
        <w:rPr>
          <w:rFonts w:ascii="仿宋_GB2312" w:hAnsi="楷体" w:hint="eastAsia"/>
        </w:rPr>
        <w:t>241.88</w:t>
      </w:r>
      <w:r w:rsidR="00E357A7" w:rsidRPr="00E357A7">
        <w:rPr>
          <w:rFonts w:ascii="仿宋_GB2312" w:hAnsi="楷体" w:hint="eastAsia"/>
        </w:rPr>
        <w:t>万元</w:t>
      </w:r>
      <w:r w:rsidR="00E357A7">
        <w:rPr>
          <w:rFonts w:ascii="仿宋_GB2312" w:hAnsi="楷体" w:hint="eastAsia"/>
        </w:rPr>
        <w:t>，</w:t>
      </w:r>
      <w:r w:rsidR="00111967">
        <w:rPr>
          <w:rFonts w:ascii="仿宋_GB2312" w:hAnsi="楷体" w:hint="eastAsia"/>
        </w:rPr>
        <w:t>因资金到位较晚，未完成投资</w:t>
      </w:r>
      <w:r w:rsidR="00E357A7" w:rsidRPr="00E357A7">
        <w:rPr>
          <w:rFonts w:ascii="仿宋_GB2312" w:hAnsi="楷体" w:hint="eastAsia"/>
        </w:rPr>
        <w:t>。</w:t>
      </w:r>
    </w:p>
    <w:p w:rsidR="00E357A7" w:rsidRPr="00804C33" w:rsidRDefault="00FE5B55" w:rsidP="00804C33">
      <w:pPr>
        <w:topLinePunct/>
        <w:spacing w:line="540" w:lineRule="exact"/>
        <w:ind w:firstLineChars="250" w:firstLine="790"/>
        <w:rPr>
          <w:rFonts w:ascii="仿宋_GB2312" w:hAnsi="楷体" w:hint="eastAsia"/>
        </w:rPr>
      </w:pPr>
      <w:r>
        <w:rPr>
          <w:rFonts w:ascii="仿宋_GB2312" w:hAnsi="楷体" w:hint="eastAsia"/>
        </w:rPr>
        <w:t>2、效益指标方面。</w:t>
      </w:r>
      <w:r w:rsidR="0002331B" w:rsidRPr="0002331B">
        <w:rPr>
          <w:rFonts w:ascii="仿宋_GB2312" w:hAnsi="楷体" w:hint="eastAsia"/>
        </w:rPr>
        <w:t>养护工程实施</w:t>
      </w:r>
      <w:r w:rsidR="0002331B">
        <w:rPr>
          <w:rFonts w:ascii="仿宋_GB2312" w:hAnsi="楷体" w:hint="eastAsia"/>
        </w:rPr>
        <w:t>未对</w:t>
      </w:r>
      <w:r w:rsidR="0002331B" w:rsidRPr="0002331B">
        <w:rPr>
          <w:rFonts w:ascii="仿宋_GB2312" w:hAnsi="楷体" w:hint="eastAsia"/>
        </w:rPr>
        <w:t>生态环境</w:t>
      </w:r>
      <w:r w:rsidR="0002331B">
        <w:rPr>
          <w:rFonts w:ascii="仿宋_GB2312" w:hAnsi="楷体" w:hint="eastAsia"/>
        </w:rPr>
        <w:t>造成</w:t>
      </w:r>
      <w:r w:rsidR="0002331B" w:rsidRPr="0002331B">
        <w:rPr>
          <w:rFonts w:ascii="仿宋_GB2312" w:hAnsi="楷体" w:hint="eastAsia"/>
        </w:rPr>
        <w:t>影响</w:t>
      </w:r>
      <w:r w:rsidR="0002331B">
        <w:rPr>
          <w:rFonts w:ascii="仿宋_GB2312" w:hAnsi="楷体" w:hint="eastAsia"/>
        </w:rPr>
        <w:t>，现场施工满足环保要求。</w:t>
      </w:r>
      <w:r w:rsidR="00804C33" w:rsidRPr="00804C33">
        <w:rPr>
          <w:rFonts w:ascii="仿宋_GB2312" w:hAnsi="楷体" w:hint="eastAsia"/>
        </w:rPr>
        <w:t>基本公共服务水平、公路安全水平明显提升，对经济发展起到促进作用。</w:t>
      </w:r>
    </w:p>
    <w:p w:rsidR="00804C33" w:rsidRDefault="00804C33" w:rsidP="0002331B">
      <w:pPr>
        <w:topLinePunct/>
        <w:spacing w:line="540" w:lineRule="exact"/>
        <w:ind w:firstLineChars="250" w:firstLine="790"/>
        <w:rPr>
          <w:rFonts w:ascii="仿宋_GB2312" w:hAnsi="楷体"/>
        </w:rPr>
      </w:pPr>
      <w:r>
        <w:rPr>
          <w:rFonts w:ascii="仿宋_GB2312" w:hAnsi="楷体" w:hint="eastAsia"/>
        </w:rPr>
        <w:t>3、</w:t>
      </w:r>
      <w:r w:rsidRPr="00804C33">
        <w:rPr>
          <w:rFonts w:ascii="仿宋_GB2312" w:hAnsi="楷体" w:hint="eastAsia"/>
        </w:rPr>
        <w:t>满意度指标</w:t>
      </w:r>
      <w:r>
        <w:rPr>
          <w:rFonts w:ascii="仿宋_GB2312" w:hAnsi="楷体" w:hint="eastAsia"/>
        </w:rPr>
        <w:t>方面。</w:t>
      </w:r>
      <w:r w:rsidRPr="0002331B">
        <w:rPr>
          <w:rFonts w:ascii="仿宋_GB2312" w:hAnsi="楷体" w:hint="eastAsia"/>
        </w:rPr>
        <w:t>农村公路路况明显好转，群众出行难问题得到改善。农村公路网日益完善，服务对象满意度明显提高</w:t>
      </w:r>
      <w:r>
        <w:rPr>
          <w:rFonts w:ascii="仿宋_GB2312" w:hAnsi="楷体" w:hint="eastAsia"/>
        </w:rPr>
        <w:t>,根据2020年</w:t>
      </w:r>
      <w:r w:rsidRPr="00E357A7">
        <w:rPr>
          <w:rFonts w:ascii="仿宋_GB2312" w:hAnsi="楷体" w:hint="eastAsia"/>
        </w:rPr>
        <w:t>养护</w:t>
      </w:r>
      <w:r>
        <w:rPr>
          <w:rFonts w:ascii="仿宋_GB2312" w:hAnsi="楷体" w:hint="eastAsia"/>
        </w:rPr>
        <w:t>工程项目社会调查问卷分析报告，服务对象满意度100%。</w:t>
      </w:r>
    </w:p>
    <w:p w:rsidR="00111967" w:rsidRDefault="00386671" w:rsidP="00111967">
      <w:pPr>
        <w:topLinePunct/>
        <w:spacing w:line="540" w:lineRule="exact"/>
        <w:ind w:firstLineChars="250" w:firstLine="79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四、成本效益分析。</w:t>
      </w:r>
    </w:p>
    <w:p w:rsidR="00E967FA" w:rsidRDefault="00111967" w:rsidP="00111967">
      <w:pPr>
        <w:topLinePunct/>
        <w:spacing w:line="540" w:lineRule="exact"/>
        <w:ind w:firstLineChars="250" w:firstLine="790"/>
        <w:rPr>
          <w:rFonts w:ascii="仿宋_GB2312" w:hAnsi="仿宋"/>
        </w:rPr>
      </w:pPr>
      <w:r>
        <w:rPr>
          <w:rFonts w:ascii="仿宋_GB2312" w:hint="eastAsia"/>
        </w:rPr>
        <w:t>2019年实际到位</w:t>
      </w:r>
      <w:r w:rsidR="0002331B">
        <w:rPr>
          <w:rFonts w:ascii="仿宋_GB2312" w:hint="eastAsia"/>
        </w:rPr>
        <w:t>1042.5</w:t>
      </w:r>
      <w:r>
        <w:rPr>
          <w:rFonts w:ascii="仿宋_GB2312" w:hint="eastAsia"/>
        </w:rPr>
        <w:t>万元（省级补助</w:t>
      </w:r>
      <w:r w:rsidR="0002331B">
        <w:rPr>
          <w:rFonts w:ascii="仿宋_GB2312" w:hint="eastAsia"/>
        </w:rPr>
        <w:t>653</w:t>
      </w:r>
      <w:r>
        <w:rPr>
          <w:rFonts w:ascii="仿宋_GB2312" w:hint="eastAsia"/>
        </w:rPr>
        <w:t>万元，市级补助</w:t>
      </w:r>
      <w:r w:rsidR="0002331B">
        <w:rPr>
          <w:rFonts w:ascii="仿宋_GB2312" w:hint="eastAsia"/>
        </w:rPr>
        <w:t>389.5</w:t>
      </w:r>
      <w:r>
        <w:rPr>
          <w:rFonts w:ascii="仿宋_GB2312" w:hint="eastAsia"/>
        </w:rPr>
        <w:t>万元），实际支出</w:t>
      </w:r>
      <w:r w:rsidR="0002331B">
        <w:rPr>
          <w:rFonts w:ascii="仿宋_GB2312" w:hint="eastAsia"/>
        </w:rPr>
        <w:t>241.88</w:t>
      </w:r>
      <w:r>
        <w:rPr>
          <w:rFonts w:ascii="仿宋_GB2312" w:hint="eastAsia"/>
        </w:rPr>
        <w:t>万元，未支付</w:t>
      </w:r>
      <w:r w:rsidR="0002331B">
        <w:rPr>
          <w:rFonts w:ascii="仿宋_GB2312" w:hint="eastAsia"/>
        </w:rPr>
        <w:t>800.62</w:t>
      </w:r>
      <w:r>
        <w:rPr>
          <w:rFonts w:ascii="仿宋_GB2312" w:hint="eastAsia"/>
        </w:rPr>
        <w:t>万元。</w:t>
      </w:r>
      <w:r>
        <w:rPr>
          <w:rFonts w:ascii="仿宋_GB2312" w:hAnsi="楷体" w:hint="eastAsia"/>
        </w:rPr>
        <w:t>因资金到位较晚，项目推进迟缓，</w:t>
      </w:r>
      <w:r w:rsidRPr="00E357A7">
        <w:rPr>
          <w:rFonts w:ascii="仿宋_GB2312" w:hAnsi="楷体" w:hint="eastAsia"/>
        </w:rPr>
        <w:t>下一步将督促施工单位加快施工进度，及时拨付工程款。</w:t>
      </w:r>
    </w:p>
    <w:p w:rsidR="00E967FA" w:rsidRDefault="00386671">
      <w:pPr>
        <w:topLinePunct/>
        <w:spacing w:line="540" w:lineRule="exact"/>
        <w:ind w:firstLineChars="250" w:firstLine="79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五、主要经验及做法、存在的问题和建议</w:t>
      </w:r>
    </w:p>
    <w:p w:rsidR="00E967FA" w:rsidRDefault="0002331B">
      <w:pPr>
        <w:topLinePunct/>
        <w:spacing w:line="540" w:lineRule="exact"/>
        <w:ind w:firstLineChars="250" w:firstLine="79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（一）主要经验及做法</w:t>
      </w:r>
    </w:p>
    <w:p w:rsidR="00E967FA" w:rsidRDefault="00386671">
      <w:pPr>
        <w:topLinePunct/>
        <w:spacing w:line="540" w:lineRule="exact"/>
        <w:ind w:firstLineChars="250" w:firstLine="790"/>
        <w:rPr>
          <w:rFonts w:ascii="楷体" w:eastAsia="楷体" w:hAnsi="楷体"/>
        </w:rPr>
      </w:pPr>
      <w:r>
        <w:rPr>
          <w:rFonts w:ascii="仿宋_GB2312" w:hAnsi="仿宋" w:hint="eastAsia"/>
        </w:rPr>
        <w:t>严格工程质量管理和造价管理，有效进行工程项目成本控</w:t>
      </w:r>
      <w:r>
        <w:rPr>
          <w:rFonts w:ascii="仿宋_GB2312" w:hAnsi="仿宋" w:hint="eastAsia"/>
        </w:rPr>
        <w:lastRenderedPageBreak/>
        <w:t>制，严格资金收支管理，支付凭证完整规范</w:t>
      </w:r>
      <w:r>
        <w:rPr>
          <w:rFonts w:ascii="楷体" w:eastAsia="楷体" w:hAnsi="楷体" w:hint="eastAsia"/>
        </w:rPr>
        <w:t>。</w:t>
      </w:r>
    </w:p>
    <w:p w:rsidR="00E967FA" w:rsidRDefault="0002331B">
      <w:pPr>
        <w:topLinePunct/>
        <w:spacing w:line="540" w:lineRule="exact"/>
        <w:ind w:firstLineChars="250" w:firstLine="79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（二）存在的问题</w:t>
      </w:r>
    </w:p>
    <w:p w:rsidR="00E967FA" w:rsidRDefault="00386671">
      <w:pPr>
        <w:topLinePunct/>
        <w:spacing w:line="540" w:lineRule="exact"/>
        <w:ind w:firstLineChars="250" w:firstLine="790"/>
        <w:rPr>
          <w:rFonts w:ascii="楷体" w:eastAsia="楷体" w:hAnsi="楷体"/>
        </w:rPr>
      </w:pPr>
      <w:r>
        <w:rPr>
          <w:rFonts w:ascii="仿宋_GB2312" w:hAnsi="仿宋" w:hint="eastAsia"/>
        </w:rPr>
        <w:t>存在的突出问题是资金缺口较大。按照《云南省农村公路养护管理办法》，县级财政预算应配套养护资金比例不低于省补资金的60%，但近几年来，区级资金均未按要求配套到位。</w:t>
      </w:r>
    </w:p>
    <w:p w:rsidR="00E967FA" w:rsidRDefault="00386671">
      <w:pPr>
        <w:topLinePunct/>
        <w:spacing w:line="540" w:lineRule="exact"/>
        <w:ind w:firstLineChars="250" w:firstLine="79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（三）建议和改进措施。</w:t>
      </w:r>
    </w:p>
    <w:p w:rsidR="00E967FA" w:rsidRDefault="00386671">
      <w:pPr>
        <w:spacing w:line="540" w:lineRule="exact"/>
        <w:ind w:firstLineChars="200" w:firstLine="632"/>
        <w:rPr>
          <w:rFonts w:ascii="仿宋_GB2312" w:hAnsi="仿宋"/>
        </w:rPr>
      </w:pPr>
      <w:r>
        <w:rPr>
          <w:rFonts w:ascii="仿宋_GB2312" w:hAnsi="仿宋" w:hint="eastAsia"/>
        </w:rPr>
        <w:t>建议区财政按照《办法》要求，将区配部分纳入财政预算，足额安排农村公路养护资金。</w:t>
      </w:r>
    </w:p>
    <w:p w:rsidR="00E967FA" w:rsidRDefault="00E967FA">
      <w:pPr>
        <w:spacing w:line="540" w:lineRule="exact"/>
        <w:rPr>
          <w:rFonts w:eastAsia="黑体"/>
        </w:rPr>
      </w:pPr>
    </w:p>
    <w:p w:rsidR="00E967FA" w:rsidRDefault="00E967FA">
      <w:pPr>
        <w:spacing w:line="540" w:lineRule="exact"/>
        <w:rPr>
          <w:rFonts w:eastAsia="黑体"/>
        </w:rPr>
      </w:pPr>
    </w:p>
    <w:p w:rsidR="00E967FA" w:rsidRDefault="00E967FA">
      <w:pPr>
        <w:spacing w:line="540" w:lineRule="exact"/>
        <w:jc w:val="center"/>
        <w:rPr>
          <w:rFonts w:ascii="方正小标宋_GBK" w:eastAsia="方正小标宋_GBK"/>
        </w:rPr>
      </w:pPr>
    </w:p>
    <w:p w:rsidR="00E967FA" w:rsidRDefault="00E967FA">
      <w:pPr>
        <w:spacing w:line="540" w:lineRule="exact"/>
        <w:jc w:val="center"/>
        <w:rPr>
          <w:rFonts w:ascii="方正小标宋_GBK" w:eastAsia="方正小标宋_GBK"/>
        </w:rPr>
      </w:pPr>
    </w:p>
    <w:p w:rsidR="00E967FA" w:rsidRDefault="00E967FA">
      <w:pPr>
        <w:spacing w:line="540" w:lineRule="exact"/>
        <w:jc w:val="center"/>
        <w:rPr>
          <w:rFonts w:ascii="方正小标宋_GBK" w:eastAsia="方正小标宋_GBK"/>
        </w:rPr>
      </w:pPr>
    </w:p>
    <w:p w:rsidR="00111967" w:rsidRDefault="00111967" w:rsidP="00111967">
      <w:pPr>
        <w:spacing w:line="540" w:lineRule="exact"/>
        <w:ind w:firstLineChars="1136" w:firstLine="3588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昆明市东川区地方公路管理段</w:t>
      </w:r>
    </w:p>
    <w:p w:rsidR="00111967" w:rsidRPr="00A43614" w:rsidRDefault="00111967" w:rsidP="00111967">
      <w:pPr>
        <w:spacing w:line="540" w:lineRule="exact"/>
        <w:ind w:firstLineChars="1518" w:firstLine="4795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202</w:t>
      </w:r>
      <w:r w:rsidR="004F7714"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年4月</w:t>
      </w:r>
      <w:r w:rsidR="004F7714">
        <w:rPr>
          <w:rFonts w:ascii="仿宋_GB2312" w:hAnsi="仿宋" w:hint="eastAsia"/>
          <w:szCs w:val="32"/>
        </w:rPr>
        <w:t>7</w:t>
      </w:r>
      <w:r>
        <w:rPr>
          <w:rFonts w:ascii="仿宋_GB2312" w:hAnsi="仿宋" w:hint="eastAsia"/>
          <w:szCs w:val="32"/>
        </w:rPr>
        <w:t>日</w:t>
      </w:r>
    </w:p>
    <w:p w:rsidR="00E967FA" w:rsidRDefault="00E967FA">
      <w:pPr>
        <w:spacing w:line="540" w:lineRule="exact"/>
        <w:jc w:val="center"/>
        <w:rPr>
          <w:rFonts w:ascii="方正小标宋_GBK" w:eastAsia="方正小标宋_GBK"/>
        </w:rPr>
      </w:pPr>
    </w:p>
    <w:p w:rsidR="00E967FA" w:rsidRDefault="00E967FA" w:rsidP="00111967">
      <w:pPr>
        <w:spacing w:line="540" w:lineRule="exact"/>
        <w:rPr>
          <w:rFonts w:ascii="方正小标宋_GBK" w:eastAsia="方正小标宋_GBK"/>
        </w:rPr>
      </w:pPr>
    </w:p>
    <w:p w:rsidR="00F62BA1" w:rsidRDefault="00F62BA1">
      <w:pPr>
        <w:spacing w:line="540" w:lineRule="exact"/>
        <w:jc w:val="center"/>
        <w:rPr>
          <w:rFonts w:ascii="方正小标宋_GBK" w:eastAsia="方正小标宋_GBK"/>
        </w:rPr>
      </w:pPr>
    </w:p>
    <w:p w:rsidR="00E967FA" w:rsidRDefault="00E967FA" w:rsidP="00E967FA">
      <w:pPr>
        <w:autoSpaceDE w:val="0"/>
        <w:autoSpaceDN w:val="0"/>
        <w:adjustRightInd w:val="0"/>
        <w:snapToGrid w:val="0"/>
        <w:spacing w:line="560" w:lineRule="exact"/>
        <w:ind w:rightChars="17" w:right="54"/>
        <w:jc w:val="left"/>
        <w:rPr>
          <w:rFonts w:ascii="仿宋_GB2312"/>
          <w:sz w:val="28"/>
          <w:szCs w:val="28"/>
        </w:rPr>
      </w:pPr>
    </w:p>
    <w:sectPr w:rsidR="00E967FA" w:rsidSect="005937E0">
      <w:footerReference w:type="even" r:id="rId8"/>
      <w:footerReference w:type="default" r:id="rId9"/>
      <w:pgSz w:w="11907" w:h="16840"/>
      <w:pgMar w:top="2041" w:right="1531" w:bottom="1871" w:left="1531" w:header="851" w:footer="1304" w:gutter="0"/>
      <w:cols w:space="720"/>
      <w:docGrid w:type="linesAndChars" w:linePitch="587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8DE" w:rsidRDefault="00DE58DE">
      <w:r>
        <w:separator/>
      </w:r>
    </w:p>
  </w:endnote>
  <w:endnote w:type="continuationSeparator" w:id="1">
    <w:p w:rsidR="00DE58DE" w:rsidRDefault="00DE5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7FA" w:rsidRDefault="00386671">
    <w:pPr>
      <w:pStyle w:val="a5"/>
      <w:framePr w:wrap="around" w:vAnchor="text" w:hAnchor="margin" w:xAlign="outside" w:y="1"/>
      <w:ind w:left="335"/>
      <w:rPr>
        <w:rStyle w:val="a7"/>
        <w:rFonts w:ascii="宋体" w:eastAsia="宋体" w:hAnsi="宋体"/>
        <w:sz w:val="28"/>
      </w:rPr>
    </w:pPr>
    <w:r>
      <w:rPr>
        <w:rStyle w:val="a7"/>
        <w:rFonts w:ascii="宋体" w:eastAsia="宋体" w:hAnsi="宋体"/>
        <w:sz w:val="28"/>
      </w:rPr>
      <w:t>—</w:t>
    </w:r>
    <w:r w:rsidR="00881D76">
      <w:rPr>
        <w:rStyle w:val="a7"/>
        <w:rFonts w:ascii="宋体" w:eastAsia="宋体" w:hAnsi="宋体"/>
        <w:sz w:val="28"/>
      </w:rPr>
      <w:fldChar w:fldCharType="begin"/>
    </w:r>
    <w:r>
      <w:rPr>
        <w:rStyle w:val="a7"/>
        <w:rFonts w:ascii="宋体" w:eastAsia="宋体" w:hAnsi="宋体"/>
        <w:sz w:val="28"/>
      </w:rPr>
      <w:instrText xml:space="preserve">PAGE  </w:instrText>
    </w:r>
    <w:r w:rsidR="00881D76">
      <w:rPr>
        <w:rStyle w:val="a7"/>
        <w:rFonts w:ascii="宋体" w:eastAsia="宋体" w:hAnsi="宋体"/>
        <w:sz w:val="28"/>
      </w:rPr>
      <w:fldChar w:fldCharType="separate"/>
    </w:r>
    <w:r w:rsidR="00804C33">
      <w:rPr>
        <w:rStyle w:val="a7"/>
        <w:rFonts w:ascii="宋体" w:eastAsia="宋体" w:hAnsi="宋体"/>
        <w:noProof/>
        <w:sz w:val="28"/>
      </w:rPr>
      <w:t>4</w:t>
    </w:r>
    <w:r w:rsidR="00881D76">
      <w:rPr>
        <w:rStyle w:val="a7"/>
        <w:rFonts w:ascii="宋体" w:eastAsia="宋体" w:hAnsi="宋体"/>
        <w:sz w:val="28"/>
      </w:rPr>
      <w:fldChar w:fldCharType="end"/>
    </w:r>
    <w:r>
      <w:rPr>
        <w:rStyle w:val="a7"/>
        <w:rFonts w:ascii="宋体" w:eastAsia="宋体" w:hAnsi="宋体"/>
        <w:sz w:val="28"/>
      </w:rPr>
      <w:t>—</w:t>
    </w:r>
  </w:p>
  <w:p w:rsidR="00E967FA" w:rsidRDefault="00E967FA">
    <w:pPr>
      <w:pStyle w:val="a5"/>
      <w:ind w:left="300" w:right="360" w:firstLine="360"/>
      <w:rPr>
        <w:sz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7FA" w:rsidRDefault="00386671">
    <w:pPr>
      <w:pStyle w:val="a5"/>
      <w:framePr w:wrap="around" w:vAnchor="text" w:hAnchor="margin" w:xAlign="outside" w:y="1"/>
      <w:ind w:right="335"/>
      <w:rPr>
        <w:rStyle w:val="a7"/>
        <w:rFonts w:ascii="宋体" w:eastAsia="宋体" w:hAnsi="宋体"/>
        <w:sz w:val="28"/>
      </w:rPr>
    </w:pPr>
    <w:r>
      <w:rPr>
        <w:rStyle w:val="a7"/>
        <w:rFonts w:ascii="宋体" w:eastAsia="宋体" w:hAnsi="宋体"/>
        <w:sz w:val="28"/>
      </w:rPr>
      <w:t>—</w:t>
    </w:r>
    <w:r w:rsidR="00881D76">
      <w:rPr>
        <w:rStyle w:val="a7"/>
        <w:rFonts w:ascii="宋体" w:eastAsia="宋体" w:hAnsi="宋体"/>
        <w:sz w:val="28"/>
      </w:rPr>
      <w:fldChar w:fldCharType="begin"/>
    </w:r>
    <w:r>
      <w:rPr>
        <w:rStyle w:val="a7"/>
        <w:rFonts w:ascii="宋体" w:eastAsia="宋体" w:hAnsi="宋体"/>
        <w:sz w:val="28"/>
      </w:rPr>
      <w:instrText xml:space="preserve">PAGE  </w:instrText>
    </w:r>
    <w:r w:rsidR="00881D76">
      <w:rPr>
        <w:rStyle w:val="a7"/>
        <w:rFonts w:ascii="宋体" w:eastAsia="宋体" w:hAnsi="宋体"/>
        <w:sz w:val="28"/>
      </w:rPr>
      <w:fldChar w:fldCharType="separate"/>
    </w:r>
    <w:r w:rsidR="00804C33">
      <w:rPr>
        <w:rStyle w:val="a7"/>
        <w:rFonts w:ascii="宋体" w:eastAsia="宋体" w:hAnsi="宋体"/>
        <w:noProof/>
        <w:sz w:val="28"/>
      </w:rPr>
      <w:t>5</w:t>
    </w:r>
    <w:r w:rsidR="00881D76">
      <w:rPr>
        <w:rStyle w:val="a7"/>
        <w:rFonts w:ascii="宋体" w:eastAsia="宋体" w:hAnsi="宋体"/>
        <w:sz w:val="28"/>
      </w:rPr>
      <w:fldChar w:fldCharType="end"/>
    </w:r>
    <w:r>
      <w:rPr>
        <w:rStyle w:val="a7"/>
        <w:rFonts w:ascii="宋体" w:eastAsia="宋体" w:hAnsi="宋体"/>
        <w:sz w:val="28"/>
      </w:rPr>
      <w:t>—</w:t>
    </w:r>
  </w:p>
  <w:p w:rsidR="00E967FA" w:rsidRDefault="00E967FA">
    <w:pPr>
      <w:pStyle w:val="a5"/>
      <w:ind w:right="360" w:firstLine="360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8DE" w:rsidRDefault="00DE58DE">
      <w:r>
        <w:separator/>
      </w:r>
    </w:p>
  </w:footnote>
  <w:footnote w:type="continuationSeparator" w:id="1">
    <w:p w:rsidR="00DE58DE" w:rsidRDefault="00DE58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NotTrackMoves/>
  <w:defaultTabStop w:val="425"/>
  <w:evenAndOddHeaders/>
  <w:drawingGridHorizontalSpacing w:val="158"/>
  <w:drawingGridVerticalSpacing w:val="587"/>
  <w:displayHorizont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underlineTabInNumList/>
  </w:compat>
  <w:rsids>
    <w:rsidRoot w:val="0055335F"/>
    <w:rsid w:val="00002E28"/>
    <w:rsid w:val="0001706E"/>
    <w:rsid w:val="00022DA1"/>
    <w:rsid w:val="0002331B"/>
    <w:rsid w:val="00031386"/>
    <w:rsid w:val="00061B34"/>
    <w:rsid w:val="00085C25"/>
    <w:rsid w:val="000A0405"/>
    <w:rsid w:val="000A39E9"/>
    <w:rsid w:val="000C001F"/>
    <w:rsid w:val="000C6A55"/>
    <w:rsid w:val="000D0079"/>
    <w:rsid w:val="000E4635"/>
    <w:rsid w:val="000E57AE"/>
    <w:rsid w:val="000F0DDC"/>
    <w:rsid w:val="000F2D14"/>
    <w:rsid w:val="000F2E4E"/>
    <w:rsid w:val="00110667"/>
    <w:rsid w:val="00111967"/>
    <w:rsid w:val="00112694"/>
    <w:rsid w:val="001257E7"/>
    <w:rsid w:val="0013625A"/>
    <w:rsid w:val="0015397A"/>
    <w:rsid w:val="00155091"/>
    <w:rsid w:val="00167969"/>
    <w:rsid w:val="00171B5D"/>
    <w:rsid w:val="001776A1"/>
    <w:rsid w:val="00185A5A"/>
    <w:rsid w:val="00197124"/>
    <w:rsid w:val="001B5425"/>
    <w:rsid w:val="001D2295"/>
    <w:rsid w:val="00201B10"/>
    <w:rsid w:val="002021EA"/>
    <w:rsid w:val="002164BD"/>
    <w:rsid w:val="00232238"/>
    <w:rsid w:val="00236F6F"/>
    <w:rsid w:val="00260330"/>
    <w:rsid w:val="0027329A"/>
    <w:rsid w:val="0027333E"/>
    <w:rsid w:val="002765AB"/>
    <w:rsid w:val="002774C1"/>
    <w:rsid w:val="00280BDE"/>
    <w:rsid w:val="0028678C"/>
    <w:rsid w:val="00293FAB"/>
    <w:rsid w:val="00294EE5"/>
    <w:rsid w:val="002957FC"/>
    <w:rsid w:val="0029695B"/>
    <w:rsid w:val="002B5206"/>
    <w:rsid w:val="00301902"/>
    <w:rsid w:val="00304EEE"/>
    <w:rsid w:val="003209BE"/>
    <w:rsid w:val="00320A77"/>
    <w:rsid w:val="00333C9D"/>
    <w:rsid w:val="00347B26"/>
    <w:rsid w:val="003721CE"/>
    <w:rsid w:val="00386252"/>
    <w:rsid w:val="00386671"/>
    <w:rsid w:val="0039440A"/>
    <w:rsid w:val="00394F89"/>
    <w:rsid w:val="003A76FE"/>
    <w:rsid w:val="003B609C"/>
    <w:rsid w:val="003B651F"/>
    <w:rsid w:val="003C171B"/>
    <w:rsid w:val="003C4A86"/>
    <w:rsid w:val="003D3F92"/>
    <w:rsid w:val="003F15F1"/>
    <w:rsid w:val="003F7768"/>
    <w:rsid w:val="00441E1F"/>
    <w:rsid w:val="00443AFE"/>
    <w:rsid w:val="0044547C"/>
    <w:rsid w:val="00463CBD"/>
    <w:rsid w:val="0048484B"/>
    <w:rsid w:val="004A0C63"/>
    <w:rsid w:val="004B00E9"/>
    <w:rsid w:val="004B19A6"/>
    <w:rsid w:val="004B4241"/>
    <w:rsid w:val="004B7A2C"/>
    <w:rsid w:val="004D33F5"/>
    <w:rsid w:val="004E5EBC"/>
    <w:rsid w:val="004F7714"/>
    <w:rsid w:val="00515510"/>
    <w:rsid w:val="00537101"/>
    <w:rsid w:val="005456D8"/>
    <w:rsid w:val="00547454"/>
    <w:rsid w:val="00547D91"/>
    <w:rsid w:val="0055335F"/>
    <w:rsid w:val="0055784C"/>
    <w:rsid w:val="00567D88"/>
    <w:rsid w:val="00587D66"/>
    <w:rsid w:val="005937E0"/>
    <w:rsid w:val="00596EAF"/>
    <w:rsid w:val="005B05E9"/>
    <w:rsid w:val="005C1E91"/>
    <w:rsid w:val="005C3612"/>
    <w:rsid w:val="005D02BC"/>
    <w:rsid w:val="005D1F7C"/>
    <w:rsid w:val="005F4F4C"/>
    <w:rsid w:val="006055FC"/>
    <w:rsid w:val="00623770"/>
    <w:rsid w:val="00634A37"/>
    <w:rsid w:val="00634FE7"/>
    <w:rsid w:val="00636591"/>
    <w:rsid w:val="006500DA"/>
    <w:rsid w:val="0067583F"/>
    <w:rsid w:val="00684F23"/>
    <w:rsid w:val="00691838"/>
    <w:rsid w:val="006A6EB6"/>
    <w:rsid w:val="006B11BB"/>
    <w:rsid w:val="006C380F"/>
    <w:rsid w:val="006C3B43"/>
    <w:rsid w:val="006D2DED"/>
    <w:rsid w:val="0070331B"/>
    <w:rsid w:val="00710E35"/>
    <w:rsid w:val="00711838"/>
    <w:rsid w:val="007347E8"/>
    <w:rsid w:val="00752484"/>
    <w:rsid w:val="00767A70"/>
    <w:rsid w:val="007740E0"/>
    <w:rsid w:val="007D3FF5"/>
    <w:rsid w:val="007E48FF"/>
    <w:rsid w:val="007F24E4"/>
    <w:rsid w:val="007F5BD0"/>
    <w:rsid w:val="0080354F"/>
    <w:rsid w:val="00804C33"/>
    <w:rsid w:val="008273F9"/>
    <w:rsid w:val="00836D12"/>
    <w:rsid w:val="00837D56"/>
    <w:rsid w:val="008452A9"/>
    <w:rsid w:val="0086384F"/>
    <w:rsid w:val="00881D76"/>
    <w:rsid w:val="00885932"/>
    <w:rsid w:val="00896C1C"/>
    <w:rsid w:val="008D4DFD"/>
    <w:rsid w:val="008F3154"/>
    <w:rsid w:val="009156B6"/>
    <w:rsid w:val="009511E2"/>
    <w:rsid w:val="00960202"/>
    <w:rsid w:val="00971ACC"/>
    <w:rsid w:val="00984AA9"/>
    <w:rsid w:val="009B1D6B"/>
    <w:rsid w:val="009C2E24"/>
    <w:rsid w:val="009C6DB7"/>
    <w:rsid w:val="009E07A7"/>
    <w:rsid w:val="00A032C7"/>
    <w:rsid w:val="00A03596"/>
    <w:rsid w:val="00A14FBB"/>
    <w:rsid w:val="00A300C8"/>
    <w:rsid w:val="00A448D6"/>
    <w:rsid w:val="00A449C0"/>
    <w:rsid w:val="00A45A91"/>
    <w:rsid w:val="00A632CE"/>
    <w:rsid w:val="00A837A7"/>
    <w:rsid w:val="00AB6099"/>
    <w:rsid w:val="00AE1607"/>
    <w:rsid w:val="00B1591B"/>
    <w:rsid w:val="00B245BB"/>
    <w:rsid w:val="00B268F0"/>
    <w:rsid w:val="00B6766E"/>
    <w:rsid w:val="00B8171D"/>
    <w:rsid w:val="00BA1A64"/>
    <w:rsid w:val="00BC2D04"/>
    <w:rsid w:val="00BC60B5"/>
    <w:rsid w:val="00BC7CC4"/>
    <w:rsid w:val="00BD1B59"/>
    <w:rsid w:val="00BD7DE4"/>
    <w:rsid w:val="00BF7471"/>
    <w:rsid w:val="00C00F1F"/>
    <w:rsid w:val="00C01F37"/>
    <w:rsid w:val="00C126D1"/>
    <w:rsid w:val="00C145B3"/>
    <w:rsid w:val="00C21CDB"/>
    <w:rsid w:val="00C315B4"/>
    <w:rsid w:val="00C40EC7"/>
    <w:rsid w:val="00C63927"/>
    <w:rsid w:val="00C647AA"/>
    <w:rsid w:val="00CD2387"/>
    <w:rsid w:val="00CF392B"/>
    <w:rsid w:val="00D16944"/>
    <w:rsid w:val="00D20768"/>
    <w:rsid w:val="00D4728C"/>
    <w:rsid w:val="00D60CF2"/>
    <w:rsid w:val="00D611EB"/>
    <w:rsid w:val="00D77134"/>
    <w:rsid w:val="00D87244"/>
    <w:rsid w:val="00DA3649"/>
    <w:rsid w:val="00DD0328"/>
    <w:rsid w:val="00DD46DD"/>
    <w:rsid w:val="00DE58DE"/>
    <w:rsid w:val="00E0768F"/>
    <w:rsid w:val="00E124FB"/>
    <w:rsid w:val="00E153C1"/>
    <w:rsid w:val="00E20660"/>
    <w:rsid w:val="00E219E0"/>
    <w:rsid w:val="00E355E2"/>
    <w:rsid w:val="00E357A7"/>
    <w:rsid w:val="00E44E53"/>
    <w:rsid w:val="00E55819"/>
    <w:rsid w:val="00E60A47"/>
    <w:rsid w:val="00E627D0"/>
    <w:rsid w:val="00E75F2E"/>
    <w:rsid w:val="00E967FA"/>
    <w:rsid w:val="00EB1222"/>
    <w:rsid w:val="00EB5E95"/>
    <w:rsid w:val="00EC4CB7"/>
    <w:rsid w:val="00F37D05"/>
    <w:rsid w:val="00F40020"/>
    <w:rsid w:val="00F433AC"/>
    <w:rsid w:val="00F525BE"/>
    <w:rsid w:val="00F54E11"/>
    <w:rsid w:val="00F613AB"/>
    <w:rsid w:val="00F62BA1"/>
    <w:rsid w:val="00F8179E"/>
    <w:rsid w:val="00F9232D"/>
    <w:rsid w:val="00FB0339"/>
    <w:rsid w:val="00FE5B55"/>
    <w:rsid w:val="0509270C"/>
    <w:rsid w:val="23570159"/>
    <w:rsid w:val="24C14377"/>
    <w:rsid w:val="2EFB69EF"/>
    <w:rsid w:val="38031D6D"/>
    <w:rsid w:val="3BCA4F11"/>
    <w:rsid w:val="477C14A3"/>
    <w:rsid w:val="4F7370ED"/>
    <w:rsid w:val="4FB02522"/>
    <w:rsid w:val="56C42A1B"/>
    <w:rsid w:val="57D8482C"/>
    <w:rsid w:val="5E914308"/>
    <w:rsid w:val="62453812"/>
    <w:rsid w:val="62D32E69"/>
    <w:rsid w:val="66837C31"/>
    <w:rsid w:val="70BA2008"/>
    <w:rsid w:val="7B275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 w:qFormat="1"/>
    <w:lsdException w:name="Body Text Indent" w:semiHidden="0" w:unhideWhenUsed="0" w:qFormat="1"/>
    <w:lsdException w:name="Subtitle" w:locked="1" w:semiHidden="0" w:uiPriority="0" w:unhideWhenUsed="0" w:qFormat="1"/>
    <w:lsdException w:name="Date" w:semiHidden="0" w:unhideWhenUsed="0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E0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Char"/>
    <w:uiPriority w:val="99"/>
    <w:qFormat/>
    <w:locked/>
    <w:rsid w:val="005937E0"/>
    <w:pPr>
      <w:keepNext/>
      <w:keepLines/>
      <w:spacing w:before="340" w:after="330" w:line="578" w:lineRule="auto"/>
      <w:outlineLvl w:val="0"/>
    </w:pPr>
    <w:rPr>
      <w:rFonts w:ascii="Calibri" w:eastAsia="宋体" w:hAnsi="Calibri" w:cs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5937E0"/>
    <w:pPr>
      <w:ind w:firstLineChars="200" w:firstLine="632"/>
    </w:pPr>
  </w:style>
  <w:style w:type="paragraph" w:styleId="a4">
    <w:name w:val="Date"/>
    <w:basedOn w:val="a"/>
    <w:next w:val="a"/>
    <w:link w:val="Char0"/>
    <w:uiPriority w:val="99"/>
    <w:rsid w:val="005937E0"/>
    <w:pPr>
      <w:ind w:leftChars="2500" w:left="100"/>
    </w:pPr>
  </w:style>
  <w:style w:type="paragraph" w:styleId="a5">
    <w:name w:val="footer"/>
    <w:basedOn w:val="a"/>
    <w:link w:val="Char1"/>
    <w:uiPriority w:val="99"/>
    <w:qFormat/>
    <w:rsid w:val="00593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rsid w:val="00593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uiPriority w:val="99"/>
    <w:rsid w:val="005937E0"/>
    <w:rPr>
      <w:rFonts w:cs="Times New Roman"/>
    </w:rPr>
  </w:style>
  <w:style w:type="character" w:styleId="a8">
    <w:name w:val="Hyperlink"/>
    <w:uiPriority w:val="99"/>
    <w:rsid w:val="005937E0"/>
    <w:rPr>
      <w:rFonts w:cs="Times New Roman"/>
      <w:color w:val="0000FF"/>
      <w:u w:val="single"/>
    </w:rPr>
  </w:style>
  <w:style w:type="character" w:customStyle="1" w:styleId="Char2">
    <w:name w:val="页眉 Char"/>
    <w:link w:val="a6"/>
    <w:uiPriority w:val="99"/>
    <w:semiHidden/>
    <w:qFormat/>
    <w:rsid w:val="005937E0"/>
    <w:rPr>
      <w:rFonts w:eastAsia="仿宋_GB2312"/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rsid w:val="005937E0"/>
    <w:rPr>
      <w:rFonts w:eastAsia="仿宋_GB2312"/>
      <w:sz w:val="18"/>
      <w:szCs w:val="18"/>
    </w:rPr>
  </w:style>
  <w:style w:type="character" w:customStyle="1" w:styleId="Char0">
    <w:name w:val="日期 Char"/>
    <w:link w:val="a4"/>
    <w:uiPriority w:val="99"/>
    <w:semiHidden/>
    <w:rsid w:val="005937E0"/>
    <w:rPr>
      <w:rFonts w:eastAsia="仿宋_GB2312"/>
      <w:sz w:val="32"/>
      <w:szCs w:val="20"/>
    </w:rPr>
  </w:style>
  <w:style w:type="character" w:customStyle="1" w:styleId="Char">
    <w:name w:val="正文文本缩进 Char"/>
    <w:link w:val="a3"/>
    <w:uiPriority w:val="99"/>
    <w:semiHidden/>
    <w:qFormat/>
    <w:rsid w:val="005937E0"/>
    <w:rPr>
      <w:rFonts w:eastAsia="仿宋_GB2312"/>
      <w:sz w:val="32"/>
      <w:szCs w:val="20"/>
    </w:rPr>
  </w:style>
  <w:style w:type="paragraph" w:customStyle="1" w:styleId="CharCharCharCharCharChar">
    <w:name w:val="Char Char Char Char Char Char"/>
    <w:basedOn w:val="a"/>
    <w:uiPriority w:val="99"/>
    <w:rsid w:val="005937E0"/>
    <w:pPr>
      <w:adjustRightInd w:val="0"/>
    </w:pPr>
    <w:rPr>
      <w:rFonts w:ascii="Tahoma" w:eastAsia="宋体" w:hAnsi="Tahoma"/>
      <w:sz w:val="24"/>
    </w:rPr>
  </w:style>
  <w:style w:type="character" w:customStyle="1" w:styleId="1Char">
    <w:name w:val="标题 1 Char"/>
    <w:link w:val="1"/>
    <w:uiPriority w:val="99"/>
    <w:rsid w:val="005937E0"/>
    <w:rPr>
      <w:rFonts w:ascii="Calibri" w:hAnsi="Calibri" w:cs="Calibri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 w:qFormat="1"/>
    <w:lsdException w:name="Body Text Indent" w:semiHidden="0" w:unhideWhenUsed="0" w:qFormat="1"/>
    <w:lsdException w:name="Subtitle" w:locked="1" w:semiHidden="0" w:uiPriority="0" w:unhideWhenUsed="0" w:qFormat="1"/>
    <w:lsdException w:name="Date" w:semiHidden="0" w:unhideWhenUsed="0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Char"/>
    <w:uiPriority w:val="99"/>
    <w:qFormat/>
    <w:locked/>
    <w:pPr>
      <w:keepNext/>
      <w:keepLines/>
      <w:spacing w:before="340" w:after="330" w:line="578" w:lineRule="auto"/>
      <w:outlineLvl w:val="0"/>
    </w:pPr>
    <w:rPr>
      <w:rFonts w:ascii="Calibri" w:eastAsia="宋体" w:hAnsi="Calibri" w:cs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pPr>
      <w:ind w:firstLineChars="200" w:firstLine="632"/>
    </w:pPr>
  </w:style>
  <w:style w:type="paragraph" w:styleId="a4">
    <w:name w:val="Date"/>
    <w:basedOn w:val="a"/>
    <w:next w:val="a"/>
    <w:link w:val="Char0"/>
    <w:uiPriority w:val="99"/>
    <w:pPr>
      <w:ind w:leftChars="2500" w:left="100"/>
    </w:p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uiPriority w:val="99"/>
    <w:rPr>
      <w:rFonts w:cs="Times New Roman"/>
    </w:rPr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character" w:customStyle="1" w:styleId="Char2">
    <w:name w:val="页眉 Char"/>
    <w:link w:val="a6"/>
    <w:uiPriority w:val="99"/>
    <w:semiHidden/>
    <w:qFormat/>
    <w:rPr>
      <w:rFonts w:eastAsia="仿宋_GB2312"/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rPr>
      <w:rFonts w:eastAsia="仿宋_GB2312"/>
      <w:sz w:val="18"/>
      <w:szCs w:val="18"/>
    </w:rPr>
  </w:style>
  <w:style w:type="character" w:customStyle="1" w:styleId="Char0">
    <w:name w:val="日期 Char"/>
    <w:link w:val="a4"/>
    <w:uiPriority w:val="99"/>
    <w:semiHidden/>
    <w:rPr>
      <w:rFonts w:eastAsia="仿宋_GB2312"/>
      <w:sz w:val="32"/>
      <w:szCs w:val="20"/>
    </w:rPr>
  </w:style>
  <w:style w:type="character" w:customStyle="1" w:styleId="Char">
    <w:name w:val="正文文本缩进 Char"/>
    <w:link w:val="a3"/>
    <w:uiPriority w:val="99"/>
    <w:semiHidden/>
    <w:qFormat/>
    <w:rPr>
      <w:rFonts w:eastAsia="仿宋_GB2312"/>
      <w:sz w:val="32"/>
      <w:szCs w:val="20"/>
    </w:rPr>
  </w:style>
  <w:style w:type="paragraph" w:customStyle="1" w:styleId="CharCharCharCharCharChar">
    <w:name w:val="Char Char Char Char Char Char"/>
    <w:basedOn w:val="a"/>
    <w:uiPriority w:val="99"/>
    <w:pPr>
      <w:adjustRightInd w:val="0"/>
    </w:pPr>
    <w:rPr>
      <w:rFonts w:ascii="Tahoma" w:eastAsia="宋体" w:hAnsi="Tahoma"/>
      <w:sz w:val="24"/>
    </w:rPr>
  </w:style>
  <w:style w:type="character" w:customStyle="1" w:styleId="1Char">
    <w:name w:val="标题 1 Char"/>
    <w:link w:val="1"/>
    <w:uiPriority w:val="99"/>
    <w:rPr>
      <w:rFonts w:ascii="Calibri" w:hAnsi="Calibri" w:cs="Calibri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19968;&#20010;&#21333;&#20301;&#25991;&#20214;&#65288;201412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E5298C0-9EFA-49DF-9CFB-D501343191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一个单位文件（201412）.dot</Template>
  <TotalTime>3304</TotalTime>
  <Pages>5</Pages>
  <Words>328</Words>
  <Characters>1872</Characters>
  <Application>Microsoft Office Word</Application>
  <DocSecurity>0</DocSecurity>
  <Lines>15</Lines>
  <Paragraphs>4</Paragraphs>
  <ScaleCrop>false</ScaleCrop>
  <Company>家用电脑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益财会〔2002〕4号</dc:title>
  <dc:creator>y</dc:creator>
  <cp:lastModifiedBy>昆明市东川区地方公路管理段</cp:lastModifiedBy>
  <cp:revision>84</cp:revision>
  <cp:lastPrinted>2015-07-03T03:13:00Z</cp:lastPrinted>
  <dcterms:created xsi:type="dcterms:W3CDTF">2016-02-18T07:51:00Z</dcterms:created>
  <dcterms:modified xsi:type="dcterms:W3CDTF">2021-04-08T01:46:00Z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