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明市生态环境局东川分局关于购买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eastAsia="zh-CN"/>
        </w:rPr>
        <w:t>红外烟气分析仪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邀请报价函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项目名称</w:t>
      </w:r>
    </w:p>
    <w:p>
      <w:pPr>
        <w:spacing w:line="580" w:lineRule="exact"/>
        <w:ind w:firstLine="62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昆明市生态环境局东川分局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购买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红外烟气分析仪项目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二、招标单位：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三、项目地点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昆明市东川区桂苑街24号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四、采购主要内容</w:t>
      </w:r>
    </w:p>
    <w:p>
      <w:pPr>
        <w:spacing w:line="580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购买一套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HN-CK21红外烟气分析仪，其中仪器应包含二氧化硫、氮氧化物、氧气等传感器，并有一年的质保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。购买仪器后需到我单位对使用者进行免费培训。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五、报价方式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按附件报价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方式填报，形成总包干价。此报价包括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运输、培训、质保和售后服务。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六、结算方式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（一）按项目签订的合同条款支付。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（二）付款方式为银行转账，付款前必须出具相应等额的发票。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七、报价文件组成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（一）报价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单（附明细）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（二）公司营业执照、资质证照原件扫描件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（三）法人授权委托书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八、报价文件发送方式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（一）请将报价文件纸质版邮寄或报送至指定地址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（二）地址：昆明市东川区铜都街道办桂苑街24号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（三）联系人：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赵雪伶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电话:0871-62121355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（四）截止日期：202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九、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报价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用A4纸打印，一式二份。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于 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日1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7：00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时前送至昆明市生态环境局东川分局，并携带本邀标函接受资质审核。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要密封、加盖密封章，内容不许涂改和行间插字。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十、注意事项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（一）各报价单位经我分局审核选择后，中选单位我分局将以书面形式告知，未中选单位以电话通知方式告知。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（二）邀请函中所有内容的解释权归邀请人所有，报价过程中如有不清楚之处，可致电我分局或亲临我分局现场踏勘。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（三）确定中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单位后，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单位将约中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单位谈判服务合同，达成共识后于3个工作日内签字盖章。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340" w:firstLineChars="14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960" w:firstLineChars="16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7921"/>
    <w:rsid w:val="196879D2"/>
    <w:rsid w:val="19E13FF8"/>
    <w:rsid w:val="2B7320CA"/>
    <w:rsid w:val="3A6055A3"/>
    <w:rsid w:val="536F7921"/>
    <w:rsid w:val="5DEB3C59"/>
    <w:rsid w:val="7A8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2021-05-24T07:17:00Z</dcterms:created>
  <dc:creator>紫雨</dc:creator>
  <cp:lastModifiedBy>Administrator</cp:lastModifiedBy>
  <dcterms:modified xsi:type="dcterms:W3CDTF">2021-08-20T00:20:54Z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