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明市生态环境局东川分局关于购买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  <w:t>HQ40d三参数现场分析测定仪pH电极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邀请报价函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项目名称</w:t>
      </w:r>
    </w:p>
    <w:p>
      <w:pPr>
        <w:spacing w:line="580" w:lineRule="exact"/>
        <w:ind w:firstLine="620" w:firstLineChars="20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昆明市生态环境局东川分局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购买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HQ40d三参数现场分析测定仪pH电极项目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二、招标单位：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三、项目地点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昆明市东川区桂苑街24号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四、采购主要内容</w:t>
      </w:r>
    </w:p>
    <w:p>
      <w:pPr>
        <w:spacing w:line="580" w:lineRule="exact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购买二套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HQ40d三参数现场分析测定仪pH电极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五、报价方式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按附件报价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方式填报，形成总包干价。此报价包括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运输费用。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六、结算方式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（一）按项目签订的合同条款支付。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（二）付款方式为银行转账，付款前必须出具相应等额的发票。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七、报价文件组成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sans-serif" w:hAnsi="sans-serif" w:eastAsia="仿宋_GB2312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报价单（附明细）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（二）公司营业执照、资质证照原件扫描件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（三）法人授权委托书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八、报价文件发送方式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（一）请将报价文件纸质版邮寄或报送至指定地址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（二）地址：昆明市东川区铜都街道办桂苑街24号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（三）联系人：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赵雪伶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电话:0871-62121355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（四）截止日期：202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九、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报价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用A4纸打印，一式二份。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于 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日1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7：00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时前送至昆明市生态环境局东川分局，并携带本邀标函接受资质审核。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报价单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要密封、加盖密封章，内容不许涂改和行间插字。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十、注意事项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（一）各报价单位经我分局审核选择后，中选单位我分局将以书面形式告知，未中选单位以电话通知方式告知。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（二）邀请函中所有内容的解释权归邀请人所有，报价过程中如有不清楚之处，可致电我分局或亲临我分局现场踏勘。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（三）确定中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单位后，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我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单位将约中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选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单位谈判服务合同，达成共识后于3个工作日内签字盖章。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340" w:firstLineChars="14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昆明市生态环境局东川分局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 w:firstLine="4960" w:firstLineChars="16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7921"/>
    <w:rsid w:val="03C9423C"/>
    <w:rsid w:val="09693CCA"/>
    <w:rsid w:val="1B610849"/>
    <w:rsid w:val="3A6055A3"/>
    <w:rsid w:val="420B0A77"/>
    <w:rsid w:val="516E146E"/>
    <w:rsid w:val="536F7921"/>
    <w:rsid w:val="5DEB3C59"/>
    <w:rsid w:val="7A8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2021-05-24T07:17:00Z</dcterms:created>
  <dc:creator>紫雨</dc:creator>
  <cp:lastModifiedBy>Administrator</cp:lastModifiedBy>
  <dcterms:modified xsi:type="dcterms:W3CDTF">2021-08-20T00:19:37Z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