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eastAsia="黑体"/>
          <w:b/>
          <w:sz w:val="28"/>
          <w:szCs w:val="28"/>
        </w:rPr>
      </w:pPr>
      <w:r>
        <w:rPr>
          <w:rFonts w:hint="eastAsia" w:ascii="仿宋_GB2312" w:hAnsi="宋体" w:cs="宋体"/>
          <w:b/>
          <w:kern w:val="0"/>
          <w:sz w:val="28"/>
          <w:szCs w:val="28"/>
        </w:rPr>
        <w:t>附件5：</w:t>
      </w:r>
      <w:r>
        <w:rPr>
          <w:rFonts w:ascii="仿宋_GB2312" w:hAnsi="宋体" w:cs="宋体"/>
          <w:b/>
          <w:kern w:val="0"/>
          <w:sz w:val="28"/>
          <w:szCs w:val="28"/>
        </w:rPr>
        <w:t>项目支出绩效评价报告（参考提纲）</w:t>
      </w:r>
      <w:r>
        <w:rPr>
          <w:rFonts w:hint="eastAsia" w:ascii="仿宋_GB2312" w:hAnsi="宋体" w:cs="宋体"/>
          <w:b/>
          <w:kern w:val="0"/>
          <w:sz w:val="28"/>
          <w:szCs w:val="28"/>
        </w:rPr>
        <w:t>及所需提供的佐证材料</w:t>
      </w:r>
    </w:p>
    <w:p>
      <w:pPr>
        <w:spacing w:line="580" w:lineRule="exact"/>
        <w:rPr>
          <w:rFonts w:ascii="黑体" w:eastAsia="黑体"/>
          <w:szCs w:val="32"/>
        </w:rPr>
      </w:pPr>
    </w:p>
    <w:p>
      <w:pPr>
        <w:spacing w:line="540" w:lineRule="exact"/>
        <w:jc w:val="center"/>
        <w:rPr>
          <w:rFonts w:ascii="方正小标宋_GBK" w:eastAsia="方正小标宋_GBK"/>
          <w:sz w:val="36"/>
          <w:szCs w:val="36"/>
        </w:rPr>
      </w:pPr>
      <w:r>
        <w:rPr>
          <w:rFonts w:hint="eastAsia" w:ascii="方正小标宋_GBK" w:eastAsia="方正小标宋_GBK"/>
          <w:sz w:val="36"/>
          <w:szCs w:val="36"/>
        </w:rPr>
        <w:t>东川区2019年</w:t>
      </w:r>
      <w:r>
        <w:rPr>
          <w:rFonts w:ascii="方正小标宋_GBK" w:eastAsia="方正小标宋_GBK"/>
          <w:sz w:val="36"/>
          <w:szCs w:val="36"/>
        </w:rPr>
        <w:t>天保人工造林</w:t>
      </w:r>
      <w:r>
        <w:rPr>
          <w:rFonts w:hint="eastAsia" w:ascii="方正小标宋_GBK" w:eastAsia="方正小标宋_GBK"/>
          <w:sz w:val="36"/>
          <w:szCs w:val="36"/>
        </w:rPr>
        <w:t>项目支出绩效评价报告</w:t>
      </w:r>
    </w:p>
    <w:p>
      <w:pPr>
        <w:spacing w:line="540" w:lineRule="exact"/>
        <w:jc w:val="center"/>
        <w:rPr>
          <w:rFonts w:ascii="方正小标宋_GBK" w:eastAsia="方正小标宋_GBK"/>
          <w:sz w:val="36"/>
          <w:szCs w:val="36"/>
        </w:rPr>
      </w:pPr>
      <w:r>
        <w:rPr>
          <w:rFonts w:hint="eastAsia" w:ascii="方正小标宋_GBK" w:eastAsia="方正小标宋_GBK"/>
          <w:sz w:val="36"/>
          <w:szCs w:val="36"/>
        </w:rPr>
        <w:t>（参考提纲）</w:t>
      </w:r>
    </w:p>
    <w:p>
      <w:pPr>
        <w:spacing w:line="540" w:lineRule="exact"/>
        <w:ind w:firstLine="640" w:firstLineChars="200"/>
        <w:jc w:val="left"/>
        <w:rPr>
          <w:rFonts w:ascii="黑体" w:hAnsi="黑体" w:eastAsia="黑体"/>
          <w:szCs w:val="32"/>
        </w:rPr>
      </w:pPr>
    </w:p>
    <w:p>
      <w:pPr>
        <w:spacing w:line="540" w:lineRule="exact"/>
        <w:ind w:firstLine="640" w:firstLineChars="200"/>
        <w:jc w:val="center"/>
        <w:rPr>
          <w:rFonts w:ascii="方正小标宋_GBK" w:hAnsi="黑体" w:eastAsia="方正小标宋_GBK"/>
          <w:szCs w:val="32"/>
        </w:rPr>
      </w:pPr>
      <w:r>
        <w:rPr>
          <w:rFonts w:hint="eastAsia" w:ascii="方正小标宋_GBK" w:hAnsi="黑体" w:eastAsia="方正小标宋_GBK"/>
          <w:szCs w:val="32"/>
        </w:rPr>
        <w:t>摘要（1500字以内）</w:t>
      </w:r>
    </w:p>
    <w:p>
      <w:pPr>
        <w:spacing w:line="540" w:lineRule="exact"/>
        <w:ind w:firstLine="640" w:firstLineChars="200"/>
        <w:jc w:val="left"/>
        <w:rPr>
          <w:rFonts w:ascii="黑体" w:hAnsi="黑体" w:eastAsia="黑体"/>
          <w:szCs w:val="32"/>
        </w:rPr>
      </w:pPr>
      <w:r>
        <w:rPr>
          <w:rFonts w:hint="eastAsia" w:ascii="黑体" w:hAnsi="黑体" w:eastAsia="黑体"/>
          <w:szCs w:val="32"/>
        </w:rPr>
        <w:t>一、项目概况</w:t>
      </w:r>
    </w:p>
    <w:p>
      <w:pPr>
        <w:spacing w:line="540" w:lineRule="exact"/>
        <w:ind w:firstLine="640" w:firstLineChars="200"/>
        <w:jc w:val="left"/>
        <w:rPr>
          <w:rFonts w:ascii="仿宋_GB2312" w:hAnsi="黑体"/>
          <w:szCs w:val="32"/>
        </w:rPr>
      </w:pPr>
      <w:r>
        <w:rPr>
          <w:rFonts w:hint="eastAsia" w:ascii="仿宋_GB2312" w:hAnsi="黑体"/>
          <w:szCs w:val="32"/>
        </w:rPr>
        <w:t>1</w:t>
      </w:r>
      <w:r>
        <w:rPr>
          <w:rFonts w:ascii="仿宋_GB2312" w:hAnsi="黑体"/>
          <w:szCs w:val="32"/>
        </w:rPr>
        <w:t>.</w:t>
      </w:r>
      <w:r>
        <w:rPr>
          <w:rFonts w:hint="eastAsia" w:ascii="仿宋_GB2312" w:hAnsi="黑体"/>
          <w:szCs w:val="32"/>
        </w:rPr>
        <w:t>项目立项背景及目的</w:t>
      </w:r>
    </w:p>
    <w:p>
      <w:pPr>
        <w:spacing w:line="560" w:lineRule="exact"/>
        <w:ind w:firstLine="640" w:firstLineChars="200"/>
        <w:jc w:val="left"/>
        <w:rPr>
          <w:rFonts w:ascii="仿宋_GB2312"/>
          <w:snapToGrid w:val="0"/>
          <w:kern w:val="0"/>
        </w:rPr>
      </w:pPr>
      <w:r>
        <w:rPr>
          <w:rFonts w:hint="eastAsia" w:ascii="仿宋_GB2312"/>
          <w:snapToGrid w:val="0"/>
          <w:kern w:val="0"/>
        </w:rPr>
        <w:t>东川区地处云南省东北部，境内河流为长江水系，对金沙江及其一级支流开展天然林资源保护，不仅对改善全区生态环境建设、减少地质灾害发挥重要作用，同时对长江流域生态环境综合治理产生积极影响。组织实施好此项工程，对全区乃至全省都有着极为重要的现实意义。</w:t>
      </w:r>
    </w:p>
    <w:p>
      <w:pPr>
        <w:pStyle w:val="4"/>
        <w:spacing w:line="560" w:lineRule="exact"/>
        <w:ind w:firstLine="640" w:firstLineChars="200"/>
        <w:jc w:val="left"/>
        <w:rPr>
          <w:rFonts w:ascii="仿宋" w:hAnsi="仿宋" w:eastAsia="仿宋"/>
          <w:color w:val="000000"/>
          <w:sz w:val="28"/>
          <w:szCs w:val="28"/>
        </w:rPr>
      </w:pPr>
      <w:r>
        <w:rPr>
          <w:rFonts w:hint="eastAsia" w:ascii="仿宋_GB2312" w:hAnsi="仿宋" w:eastAsia="仿宋_GB2312"/>
          <w:color w:val="000000"/>
          <w:sz w:val="32"/>
          <w:szCs w:val="32"/>
        </w:rPr>
        <w:t>实施天然林资源保护工程旨在通过森林管护、造林和转产项目建设，逐步实现木材生产以采伐利用天然林为主向经营利用人工林方向的转变，使现有天然林得到保护和恢复，遏制生态环境恶化趋势，建立起比较完备的林业生态体系和较发达的林业产业体系。</w:t>
      </w:r>
    </w:p>
    <w:p>
      <w:pPr>
        <w:spacing w:line="560" w:lineRule="exact"/>
        <w:ind w:firstLine="640" w:firstLineChars="200"/>
        <w:jc w:val="left"/>
        <w:rPr>
          <w:rFonts w:ascii="仿宋_GB2312" w:hAnsi="黑体"/>
          <w:szCs w:val="32"/>
        </w:rPr>
      </w:pPr>
      <w:r>
        <w:rPr>
          <w:rFonts w:hint="eastAsia" w:ascii="仿宋_GB2312" w:hAnsi="黑体"/>
          <w:szCs w:val="32"/>
        </w:rPr>
        <w:t>2.预算收支情况</w:t>
      </w:r>
    </w:p>
    <w:p>
      <w:pPr>
        <w:spacing w:line="560" w:lineRule="exact"/>
        <w:ind w:firstLine="640" w:firstLineChars="200"/>
        <w:jc w:val="left"/>
        <w:rPr>
          <w:rFonts w:ascii="仿宋_GB2312" w:hAnsi="黑体"/>
          <w:szCs w:val="32"/>
        </w:rPr>
      </w:pPr>
      <w:r>
        <w:rPr>
          <w:rFonts w:hint="eastAsia" w:ascii="仿宋_GB2312"/>
          <w:snapToGrid w:val="0"/>
          <w:kern w:val="0"/>
        </w:rPr>
        <w:t>东川区2019年天保人工造林规模1万亩</w:t>
      </w:r>
      <w:r>
        <w:rPr>
          <w:rFonts w:ascii="仿宋_GB2312"/>
          <w:snapToGrid w:val="0"/>
          <w:kern w:val="0"/>
        </w:rPr>
        <w:t>，</w:t>
      </w:r>
      <w:r>
        <w:rPr>
          <w:rFonts w:hint="eastAsia" w:ascii="仿宋_GB2312"/>
          <w:snapToGrid w:val="0"/>
          <w:kern w:val="0"/>
        </w:rPr>
        <w:t>造林投资</w:t>
      </w:r>
      <w:r>
        <w:rPr>
          <w:rFonts w:ascii="仿宋_GB2312"/>
          <w:snapToGrid w:val="0"/>
          <w:kern w:val="0"/>
        </w:rPr>
        <w:t>为</w:t>
      </w:r>
      <w:r>
        <w:rPr>
          <w:rFonts w:hint="eastAsia" w:ascii="仿宋_GB2312"/>
          <w:snapToGrid w:val="0"/>
          <w:kern w:val="0"/>
        </w:rPr>
        <w:t>500元/亩</w:t>
      </w:r>
      <w:r>
        <w:rPr>
          <w:rFonts w:ascii="仿宋_GB2312"/>
          <w:snapToGrid w:val="0"/>
          <w:kern w:val="0"/>
        </w:rPr>
        <w:t>，</w:t>
      </w:r>
      <w:r>
        <w:rPr>
          <w:rFonts w:hint="eastAsia" w:ascii="仿宋_GB2312"/>
          <w:snapToGrid w:val="0"/>
          <w:kern w:val="0"/>
        </w:rPr>
        <w:t>总投资500万元，</w:t>
      </w:r>
      <w:r>
        <w:rPr>
          <w:rFonts w:ascii="仿宋_GB2312"/>
          <w:snapToGrid w:val="0"/>
          <w:kern w:val="0"/>
        </w:rPr>
        <w:t>全为中央投资，计划投资</w:t>
      </w:r>
      <w:r>
        <w:rPr>
          <w:rFonts w:hint="eastAsia" w:ascii="仿宋_GB2312"/>
          <w:snapToGrid w:val="0"/>
          <w:kern w:val="0"/>
        </w:rPr>
        <w:t>500万元</w:t>
      </w:r>
      <w:r>
        <w:rPr>
          <w:rFonts w:ascii="仿宋_GB2312"/>
          <w:snapToGrid w:val="0"/>
          <w:kern w:val="0"/>
        </w:rPr>
        <w:t>，资金到位</w:t>
      </w:r>
      <w:r>
        <w:rPr>
          <w:rFonts w:hint="eastAsia" w:ascii="仿宋_GB2312"/>
          <w:snapToGrid w:val="0"/>
          <w:kern w:val="0"/>
        </w:rPr>
        <w:t>500万元</w:t>
      </w:r>
      <w:r>
        <w:rPr>
          <w:rFonts w:ascii="仿宋_GB2312"/>
          <w:snapToGrid w:val="0"/>
          <w:kern w:val="0"/>
        </w:rPr>
        <w:t>，资金到位率</w:t>
      </w:r>
      <w:r>
        <w:rPr>
          <w:rFonts w:hint="eastAsia" w:ascii="仿宋_GB2312"/>
          <w:snapToGrid w:val="0"/>
          <w:kern w:val="0"/>
        </w:rPr>
        <w:t>100</w:t>
      </w:r>
      <w:r>
        <w:rPr>
          <w:rFonts w:ascii="仿宋_GB2312"/>
          <w:snapToGrid w:val="0"/>
          <w:kern w:val="0"/>
        </w:rPr>
        <w:t>%</w:t>
      </w:r>
      <w:r>
        <w:rPr>
          <w:rFonts w:hint="eastAsia" w:ascii="仿宋_GB2312"/>
          <w:snapToGrid w:val="0"/>
          <w:kern w:val="0"/>
        </w:rPr>
        <w:t>，</w:t>
      </w:r>
      <w:r>
        <w:rPr>
          <w:rFonts w:ascii="仿宋_GB2312"/>
          <w:snapToGrid w:val="0"/>
          <w:kern w:val="0"/>
        </w:rPr>
        <w:t>支付资金</w:t>
      </w:r>
      <w:r>
        <w:rPr>
          <w:rFonts w:hint="eastAsia" w:ascii="仿宋_GB2312"/>
          <w:snapToGrid w:val="0"/>
          <w:kern w:val="0"/>
        </w:rPr>
        <w:t>11万元，</w:t>
      </w:r>
      <w:r>
        <w:rPr>
          <w:rFonts w:ascii="仿宋_GB2312"/>
          <w:snapToGrid w:val="0"/>
          <w:kern w:val="0"/>
        </w:rPr>
        <w:t>资金</w:t>
      </w:r>
      <w:r>
        <w:rPr>
          <w:rFonts w:hint="eastAsia" w:ascii="仿宋_GB2312"/>
          <w:snapToGrid w:val="0"/>
          <w:kern w:val="0"/>
        </w:rPr>
        <w:t>支付率2.2</w:t>
      </w:r>
      <w:r>
        <w:rPr>
          <w:rFonts w:ascii="仿宋_GB2312"/>
          <w:snapToGrid w:val="0"/>
          <w:kern w:val="0"/>
        </w:rPr>
        <w:t>%，</w:t>
      </w:r>
      <w:r>
        <w:rPr>
          <w:rFonts w:hint="eastAsia" w:ascii="仿宋_GB2312"/>
          <w:snapToGrid w:val="0"/>
          <w:kern w:val="0"/>
        </w:rPr>
        <w:t>剩余</w:t>
      </w:r>
      <w:r>
        <w:rPr>
          <w:rFonts w:ascii="仿宋_GB2312"/>
          <w:snapToGrid w:val="0"/>
          <w:kern w:val="0"/>
        </w:rPr>
        <w:t>资金</w:t>
      </w:r>
      <w:r>
        <w:rPr>
          <w:rFonts w:hint="eastAsia" w:ascii="仿宋_GB2312"/>
          <w:snapToGrid w:val="0"/>
          <w:kern w:val="0"/>
        </w:rPr>
        <w:t>已</w:t>
      </w:r>
      <w:r>
        <w:rPr>
          <w:rFonts w:ascii="仿宋_GB2312"/>
          <w:snapToGrid w:val="0"/>
          <w:kern w:val="0"/>
        </w:rPr>
        <w:t>结算</w:t>
      </w:r>
      <w:r>
        <w:rPr>
          <w:rFonts w:hint="eastAsia" w:ascii="仿宋_GB2312"/>
          <w:snapToGrid w:val="0"/>
          <w:kern w:val="0"/>
        </w:rPr>
        <w:t>完，</w:t>
      </w:r>
      <w:r>
        <w:rPr>
          <w:rFonts w:hint="eastAsia" w:ascii="仿宋_GB2312" w:hAnsi="楷体"/>
          <w:szCs w:val="32"/>
        </w:rPr>
        <w:t>正在对造林合格面积进行支付。</w:t>
      </w:r>
    </w:p>
    <w:p>
      <w:pPr>
        <w:spacing w:line="540" w:lineRule="exact"/>
        <w:ind w:firstLine="640" w:firstLineChars="200"/>
        <w:jc w:val="left"/>
        <w:rPr>
          <w:rFonts w:ascii="黑体" w:hAnsi="黑体" w:eastAsia="黑体"/>
          <w:szCs w:val="32"/>
        </w:rPr>
      </w:pPr>
      <w:r>
        <w:rPr>
          <w:rFonts w:hint="eastAsia" w:ascii="黑体" w:hAnsi="黑体" w:eastAsia="黑体"/>
          <w:szCs w:val="32"/>
        </w:rPr>
        <w:t>二、评价结论</w:t>
      </w:r>
    </w:p>
    <w:p>
      <w:pPr>
        <w:tabs>
          <w:tab w:val="left" w:pos="1120"/>
          <w:tab w:val="left" w:pos="1440"/>
          <w:tab w:val="left" w:pos="1600"/>
        </w:tabs>
        <w:spacing w:line="560" w:lineRule="exact"/>
        <w:ind w:left="-3" w:leftChars="-1" w:firstLine="640" w:firstLineChars="200"/>
        <w:rPr>
          <w:rFonts w:hint="default" w:ascii="仿宋_GB2312" w:hAnsi="黑体" w:eastAsia="仿宋_GB2312"/>
          <w:szCs w:val="32"/>
          <w:lang w:val="en-US" w:eastAsia="zh-CN"/>
        </w:rPr>
      </w:pPr>
      <w:r>
        <w:rPr>
          <w:rFonts w:hint="eastAsia" w:ascii="仿宋_GB2312" w:hAnsi="黑体"/>
          <w:szCs w:val="32"/>
        </w:rPr>
        <w:t>近些年来，通过实施天保工程，生态环境恶化的势头得到进一步的遏制，辖区内的生态环境逐步改善，增强了抵抗自然灾害的能力，同时还加强了林业生产基础设施建设，并在生产中积累了丰富的林业生产和管理经验。</w:t>
      </w:r>
      <w:r>
        <w:rPr>
          <w:rFonts w:hint="eastAsia" w:ascii="仿宋_GB2312" w:hAnsi="黑体"/>
          <w:szCs w:val="32"/>
          <w:lang w:eastAsia="zh-CN"/>
        </w:rPr>
        <w:t>经过自评，本项目得分</w:t>
      </w:r>
      <w:r>
        <w:rPr>
          <w:rFonts w:hint="eastAsia" w:ascii="仿宋_GB2312" w:hAnsi="黑体"/>
          <w:szCs w:val="32"/>
          <w:lang w:val="en-US" w:eastAsia="zh-CN"/>
        </w:rPr>
        <w:t>99分。</w:t>
      </w:r>
    </w:p>
    <w:p>
      <w:pPr>
        <w:spacing w:line="540" w:lineRule="exact"/>
        <w:ind w:firstLine="640" w:firstLineChars="200"/>
        <w:jc w:val="left"/>
        <w:rPr>
          <w:rFonts w:ascii="黑体" w:hAnsi="黑体" w:eastAsia="黑体"/>
          <w:szCs w:val="32"/>
        </w:rPr>
      </w:pPr>
      <w:r>
        <w:rPr>
          <w:rFonts w:hint="eastAsia" w:ascii="黑体" w:hAnsi="黑体" w:eastAsia="黑体"/>
          <w:szCs w:val="32"/>
        </w:rPr>
        <w:t>三、经验、问题和建议</w:t>
      </w:r>
    </w:p>
    <w:p>
      <w:pPr>
        <w:spacing w:line="540" w:lineRule="exact"/>
        <w:ind w:firstLine="640" w:firstLineChars="200"/>
        <w:jc w:val="left"/>
        <w:rPr>
          <w:rFonts w:ascii="楷体" w:hAnsi="楷体" w:eastAsia="楷体"/>
          <w:szCs w:val="32"/>
        </w:rPr>
      </w:pPr>
      <w:r>
        <w:rPr>
          <w:rFonts w:hint="eastAsia" w:ascii="楷体" w:hAnsi="楷体" w:eastAsia="楷体"/>
          <w:szCs w:val="32"/>
        </w:rPr>
        <w:t>1.主要经验及做法</w:t>
      </w:r>
    </w:p>
    <w:p>
      <w:pPr>
        <w:tabs>
          <w:tab w:val="left" w:pos="1120"/>
          <w:tab w:val="left" w:pos="1440"/>
          <w:tab w:val="left" w:pos="1600"/>
        </w:tabs>
        <w:spacing w:line="360" w:lineRule="auto"/>
        <w:ind w:left="-3" w:leftChars="-1" w:firstLine="640" w:firstLineChars="200"/>
        <w:rPr>
          <w:rFonts w:ascii="仿宋_GB2312" w:hAnsi="黑体"/>
          <w:szCs w:val="32"/>
        </w:rPr>
      </w:pPr>
      <w:r>
        <w:rPr>
          <w:rFonts w:hint="eastAsia" w:ascii="仿宋_GB2312" w:hAnsi="黑体"/>
          <w:szCs w:val="32"/>
        </w:rPr>
        <w:t>⑴通过项目实施，逐步提高了辖区林业职工的科学技术水平和工作能力；</w:t>
      </w:r>
    </w:p>
    <w:p>
      <w:pPr>
        <w:tabs>
          <w:tab w:val="left" w:pos="1120"/>
          <w:tab w:val="left" w:pos="1440"/>
          <w:tab w:val="left" w:pos="1600"/>
        </w:tabs>
        <w:spacing w:line="360" w:lineRule="auto"/>
        <w:ind w:left="-3" w:leftChars="-1" w:firstLine="640" w:firstLineChars="200"/>
        <w:rPr>
          <w:rFonts w:ascii="仿宋_GB2312" w:hAnsi="黑体"/>
          <w:szCs w:val="32"/>
        </w:rPr>
      </w:pPr>
      <w:r>
        <w:rPr>
          <w:rFonts w:hint="eastAsia" w:ascii="仿宋_GB2312" w:hAnsi="黑体"/>
          <w:szCs w:val="32"/>
        </w:rPr>
        <w:t>⑵通过项目的实施，普遍提高了广大群众对生态环境重要性的认识；</w:t>
      </w:r>
    </w:p>
    <w:p>
      <w:pPr>
        <w:tabs>
          <w:tab w:val="left" w:pos="1120"/>
          <w:tab w:val="left" w:pos="1440"/>
          <w:tab w:val="left" w:pos="1600"/>
        </w:tabs>
        <w:spacing w:line="360" w:lineRule="auto"/>
        <w:ind w:left="-3" w:leftChars="-1" w:firstLine="640" w:firstLineChars="200"/>
        <w:rPr>
          <w:rFonts w:ascii="仿宋_GB2312" w:hAnsi="黑体"/>
          <w:szCs w:val="32"/>
        </w:rPr>
      </w:pPr>
      <w:r>
        <w:rPr>
          <w:rFonts w:hint="eastAsia" w:ascii="仿宋_GB2312" w:hAnsi="黑体"/>
          <w:szCs w:val="32"/>
        </w:rPr>
        <w:t>⑶通过项目工程的实施，进一步规范了项目的建设行为，有效提高了项目工程的管理水平，积累了宝贵经验；</w:t>
      </w:r>
    </w:p>
    <w:p>
      <w:pPr>
        <w:tabs>
          <w:tab w:val="left" w:pos="1120"/>
          <w:tab w:val="left" w:pos="1440"/>
          <w:tab w:val="left" w:pos="1600"/>
        </w:tabs>
        <w:spacing w:line="360" w:lineRule="auto"/>
        <w:ind w:left="-3" w:leftChars="-1" w:firstLine="640" w:firstLineChars="200"/>
        <w:rPr>
          <w:rFonts w:ascii="仿宋_GB2312" w:hAnsi="黑体"/>
          <w:szCs w:val="32"/>
        </w:rPr>
      </w:pPr>
      <w:r>
        <w:rPr>
          <w:rFonts w:hint="eastAsia" w:ascii="仿宋_GB2312" w:hAnsi="黑体"/>
          <w:szCs w:val="32"/>
        </w:rPr>
        <w:t>⑷把生态环境建设与林业产业结构调整结合起来，使生态环境得到改善的同时，促进了地方经济的发展，体现出生态环境建设发挥的多种效益；</w:t>
      </w:r>
    </w:p>
    <w:p>
      <w:pPr>
        <w:spacing w:line="600" w:lineRule="exact"/>
        <w:ind w:firstLine="640" w:firstLineChars="200"/>
        <w:jc w:val="left"/>
        <w:rPr>
          <w:rFonts w:hint="eastAsia" w:ascii="楷体" w:hAnsi="楷体" w:eastAsia="楷体"/>
          <w:szCs w:val="32"/>
        </w:rPr>
      </w:pPr>
      <w:r>
        <w:rPr>
          <w:rFonts w:hint="eastAsia" w:ascii="仿宋_GB2312" w:hAnsi="黑体"/>
          <w:szCs w:val="32"/>
        </w:rPr>
        <w:t>⑸由于工程建设的需要，林业部门加大了执法力度，在宣传的基础上，对重点林区进行专项清理，打击了乱砍滥伐、毁林开荒、乱占林地等各种违法行为，确保了工程项目建设的顺利进行。</w:t>
      </w:r>
    </w:p>
    <w:p>
      <w:pPr>
        <w:spacing w:line="540" w:lineRule="exact"/>
        <w:ind w:firstLine="640" w:firstLineChars="200"/>
        <w:jc w:val="left"/>
        <w:rPr>
          <w:rFonts w:ascii="楷体" w:hAnsi="楷体" w:eastAsia="楷体"/>
          <w:szCs w:val="32"/>
        </w:rPr>
      </w:pPr>
      <w:r>
        <w:rPr>
          <w:rFonts w:hint="eastAsia" w:ascii="楷体" w:hAnsi="楷体" w:eastAsia="楷体"/>
          <w:szCs w:val="32"/>
        </w:rPr>
        <w:t>2.存在的问题</w:t>
      </w:r>
    </w:p>
    <w:p>
      <w:pPr>
        <w:tabs>
          <w:tab w:val="left" w:pos="1120"/>
          <w:tab w:val="left" w:pos="1440"/>
          <w:tab w:val="left" w:pos="1600"/>
        </w:tabs>
        <w:spacing w:line="360" w:lineRule="auto"/>
        <w:ind w:left="-3" w:leftChars="-1" w:firstLine="640" w:firstLineChars="200"/>
        <w:rPr>
          <w:rFonts w:ascii="仿宋_GB2312" w:hAnsi="黑体"/>
          <w:szCs w:val="32"/>
        </w:rPr>
      </w:pPr>
      <w:r>
        <w:rPr>
          <w:rFonts w:hint="eastAsia" w:ascii="仿宋_GB2312" w:hAnsi="黑体"/>
          <w:szCs w:val="32"/>
        </w:rPr>
        <w:t>⑴需注意天保工程政策的延续性，发现存在的问题要及时上报，组织解决；</w:t>
      </w:r>
    </w:p>
    <w:p>
      <w:pPr>
        <w:tabs>
          <w:tab w:val="left" w:pos="1120"/>
          <w:tab w:val="left" w:pos="1440"/>
          <w:tab w:val="left" w:pos="1600"/>
        </w:tabs>
        <w:spacing w:line="360" w:lineRule="auto"/>
        <w:ind w:left="-3" w:leftChars="-1" w:firstLine="640" w:firstLineChars="200"/>
        <w:rPr>
          <w:rFonts w:ascii="仿宋_GB2312" w:hAnsi="黑体"/>
          <w:szCs w:val="32"/>
        </w:rPr>
      </w:pPr>
      <w:r>
        <w:rPr>
          <w:rFonts w:hint="eastAsia" w:ascii="仿宋_GB2312" w:hAnsi="黑体"/>
          <w:szCs w:val="32"/>
        </w:rPr>
        <w:t>⑵由于东川区受采矿国企私有化改革过程的拖累，社会经济发展的速度相对缓慢，天保工程一期20%的地方配套资金基本不能筹集到位；</w:t>
      </w:r>
    </w:p>
    <w:p>
      <w:pPr>
        <w:tabs>
          <w:tab w:val="left" w:pos="1120"/>
          <w:tab w:val="left" w:pos="1440"/>
          <w:tab w:val="left" w:pos="1600"/>
        </w:tabs>
        <w:spacing w:line="360" w:lineRule="auto"/>
        <w:ind w:left="-3" w:leftChars="-1" w:firstLine="640" w:firstLineChars="200"/>
        <w:rPr>
          <w:rFonts w:ascii="仿宋_GB2312" w:hAnsi="黑体"/>
          <w:szCs w:val="32"/>
        </w:rPr>
      </w:pPr>
      <w:r>
        <w:rPr>
          <w:rFonts w:hint="eastAsia" w:ascii="仿宋_GB2312" w:hAnsi="黑体"/>
          <w:szCs w:val="32"/>
        </w:rPr>
        <w:t>⑶天保工程实施过程中，因资金原因，山区能源替代问题仍然没有得到很好的解决；</w:t>
      </w:r>
    </w:p>
    <w:p>
      <w:pPr>
        <w:tabs>
          <w:tab w:val="left" w:pos="1120"/>
          <w:tab w:val="left" w:pos="1440"/>
          <w:tab w:val="left" w:pos="1600"/>
        </w:tabs>
        <w:spacing w:line="360" w:lineRule="auto"/>
        <w:ind w:left="-3" w:leftChars="-1" w:firstLine="640" w:firstLineChars="200"/>
        <w:rPr>
          <w:rFonts w:ascii="仿宋_GB2312" w:hAnsi="黑体"/>
          <w:szCs w:val="32"/>
        </w:rPr>
      </w:pPr>
      <w:r>
        <w:rPr>
          <w:rFonts w:hint="eastAsia" w:ascii="仿宋_GB2312" w:hAnsi="黑体"/>
          <w:szCs w:val="32"/>
        </w:rPr>
        <w:t>⑷在个别乡（镇），农、牧业发展和林业发展存在需要相互协调的问题，一定程度上影响了天保工程的实施进程和效果；</w:t>
      </w:r>
    </w:p>
    <w:p>
      <w:pPr>
        <w:tabs>
          <w:tab w:val="left" w:pos="1120"/>
          <w:tab w:val="left" w:pos="1440"/>
          <w:tab w:val="left" w:pos="1600"/>
        </w:tabs>
        <w:spacing w:line="360" w:lineRule="auto"/>
        <w:ind w:left="-3" w:leftChars="-1" w:firstLine="640" w:firstLineChars="200"/>
        <w:rPr>
          <w:rFonts w:ascii="仿宋_GB2312" w:hAnsi="黑体"/>
          <w:szCs w:val="32"/>
        </w:rPr>
      </w:pPr>
      <w:r>
        <w:rPr>
          <w:rFonts w:hint="eastAsia" w:ascii="仿宋_GB2312" w:hAnsi="黑体"/>
          <w:szCs w:val="32"/>
        </w:rPr>
        <w:t>⑸在海拔1600m以下的金沙江、小江河谷区，是比较典型的干热河谷区，造林保存率很低，造林难度大；</w:t>
      </w:r>
    </w:p>
    <w:p>
      <w:pPr>
        <w:tabs>
          <w:tab w:val="left" w:pos="1120"/>
          <w:tab w:val="left" w:pos="1440"/>
          <w:tab w:val="left" w:pos="1600"/>
        </w:tabs>
        <w:spacing w:line="360" w:lineRule="auto"/>
        <w:ind w:left="-3" w:leftChars="-1" w:firstLine="640" w:firstLineChars="200"/>
        <w:rPr>
          <w:rFonts w:ascii="仿宋_GB2312" w:hAnsi="黑体"/>
          <w:szCs w:val="32"/>
        </w:rPr>
      </w:pPr>
      <w:r>
        <w:rPr>
          <w:rFonts w:hint="eastAsia" w:ascii="仿宋_GB2312" w:hAnsi="黑体"/>
          <w:szCs w:val="32"/>
        </w:rPr>
        <w:t>⑹海拔2800m以上的高寒山区，霜雪冻害严重，雨季成活的幼苗第二、三年还是容易冻死；</w:t>
      </w:r>
    </w:p>
    <w:p>
      <w:pPr>
        <w:tabs>
          <w:tab w:val="left" w:pos="1120"/>
          <w:tab w:val="left" w:pos="1440"/>
          <w:tab w:val="left" w:pos="1600"/>
        </w:tabs>
        <w:spacing w:line="360" w:lineRule="auto"/>
        <w:ind w:left="-3" w:leftChars="-1" w:firstLine="640" w:firstLineChars="200"/>
        <w:rPr>
          <w:rFonts w:ascii="仿宋_GB2312" w:hAnsi="黑体"/>
          <w:szCs w:val="32"/>
        </w:rPr>
      </w:pPr>
      <w:r>
        <w:rPr>
          <w:rFonts w:hint="eastAsia" w:ascii="仿宋_GB2312" w:hAnsi="黑体"/>
          <w:szCs w:val="32"/>
        </w:rPr>
        <w:t>⑺加大资金及科技的投入力度、提高造林成效，还远满足不了现实的需要；</w:t>
      </w:r>
    </w:p>
    <w:p>
      <w:pPr>
        <w:spacing w:line="540" w:lineRule="exact"/>
        <w:ind w:firstLine="640" w:firstLineChars="200"/>
        <w:jc w:val="left"/>
        <w:rPr>
          <w:rFonts w:ascii="楷体" w:hAnsi="楷体" w:eastAsia="楷体"/>
          <w:szCs w:val="32"/>
        </w:rPr>
      </w:pPr>
      <w:r>
        <w:rPr>
          <w:rFonts w:hint="eastAsia" w:ascii="仿宋_GB2312" w:hAnsi="黑体"/>
          <w:szCs w:val="32"/>
        </w:rPr>
        <w:t>⑻东川区生态环境相对特殊，公益林建设地块多是坡度较陡、侵蚀沟密度大、乔灌少、土壤含石量高、土壤贫瘠，施工困难,造林成效不佳。</w:t>
      </w:r>
    </w:p>
    <w:p>
      <w:pPr>
        <w:spacing w:line="540" w:lineRule="exact"/>
        <w:ind w:firstLine="640" w:firstLineChars="200"/>
        <w:jc w:val="left"/>
        <w:rPr>
          <w:rFonts w:ascii="楷体" w:hAnsi="楷体" w:eastAsia="楷体"/>
          <w:szCs w:val="32"/>
        </w:rPr>
      </w:pPr>
      <w:r>
        <w:rPr>
          <w:rFonts w:hint="eastAsia" w:ascii="楷体" w:hAnsi="楷体" w:eastAsia="楷体"/>
          <w:szCs w:val="32"/>
        </w:rPr>
        <w:t>3.改进措施及建议</w:t>
      </w:r>
    </w:p>
    <w:p>
      <w:pPr>
        <w:spacing w:line="540" w:lineRule="exact"/>
        <w:ind w:firstLine="640" w:firstLineChars="200"/>
        <w:jc w:val="center"/>
        <w:rPr>
          <w:rFonts w:ascii="仿宋_GB2312" w:hAnsi="黑体"/>
          <w:szCs w:val="32"/>
        </w:rPr>
      </w:pPr>
      <w:r>
        <w:rPr>
          <w:rFonts w:hint="eastAsia" w:ascii="仿宋_GB2312" w:hAnsi="黑体"/>
          <w:szCs w:val="32"/>
        </w:rPr>
        <w:t>多方筹措资金，提高造林投资标准，进一步明确“资金、任务及责任”，加强项目绩效评价工作，按照天保工程</w:t>
      </w:r>
    </w:p>
    <w:p>
      <w:pPr>
        <w:spacing w:line="540" w:lineRule="exact"/>
        <w:rPr>
          <w:rFonts w:ascii="仿宋_GB2312" w:hAnsi="黑体"/>
          <w:szCs w:val="32"/>
        </w:rPr>
      </w:pPr>
      <w:r>
        <w:rPr>
          <w:rFonts w:hint="eastAsia" w:ascii="仿宋_GB2312" w:hAnsi="黑体"/>
          <w:szCs w:val="32"/>
        </w:rPr>
        <w:t>项目及资金管理办法，加强对工程项目监管和资金使用，确实提高资金使用效能。</w:t>
      </w:r>
    </w:p>
    <w:p>
      <w:pPr>
        <w:spacing w:line="540" w:lineRule="exact"/>
        <w:ind w:firstLine="560" w:firstLineChars="200"/>
        <w:jc w:val="center"/>
        <w:rPr>
          <w:rFonts w:ascii="黑体" w:hAnsi="黑体" w:eastAsia="黑体"/>
          <w:spacing w:val="-20"/>
          <w:szCs w:val="32"/>
        </w:rPr>
      </w:pPr>
    </w:p>
    <w:p>
      <w:pPr>
        <w:spacing w:line="540" w:lineRule="exact"/>
        <w:ind w:firstLine="560" w:firstLineChars="200"/>
        <w:jc w:val="center"/>
        <w:rPr>
          <w:rFonts w:ascii="黑体" w:hAnsi="黑体" w:eastAsia="黑体"/>
          <w:spacing w:val="-20"/>
          <w:sz w:val="36"/>
          <w:szCs w:val="36"/>
        </w:rPr>
      </w:pPr>
      <w:r>
        <w:rPr>
          <w:rFonts w:hint="eastAsia" w:ascii="黑体" w:hAnsi="黑体" w:eastAsia="黑体"/>
          <w:spacing w:val="-20"/>
          <w:szCs w:val="32"/>
        </w:rPr>
        <w:t>正文：东川区2019年</w:t>
      </w:r>
      <w:r>
        <w:rPr>
          <w:rFonts w:ascii="黑体" w:hAnsi="黑体" w:eastAsia="黑体"/>
          <w:spacing w:val="-20"/>
          <w:szCs w:val="32"/>
        </w:rPr>
        <w:t>天保人工造林</w:t>
      </w:r>
      <w:r>
        <w:rPr>
          <w:rFonts w:hint="eastAsia" w:ascii="黑体" w:hAnsi="黑体" w:eastAsia="黑体"/>
          <w:spacing w:val="-20"/>
          <w:szCs w:val="32"/>
        </w:rPr>
        <w:t>项目支出绩效评价报告</w:t>
      </w:r>
    </w:p>
    <w:p>
      <w:pPr>
        <w:topLinePunct/>
        <w:spacing w:line="540" w:lineRule="exact"/>
        <w:ind w:firstLine="800" w:firstLineChars="250"/>
        <w:rPr>
          <w:rFonts w:ascii="黑体" w:eastAsia="黑体"/>
          <w:szCs w:val="32"/>
        </w:rPr>
      </w:pPr>
    </w:p>
    <w:p>
      <w:pPr>
        <w:topLinePunct/>
        <w:spacing w:line="540" w:lineRule="exact"/>
        <w:ind w:firstLine="800" w:firstLineChars="250"/>
        <w:rPr>
          <w:rFonts w:ascii="黑体" w:eastAsia="黑体"/>
          <w:szCs w:val="32"/>
        </w:rPr>
      </w:pPr>
      <w:r>
        <w:rPr>
          <w:rFonts w:hint="eastAsia" w:ascii="黑体" w:eastAsia="黑体"/>
          <w:szCs w:val="32"/>
        </w:rPr>
        <w:t>一、项目基本情况</w:t>
      </w:r>
    </w:p>
    <w:p>
      <w:pPr>
        <w:topLinePunct/>
        <w:spacing w:line="540" w:lineRule="exact"/>
        <w:ind w:firstLine="800" w:firstLineChars="250"/>
        <w:rPr>
          <w:rFonts w:ascii="楷体" w:hAnsi="楷体" w:eastAsia="楷体"/>
          <w:szCs w:val="32"/>
        </w:rPr>
      </w:pPr>
      <w:r>
        <w:rPr>
          <w:rFonts w:hint="eastAsia" w:ascii="楷体" w:hAnsi="楷体" w:eastAsia="楷体"/>
          <w:szCs w:val="32"/>
        </w:rPr>
        <w:t>（一）项目概况</w:t>
      </w:r>
    </w:p>
    <w:p>
      <w:pPr>
        <w:topLinePunct/>
        <w:spacing w:line="540" w:lineRule="exact"/>
        <w:ind w:firstLine="800" w:firstLineChars="250"/>
        <w:rPr>
          <w:rFonts w:ascii="仿宋_GB2312" w:hAnsi="楷体"/>
          <w:szCs w:val="32"/>
        </w:rPr>
      </w:pPr>
      <w:r>
        <w:rPr>
          <w:rFonts w:hint="eastAsia" w:ascii="仿宋_GB2312" w:hAnsi="楷体"/>
          <w:szCs w:val="32"/>
        </w:rPr>
        <w:t>1.立项背景及目的</w:t>
      </w:r>
    </w:p>
    <w:p>
      <w:pPr>
        <w:pStyle w:val="4"/>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天保工程涉及面广、政策性强，实施难度大，是一项复杂的社会系统工程。东川区地处云南省东北部，境内河流为长江水系，实施</w:t>
      </w:r>
      <w:r>
        <w:rPr>
          <w:rFonts w:ascii="仿宋_GB2312" w:hAnsi="仿宋" w:eastAsia="仿宋_GB2312"/>
          <w:color w:val="000000"/>
          <w:sz w:val="32"/>
          <w:szCs w:val="32"/>
        </w:rPr>
        <w:t>东川区</w:t>
      </w:r>
      <w:r>
        <w:rPr>
          <w:rFonts w:hint="eastAsia" w:ascii="仿宋_GB2312" w:hAnsi="仿宋" w:eastAsia="仿宋_GB2312"/>
          <w:color w:val="000000"/>
          <w:sz w:val="32"/>
          <w:szCs w:val="32"/>
        </w:rPr>
        <w:t>2019年</w:t>
      </w:r>
      <w:r>
        <w:rPr>
          <w:rFonts w:ascii="仿宋_GB2312" w:hAnsi="仿宋" w:eastAsia="仿宋_GB2312"/>
          <w:color w:val="000000"/>
          <w:sz w:val="32"/>
          <w:szCs w:val="32"/>
        </w:rPr>
        <w:t>天保人工造林项目，</w:t>
      </w:r>
      <w:r>
        <w:rPr>
          <w:rFonts w:hint="eastAsia" w:ascii="仿宋_GB2312" w:hAnsi="仿宋" w:eastAsia="仿宋_GB2312"/>
          <w:color w:val="000000"/>
          <w:sz w:val="32"/>
          <w:szCs w:val="32"/>
        </w:rPr>
        <w:t>对金沙江及其一级支流开展天然林资源保护，不仅对改善全区生态环境建设、减少地质灾害发挥重要作用，同时对长江流域生态环境综合治理产生积极影响。组织实施好此项工程，对全区乃至全省都有着极为重要的现实意义。</w:t>
      </w:r>
    </w:p>
    <w:p>
      <w:pPr>
        <w:pStyle w:val="4"/>
        <w:spacing w:line="560" w:lineRule="exact"/>
        <w:ind w:firstLine="640" w:firstLineChars="200"/>
        <w:jc w:val="left"/>
        <w:rPr>
          <w:rFonts w:ascii="仿宋" w:hAnsi="仿宋" w:eastAsia="仿宋"/>
          <w:color w:val="000000"/>
          <w:sz w:val="28"/>
          <w:szCs w:val="28"/>
        </w:rPr>
      </w:pPr>
      <w:r>
        <w:rPr>
          <w:rFonts w:hint="eastAsia" w:ascii="仿宋_GB2312" w:hAnsi="仿宋" w:eastAsia="仿宋_GB2312"/>
          <w:color w:val="000000"/>
          <w:sz w:val="32"/>
          <w:szCs w:val="32"/>
        </w:rPr>
        <w:t>实施</w:t>
      </w:r>
      <w:r>
        <w:rPr>
          <w:rFonts w:ascii="仿宋_GB2312" w:hAnsi="仿宋" w:eastAsia="仿宋_GB2312"/>
          <w:color w:val="000000"/>
          <w:sz w:val="32"/>
          <w:szCs w:val="32"/>
        </w:rPr>
        <w:t>东川区</w:t>
      </w:r>
      <w:r>
        <w:rPr>
          <w:rFonts w:hint="eastAsia" w:ascii="仿宋_GB2312" w:hAnsi="仿宋" w:eastAsia="仿宋_GB2312"/>
          <w:color w:val="000000"/>
          <w:sz w:val="32"/>
          <w:szCs w:val="32"/>
        </w:rPr>
        <w:t>2019年</w:t>
      </w:r>
      <w:r>
        <w:rPr>
          <w:rFonts w:ascii="仿宋_GB2312" w:hAnsi="仿宋" w:eastAsia="仿宋_GB2312"/>
          <w:color w:val="000000"/>
          <w:sz w:val="32"/>
          <w:szCs w:val="32"/>
        </w:rPr>
        <w:t>天保人工造林</w:t>
      </w:r>
      <w:r>
        <w:rPr>
          <w:rFonts w:hint="eastAsia" w:ascii="仿宋_GB2312" w:hAnsi="仿宋" w:eastAsia="仿宋_GB2312"/>
          <w:color w:val="000000"/>
          <w:sz w:val="32"/>
          <w:szCs w:val="32"/>
        </w:rPr>
        <w:t>工程旨在通过森林管护、造林和转产项目建设，逐步实现木材生产以采伐利用天然林为主向经营利用人工林方向的转变，使现有天然林得到保护和恢复，遏制生态环境恶化趋势，建立起比较完备的林业生态体系和较发达的林业产业体系。</w:t>
      </w:r>
    </w:p>
    <w:p>
      <w:pPr>
        <w:topLinePunct/>
        <w:spacing w:line="540" w:lineRule="exact"/>
        <w:ind w:firstLine="800" w:firstLineChars="250"/>
        <w:rPr>
          <w:rFonts w:ascii="仿宋_GB2312" w:hAnsi="楷体"/>
          <w:szCs w:val="32"/>
        </w:rPr>
      </w:pPr>
      <w:r>
        <w:rPr>
          <w:rFonts w:hint="eastAsia" w:ascii="仿宋_GB2312" w:hAnsi="楷体"/>
          <w:szCs w:val="32"/>
        </w:rPr>
        <w:t>2.项目实施情况</w:t>
      </w:r>
    </w:p>
    <w:p>
      <w:pPr>
        <w:adjustRightInd w:val="0"/>
        <w:snapToGrid w:val="0"/>
        <w:spacing w:line="560" w:lineRule="exact"/>
        <w:ind w:firstLine="640" w:firstLineChars="200"/>
        <w:jc w:val="left"/>
        <w:rPr>
          <w:rFonts w:ascii="仿宋_GB2312"/>
          <w:b/>
          <w:snapToGrid w:val="0"/>
          <w:kern w:val="0"/>
        </w:rPr>
      </w:pPr>
      <w:r>
        <w:rPr>
          <w:rFonts w:hint="eastAsia" w:ascii="仿宋_GB2312"/>
          <w:snapToGrid w:val="0"/>
          <w:kern w:val="0"/>
        </w:rPr>
        <w:t>根据《云南省发展和改革委员会  云南省林业和草原局关于预下达2019年林业有关项目建设任务的通知》（云发改农经〔2018〕 1304号）文件要求，东川区2019年公益林建设任务为10000亩，全为人工造林。</w:t>
      </w:r>
    </w:p>
    <w:p>
      <w:pPr>
        <w:topLinePunct/>
        <w:spacing w:line="560" w:lineRule="exact"/>
        <w:ind w:firstLine="640" w:firstLineChars="200"/>
        <w:jc w:val="left"/>
        <w:rPr>
          <w:rFonts w:ascii="仿宋_GB2312" w:hAnsi="楷体"/>
          <w:szCs w:val="32"/>
        </w:rPr>
      </w:pPr>
      <w:r>
        <w:rPr>
          <w:rFonts w:hint="eastAsia" w:ascii="仿宋_GB2312"/>
          <w:snapToGrid w:val="0"/>
          <w:kern w:val="0"/>
        </w:rPr>
        <w:t>项目由东川区林业局委托云南林野林业勘查设计咨询有限公司完成了作业设计的编制，并通过了市级专家组的评审论证。东川区2019年天保人工造林规模为10000亩，实际开工时间为2019年1月10日，主要实施在铜都街道办3109亩，阿旺镇3299亩，乌龙镇3140亩，汤丹镇452亩。截至2019年7月底，已完成栽植10000亩。</w:t>
      </w:r>
    </w:p>
    <w:p>
      <w:pPr>
        <w:topLinePunct/>
        <w:spacing w:line="540" w:lineRule="exact"/>
        <w:ind w:firstLine="800" w:firstLineChars="250"/>
        <w:rPr>
          <w:rFonts w:ascii="仿宋_GB2312" w:hAnsi="楷体"/>
          <w:szCs w:val="32"/>
        </w:rPr>
      </w:pPr>
      <w:r>
        <w:rPr>
          <w:rFonts w:hint="eastAsia" w:ascii="仿宋_GB2312" w:hAnsi="楷体"/>
          <w:szCs w:val="32"/>
        </w:rPr>
        <w:t>3.资金来源及使用情况</w:t>
      </w:r>
    </w:p>
    <w:p>
      <w:pPr>
        <w:topLinePunct/>
        <w:spacing w:line="560" w:lineRule="exact"/>
        <w:ind w:firstLine="640" w:firstLineChars="200"/>
        <w:jc w:val="left"/>
        <w:rPr>
          <w:rFonts w:ascii="仿宋_GB2312" w:hAnsi="楷体"/>
          <w:szCs w:val="32"/>
        </w:rPr>
      </w:pPr>
      <w:r>
        <w:rPr>
          <w:rFonts w:hint="eastAsia" w:ascii="仿宋_GB2312" w:hAnsi="楷体"/>
          <w:szCs w:val="32"/>
        </w:rPr>
        <w:t>东川区2019年天保人工造林项目资金来源为《昆明市财政局关于下达2019年森林资源培育专项中央基建投资预算（拨款）的通知》（昆财建</w:t>
      </w:r>
      <w:r>
        <w:rPr>
          <w:rFonts w:hint="eastAsia" w:ascii="仿宋_GB2312"/>
          <w:snapToGrid w:val="0"/>
          <w:kern w:val="0"/>
        </w:rPr>
        <w:t>〔2019〕 44号</w:t>
      </w:r>
      <w:r>
        <w:rPr>
          <w:rFonts w:hint="eastAsia" w:ascii="仿宋_GB2312" w:hAnsi="楷体"/>
          <w:szCs w:val="32"/>
        </w:rPr>
        <w:t>），项目投资预算500万元，为中央投资，资金到位500万元。现已支付项目作业设计费11万元，资金支付率2.2%，剩余资金正在结算，即将对造林合格面积完成支付。</w:t>
      </w:r>
    </w:p>
    <w:p>
      <w:pPr>
        <w:topLinePunct/>
        <w:spacing w:line="540" w:lineRule="exact"/>
        <w:ind w:firstLine="800" w:firstLineChars="250"/>
        <w:rPr>
          <w:rFonts w:ascii="仿宋_GB2312" w:hAnsi="楷体"/>
          <w:szCs w:val="32"/>
        </w:rPr>
      </w:pPr>
      <w:r>
        <w:rPr>
          <w:rFonts w:hint="eastAsia" w:ascii="仿宋_GB2312" w:hAnsi="楷体"/>
          <w:szCs w:val="32"/>
        </w:rPr>
        <w:t>4.组织及管理情况</w:t>
      </w:r>
    </w:p>
    <w:p>
      <w:pPr>
        <w:topLinePunct/>
        <w:spacing w:line="540" w:lineRule="exact"/>
        <w:ind w:firstLine="800" w:firstLineChars="250"/>
        <w:rPr>
          <w:rFonts w:ascii="仿宋_GB2312" w:hAnsi="楷体"/>
          <w:szCs w:val="32"/>
        </w:rPr>
      </w:pPr>
      <w:r>
        <w:rPr>
          <w:rFonts w:hint="eastAsia" w:ascii="仿宋_GB2312" w:hAnsi="楷体"/>
          <w:szCs w:val="32"/>
        </w:rPr>
        <w:t>（1）项目组织情况</w:t>
      </w:r>
    </w:p>
    <w:p>
      <w:pPr>
        <w:topLinePunct/>
        <w:spacing w:line="540" w:lineRule="exact"/>
        <w:ind w:firstLine="640" w:firstLineChars="200"/>
        <w:rPr>
          <w:rFonts w:ascii="仿宋_GB2312" w:hAnsi="楷体"/>
          <w:szCs w:val="32"/>
        </w:rPr>
      </w:pPr>
      <w:r>
        <w:rPr>
          <w:rFonts w:hint="eastAsia" w:ascii="仿宋_GB2312" w:hAnsi="楷体"/>
          <w:szCs w:val="32"/>
        </w:rPr>
        <w:t>为加强天保工程建设的领导和组织协调工作，东川区人民政府于2000年底就成立了“东川区天然林保护工程工作领导小组”，由区政府区长任组长、区人大</w:t>
      </w:r>
      <w:r>
        <w:rPr>
          <w:rFonts w:hint="eastAsia" w:ascii="仿宋_GB2312" w:hAnsi="楷体"/>
          <w:szCs w:val="32"/>
          <w:lang w:val="en-US" w:eastAsia="zh-CN"/>
        </w:rPr>
        <w:t>常委会</w:t>
      </w:r>
      <w:bookmarkStart w:id="0" w:name="_GoBack"/>
      <w:bookmarkEnd w:id="0"/>
      <w:r>
        <w:rPr>
          <w:rFonts w:hint="eastAsia" w:ascii="仿宋_GB2312" w:hAnsi="楷体"/>
          <w:szCs w:val="32"/>
        </w:rPr>
        <w:t>副主任、区委宣传部部长、区政府副区长任副组长，区直属相关部门领导为成员，领导全区天然林资源保护工作。林业局设东川区天然林保护工程领导小组办公室，项目建设由区林业局具体负责实施，其它相关部门积极配合。</w:t>
      </w:r>
    </w:p>
    <w:p>
      <w:pPr>
        <w:topLinePunct/>
        <w:spacing w:line="540" w:lineRule="exact"/>
        <w:ind w:firstLine="800" w:firstLineChars="250"/>
        <w:rPr>
          <w:rFonts w:ascii="仿宋_GB2312" w:hAnsi="楷体"/>
          <w:szCs w:val="32"/>
        </w:rPr>
      </w:pPr>
      <w:r>
        <w:rPr>
          <w:rFonts w:hint="eastAsia" w:ascii="仿宋_GB2312" w:hAnsi="楷体"/>
          <w:szCs w:val="32"/>
        </w:rPr>
        <w:t>（</w:t>
      </w:r>
      <w:r>
        <w:rPr>
          <w:rFonts w:ascii="仿宋_GB2312" w:hAnsi="楷体"/>
          <w:szCs w:val="32"/>
        </w:rPr>
        <w:t>2</w:t>
      </w:r>
      <w:r>
        <w:rPr>
          <w:rFonts w:hint="eastAsia" w:ascii="仿宋_GB2312" w:hAnsi="楷体"/>
          <w:szCs w:val="32"/>
        </w:rPr>
        <w:t>）项目实施流程</w:t>
      </w:r>
    </w:p>
    <w:p>
      <w:pPr>
        <w:topLinePunct/>
        <w:spacing w:line="540" w:lineRule="exact"/>
        <w:ind w:firstLine="640" w:firstLineChars="200"/>
        <w:rPr>
          <w:rFonts w:ascii="仿宋_GB2312" w:hAnsi="楷体"/>
          <w:szCs w:val="32"/>
        </w:rPr>
      </w:pPr>
      <w:r>
        <w:rPr>
          <w:rFonts w:hint="eastAsia" w:ascii="仿宋_GB2312" w:hAnsi="楷体"/>
          <w:szCs w:val="32"/>
        </w:rPr>
        <w:t>东川区2019年天保人工造林项目的</w:t>
      </w:r>
      <w:r>
        <w:rPr>
          <w:rFonts w:ascii="仿宋_GB2312" w:hAnsi="楷体"/>
          <w:szCs w:val="32"/>
        </w:rPr>
        <w:t>实施主要</w:t>
      </w:r>
      <w:r>
        <w:rPr>
          <w:rFonts w:hint="eastAsia" w:ascii="仿宋_GB2312" w:hAnsi="楷体"/>
          <w:szCs w:val="32"/>
        </w:rPr>
        <w:t>由</w:t>
      </w:r>
      <w:r>
        <w:rPr>
          <w:rFonts w:ascii="仿宋_GB2312" w:hAnsi="楷体"/>
          <w:szCs w:val="32"/>
        </w:rPr>
        <w:t>涉及建设任务的乡镇（</w:t>
      </w:r>
      <w:r>
        <w:rPr>
          <w:rFonts w:hint="eastAsia" w:ascii="仿宋_GB2312" w:hAnsi="楷体"/>
          <w:szCs w:val="32"/>
        </w:rPr>
        <w:t>街道</w:t>
      </w:r>
      <w:r>
        <w:rPr>
          <w:rFonts w:ascii="仿宋_GB2312" w:hAnsi="楷体"/>
          <w:szCs w:val="32"/>
        </w:rPr>
        <w:t>）</w:t>
      </w:r>
      <w:r>
        <w:rPr>
          <w:rFonts w:hint="eastAsia" w:ascii="仿宋_GB2312" w:hAnsi="楷体"/>
          <w:szCs w:val="32"/>
        </w:rPr>
        <w:t>及</w:t>
      </w:r>
      <w:r>
        <w:rPr>
          <w:rFonts w:ascii="仿宋_GB2312" w:hAnsi="楷体"/>
          <w:szCs w:val="32"/>
        </w:rPr>
        <w:t>林场</w:t>
      </w:r>
      <w:r>
        <w:rPr>
          <w:rFonts w:hint="eastAsia" w:ascii="仿宋_GB2312" w:hAnsi="楷体"/>
          <w:szCs w:val="32"/>
        </w:rPr>
        <w:t>，根据</w:t>
      </w:r>
      <w:r>
        <w:rPr>
          <w:rFonts w:ascii="仿宋_GB2312" w:hAnsi="楷体"/>
          <w:szCs w:val="32"/>
        </w:rPr>
        <w:t>项目作业设计</w:t>
      </w:r>
      <w:r>
        <w:rPr>
          <w:rFonts w:hint="eastAsia" w:ascii="仿宋_GB2312" w:hAnsi="楷体"/>
          <w:szCs w:val="32"/>
        </w:rPr>
        <w:t>对</w:t>
      </w:r>
      <w:r>
        <w:rPr>
          <w:rFonts w:ascii="仿宋_GB2312" w:hAnsi="楷体"/>
          <w:szCs w:val="32"/>
        </w:rPr>
        <w:t>造林小班在</w:t>
      </w:r>
      <w:r>
        <w:rPr>
          <w:rFonts w:hint="eastAsia" w:ascii="仿宋_GB2312" w:hAnsi="楷体"/>
          <w:szCs w:val="32"/>
        </w:rPr>
        <w:t>每年5月底前</w:t>
      </w:r>
      <w:r>
        <w:rPr>
          <w:rFonts w:ascii="仿宋_GB2312" w:hAnsi="楷体"/>
          <w:szCs w:val="32"/>
        </w:rPr>
        <w:t>完成预整地</w:t>
      </w:r>
      <w:r>
        <w:rPr>
          <w:rFonts w:hint="eastAsia" w:ascii="仿宋_GB2312" w:hAnsi="楷体"/>
          <w:szCs w:val="32"/>
        </w:rPr>
        <w:t>、7月</w:t>
      </w:r>
      <w:r>
        <w:rPr>
          <w:rFonts w:ascii="仿宋_GB2312" w:hAnsi="楷体"/>
          <w:szCs w:val="32"/>
        </w:rPr>
        <w:t>底前完成栽植。</w:t>
      </w:r>
    </w:p>
    <w:p>
      <w:pPr>
        <w:topLinePunct/>
        <w:spacing w:line="540" w:lineRule="exact"/>
        <w:ind w:firstLine="800" w:firstLineChars="250"/>
        <w:rPr>
          <w:rFonts w:ascii="仿宋_GB2312" w:hAnsi="楷体"/>
          <w:szCs w:val="32"/>
        </w:rPr>
      </w:pPr>
      <w:r>
        <w:rPr>
          <w:rFonts w:hint="eastAsia" w:ascii="仿宋_GB2312" w:hAnsi="楷体"/>
          <w:szCs w:val="32"/>
        </w:rPr>
        <w:t>（</w:t>
      </w:r>
      <w:r>
        <w:rPr>
          <w:rFonts w:ascii="仿宋_GB2312" w:hAnsi="楷体"/>
          <w:szCs w:val="32"/>
        </w:rPr>
        <w:t>3</w:t>
      </w:r>
      <w:r>
        <w:rPr>
          <w:rFonts w:hint="eastAsia" w:ascii="仿宋_GB2312" w:hAnsi="楷体"/>
          <w:szCs w:val="32"/>
        </w:rPr>
        <w:t>）资金拨付流程</w:t>
      </w:r>
    </w:p>
    <w:p>
      <w:pPr>
        <w:topLinePunct/>
        <w:spacing w:line="540" w:lineRule="exact"/>
        <w:ind w:firstLine="640" w:firstLineChars="200"/>
        <w:rPr>
          <w:rFonts w:ascii="仿宋_GB2312" w:hAnsi="楷体"/>
          <w:szCs w:val="32"/>
        </w:rPr>
      </w:pPr>
      <w:r>
        <w:rPr>
          <w:rFonts w:hint="eastAsia" w:ascii="仿宋_GB2312" w:hAnsi="楷体"/>
          <w:szCs w:val="32"/>
        </w:rPr>
        <w:t>项目</w:t>
      </w:r>
      <w:r>
        <w:rPr>
          <w:rFonts w:ascii="仿宋_GB2312" w:hAnsi="楷体"/>
          <w:szCs w:val="32"/>
        </w:rPr>
        <w:t>资金的拨付主要</w:t>
      </w:r>
      <w:r>
        <w:rPr>
          <w:rFonts w:hint="eastAsia" w:ascii="仿宋_GB2312" w:hAnsi="楷体"/>
          <w:szCs w:val="32"/>
        </w:rPr>
        <w:t>依据一是</w:t>
      </w:r>
      <w:r>
        <w:rPr>
          <w:rFonts w:ascii="仿宋_GB2312" w:hAnsi="楷体"/>
          <w:szCs w:val="32"/>
        </w:rPr>
        <w:t>作业设计费及检查验收费</w:t>
      </w:r>
      <w:r>
        <w:rPr>
          <w:rFonts w:hint="eastAsia" w:ascii="仿宋_GB2312" w:hAnsi="楷体"/>
          <w:szCs w:val="32"/>
        </w:rPr>
        <w:t>用；二是造林</w:t>
      </w:r>
      <w:r>
        <w:rPr>
          <w:rFonts w:ascii="仿宋_GB2312" w:hAnsi="楷体"/>
          <w:szCs w:val="32"/>
        </w:rPr>
        <w:t>的</w:t>
      </w:r>
      <w:r>
        <w:rPr>
          <w:rFonts w:hint="eastAsia" w:ascii="仿宋_GB2312" w:hAnsi="楷体"/>
          <w:szCs w:val="32"/>
        </w:rPr>
        <w:t>直接</w:t>
      </w:r>
      <w:r>
        <w:rPr>
          <w:rFonts w:ascii="仿宋_GB2312" w:hAnsi="楷体"/>
          <w:szCs w:val="32"/>
        </w:rPr>
        <w:t>投资</w:t>
      </w:r>
      <w:r>
        <w:rPr>
          <w:rFonts w:hint="eastAsia" w:ascii="仿宋_GB2312" w:hAnsi="楷体"/>
          <w:szCs w:val="32"/>
        </w:rPr>
        <w:t>成本</w:t>
      </w:r>
      <w:r>
        <w:rPr>
          <w:rFonts w:ascii="仿宋_GB2312" w:hAnsi="楷体"/>
          <w:szCs w:val="32"/>
        </w:rPr>
        <w:t>，根据验收结果进行</w:t>
      </w:r>
      <w:r>
        <w:rPr>
          <w:rFonts w:hint="eastAsia" w:ascii="仿宋_GB2312" w:hAnsi="楷体"/>
          <w:szCs w:val="32"/>
        </w:rPr>
        <w:t>，</w:t>
      </w:r>
      <w:r>
        <w:rPr>
          <w:rFonts w:ascii="仿宋_GB2312" w:hAnsi="楷体"/>
          <w:szCs w:val="32"/>
        </w:rPr>
        <w:t>只针对造林的验收合格</w:t>
      </w:r>
      <w:r>
        <w:rPr>
          <w:rFonts w:hint="eastAsia" w:ascii="仿宋_GB2312" w:hAnsi="楷体"/>
          <w:szCs w:val="32"/>
        </w:rPr>
        <w:t>面积支付</w:t>
      </w:r>
      <w:r>
        <w:rPr>
          <w:rFonts w:ascii="仿宋_GB2312" w:hAnsi="楷体"/>
          <w:szCs w:val="32"/>
        </w:rPr>
        <w:t>，由</w:t>
      </w:r>
      <w:r>
        <w:rPr>
          <w:rFonts w:hint="eastAsia" w:ascii="仿宋_GB2312" w:hAnsi="楷体"/>
          <w:szCs w:val="32"/>
        </w:rPr>
        <w:t>项目</w:t>
      </w:r>
      <w:r>
        <w:rPr>
          <w:rFonts w:ascii="仿宋_GB2312" w:hAnsi="楷体"/>
          <w:szCs w:val="32"/>
        </w:rPr>
        <w:t>主管</w:t>
      </w:r>
      <w:r>
        <w:rPr>
          <w:rFonts w:hint="eastAsia" w:ascii="仿宋_GB2312" w:hAnsi="楷体"/>
          <w:szCs w:val="32"/>
        </w:rPr>
        <w:t>部门支付</w:t>
      </w:r>
      <w:r>
        <w:rPr>
          <w:rFonts w:ascii="仿宋_GB2312" w:hAnsi="楷体"/>
          <w:szCs w:val="32"/>
        </w:rPr>
        <w:t>给造林施工单位。</w:t>
      </w:r>
      <w:r>
        <w:rPr>
          <w:rFonts w:hint="eastAsia" w:ascii="仿宋_GB2312" w:hAnsi="楷体"/>
          <w:szCs w:val="32"/>
        </w:rPr>
        <w:t>对不合格</w:t>
      </w:r>
      <w:r>
        <w:rPr>
          <w:rFonts w:ascii="仿宋_GB2312" w:hAnsi="楷体"/>
          <w:szCs w:val="32"/>
        </w:rPr>
        <w:t>的造林</w:t>
      </w:r>
      <w:r>
        <w:rPr>
          <w:rFonts w:hint="eastAsia" w:ascii="仿宋_GB2312" w:hAnsi="楷体"/>
          <w:szCs w:val="32"/>
        </w:rPr>
        <w:t>小班</w:t>
      </w:r>
      <w:r>
        <w:rPr>
          <w:rFonts w:ascii="仿宋_GB2312" w:hAnsi="楷体"/>
          <w:szCs w:val="32"/>
        </w:rPr>
        <w:t>将进行补植，直至验收</w:t>
      </w:r>
      <w:r>
        <w:rPr>
          <w:rFonts w:hint="eastAsia" w:ascii="仿宋_GB2312" w:hAnsi="楷体"/>
          <w:szCs w:val="32"/>
        </w:rPr>
        <w:t>达到</w:t>
      </w:r>
      <w:r>
        <w:rPr>
          <w:rFonts w:ascii="仿宋_GB2312" w:hAnsi="楷体"/>
          <w:szCs w:val="32"/>
        </w:rPr>
        <w:t>合格</w:t>
      </w:r>
      <w:r>
        <w:rPr>
          <w:rFonts w:hint="eastAsia" w:ascii="仿宋_GB2312" w:hAnsi="楷体"/>
          <w:szCs w:val="32"/>
        </w:rPr>
        <w:t>才</w:t>
      </w:r>
      <w:r>
        <w:rPr>
          <w:rFonts w:ascii="仿宋_GB2312" w:hAnsi="楷体"/>
          <w:szCs w:val="32"/>
        </w:rPr>
        <w:t>进行资金</w:t>
      </w:r>
      <w:r>
        <w:rPr>
          <w:rFonts w:hint="eastAsia" w:ascii="仿宋_GB2312" w:hAnsi="楷体"/>
          <w:szCs w:val="32"/>
        </w:rPr>
        <w:t>的</w:t>
      </w:r>
      <w:r>
        <w:rPr>
          <w:rFonts w:ascii="仿宋_GB2312" w:hAnsi="楷体"/>
          <w:szCs w:val="32"/>
        </w:rPr>
        <w:t>拨付。</w:t>
      </w:r>
    </w:p>
    <w:p>
      <w:pPr>
        <w:topLinePunct/>
        <w:spacing w:line="540" w:lineRule="exact"/>
        <w:ind w:firstLine="800" w:firstLineChars="250"/>
        <w:rPr>
          <w:rFonts w:ascii="楷体" w:hAnsi="楷体" w:eastAsia="楷体"/>
          <w:szCs w:val="32"/>
        </w:rPr>
      </w:pPr>
      <w:r>
        <w:rPr>
          <w:rFonts w:hint="eastAsia" w:ascii="楷体" w:hAnsi="楷体" w:eastAsia="楷体"/>
          <w:szCs w:val="32"/>
        </w:rPr>
        <w:t>（二）绩效目标</w:t>
      </w:r>
    </w:p>
    <w:p>
      <w:pPr>
        <w:topLinePunct/>
        <w:spacing w:line="540" w:lineRule="exact"/>
        <w:ind w:firstLine="800" w:firstLineChars="250"/>
        <w:rPr>
          <w:rFonts w:ascii="仿宋_GB2312" w:hAnsi="楷体"/>
          <w:szCs w:val="32"/>
        </w:rPr>
      </w:pPr>
      <w:r>
        <w:rPr>
          <w:rFonts w:hint="eastAsia" w:ascii="仿宋_GB2312" w:hAnsi="楷体"/>
          <w:szCs w:val="32"/>
        </w:rPr>
        <w:t>1.总目标</w:t>
      </w:r>
    </w:p>
    <w:p>
      <w:pPr>
        <w:topLinePunct/>
        <w:spacing w:line="540" w:lineRule="exact"/>
        <w:ind w:firstLine="640" w:firstLineChars="200"/>
        <w:rPr>
          <w:rFonts w:ascii="仿宋_GB2312" w:hAnsi="楷体"/>
          <w:szCs w:val="32"/>
        </w:rPr>
      </w:pPr>
      <w:r>
        <w:rPr>
          <w:rFonts w:hint="eastAsia" w:ascii="仿宋_GB2312"/>
          <w:szCs w:val="32"/>
        </w:rPr>
        <w:t>完成</w:t>
      </w:r>
      <w:r>
        <w:rPr>
          <w:rFonts w:ascii="仿宋_GB2312"/>
          <w:szCs w:val="32"/>
        </w:rPr>
        <w:t>东川区</w:t>
      </w:r>
      <w:r>
        <w:rPr>
          <w:rFonts w:hint="eastAsia" w:ascii="仿宋_GB2312"/>
          <w:szCs w:val="32"/>
        </w:rPr>
        <w:t>2019年</w:t>
      </w:r>
      <w:r>
        <w:rPr>
          <w:rFonts w:ascii="仿宋_GB2312"/>
          <w:szCs w:val="32"/>
        </w:rPr>
        <w:t>天保人工造林</w:t>
      </w:r>
      <w:r>
        <w:rPr>
          <w:rFonts w:hint="eastAsia" w:ascii="仿宋_GB2312"/>
          <w:szCs w:val="32"/>
        </w:rPr>
        <w:t>1万亩</w:t>
      </w:r>
      <w:r>
        <w:rPr>
          <w:rFonts w:ascii="仿宋_GB2312"/>
          <w:szCs w:val="32"/>
        </w:rPr>
        <w:t>。</w:t>
      </w:r>
    </w:p>
    <w:p>
      <w:pPr>
        <w:topLinePunct/>
        <w:spacing w:line="540" w:lineRule="exact"/>
        <w:ind w:firstLine="800" w:firstLineChars="250"/>
        <w:rPr>
          <w:rFonts w:ascii="仿宋_GB2312" w:hAnsi="楷体"/>
          <w:szCs w:val="32"/>
        </w:rPr>
      </w:pPr>
      <w:r>
        <w:rPr>
          <w:rFonts w:hint="eastAsia" w:ascii="仿宋_GB2312" w:hAnsi="楷体"/>
          <w:szCs w:val="32"/>
        </w:rPr>
        <w:t>2.年度目标</w:t>
      </w:r>
    </w:p>
    <w:p>
      <w:pPr>
        <w:topLinePunct/>
        <w:spacing w:line="560" w:lineRule="exact"/>
        <w:ind w:firstLine="640" w:firstLineChars="200"/>
        <w:jc w:val="left"/>
        <w:rPr>
          <w:rFonts w:ascii="仿宋_GB2312" w:hAnsi="楷体"/>
          <w:szCs w:val="32"/>
        </w:rPr>
      </w:pPr>
      <w:r>
        <w:rPr>
          <w:rFonts w:hint="eastAsia" w:ascii="仿宋_GB2312"/>
          <w:snapToGrid w:val="0"/>
          <w:kern w:val="0"/>
        </w:rPr>
        <w:t>东川区2019年天保人工造林规模为1万亩，</w:t>
      </w:r>
      <w:r>
        <w:rPr>
          <w:rFonts w:hint="eastAsia" w:ascii="仿宋_GB2312" w:hAnsi="方正仿宋_GBK" w:cs="仿宋_GB2312"/>
          <w:szCs w:val="32"/>
        </w:rPr>
        <w:t>于2019年1月</w:t>
      </w:r>
      <w:r>
        <w:rPr>
          <w:rFonts w:ascii="仿宋_GB2312" w:hAnsi="方正仿宋_GBK" w:cs="仿宋_GB2312"/>
          <w:szCs w:val="32"/>
        </w:rPr>
        <w:t>开工，于</w:t>
      </w:r>
      <w:r>
        <w:rPr>
          <w:rFonts w:hint="eastAsia" w:ascii="仿宋_GB2312" w:hAnsi="方正仿宋_GBK" w:cs="仿宋_GB2312"/>
          <w:szCs w:val="32"/>
        </w:rPr>
        <w:t>2019年7月底</w:t>
      </w:r>
      <w:r>
        <w:rPr>
          <w:rFonts w:ascii="仿宋_GB2312" w:hAnsi="方正仿宋_GBK" w:cs="仿宋_GB2312"/>
          <w:szCs w:val="32"/>
        </w:rPr>
        <w:t>完成栽植</w:t>
      </w:r>
      <w:r>
        <w:rPr>
          <w:rFonts w:hint="eastAsia" w:ascii="仿宋_GB2312" w:hAnsi="方正仿宋_GBK" w:cs="仿宋_GB2312"/>
          <w:szCs w:val="32"/>
        </w:rPr>
        <w:t>。</w:t>
      </w:r>
      <w:r>
        <w:rPr>
          <w:rFonts w:hint="eastAsia" w:ascii="仿宋_GB2312"/>
          <w:szCs w:val="36"/>
        </w:rPr>
        <w:t>根据《昆明市东川区林业和</w:t>
      </w:r>
      <w:r>
        <w:rPr>
          <w:rFonts w:ascii="仿宋_GB2312"/>
          <w:szCs w:val="36"/>
        </w:rPr>
        <w:t>草原局</w:t>
      </w:r>
      <w:r>
        <w:rPr>
          <w:rFonts w:hint="eastAsia" w:ascii="仿宋_GB2312"/>
          <w:szCs w:val="36"/>
        </w:rPr>
        <w:t>关于印发</w:t>
      </w:r>
      <w:r>
        <w:rPr>
          <w:rFonts w:ascii="仿宋_GB2312"/>
          <w:szCs w:val="36"/>
        </w:rPr>
        <w:t>东川区林业生态建设项目2019年度检查验收工作方案</w:t>
      </w:r>
      <w:r>
        <w:rPr>
          <w:rFonts w:hint="eastAsia" w:ascii="仿宋_GB2312"/>
          <w:szCs w:val="36"/>
        </w:rPr>
        <w:t>》（东林发〔2019〕273号），检查</w:t>
      </w:r>
      <w:r>
        <w:rPr>
          <w:rFonts w:ascii="仿宋_GB2312"/>
          <w:szCs w:val="36"/>
        </w:rPr>
        <w:t>组</w:t>
      </w:r>
      <w:r>
        <w:rPr>
          <w:rFonts w:hint="eastAsia" w:ascii="仿宋_GB2312"/>
          <w:szCs w:val="36"/>
        </w:rPr>
        <w:t>于2019年11月15日</w:t>
      </w:r>
      <w:r>
        <w:rPr>
          <w:rFonts w:ascii="仿宋_GB2312"/>
          <w:szCs w:val="36"/>
        </w:rPr>
        <w:t>—2020</w:t>
      </w:r>
      <w:r>
        <w:rPr>
          <w:rFonts w:hint="eastAsia" w:ascii="仿宋_GB2312"/>
          <w:szCs w:val="36"/>
        </w:rPr>
        <w:t>年1月15日对造林</w:t>
      </w:r>
      <w:r>
        <w:rPr>
          <w:rFonts w:ascii="仿宋_GB2312"/>
          <w:szCs w:val="36"/>
        </w:rPr>
        <w:t>地块进行</w:t>
      </w:r>
      <w:r>
        <w:rPr>
          <w:rFonts w:hint="eastAsia" w:ascii="仿宋_GB2312"/>
          <w:szCs w:val="36"/>
        </w:rPr>
        <w:t>全面</w:t>
      </w:r>
      <w:r>
        <w:rPr>
          <w:rFonts w:ascii="仿宋_GB2312"/>
          <w:szCs w:val="36"/>
        </w:rPr>
        <w:t>检查验收</w:t>
      </w:r>
      <w:r>
        <w:rPr>
          <w:rFonts w:hint="eastAsia" w:ascii="仿宋_GB2312"/>
          <w:szCs w:val="36"/>
        </w:rPr>
        <w:t>，</w:t>
      </w:r>
      <w:r>
        <w:rPr>
          <w:rFonts w:hint="eastAsia" w:ascii="仿宋_GB2312"/>
          <w:snapToGrid w:val="0"/>
          <w:kern w:val="0"/>
        </w:rPr>
        <w:t>完成1万亩</w:t>
      </w:r>
      <w:r>
        <w:rPr>
          <w:rFonts w:ascii="仿宋_GB2312"/>
          <w:snapToGrid w:val="0"/>
          <w:kern w:val="0"/>
        </w:rPr>
        <w:t>，</w:t>
      </w:r>
      <w:r>
        <w:rPr>
          <w:rFonts w:hint="eastAsia" w:ascii="仿宋_GB2312"/>
          <w:snapToGrid w:val="0"/>
          <w:kern w:val="0"/>
        </w:rPr>
        <w:t>合格1万亩，</w:t>
      </w:r>
      <w:r>
        <w:rPr>
          <w:rFonts w:ascii="仿宋_GB2312"/>
          <w:snapToGrid w:val="0"/>
          <w:kern w:val="0"/>
        </w:rPr>
        <w:t>面积合格率</w:t>
      </w:r>
      <w:r>
        <w:rPr>
          <w:rFonts w:hint="eastAsia" w:ascii="仿宋_GB2312"/>
          <w:snapToGrid w:val="0"/>
          <w:kern w:val="0"/>
        </w:rPr>
        <w:t>100</w:t>
      </w:r>
      <w:r>
        <w:rPr>
          <w:rFonts w:ascii="仿宋_GB2312"/>
          <w:snapToGrid w:val="0"/>
          <w:kern w:val="0"/>
        </w:rPr>
        <w:t>%。</w:t>
      </w:r>
    </w:p>
    <w:p>
      <w:pPr>
        <w:topLinePunct/>
        <w:spacing w:line="540" w:lineRule="exact"/>
        <w:ind w:firstLine="800" w:firstLineChars="250"/>
        <w:rPr>
          <w:rFonts w:ascii="黑体" w:hAnsi="黑体" w:eastAsia="黑体"/>
          <w:szCs w:val="32"/>
        </w:rPr>
      </w:pPr>
      <w:r>
        <w:rPr>
          <w:rFonts w:hint="eastAsia" w:ascii="黑体" w:hAnsi="黑体" w:eastAsia="黑体"/>
          <w:szCs w:val="32"/>
        </w:rPr>
        <w:t>二、绩效评价工作情况</w:t>
      </w:r>
    </w:p>
    <w:p>
      <w:pPr>
        <w:topLinePunct/>
        <w:spacing w:line="540" w:lineRule="exact"/>
        <w:ind w:firstLine="800" w:firstLineChars="250"/>
        <w:rPr>
          <w:rFonts w:ascii="楷体" w:hAnsi="楷体" w:eastAsia="楷体"/>
          <w:szCs w:val="32"/>
        </w:rPr>
      </w:pPr>
      <w:r>
        <w:rPr>
          <w:rFonts w:hint="eastAsia" w:ascii="楷体" w:hAnsi="楷体" w:eastAsia="楷体"/>
          <w:szCs w:val="32"/>
        </w:rPr>
        <w:t>（一）绩效评价目的</w:t>
      </w:r>
    </w:p>
    <w:p>
      <w:pPr>
        <w:topLinePunct/>
        <w:spacing w:line="540" w:lineRule="exact"/>
        <w:ind w:firstLine="800" w:firstLineChars="250"/>
        <w:rPr>
          <w:rFonts w:ascii="仿宋_GB2312" w:hAnsi="楷体"/>
          <w:szCs w:val="32"/>
        </w:rPr>
      </w:pPr>
      <w:r>
        <w:rPr>
          <w:rFonts w:hint="eastAsia" w:ascii="仿宋" w:hAnsi="仿宋" w:eastAsia="仿宋"/>
          <w:szCs w:val="32"/>
        </w:rPr>
        <w:t>综合了解东川区2019年天保人工造林项目进展、资金使用、制度建设及执行情况、取得的成效;总结经验、发现问题，提出整改意见和建议；进一步完善制度、创新机制、加强管理、强化监督，保证天保人工造林项目资金使用管理的规范性、安全性和有效性；为指导预算编制、申报绩效目标、确保绩效考评通过提供依据。</w:t>
      </w:r>
    </w:p>
    <w:p>
      <w:pPr>
        <w:topLinePunct/>
        <w:spacing w:line="540" w:lineRule="exact"/>
        <w:ind w:firstLine="800" w:firstLineChars="250"/>
        <w:rPr>
          <w:rFonts w:ascii="楷体" w:hAnsi="楷体" w:eastAsia="楷体"/>
          <w:szCs w:val="32"/>
        </w:rPr>
      </w:pPr>
      <w:r>
        <w:rPr>
          <w:rFonts w:hint="eastAsia" w:ascii="楷体" w:hAnsi="楷体" w:eastAsia="楷体"/>
          <w:szCs w:val="32"/>
        </w:rPr>
        <w:t>（二）绩效评价工作方案制定过程</w:t>
      </w:r>
    </w:p>
    <w:p>
      <w:pPr>
        <w:topLinePunct/>
        <w:spacing w:line="540" w:lineRule="exact"/>
        <w:ind w:firstLine="800" w:firstLineChars="250"/>
        <w:rPr>
          <w:rFonts w:ascii="仿宋" w:hAnsi="仿宋" w:eastAsia="仿宋" w:cs="仿宋"/>
          <w:szCs w:val="32"/>
        </w:rPr>
      </w:pPr>
      <w:r>
        <w:rPr>
          <w:rFonts w:hint="eastAsia" w:ascii="仿宋" w:hAnsi="仿宋" w:eastAsia="仿宋" w:cs="仿宋"/>
          <w:szCs w:val="32"/>
        </w:rPr>
        <w:t>按照《昆明市</w:t>
      </w:r>
      <w:r>
        <w:rPr>
          <w:rFonts w:ascii="仿宋" w:hAnsi="仿宋" w:eastAsia="仿宋" w:cs="仿宋"/>
          <w:szCs w:val="32"/>
        </w:rPr>
        <w:t>林业和草原局关于天然林资源保护工程二期</w:t>
      </w:r>
      <w:r>
        <w:rPr>
          <w:rFonts w:hint="eastAsia" w:ascii="仿宋" w:hAnsi="仿宋" w:eastAsia="仿宋" w:cs="仿宋"/>
          <w:szCs w:val="32"/>
        </w:rPr>
        <w:t>2019年</w:t>
      </w:r>
      <w:r>
        <w:rPr>
          <w:rFonts w:ascii="仿宋" w:hAnsi="仿宋" w:eastAsia="仿宋" w:cs="仿宋"/>
          <w:szCs w:val="32"/>
        </w:rPr>
        <w:t>中央预算内投资公益林建设项目作业设计的批复</w:t>
      </w:r>
      <w:r>
        <w:rPr>
          <w:rFonts w:hint="eastAsia" w:ascii="仿宋" w:hAnsi="仿宋" w:eastAsia="仿宋" w:cs="仿宋"/>
          <w:szCs w:val="32"/>
        </w:rPr>
        <w:t>》（昆林复</w:t>
      </w:r>
      <w:r>
        <w:rPr>
          <w:rFonts w:hint="eastAsia" w:ascii="仿宋_GB2312"/>
          <w:szCs w:val="36"/>
        </w:rPr>
        <w:t>〔2019〕</w:t>
      </w:r>
      <w:r>
        <w:rPr>
          <w:rFonts w:ascii="仿宋_GB2312"/>
          <w:szCs w:val="36"/>
        </w:rPr>
        <w:t>4</w:t>
      </w:r>
      <w:r>
        <w:rPr>
          <w:rFonts w:hint="eastAsia" w:ascii="仿宋_GB2312"/>
          <w:szCs w:val="36"/>
        </w:rPr>
        <w:t>号</w:t>
      </w:r>
      <w:r>
        <w:rPr>
          <w:rFonts w:hint="eastAsia" w:ascii="仿宋" w:hAnsi="仿宋" w:eastAsia="仿宋" w:cs="仿宋"/>
          <w:szCs w:val="32"/>
        </w:rPr>
        <w:t>）及</w:t>
      </w:r>
      <w:r>
        <w:rPr>
          <w:rFonts w:hint="eastAsia" w:ascii="仿宋_GB2312"/>
          <w:snapToGrid w:val="0"/>
          <w:kern w:val="0"/>
        </w:rPr>
        <w:t>《云南省发展和改革委员会  云南省林业和草原局关于预下达2019年林业有关项目建设任务的通知》（云发改农经〔2018〕 1304号）文件要求</w:t>
      </w:r>
      <w:r>
        <w:rPr>
          <w:rFonts w:hint="eastAsia" w:ascii="仿宋" w:hAnsi="仿宋" w:eastAsia="仿宋" w:cs="仿宋"/>
          <w:szCs w:val="32"/>
        </w:rPr>
        <w:t>，我局</w:t>
      </w:r>
      <w:r>
        <w:rPr>
          <w:rFonts w:hint="eastAsia" w:ascii="仿宋_GB2312"/>
          <w:snapToGrid w:val="0"/>
          <w:kern w:val="0"/>
        </w:rPr>
        <w:t>委托云南林野林业勘查设计咨询有限公司完成了作业设计的编制，并通过了市级专家组的评审论证。同时</w:t>
      </w:r>
      <w:r>
        <w:rPr>
          <w:rFonts w:ascii="仿宋_GB2312"/>
          <w:snapToGrid w:val="0"/>
          <w:kern w:val="0"/>
        </w:rPr>
        <w:t>，</w:t>
      </w:r>
      <w:r>
        <w:rPr>
          <w:rFonts w:hint="eastAsia" w:ascii="仿宋" w:hAnsi="仿宋" w:eastAsia="仿宋" w:cs="仿宋"/>
          <w:szCs w:val="32"/>
        </w:rPr>
        <w:t>及时组织各项目实施单位实施项目，并根据考核及</w:t>
      </w:r>
      <w:r>
        <w:rPr>
          <w:rFonts w:ascii="仿宋" w:hAnsi="仿宋" w:eastAsia="仿宋" w:cs="仿宋"/>
          <w:szCs w:val="32"/>
        </w:rPr>
        <w:t>验收</w:t>
      </w:r>
      <w:r>
        <w:rPr>
          <w:rFonts w:hint="eastAsia" w:ascii="仿宋" w:hAnsi="仿宋" w:eastAsia="仿宋" w:cs="仿宋"/>
          <w:szCs w:val="32"/>
        </w:rPr>
        <w:t>结果，按质、按量完成项目任务和支出项目资金。</w:t>
      </w:r>
    </w:p>
    <w:p>
      <w:pPr>
        <w:topLinePunct/>
        <w:spacing w:line="540" w:lineRule="exact"/>
        <w:ind w:firstLine="800" w:firstLineChars="250"/>
        <w:rPr>
          <w:rFonts w:ascii="楷体" w:hAnsi="楷体" w:eastAsia="楷体"/>
          <w:szCs w:val="32"/>
        </w:rPr>
      </w:pPr>
      <w:r>
        <w:rPr>
          <w:rFonts w:hint="eastAsia" w:ascii="楷体" w:hAnsi="楷体" w:eastAsia="楷体"/>
          <w:szCs w:val="32"/>
        </w:rPr>
        <w:t>（三）绩效评价原则、评价方法</w:t>
      </w:r>
    </w:p>
    <w:p>
      <w:pPr>
        <w:topLinePunct/>
        <w:spacing w:line="540" w:lineRule="exact"/>
        <w:ind w:firstLine="800" w:firstLineChars="250"/>
        <w:rPr>
          <w:rFonts w:ascii="仿宋_GB2312" w:hAnsi="楷体"/>
          <w:szCs w:val="32"/>
        </w:rPr>
      </w:pPr>
      <w:r>
        <w:rPr>
          <w:rFonts w:hint="eastAsia" w:ascii="仿宋_GB2312" w:hAnsi="楷体"/>
          <w:szCs w:val="32"/>
        </w:rPr>
        <w:t>1.绩效评价原则</w:t>
      </w:r>
    </w:p>
    <w:p>
      <w:pPr>
        <w:topLinePunct/>
        <w:spacing w:line="540" w:lineRule="exact"/>
        <w:ind w:firstLine="800" w:firstLineChars="250"/>
        <w:rPr>
          <w:rFonts w:ascii="仿宋" w:hAnsi="仿宋" w:eastAsia="仿宋"/>
          <w:szCs w:val="32"/>
        </w:rPr>
      </w:pPr>
      <w:r>
        <w:rPr>
          <w:rFonts w:hint="eastAsia" w:ascii="仿宋" w:hAnsi="仿宋" w:eastAsia="仿宋"/>
          <w:szCs w:val="32"/>
        </w:rPr>
        <w:t>（1）科学规范原则绩效评价注重财政支出的经济性、效率性和有效性，严格执行规定的程序，采用定量与定性分析的方法。</w:t>
      </w:r>
    </w:p>
    <w:p>
      <w:pPr>
        <w:topLinePunct/>
        <w:spacing w:line="540" w:lineRule="exact"/>
        <w:ind w:firstLine="800" w:firstLineChars="250"/>
        <w:rPr>
          <w:rFonts w:ascii="仿宋_GB2312" w:hAnsi="楷体"/>
          <w:szCs w:val="32"/>
        </w:rPr>
      </w:pPr>
      <w:r>
        <w:rPr>
          <w:rFonts w:hint="eastAsia" w:ascii="仿宋" w:hAnsi="仿宋" w:eastAsia="仿宋"/>
          <w:szCs w:val="32"/>
        </w:rPr>
        <w:t>（</w:t>
      </w:r>
      <w:r>
        <w:rPr>
          <w:rFonts w:ascii="仿宋" w:hAnsi="仿宋" w:eastAsia="仿宋"/>
          <w:szCs w:val="32"/>
        </w:rPr>
        <w:t>2</w:t>
      </w:r>
      <w:r>
        <w:rPr>
          <w:rFonts w:hint="eastAsia" w:ascii="仿宋" w:hAnsi="仿宋" w:eastAsia="仿宋"/>
          <w:szCs w:val="32"/>
        </w:rPr>
        <w:t>）公开公正原则绩效评价坚持客观公正、标准统一、资料可靠、依法公开、接受监督。</w:t>
      </w:r>
    </w:p>
    <w:p>
      <w:pPr>
        <w:topLinePunct/>
        <w:spacing w:line="540" w:lineRule="exact"/>
        <w:ind w:firstLine="800" w:firstLineChars="250"/>
        <w:rPr>
          <w:rFonts w:ascii="仿宋_GB2312" w:hAnsi="楷体"/>
          <w:szCs w:val="32"/>
        </w:rPr>
      </w:pPr>
      <w:r>
        <w:rPr>
          <w:rFonts w:hint="eastAsia" w:ascii="仿宋_GB2312" w:hAnsi="楷体"/>
          <w:szCs w:val="32"/>
        </w:rPr>
        <w:t>2.绩效评价方法</w:t>
      </w:r>
    </w:p>
    <w:p>
      <w:pPr>
        <w:topLinePunct/>
        <w:spacing w:line="540" w:lineRule="exact"/>
        <w:ind w:firstLine="800" w:firstLineChars="250"/>
        <w:rPr>
          <w:rFonts w:ascii="仿宋_GB2312" w:hAnsi="楷体"/>
          <w:szCs w:val="32"/>
        </w:rPr>
      </w:pPr>
      <w:r>
        <w:rPr>
          <w:rFonts w:hint="eastAsia" w:ascii="仿宋_GB2312" w:hAnsi="楷体"/>
          <w:szCs w:val="32"/>
        </w:rPr>
        <w:t>绩效评价方法采用</w:t>
      </w:r>
      <w:r>
        <w:rPr>
          <w:rFonts w:ascii="仿宋_GB2312" w:hAnsi="楷体"/>
          <w:szCs w:val="32"/>
        </w:rPr>
        <w:t>综合评分法。</w:t>
      </w:r>
    </w:p>
    <w:p>
      <w:pPr>
        <w:topLinePunct/>
        <w:spacing w:line="540" w:lineRule="exact"/>
        <w:ind w:firstLine="800" w:firstLineChars="250"/>
        <w:rPr>
          <w:rFonts w:ascii="楷体" w:hAnsi="楷体" w:eastAsia="楷体"/>
          <w:szCs w:val="32"/>
        </w:rPr>
      </w:pPr>
      <w:r>
        <w:rPr>
          <w:rFonts w:hint="eastAsia" w:ascii="楷体" w:hAnsi="楷体" w:eastAsia="楷体"/>
          <w:szCs w:val="32"/>
        </w:rPr>
        <w:t>（四）绩效评价实施过程</w:t>
      </w:r>
    </w:p>
    <w:p>
      <w:pPr>
        <w:topLinePunct/>
        <w:spacing w:line="540" w:lineRule="exact"/>
        <w:ind w:firstLine="800" w:firstLineChars="250"/>
        <w:rPr>
          <w:rFonts w:ascii="仿宋_GB2312" w:hAnsi="楷体"/>
          <w:color w:val="FF0000"/>
          <w:szCs w:val="32"/>
        </w:rPr>
      </w:pPr>
      <w:r>
        <w:rPr>
          <w:rFonts w:hint="eastAsia" w:ascii="仿宋_GB2312" w:hAnsi="楷体"/>
          <w:szCs w:val="32"/>
        </w:rPr>
        <w:t>1.数据填报和采集</w:t>
      </w:r>
    </w:p>
    <w:p>
      <w:pPr>
        <w:topLinePunct/>
        <w:spacing w:line="540" w:lineRule="exact"/>
        <w:ind w:firstLine="800" w:firstLineChars="250"/>
        <w:rPr>
          <w:rFonts w:ascii="仿宋_GB2312" w:hAnsi="楷体"/>
          <w:color w:val="FF0000"/>
          <w:szCs w:val="32"/>
        </w:rPr>
      </w:pPr>
      <w:r>
        <w:rPr>
          <w:rFonts w:hint="eastAsia" w:ascii="仿宋_GB2312" w:hAnsi="楷体"/>
          <w:szCs w:val="32"/>
        </w:rPr>
        <w:t>根据云南省发展和改革委员会 云南省林业和草原局文件《云南省发展和改革委员会 云南省林业和草原局关于预下达2019年林业有关项目建设任务的通知》（云发改农经〔2018〕1304号），东川区2019年公益林建设任务为10000亩，均为人工造林。为确保工程质量，东川区林业局委托云南林野林业勘查设计咨询有限公司负责完成云南省天保工程二期东川区2019年度中央预算内投资公益林建设项目作业设计。设计组在做好充分的准备工作之后，于201</w:t>
      </w:r>
      <w:r>
        <w:rPr>
          <w:rFonts w:ascii="仿宋_GB2312" w:hAnsi="楷体"/>
          <w:szCs w:val="32"/>
        </w:rPr>
        <w:t>8</w:t>
      </w:r>
      <w:r>
        <w:rPr>
          <w:rFonts w:hint="eastAsia" w:ascii="仿宋_GB2312" w:hAnsi="楷体"/>
          <w:szCs w:val="32"/>
        </w:rPr>
        <w:t>年</w:t>
      </w:r>
      <w:r>
        <w:rPr>
          <w:rFonts w:ascii="仿宋_GB2312" w:hAnsi="楷体"/>
          <w:szCs w:val="32"/>
        </w:rPr>
        <w:t>11</w:t>
      </w:r>
      <w:r>
        <w:rPr>
          <w:rFonts w:hint="eastAsia" w:ascii="仿宋_GB2312" w:hAnsi="楷体"/>
          <w:szCs w:val="32"/>
        </w:rPr>
        <w:t>月中下旬到达东川区，在区林业局、各乡（镇）林业站的大力支持和有关技术人员的密切配合下，于201</w:t>
      </w:r>
      <w:r>
        <w:rPr>
          <w:rFonts w:ascii="仿宋_GB2312" w:hAnsi="楷体"/>
          <w:szCs w:val="32"/>
        </w:rPr>
        <w:t>9</w:t>
      </w:r>
      <w:r>
        <w:rPr>
          <w:rFonts w:hint="eastAsia" w:ascii="仿宋_GB2312" w:hAnsi="楷体"/>
          <w:szCs w:val="32"/>
        </w:rPr>
        <w:t>年1月完成外业调查设计工作。在此基础上，通过对落实小班的立地特征逐一进行了认真分析后，设计了相应的造林技术措施。</w:t>
      </w:r>
    </w:p>
    <w:p>
      <w:pPr>
        <w:topLinePunct/>
        <w:spacing w:line="540" w:lineRule="exact"/>
        <w:ind w:firstLine="800" w:firstLineChars="250"/>
        <w:rPr>
          <w:rFonts w:ascii="仿宋_GB2312" w:hAnsi="楷体"/>
          <w:color w:val="FF0000"/>
          <w:szCs w:val="32"/>
        </w:rPr>
      </w:pPr>
      <w:r>
        <w:rPr>
          <w:rFonts w:hint="eastAsia" w:ascii="仿宋_GB2312" w:hAnsi="楷体"/>
          <w:szCs w:val="32"/>
        </w:rPr>
        <w:t>2.社会调查</w:t>
      </w:r>
    </w:p>
    <w:p>
      <w:pPr>
        <w:topLinePunct/>
        <w:spacing w:line="540" w:lineRule="exact"/>
        <w:ind w:firstLine="640" w:firstLineChars="200"/>
        <w:rPr>
          <w:rFonts w:ascii="仿宋_GB2312" w:hAnsi="楷体"/>
          <w:color w:val="FF0000"/>
          <w:szCs w:val="32"/>
        </w:rPr>
      </w:pPr>
      <w:r>
        <w:rPr>
          <w:rFonts w:hint="eastAsia" w:ascii="仿宋_GB2312" w:hAnsi="楷体"/>
          <w:szCs w:val="32"/>
        </w:rPr>
        <w:t>本次作业设计社会</w:t>
      </w:r>
      <w:r>
        <w:rPr>
          <w:rFonts w:ascii="仿宋_GB2312" w:hAnsi="楷体"/>
          <w:szCs w:val="32"/>
        </w:rPr>
        <w:t>调查主要是</w:t>
      </w:r>
      <w:r>
        <w:rPr>
          <w:rFonts w:hint="eastAsia" w:ascii="仿宋_GB2312" w:hAnsi="楷体"/>
          <w:szCs w:val="32"/>
        </w:rPr>
        <w:t>技术经济指标方面，一是根据当地实际情况调查的现状指标，如劳动力价格、各种苗木价格指标等；二是根据公益林建设目标、目的、建设期等，分析确定的指标等。</w:t>
      </w:r>
    </w:p>
    <w:p>
      <w:pPr>
        <w:topLinePunct/>
        <w:spacing w:line="540" w:lineRule="exact"/>
        <w:ind w:firstLine="800" w:firstLineChars="250"/>
        <w:rPr>
          <w:rFonts w:ascii="仿宋_GB2312" w:hAnsi="楷体"/>
          <w:szCs w:val="32"/>
        </w:rPr>
      </w:pPr>
      <w:r>
        <w:rPr>
          <w:rFonts w:hint="eastAsia" w:ascii="仿宋_GB2312" w:hAnsi="楷体"/>
          <w:szCs w:val="32"/>
        </w:rPr>
        <w:t>3.数据分析和撰写报告</w:t>
      </w:r>
    </w:p>
    <w:p>
      <w:pPr>
        <w:topLinePunct/>
        <w:spacing w:line="540" w:lineRule="exact"/>
        <w:ind w:firstLine="800" w:firstLineChars="250"/>
        <w:rPr>
          <w:rFonts w:hint="eastAsia" w:ascii="仿宋_GB2312" w:hAnsi="楷体"/>
          <w:color w:val="FF0000"/>
          <w:szCs w:val="32"/>
        </w:rPr>
      </w:pPr>
      <w:r>
        <w:rPr>
          <w:rFonts w:hint="eastAsia" w:ascii="仿宋_GB2312" w:hAnsi="楷体"/>
          <w:szCs w:val="32"/>
        </w:rPr>
        <w:t>云南省天保工程二期东川区2019年度中央预算内投资公益林建设项目规模</w:t>
      </w:r>
      <w:r>
        <w:rPr>
          <w:rFonts w:ascii="仿宋_GB2312" w:hAnsi="楷体"/>
          <w:szCs w:val="32"/>
        </w:rPr>
        <w:t>为</w:t>
      </w:r>
      <w:r>
        <w:rPr>
          <w:rFonts w:hint="eastAsia" w:ascii="仿宋_GB2312" w:hAnsi="楷体"/>
          <w:szCs w:val="32"/>
        </w:rPr>
        <w:t>1万亩</w:t>
      </w:r>
      <w:r>
        <w:rPr>
          <w:rFonts w:ascii="仿宋_GB2312" w:hAnsi="楷体"/>
          <w:szCs w:val="32"/>
        </w:rPr>
        <w:t>，全为人工造林，</w:t>
      </w:r>
      <w:r>
        <w:rPr>
          <w:rFonts w:hint="eastAsia" w:ascii="仿宋_GB2312" w:hAnsi="楷体"/>
          <w:szCs w:val="32"/>
        </w:rPr>
        <w:t>截至</w:t>
      </w:r>
      <w:r>
        <w:rPr>
          <w:rFonts w:ascii="仿宋_GB2312" w:hAnsi="楷体"/>
          <w:szCs w:val="32"/>
        </w:rPr>
        <w:t>目前，已全部完成栽植</w:t>
      </w:r>
      <w:r>
        <w:rPr>
          <w:rFonts w:hint="eastAsia" w:ascii="仿宋_GB2312" w:hAnsi="楷体"/>
          <w:szCs w:val="32"/>
        </w:rPr>
        <w:t>1万亩</w:t>
      </w:r>
      <w:r>
        <w:rPr>
          <w:rFonts w:ascii="仿宋_GB2312" w:hAnsi="楷体"/>
          <w:szCs w:val="32"/>
        </w:rPr>
        <w:t>，</w:t>
      </w:r>
      <w:r>
        <w:rPr>
          <w:rFonts w:hint="eastAsia" w:ascii="仿宋_GB2312" w:hAnsi="楷体"/>
          <w:szCs w:val="32"/>
        </w:rPr>
        <w:t>任务</w:t>
      </w:r>
      <w:r>
        <w:rPr>
          <w:rFonts w:ascii="仿宋_GB2312" w:hAnsi="楷体"/>
          <w:szCs w:val="32"/>
        </w:rPr>
        <w:t>完成率</w:t>
      </w:r>
      <w:r>
        <w:rPr>
          <w:rFonts w:hint="eastAsia" w:ascii="仿宋_GB2312" w:hAnsi="楷体"/>
          <w:szCs w:val="32"/>
        </w:rPr>
        <w:t>100</w:t>
      </w:r>
      <w:r>
        <w:rPr>
          <w:rFonts w:ascii="仿宋_GB2312" w:hAnsi="楷体"/>
          <w:szCs w:val="32"/>
        </w:rPr>
        <w:t>%，</w:t>
      </w:r>
      <w:r>
        <w:rPr>
          <w:rFonts w:hint="eastAsia" w:ascii="仿宋_GB2312" w:hAnsi="楷体"/>
          <w:szCs w:val="32"/>
        </w:rPr>
        <w:t>核实</w:t>
      </w:r>
      <w:r>
        <w:rPr>
          <w:rFonts w:ascii="仿宋_GB2312" w:hAnsi="楷体"/>
          <w:szCs w:val="32"/>
        </w:rPr>
        <w:t>面积</w:t>
      </w:r>
      <w:r>
        <w:rPr>
          <w:rFonts w:hint="eastAsia" w:ascii="仿宋_GB2312" w:hAnsi="楷体"/>
          <w:szCs w:val="32"/>
        </w:rPr>
        <w:t>1万亩</w:t>
      </w:r>
      <w:r>
        <w:rPr>
          <w:rFonts w:ascii="仿宋_GB2312" w:hAnsi="楷体"/>
          <w:szCs w:val="32"/>
        </w:rPr>
        <w:t>，</w:t>
      </w:r>
      <w:r>
        <w:rPr>
          <w:rFonts w:hint="eastAsia" w:ascii="仿宋_GB2312" w:hAnsi="楷体"/>
          <w:szCs w:val="32"/>
        </w:rPr>
        <w:t>面积核实</w:t>
      </w:r>
      <w:r>
        <w:rPr>
          <w:rFonts w:ascii="仿宋_GB2312" w:hAnsi="楷体"/>
          <w:szCs w:val="32"/>
        </w:rPr>
        <w:t>率</w:t>
      </w:r>
      <w:r>
        <w:rPr>
          <w:rFonts w:hint="eastAsia" w:ascii="仿宋_GB2312" w:hAnsi="楷体"/>
          <w:szCs w:val="32"/>
        </w:rPr>
        <w:t>100</w:t>
      </w:r>
      <w:r>
        <w:rPr>
          <w:rFonts w:ascii="仿宋_GB2312" w:hAnsi="楷体"/>
          <w:szCs w:val="32"/>
        </w:rPr>
        <w:t>%</w:t>
      </w:r>
      <w:r>
        <w:rPr>
          <w:rFonts w:hint="eastAsia" w:ascii="仿宋_GB2312" w:hAnsi="楷体"/>
          <w:szCs w:val="32"/>
        </w:rPr>
        <w:t>；全面</w:t>
      </w:r>
      <w:r>
        <w:rPr>
          <w:rFonts w:ascii="仿宋_GB2312" w:hAnsi="楷体"/>
          <w:szCs w:val="32"/>
        </w:rPr>
        <w:t>检查造林成效</w:t>
      </w:r>
      <w:r>
        <w:rPr>
          <w:rFonts w:hint="eastAsia" w:ascii="仿宋_GB2312" w:hAnsi="楷体"/>
          <w:szCs w:val="32"/>
        </w:rPr>
        <w:t>1万亩</w:t>
      </w:r>
      <w:r>
        <w:rPr>
          <w:rFonts w:ascii="仿宋_GB2312" w:hAnsi="楷体"/>
          <w:szCs w:val="32"/>
        </w:rPr>
        <w:t>，合格</w:t>
      </w:r>
      <w:r>
        <w:rPr>
          <w:rFonts w:hint="eastAsia" w:ascii="仿宋_GB2312" w:hAnsi="楷体"/>
          <w:szCs w:val="32"/>
        </w:rPr>
        <w:t>面积1万亩</w:t>
      </w:r>
      <w:r>
        <w:rPr>
          <w:rFonts w:ascii="仿宋_GB2312" w:hAnsi="楷体"/>
          <w:szCs w:val="32"/>
        </w:rPr>
        <w:t>，造林面积</w:t>
      </w:r>
      <w:r>
        <w:rPr>
          <w:rFonts w:hint="eastAsia" w:ascii="仿宋_GB2312" w:hAnsi="楷体"/>
          <w:szCs w:val="32"/>
        </w:rPr>
        <w:t>合格率100</w:t>
      </w:r>
      <w:r>
        <w:rPr>
          <w:rFonts w:ascii="仿宋_GB2312" w:hAnsi="楷体"/>
          <w:szCs w:val="32"/>
        </w:rPr>
        <w:t>%。</w:t>
      </w:r>
      <w:r>
        <w:rPr>
          <w:rFonts w:hint="eastAsia" w:ascii="仿宋_GB2312" w:hAnsi="楷体"/>
          <w:szCs w:val="32"/>
        </w:rPr>
        <w:t>资金</w:t>
      </w:r>
      <w:r>
        <w:rPr>
          <w:rFonts w:ascii="仿宋_GB2312" w:hAnsi="楷体"/>
          <w:szCs w:val="32"/>
        </w:rPr>
        <w:t>的拨付将依据验收合格面积进行一一拨付。</w:t>
      </w:r>
      <w:r>
        <w:rPr>
          <w:rFonts w:hint="eastAsia" w:ascii="仿宋_GB2312" w:hAnsi="楷体"/>
          <w:szCs w:val="32"/>
        </w:rPr>
        <w:t>该项目</w:t>
      </w:r>
      <w:r>
        <w:rPr>
          <w:rFonts w:ascii="仿宋_GB2312" w:hAnsi="楷体"/>
          <w:szCs w:val="32"/>
        </w:rPr>
        <w:t>绩效报告的撰写较为客观真实。</w:t>
      </w:r>
    </w:p>
    <w:p>
      <w:pPr>
        <w:topLinePunct/>
        <w:spacing w:line="540" w:lineRule="exact"/>
        <w:ind w:firstLine="800" w:firstLineChars="250"/>
        <w:rPr>
          <w:rFonts w:ascii="楷体" w:hAnsi="楷体" w:eastAsia="楷体"/>
          <w:color w:val="FF0000"/>
          <w:szCs w:val="32"/>
        </w:rPr>
      </w:pPr>
      <w:r>
        <w:rPr>
          <w:rFonts w:hint="eastAsia" w:ascii="楷体" w:hAnsi="楷体" w:eastAsia="楷体"/>
          <w:szCs w:val="32"/>
        </w:rPr>
        <w:t>（五）本次绩效评价的局限性</w:t>
      </w:r>
    </w:p>
    <w:p>
      <w:pPr>
        <w:topLinePunct/>
        <w:spacing w:line="540" w:lineRule="exact"/>
        <w:ind w:firstLine="640" w:firstLineChars="200"/>
        <w:rPr>
          <w:rFonts w:ascii="楷体" w:hAnsi="楷体" w:eastAsia="楷体"/>
          <w:color w:val="FF0000"/>
          <w:szCs w:val="32"/>
        </w:rPr>
      </w:pPr>
      <w:r>
        <w:rPr>
          <w:rFonts w:hint="eastAsia" w:ascii="仿宋_GB2312" w:hAnsi="楷体" w:cs="楷体"/>
          <w:szCs w:val="32"/>
        </w:rPr>
        <w:t>昆明市</w:t>
      </w:r>
      <w:r>
        <w:rPr>
          <w:rFonts w:ascii="仿宋_GB2312" w:hAnsi="楷体" w:cs="楷体"/>
          <w:szCs w:val="32"/>
        </w:rPr>
        <w:t>东川区林业和草原局</w:t>
      </w:r>
      <w:r>
        <w:rPr>
          <w:rFonts w:hint="eastAsia" w:ascii="仿宋_GB2312" w:hAnsi="楷体" w:cs="楷体"/>
          <w:szCs w:val="32"/>
        </w:rPr>
        <w:t>完成了</w:t>
      </w:r>
      <w:r>
        <w:rPr>
          <w:rFonts w:hint="eastAsia" w:ascii="仿宋_GB2312" w:hAnsi="楷体"/>
          <w:szCs w:val="32"/>
        </w:rPr>
        <w:t>云南省天保工程二期东川区2019年度中央预算内投资公益林建设项目1万亩</w:t>
      </w:r>
      <w:r>
        <w:rPr>
          <w:rFonts w:hint="eastAsia" w:ascii="仿宋_GB2312" w:hAnsi="方正小标宋_GBK" w:cs="方正小标宋_GBK"/>
          <w:szCs w:val="32"/>
        </w:rPr>
        <w:t>的实施，通过抽调</w:t>
      </w:r>
      <w:r>
        <w:rPr>
          <w:rFonts w:ascii="仿宋_GB2312" w:hAnsi="方正小标宋_GBK" w:cs="方正小标宋_GBK"/>
          <w:szCs w:val="32"/>
        </w:rPr>
        <w:t>组成的技术组对该项目进行了全查，</w:t>
      </w:r>
      <w:r>
        <w:rPr>
          <w:rFonts w:hint="eastAsia" w:ascii="仿宋_GB2312" w:hAnsi="方正小标宋_GBK" w:cs="方正小标宋_GBK"/>
          <w:szCs w:val="32"/>
        </w:rPr>
        <w:t>造林取得了较好的成效，</w:t>
      </w:r>
      <w:r>
        <w:rPr>
          <w:rFonts w:ascii="仿宋_GB2312" w:hAnsi="方正小标宋_GBK" w:cs="方正小标宋_GBK"/>
          <w:szCs w:val="32"/>
        </w:rPr>
        <w:t>但由于</w:t>
      </w:r>
      <w:r>
        <w:rPr>
          <w:rFonts w:hint="eastAsia" w:ascii="仿宋_GB2312" w:hAnsi="方正小标宋_GBK" w:cs="方正小标宋_GBK"/>
          <w:szCs w:val="32"/>
        </w:rPr>
        <w:t>造林</w:t>
      </w:r>
      <w:r>
        <w:rPr>
          <w:rFonts w:ascii="仿宋_GB2312" w:hAnsi="方正小标宋_GBK" w:cs="方正小标宋_GBK"/>
          <w:szCs w:val="32"/>
        </w:rPr>
        <w:t>检查的任务</w:t>
      </w:r>
      <w:r>
        <w:rPr>
          <w:rFonts w:hint="eastAsia" w:ascii="仿宋_GB2312" w:hAnsi="方正小标宋_GBK" w:cs="方正小标宋_GBK"/>
          <w:szCs w:val="32"/>
        </w:rPr>
        <w:t>较为</w:t>
      </w:r>
      <w:r>
        <w:rPr>
          <w:rFonts w:ascii="仿宋_GB2312" w:hAnsi="方正小标宋_GBK" w:cs="方正小标宋_GBK"/>
          <w:szCs w:val="32"/>
        </w:rPr>
        <w:t>繁重</w:t>
      </w:r>
      <w:r>
        <w:rPr>
          <w:rFonts w:hint="eastAsia" w:ascii="仿宋_GB2312" w:hAnsi="方正小标宋_GBK" w:cs="方正小标宋_GBK"/>
          <w:szCs w:val="32"/>
        </w:rPr>
        <w:t>，致使外业</w:t>
      </w:r>
      <w:r>
        <w:rPr>
          <w:rFonts w:ascii="仿宋_GB2312" w:hAnsi="方正小标宋_GBK" w:cs="方正小标宋_GBK"/>
          <w:szCs w:val="32"/>
        </w:rPr>
        <w:t>检查</w:t>
      </w:r>
      <w:r>
        <w:rPr>
          <w:rFonts w:hint="eastAsia" w:ascii="仿宋_GB2312" w:hAnsi="方正小标宋_GBK" w:cs="方正小标宋_GBK"/>
          <w:szCs w:val="32"/>
        </w:rPr>
        <w:t>及</w:t>
      </w:r>
      <w:r>
        <w:rPr>
          <w:rFonts w:ascii="仿宋_GB2312" w:hAnsi="方正小标宋_GBK" w:cs="方正小标宋_GBK"/>
          <w:szCs w:val="32"/>
        </w:rPr>
        <w:t>内业</w:t>
      </w:r>
      <w:r>
        <w:rPr>
          <w:rFonts w:hint="eastAsia" w:ascii="仿宋_GB2312" w:hAnsi="方正小标宋_GBK" w:cs="方正小标宋_GBK"/>
          <w:szCs w:val="32"/>
        </w:rPr>
        <w:t>整理</w:t>
      </w:r>
      <w:r>
        <w:rPr>
          <w:rFonts w:ascii="仿宋_GB2312" w:hAnsi="方正小标宋_GBK" w:cs="方正小标宋_GBK"/>
          <w:szCs w:val="32"/>
        </w:rPr>
        <w:t>的</w:t>
      </w:r>
      <w:r>
        <w:rPr>
          <w:rFonts w:hint="eastAsia" w:ascii="仿宋_GB2312" w:hAnsi="方正小标宋_GBK" w:cs="方正小标宋_GBK"/>
          <w:szCs w:val="32"/>
        </w:rPr>
        <w:t>时间</w:t>
      </w:r>
      <w:r>
        <w:rPr>
          <w:rFonts w:ascii="仿宋_GB2312" w:hAnsi="方正小标宋_GBK" w:cs="方正小标宋_GBK"/>
          <w:szCs w:val="32"/>
        </w:rPr>
        <w:t>较长，影响了资金的拨付</w:t>
      </w:r>
      <w:r>
        <w:rPr>
          <w:rFonts w:hint="eastAsia" w:ascii="仿宋_GB2312" w:hAnsi="方正小标宋_GBK" w:cs="方正小标宋_GBK"/>
          <w:szCs w:val="32"/>
        </w:rPr>
        <w:t>。总体</w:t>
      </w:r>
      <w:r>
        <w:rPr>
          <w:rFonts w:ascii="仿宋_GB2312" w:hAnsi="方正小标宋_GBK" w:cs="方正小标宋_GBK"/>
          <w:szCs w:val="32"/>
        </w:rPr>
        <w:t>而言</w:t>
      </w:r>
      <w:r>
        <w:rPr>
          <w:rFonts w:hint="eastAsia" w:ascii="仿宋_GB2312" w:hAnsi="方正小标宋_GBK" w:cs="方正小标宋_GBK"/>
          <w:szCs w:val="32"/>
        </w:rPr>
        <w:t>，</w:t>
      </w:r>
      <w:r>
        <w:rPr>
          <w:rFonts w:ascii="仿宋_GB2312" w:hAnsi="方正小标宋_GBK" w:cs="方正小标宋_GBK"/>
          <w:szCs w:val="32"/>
        </w:rPr>
        <w:t>对该项目的</w:t>
      </w:r>
      <w:r>
        <w:rPr>
          <w:rFonts w:hint="eastAsia" w:ascii="仿宋_GB2312" w:hAnsi="方正小标宋_GBK" w:cs="方正小标宋_GBK"/>
          <w:szCs w:val="32"/>
        </w:rPr>
        <w:t>组织</w:t>
      </w:r>
      <w:r>
        <w:rPr>
          <w:rFonts w:ascii="仿宋_GB2312" w:hAnsi="方正小标宋_GBK" w:cs="方正小标宋_GBK"/>
          <w:szCs w:val="32"/>
        </w:rPr>
        <w:t>、实施方面的绩效评价较为客观、真实，但对于项目资金拨付方面的评价即资金使用</w:t>
      </w:r>
      <w:r>
        <w:rPr>
          <w:rFonts w:hint="eastAsia" w:ascii="仿宋_GB2312" w:hAnsi="方正小标宋_GBK" w:cs="方正小标宋_GBK"/>
          <w:szCs w:val="32"/>
        </w:rPr>
        <w:t>存在</w:t>
      </w:r>
      <w:r>
        <w:rPr>
          <w:rFonts w:ascii="仿宋_GB2312" w:hAnsi="方正小标宋_GBK" w:cs="方正小标宋_GBK"/>
          <w:szCs w:val="32"/>
        </w:rPr>
        <w:t>滞后性。</w:t>
      </w:r>
    </w:p>
    <w:p>
      <w:pPr>
        <w:topLinePunct/>
        <w:spacing w:line="540" w:lineRule="exact"/>
        <w:ind w:firstLine="800" w:firstLineChars="250"/>
        <w:rPr>
          <w:rFonts w:ascii="黑体" w:hAnsi="黑体" w:eastAsia="黑体"/>
          <w:szCs w:val="32"/>
        </w:rPr>
      </w:pPr>
      <w:r>
        <w:rPr>
          <w:rFonts w:hint="eastAsia" w:ascii="黑体" w:hAnsi="黑体" w:eastAsia="黑体"/>
          <w:szCs w:val="32"/>
        </w:rPr>
        <w:t>三、评价结论和绩效分析</w:t>
      </w:r>
    </w:p>
    <w:p>
      <w:pPr>
        <w:topLinePunct/>
        <w:spacing w:line="540" w:lineRule="exact"/>
        <w:ind w:firstLine="800" w:firstLineChars="250"/>
        <w:rPr>
          <w:rFonts w:ascii="楷体" w:hAnsi="楷体" w:eastAsia="楷体"/>
          <w:szCs w:val="32"/>
        </w:rPr>
      </w:pPr>
      <w:r>
        <w:rPr>
          <w:rFonts w:hint="eastAsia" w:ascii="楷体" w:hAnsi="楷体" w:eastAsia="楷体"/>
          <w:szCs w:val="32"/>
        </w:rPr>
        <w:t>（一）评价结论</w:t>
      </w:r>
    </w:p>
    <w:p>
      <w:pPr>
        <w:topLinePunct/>
        <w:spacing w:line="540" w:lineRule="exact"/>
        <w:ind w:firstLine="800" w:firstLineChars="250"/>
        <w:rPr>
          <w:rFonts w:ascii="仿宋" w:hAnsi="仿宋" w:eastAsia="仿宋"/>
          <w:szCs w:val="32"/>
        </w:rPr>
      </w:pPr>
      <w:r>
        <w:rPr>
          <w:rFonts w:hint="eastAsia" w:ascii="仿宋" w:hAnsi="仿宋" w:eastAsia="仿宋"/>
          <w:szCs w:val="32"/>
        </w:rPr>
        <w:t>1.评价结果</w:t>
      </w:r>
    </w:p>
    <w:p>
      <w:pPr>
        <w:topLinePunct/>
        <w:spacing w:line="540" w:lineRule="exact"/>
        <w:ind w:firstLine="800" w:firstLineChars="250"/>
        <w:rPr>
          <w:rFonts w:hint="default" w:ascii="仿宋" w:hAnsi="仿宋" w:eastAsia="仿宋_GB2312"/>
          <w:szCs w:val="32"/>
          <w:lang w:val="en-US" w:eastAsia="zh-CN"/>
        </w:rPr>
      </w:pPr>
      <w:r>
        <w:rPr>
          <w:rFonts w:hint="eastAsia" w:ascii="仿宋_GB2312"/>
          <w:snapToGrid w:val="0"/>
          <w:kern w:val="0"/>
        </w:rPr>
        <w:t>东川区2019年天保人工造林规模为1万亩，</w:t>
      </w:r>
      <w:r>
        <w:rPr>
          <w:rFonts w:hint="eastAsia" w:ascii="仿宋_GB2312"/>
          <w:szCs w:val="36"/>
        </w:rPr>
        <w:t>根据《昆明市东川区林业和</w:t>
      </w:r>
      <w:r>
        <w:rPr>
          <w:rFonts w:ascii="仿宋_GB2312"/>
          <w:szCs w:val="36"/>
        </w:rPr>
        <w:t>草原局</w:t>
      </w:r>
      <w:r>
        <w:rPr>
          <w:rFonts w:hint="eastAsia" w:ascii="仿宋_GB2312"/>
          <w:szCs w:val="36"/>
        </w:rPr>
        <w:t>关于印发</w:t>
      </w:r>
      <w:r>
        <w:rPr>
          <w:rFonts w:ascii="仿宋_GB2312"/>
          <w:szCs w:val="36"/>
        </w:rPr>
        <w:t>东川区林业生态建设项目2019年度检查验收工作方案</w:t>
      </w:r>
      <w:r>
        <w:rPr>
          <w:rFonts w:hint="eastAsia" w:ascii="仿宋_GB2312"/>
          <w:szCs w:val="36"/>
        </w:rPr>
        <w:t>》（东林发〔2019〕273号），检查</w:t>
      </w:r>
      <w:r>
        <w:rPr>
          <w:rFonts w:ascii="仿宋_GB2312"/>
          <w:szCs w:val="36"/>
        </w:rPr>
        <w:t>组</w:t>
      </w:r>
      <w:r>
        <w:rPr>
          <w:rFonts w:hint="eastAsia" w:ascii="仿宋_GB2312"/>
          <w:szCs w:val="36"/>
        </w:rPr>
        <w:t>于2019年11月15日</w:t>
      </w:r>
      <w:r>
        <w:rPr>
          <w:rFonts w:ascii="仿宋_GB2312"/>
          <w:szCs w:val="36"/>
        </w:rPr>
        <w:t>—2020</w:t>
      </w:r>
      <w:r>
        <w:rPr>
          <w:rFonts w:hint="eastAsia" w:ascii="仿宋_GB2312"/>
          <w:szCs w:val="36"/>
        </w:rPr>
        <w:t>年1月15日对造林</w:t>
      </w:r>
      <w:r>
        <w:rPr>
          <w:rFonts w:ascii="仿宋_GB2312"/>
          <w:szCs w:val="36"/>
        </w:rPr>
        <w:t>地块进行</w:t>
      </w:r>
      <w:r>
        <w:rPr>
          <w:rFonts w:hint="eastAsia" w:ascii="仿宋_GB2312"/>
          <w:szCs w:val="36"/>
        </w:rPr>
        <w:t>全面</w:t>
      </w:r>
      <w:r>
        <w:rPr>
          <w:rFonts w:ascii="仿宋_GB2312"/>
          <w:szCs w:val="36"/>
        </w:rPr>
        <w:t>检查验收</w:t>
      </w:r>
      <w:r>
        <w:rPr>
          <w:rFonts w:hint="eastAsia" w:ascii="仿宋_GB2312"/>
          <w:szCs w:val="36"/>
        </w:rPr>
        <w:t>，</w:t>
      </w:r>
      <w:r>
        <w:rPr>
          <w:rFonts w:hint="eastAsia" w:ascii="仿宋_GB2312"/>
          <w:snapToGrid w:val="0"/>
          <w:kern w:val="0"/>
        </w:rPr>
        <w:t>完成1万亩</w:t>
      </w:r>
      <w:r>
        <w:rPr>
          <w:rFonts w:ascii="仿宋_GB2312"/>
          <w:snapToGrid w:val="0"/>
          <w:kern w:val="0"/>
        </w:rPr>
        <w:t>，</w:t>
      </w:r>
      <w:r>
        <w:rPr>
          <w:rFonts w:hint="eastAsia" w:ascii="仿宋_GB2312"/>
          <w:snapToGrid w:val="0"/>
          <w:kern w:val="0"/>
        </w:rPr>
        <w:t>合格1万亩，</w:t>
      </w:r>
      <w:r>
        <w:rPr>
          <w:rFonts w:ascii="仿宋_GB2312"/>
          <w:snapToGrid w:val="0"/>
          <w:kern w:val="0"/>
        </w:rPr>
        <w:t>面积合格率</w:t>
      </w:r>
      <w:r>
        <w:rPr>
          <w:rFonts w:hint="eastAsia" w:ascii="仿宋_GB2312"/>
          <w:snapToGrid w:val="0"/>
          <w:kern w:val="0"/>
        </w:rPr>
        <w:t>100</w:t>
      </w:r>
      <w:r>
        <w:rPr>
          <w:rFonts w:ascii="仿宋_GB2312"/>
          <w:snapToGrid w:val="0"/>
          <w:kern w:val="0"/>
        </w:rPr>
        <w:t>%。</w:t>
      </w:r>
      <w:r>
        <w:rPr>
          <w:rFonts w:hint="eastAsia" w:ascii="仿宋_GB2312"/>
          <w:snapToGrid w:val="0"/>
          <w:kern w:val="0"/>
          <w:lang w:eastAsia="zh-CN"/>
        </w:rPr>
        <w:t>经过自评，本项目得分</w:t>
      </w:r>
      <w:r>
        <w:rPr>
          <w:rFonts w:hint="eastAsia" w:ascii="仿宋_GB2312"/>
          <w:snapToGrid w:val="0"/>
          <w:kern w:val="0"/>
          <w:lang w:val="en-US" w:eastAsia="zh-CN"/>
        </w:rPr>
        <w:t>99分。</w:t>
      </w:r>
    </w:p>
    <w:p>
      <w:pPr>
        <w:topLinePunct/>
        <w:spacing w:line="540" w:lineRule="exact"/>
        <w:ind w:firstLine="800" w:firstLineChars="250"/>
        <w:rPr>
          <w:rFonts w:ascii="仿宋_GB2312" w:hAnsi="仿宋"/>
          <w:szCs w:val="32"/>
        </w:rPr>
      </w:pPr>
      <w:r>
        <w:rPr>
          <w:rFonts w:hint="eastAsia" w:ascii="仿宋_GB2312" w:hAnsi="仿宋"/>
          <w:szCs w:val="32"/>
        </w:rPr>
        <w:t>2.主要绩效</w:t>
      </w:r>
    </w:p>
    <w:p>
      <w:pPr>
        <w:topLinePunct/>
        <w:spacing w:line="540" w:lineRule="exact"/>
        <w:ind w:firstLine="800" w:firstLineChars="250"/>
        <w:rPr>
          <w:rFonts w:ascii="仿宋_GB2312" w:hAnsi="仿宋"/>
          <w:szCs w:val="32"/>
        </w:rPr>
      </w:pPr>
      <w:r>
        <w:rPr>
          <w:rFonts w:hint="eastAsia" w:ascii="仿宋_GB2312" w:hAnsi="黑体"/>
          <w:szCs w:val="32"/>
        </w:rPr>
        <w:t>通过实施东川区2019年</w:t>
      </w:r>
      <w:r>
        <w:rPr>
          <w:rFonts w:ascii="仿宋_GB2312" w:hAnsi="黑体"/>
          <w:szCs w:val="32"/>
        </w:rPr>
        <w:t>天保人工造林</w:t>
      </w:r>
      <w:r>
        <w:rPr>
          <w:rFonts w:hint="eastAsia" w:ascii="仿宋_GB2312" w:hAnsi="黑体"/>
          <w:szCs w:val="32"/>
        </w:rPr>
        <w:t>工程，绿化</w:t>
      </w:r>
      <w:r>
        <w:rPr>
          <w:rFonts w:ascii="仿宋_GB2312" w:hAnsi="黑体"/>
          <w:szCs w:val="32"/>
        </w:rPr>
        <w:t>美化了山头地块，</w:t>
      </w:r>
      <w:r>
        <w:rPr>
          <w:rFonts w:hint="eastAsia" w:ascii="仿宋_GB2312" w:hAnsi="黑体"/>
          <w:szCs w:val="32"/>
        </w:rPr>
        <w:t>使</w:t>
      </w:r>
      <w:r>
        <w:rPr>
          <w:rFonts w:ascii="仿宋_GB2312" w:hAnsi="黑体"/>
          <w:szCs w:val="32"/>
        </w:rPr>
        <w:t>东川</w:t>
      </w:r>
      <w:r>
        <w:rPr>
          <w:rFonts w:hint="eastAsia" w:ascii="仿宋_GB2312" w:hAnsi="黑体"/>
          <w:szCs w:val="32"/>
        </w:rPr>
        <w:t>生态环境恶化的势头得到进一步遏制，辖区内生态环境逐步改善，增强了抵抗自然灾害的能力，同时还加强了林业生产基础设施建设。</w:t>
      </w:r>
    </w:p>
    <w:p>
      <w:pPr>
        <w:pStyle w:val="8"/>
        <w:adjustRightInd w:val="0"/>
        <w:snapToGrid w:val="0"/>
        <w:spacing w:line="560" w:lineRule="exact"/>
        <w:ind w:firstLine="0" w:firstLineChars="0"/>
        <w:jc w:val="left"/>
        <w:rPr>
          <w:rFonts w:ascii="楷体" w:hAnsi="楷体" w:eastAsia="楷体"/>
          <w:sz w:val="32"/>
          <w:szCs w:val="32"/>
        </w:rPr>
      </w:pPr>
      <w:r>
        <w:rPr>
          <w:rFonts w:hint="eastAsia" w:ascii="楷体" w:hAnsi="楷体" w:eastAsia="楷体"/>
          <w:sz w:val="32"/>
          <w:szCs w:val="32"/>
        </w:rPr>
        <w:t>（二）具体绩效分析</w:t>
      </w:r>
    </w:p>
    <w:p>
      <w:pPr>
        <w:pStyle w:val="8"/>
        <w:adjustRightInd w:val="0"/>
        <w:snapToGrid w:val="0"/>
        <w:spacing w:line="560" w:lineRule="exact"/>
        <w:ind w:firstLine="0" w:firstLineChars="0"/>
        <w:jc w:val="left"/>
        <w:rPr>
          <w:rFonts w:ascii="仿宋_GB2312" w:hAnsi="黑体" w:eastAsia="仿宋_GB2312" w:cs="方正仿宋_GBK"/>
          <w:b/>
          <w:sz w:val="32"/>
          <w:szCs w:val="32"/>
        </w:rPr>
      </w:pPr>
      <w:r>
        <w:rPr>
          <w:rFonts w:hint="eastAsia" w:ascii="仿宋_GB2312" w:hAnsi="黑体" w:eastAsia="仿宋_GB2312" w:cs="方正仿宋_GBK"/>
          <w:b/>
          <w:sz w:val="32"/>
          <w:szCs w:val="32"/>
        </w:rPr>
        <w:t>1.产出指标完成情况分析</w:t>
      </w:r>
    </w:p>
    <w:p>
      <w:pPr>
        <w:adjustRightInd w:val="0"/>
        <w:snapToGrid w:val="0"/>
        <w:spacing w:line="560" w:lineRule="exact"/>
        <w:jc w:val="left"/>
        <w:rPr>
          <w:rFonts w:ascii="仿宋_GB2312" w:hAnsi="黑体" w:cs="方正仿宋_GBK"/>
          <w:b/>
          <w:szCs w:val="32"/>
        </w:rPr>
      </w:pPr>
      <w:r>
        <w:rPr>
          <w:rFonts w:hint="eastAsia" w:ascii="仿宋_GB2312" w:hAnsi="黑体" w:cs="方正仿宋_GBK"/>
          <w:b/>
          <w:szCs w:val="32"/>
        </w:rPr>
        <w:t>（1）数量指标</w:t>
      </w:r>
    </w:p>
    <w:p>
      <w:pPr>
        <w:adjustRightInd w:val="0"/>
        <w:snapToGrid w:val="0"/>
        <w:spacing w:line="560" w:lineRule="exact"/>
        <w:ind w:firstLine="640" w:firstLineChars="200"/>
        <w:jc w:val="left"/>
        <w:rPr>
          <w:rFonts w:ascii="宋体" w:hAnsi="宋体" w:cs="宋体"/>
          <w:kern w:val="0"/>
          <w:sz w:val="28"/>
          <w:szCs w:val="28"/>
        </w:rPr>
      </w:pPr>
      <w:r>
        <w:rPr>
          <w:rFonts w:hint="eastAsia" w:ascii="仿宋_GB2312" w:hAnsi="黑体"/>
          <w:szCs w:val="32"/>
        </w:rPr>
        <w:t>2019年</w:t>
      </w:r>
      <w:r>
        <w:rPr>
          <w:rFonts w:ascii="仿宋_GB2312" w:hAnsi="黑体"/>
          <w:szCs w:val="32"/>
        </w:rPr>
        <w:t>东川区</w:t>
      </w:r>
      <w:r>
        <w:rPr>
          <w:rFonts w:hint="eastAsia" w:ascii="仿宋_GB2312" w:hAnsi="黑体"/>
          <w:szCs w:val="32"/>
        </w:rPr>
        <w:t>实施天保人工</w:t>
      </w:r>
      <w:r>
        <w:rPr>
          <w:rFonts w:ascii="仿宋_GB2312" w:hAnsi="黑体"/>
          <w:szCs w:val="32"/>
        </w:rPr>
        <w:t>造林</w:t>
      </w:r>
      <w:r>
        <w:rPr>
          <w:rFonts w:hint="eastAsia" w:ascii="仿宋_GB2312" w:hAnsi="黑体"/>
          <w:szCs w:val="32"/>
        </w:rPr>
        <w:t>1万亩，完成天保人工</w:t>
      </w:r>
      <w:r>
        <w:rPr>
          <w:rFonts w:ascii="仿宋_GB2312" w:hAnsi="黑体"/>
          <w:szCs w:val="32"/>
        </w:rPr>
        <w:t>造林</w:t>
      </w:r>
      <w:r>
        <w:rPr>
          <w:rFonts w:hint="eastAsia" w:ascii="仿宋_GB2312" w:hAnsi="黑体"/>
          <w:szCs w:val="32"/>
        </w:rPr>
        <w:t>1万亩，任务</w:t>
      </w:r>
      <w:r>
        <w:rPr>
          <w:rFonts w:ascii="仿宋_GB2312" w:hAnsi="黑体"/>
          <w:szCs w:val="32"/>
        </w:rPr>
        <w:t>完成率</w:t>
      </w:r>
      <w:r>
        <w:rPr>
          <w:rFonts w:hint="eastAsia" w:ascii="仿宋_GB2312" w:hAnsi="黑体"/>
          <w:szCs w:val="32"/>
        </w:rPr>
        <w:t>100</w:t>
      </w:r>
      <w:r>
        <w:rPr>
          <w:rFonts w:ascii="仿宋_GB2312" w:hAnsi="黑体"/>
          <w:szCs w:val="32"/>
        </w:rPr>
        <w:t>%，</w:t>
      </w:r>
      <w:r>
        <w:rPr>
          <w:rFonts w:hint="eastAsia" w:ascii="仿宋_GB2312" w:hAnsi="黑体"/>
          <w:szCs w:val="32"/>
        </w:rPr>
        <w:t>合格面积1万亩</w:t>
      </w:r>
      <w:r>
        <w:rPr>
          <w:rFonts w:ascii="仿宋_GB2312" w:hAnsi="黑体"/>
          <w:szCs w:val="32"/>
        </w:rPr>
        <w:t>，分值</w:t>
      </w:r>
      <w:r>
        <w:rPr>
          <w:rFonts w:hint="eastAsia" w:ascii="仿宋_GB2312" w:hAnsi="黑体"/>
          <w:szCs w:val="32"/>
        </w:rPr>
        <w:t>10分</w:t>
      </w:r>
      <w:r>
        <w:rPr>
          <w:rFonts w:ascii="仿宋_GB2312" w:hAnsi="黑体"/>
          <w:szCs w:val="32"/>
        </w:rPr>
        <w:t>，得分</w:t>
      </w:r>
      <w:r>
        <w:rPr>
          <w:rFonts w:hint="eastAsia" w:ascii="仿宋_GB2312" w:hAnsi="黑体"/>
          <w:szCs w:val="32"/>
        </w:rPr>
        <w:t>10分。</w:t>
      </w:r>
    </w:p>
    <w:p>
      <w:pPr>
        <w:pStyle w:val="8"/>
        <w:adjustRightInd w:val="0"/>
        <w:snapToGrid w:val="0"/>
        <w:spacing w:line="560" w:lineRule="exact"/>
        <w:ind w:firstLine="0" w:firstLineChars="0"/>
        <w:jc w:val="left"/>
        <w:rPr>
          <w:rFonts w:ascii="仿宋_GB2312" w:hAnsi="黑体" w:eastAsia="仿宋_GB2312" w:cs="方正仿宋_GBK"/>
          <w:b/>
          <w:sz w:val="32"/>
          <w:szCs w:val="32"/>
        </w:rPr>
      </w:pPr>
      <w:r>
        <w:rPr>
          <w:rFonts w:hint="eastAsia" w:ascii="仿宋_GB2312" w:hAnsi="黑体" w:eastAsia="仿宋_GB2312" w:cs="方正仿宋_GBK"/>
          <w:b/>
          <w:sz w:val="32"/>
          <w:szCs w:val="32"/>
        </w:rPr>
        <w:t>（2）质量指标</w:t>
      </w:r>
    </w:p>
    <w:p>
      <w:pPr>
        <w:adjustRightInd w:val="0"/>
        <w:snapToGrid w:val="0"/>
        <w:spacing w:line="600" w:lineRule="exact"/>
        <w:ind w:firstLine="640" w:firstLineChars="200"/>
        <w:jc w:val="left"/>
        <w:rPr>
          <w:rFonts w:ascii="仿宋_GB2312" w:hAnsi="方正仿宋_GBK" w:cs="仿宋_GB2312"/>
          <w:szCs w:val="32"/>
        </w:rPr>
      </w:pPr>
      <w:r>
        <w:rPr>
          <w:rFonts w:hint="eastAsia" w:ascii="仿宋_GB2312" w:hAnsi="方正仿宋_GBK" w:cs="仿宋_GB2312"/>
          <w:szCs w:val="32"/>
        </w:rPr>
        <w:t>项目</w:t>
      </w:r>
      <w:r>
        <w:rPr>
          <w:rFonts w:ascii="仿宋_GB2312" w:hAnsi="方正仿宋_GBK" w:cs="仿宋_GB2312"/>
          <w:szCs w:val="32"/>
        </w:rPr>
        <w:t>实施</w:t>
      </w:r>
      <w:r>
        <w:rPr>
          <w:rFonts w:hint="eastAsia" w:ascii="仿宋_GB2312" w:hAnsi="方正仿宋_GBK" w:cs="仿宋_GB2312"/>
          <w:szCs w:val="32"/>
        </w:rPr>
        <w:t>所有小班合格率</w:t>
      </w:r>
      <w:r>
        <w:rPr>
          <w:rFonts w:ascii="仿宋_GB2312" w:hAnsi="方正仿宋_GBK" w:cs="仿宋_GB2312"/>
          <w:szCs w:val="32"/>
        </w:rPr>
        <w:t>均高于</w:t>
      </w:r>
      <w:r>
        <w:rPr>
          <w:rFonts w:hint="eastAsia" w:ascii="仿宋_GB2312" w:hAnsi="方正仿宋_GBK" w:cs="仿宋_GB2312"/>
          <w:szCs w:val="32"/>
        </w:rPr>
        <w:t>85</w:t>
      </w:r>
      <w:r>
        <w:rPr>
          <w:rFonts w:ascii="仿宋_GB2312" w:hAnsi="方正仿宋_GBK" w:cs="仿宋_GB2312"/>
          <w:szCs w:val="32"/>
        </w:rPr>
        <w:t>%</w:t>
      </w:r>
      <w:r>
        <w:rPr>
          <w:rFonts w:hint="eastAsia" w:ascii="仿宋_GB2312" w:hAnsi="方正仿宋_GBK" w:cs="仿宋_GB2312"/>
          <w:szCs w:val="32"/>
        </w:rPr>
        <w:t>，</w:t>
      </w:r>
      <w:r>
        <w:rPr>
          <w:rFonts w:ascii="宋体" w:hAnsi="宋体" w:cs="宋体"/>
          <w:kern w:val="0"/>
          <w:sz w:val="28"/>
          <w:szCs w:val="28"/>
        </w:rPr>
        <w:t>分值</w:t>
      </w:r>
      <w:r>
        <w:rPr>
          <w:rFonts w:hint="eastAsia" w:ascii="宋体" w:hAnsi="宋体" w:cs="宋体"/>
          <w:kern w:val="0"/>
          <w:sz w:val="28"/>
          <w:szCs w:val="28"/>
        </w:rPr>
        <w:t>10分</w:t>
      </w:r>
      <w:r>
        <w:rPr>
          <w:rFonts w:ascii="宋体" w:hAnsi="宋体" w:cs="宋体"/>
          <w:kern w:val="0"/>
          <w:sz w:val="28"/>
          <w:szCs w:val="28"/>
        </w:rPr>
        <w:t>，得分</w:t>
      </w:r>
      <w:r>
        <w:rPr>
          <w:rFonts w:hint="eastAsia" w:ascii="宋体" w:hAnsi="宋体" w:cs="宋体"/>
          <w:kern w:val="0"/>
          <w:sz w:val="28"/>
          <w:szCs w:val="28"/>
        </w:rPr>
        <w:t>10分。</w:t>
      </w:r>
    </w:p>
    <w:p>
      <w:pPr>
        <w:adjustRightInd w:val="0"/>
        <w:snapToGrid w:val="0"/>
        <w:spacing w:line="560" w:lineRule="exact"/>
        <w:jc w:val="left"/>
        <w:rPr>
          <w:rFonts w:ascii="仿宋_GB2312" w:hAnsi="黑体" w:cs="方正仿宋_GBK"/>
          <w:b/>
          <w:szCs w:val="32"/>
        </w:rPr>
      </w:pPr>
      <w:r>
        <w:rPr>
          <w:rFonts w:hint="eastAsia" w:ascii="仿宋_GB2312" w:hAnsi="黑体" w:cs="方正仿宋_GBK"/>
          <w:b/>
          <w:szCs w:val="32"/>
        </w:rPr>
        <w:t>（3）时效指标</w:t>
      </w:r>
    </w:p>
    <w:p>
      <w:pPr>
        <w:adjustRightInd w:val="0"/>
        <w:snapToGrid w:val="0"/>
        <w:spacing w:line="560" w:lineRule="exact"/>
        <w:ind w:firstLine="640" w:firstLineChars="200"/>
        <w:jc w:val="left"/>
        <w:rPr>
          <w:rFonts w:ascii="宋体" w:hAnsi="宋体" w:cs="宋体"/>
          <w:kern w:val="0"/>
          <w:sz w:val="28"/>
          <w:szCs w:val="28"/>
        </w:rPr>
      </w:pPr>
      <w:r>
        <w:rPr>
          <w:rFonts w:hint="eastAsia" w:ascii="仿宋_GB2312" w:hAnsi="方正仿宋_GBK" w:cs="仿宋_GB2312"/>
          <w:szCs w:val="32"/>
        </w:rPr>
        <w:t>2019年</w:t>
      </w:r>
      <w:r>
        <w:rPr>
          <w:rFonts w:ascii="仿宋_GB2312" w:hAnsi="方正仿宋_GBK" w:cs="仿宋_GB2312"/>
          <w:szCs w:val="32"/>
        </w:rPr>
        <w:t>东川区</w:t>
      </w:r>
      <w:r>
        <w:rPr>
          <w:rFonts w:hint="eastAsia" w:ascii="仿宋_GB2312" w:hAnsi="方正仿宋_GBK" w:cs="仿宋_GB2312"/>
          <w:szCs w:val="32"/>
        </w:rPr>
        <w:t>实施天保人工</w:t>
      </w:r>
      <w:r>
        <w:rPr>
          <w:rFonts w:ascii="仿宋_GB2312" w:hAnsi="方正仿宋_GBK" w:cs="仿宋_GB2312"/>
          <w:szCs w:val="32"/>
        </w:rPr>
        <w:t>造林</w:t>
      </w:r>
      <w:r>
        <w:rPr>
          <w:rFonts w:hint="eastAsia" w:ascii="仿宋_GB2312" w:hAnsi="方正仿宋_GBK" w:cs="仿宋_GB2312"/>
          <w:szCs w:val="32"/>
        </w:rPr>
        <w:t>1万亩，于2019年1月</w:t>
      </w:r>
      <w:r>
        <w:rPr>
          <w:rFonts w:ascii="仿宋_GB2312" w:hAnsi="方正仿宋_GBK" w:cs="仿宋_GB2312"/>
          <w:szCs w:val="32"/>
        </w:rPr>
        <w:t>开工，于</w:t>
      </w:r>
      <w:r>
        <w:rPr>
          <w:rFonts w:hint="eastAsia" w:ascii="仿宋_GB2312" w:hAnsi="方正仿宋_GBK" w:cs="仿宋_GB2312"/>
          <w:szCs w:val="32"/>
        </w:rPr>
        <w:t>2019年7月底</w:t>
      </w:r>
      <w:r>
        <w:rPr>
          <w:rFonts w:ascii="仿宋_GB2312" w:hAnsi="方正仿宋_GBK" w:cs="仿宋_GB2312"/>
          <w:szCs w:val="32"/>
        </w:rPr>
        <w:t>完成栽植，分值</w:t>
      </w:r>
      <w:r>
        <w:rPr>
          <w:rFonts w:hint="eastAsia" w:ascii="仿宋_GB2312" w:hAnsi="方正仿宋_GBK" w:cs="仿宋_GB2312"/>
          <w:szCs w:val="32"/>
        </w:rPr>
        <w:t>10分</w:t>
      </w:r>
      <w:r>
        <w:rPr>
          <w:rFonts w:ascii="仿宋_GB2312" w:hAnsi="方正仿宋_GBK" w:cs="仿宋_GB2312"/>
          <w:szCs w:val="32"/>
        </w:rPr>
        <w:t>，得分</w:t>
      </w:r>
      <w:r>
        <w:rPr>
          <w:rFonts w:hint="eastAsia" w:ascii="仿宋_GB2312" w:hAnsi="方正仿宋_GBK" w:cs="仿宋_GB2312"/>
          <w:szCs w:val="32"/>
        </w:rPr>
        <w:t>10分。</w:t>
      </w:r>
      <w:r>
        <w:rPr>
          <w:rFonts w:hint="eastAsia" w:ascii="宋体" w:hAnsi="宋体" w:cs="宋体"/>
          <w:kern w:val="0"/>
          <w:sz w:val="28"/>
          <w:szCs w:val="28"/>
        </w:rPr>
        <w:t xml:space="preserve"> </w:t>
      </w:r>
    </w:p>
    <w:p>
      <w:pPr>
        <w:adjustRightInd w:val="0"/>
        <w:snapToGrid w:val="0"/>
        <w:spacing w:line="560" w:lineRule="exact"/>
        <w:jc w:val="left"/>
        <w:rPr>
          <w:rFonts w:ascii="仿宋_GB2312" w:hAnsi="黑体" w:cs="方正仿宋_GBK"/>
          <w:b/>
          <w:szCs w:val="32"/>
        </w:rPr>
      </w:pPr>
      <w:r>
        <w:rPr>
          <w:rFonts w:hint="eastAsia" w:ascii="仿宋_GB2312" w:hAnsi="黑体" w:cs="方正仿宋_GBK"/>
          <w:b/>
          <w:szCs w:val="32"/>
        </w:rPr>
        <w:t>（4）成本指标</w:t>
      </w:r>
    </w:p>
    <w:p>
      <w:pPr>
        <w:adjustRightInd w:val="0"/>
        <w:snapToGrid w:val="0"/>
        <w:spacing w:line="560" w:lineRule="exact"/>
        <w:ind w:firstLine="640" w:firstLineChars="200"/>
        <w:jc w:val="left"/>
        <w:rPr>
          <w:rFonts w:ascii="宋体" w:hAnsi="宋体" w:cs="宋体"/>
          <w:kern w:val="0"/>
          <w:sz w:val="28"/>
          <w:szCs w:val="28"/>
        </w:rPr>
      </w:pPr>
      <w:r>
        <w:rPr>
          <w:rFonts w:hint="eastAsia" w:ascii="方正仿宋_GBK" w:hAnsi="方正仿宋_GBK" w:eastAsia="方正仿宋_GBK" w:cs="方正仿宋_GBK"/>
          <w:szCs w:val="32"/>
        </w:rPr>
        <w:t xml:space="preserve"> </w:t>
      </w:r>
      <w:r>
        <w:rPr>
          <w:rFonts w:hint="eastAsia" w:ascii="仿宋_GB2312" w:hAnsi="方正仿宋_GBK" w:cs="仿宋_GB2312"/>
          <w:szCs w:val="32"/>
        </w:rPr>
        <w:t>2019年</w:t>
      </w:r>
      <w:r>
        <w:rPr>
          <w:rFonts w:ascii="仿宋_GB2312" w:hAnsi="方正仿宋_GBK" w:cs="仿宋_GB2312"/>
          <w:szCs w:val="32"/>
        </w:rPr>
        <w:t>东川区</w:t>
      </w:r>
      <w:r>
        <w:rPr>
          <w:rFonts w:hint="eastAsia" w:ascii="仿宋_GB2312" w:hAnsi="方正仿宋_GBK" w:cs="仿宋_GB2312"/>
          <w:szCs w:val="32"/>
        </w:rPr>
        <w:t>天保人工</w:t>
      </w:r>
      <w:r>
        <w:rPr>
          <w:rFonts w:ascii="仿宋_GB2312" w:hAnsi="方正仿宋_GBK" w:cs="仿宋_GB2312"/>
          <w:szCs w:val="32"/>
        </w:rPr>
        <w:t>造林</w:t>
      </w:r>
      <w:r>
        <w:rPr>
          <w:rFonts w:hint="eastAsia" w:ascii="仿宋_GB2312" w:hAnsi="方正仿宋_GBK" w:cs="仿宋_GB2312"/>
          <w:szCs w:val="32"/>
        </w:rPr>
        <w:t>成本</w:t>
      </w:r>
      <w:r>
        <w:rPr>
          <w:rFonts w:ascii="仿宋_GB2312" w:hAnsi="方正仿宋_GBK" w:cs="仿宋_GB2312"/>
          <w:szCs w:val="32"/>
        </w:rPr>
        <w:t>为</w:t>
      </w:r>
      <w:r>
        <w:rPr>
          <w:rFonts w:hint="eastAsia" w:ascii="仿宋_GB2312" w:hAnsi="方正仿宋_GBK" w:cs="仿宋_GB2312"/>
          <w:szCs w:val="32"/>
        </w:rPr>
        <w:t>500元/亩</w:t>
      </w:r>
      <w:r>
        <w:rPr>
          <w:rFonts w:ascii="仿宋_GB2312" w:hAnsi="方正仿宋_GBK" w:cs="仿宋_GB2312"/>
          <w:szCs w:val="32"/>
        </w:rPr>
        <w:t>，总投资为</w:t>
      </w:r>
      <w:r>
        <w:rPr>
          <w:rFonts w:hint="eastAsia" w:ascii="仿宋_GB2312" w:hAnsi="方正仿宋_GBK" w:cs="仿宋_GB2312"/>
          <w:szCs w:val="32"/>
        </w:rPr>
        <w:t>500万元</w:t>
      </w:r>
      <w:r>
        <w:rPr>
          <w:rFonts w:ascii="仿宋_GB2312" w:hAnsi="方正仿宋_GBK" w:cs="仿宋_GB2312"/>
          <w:szCs w:val="32"/>
        </w:rPr>
        <w:t>，全为中央投资，资金到位</w:t>
      </w:r>
      <w:r>
        <w:rPr>
          <w:rFonts w:hint="eastAsia" w:ascii="仿宋_GB2312" w:hAnsi="方正仿宋_GBK" w:cs="仿宋_GB2312"/>
          <w:szCs w:val="32"/>
        </w:rPr>
        <w:t>500万元</w:t>
      </w:r>
      <w:r>
        <w:rPr>
          <w:rFonts w:ascii="仿宋_GB2312" w:hAnsi="方正仿宋_GBK" w:cs="仿宋_GB2312"/>
          <w:szCs w:val="32"/>
        </w:rPr>
        <w:t>，分值</w:t>
      </w:r>
      <w:r>
        <w:rPr>
          <w:rFonts w:hint="eastAsia" w:ascii="仿宋_GB2312" w:hAnsi="方正仿宋_GBK" w:cs="仿宋_GB2312"/>
          <w:szCs w:val="32"/>
        </w:rPr>
        <w:t>10分</w:t>
      </w:r>
      <w:r>
        <w:rPr>
          <w:rFonts w:ascii="仿宋_GB2312" w:hAnsi="方正仿宋_GBK" w:cs="仿宋_GB2312"/>
          <w:szCs w:val="32"/>
        </w:rPr>
        <w:t>，得分</w:t>
      </w:r>
      <w:r>
        <w:rPr>
          <w:rFonts w:hint="eastAsia" w:ascii="仿宋_GB2312" w:hAnsi="方正仿宋_GBK" w:cs="仿宋_GB2312"/>
          <w:szCs w:val="32"/>
        </w:rPr>
        <w:t>10分。</w:t>
      </w:r>
    </w:p>
    <w:p>
      <w:pPr>
        <w:spacing w:line="600" w:lineRule="exact"/>
        <w:rPr>
          <w:rFonts w:ascii="仿宋_GB2312" w:hAnsi="黑体" w:cs="方正仿宋_GBK"/>
          <w:b/>
          <w:szCs w:val="32"/>
        </w:rPr>
      </w:pPr>
      <w:r>
        <w:rPr>
          <w:rFonts w:hint="eastAsia" w:ascii="仿宋_GB2312" w:hAnsi="黑体" w:cs="方正仿宋_GBK"/>
          <w:b/>
          <w:szCs w:val="32"/>
        </w:rPr>
        <w:t>2.效益指标完成情况分析</w:t>
      </w:r>
    </w:p>
    <w:p>
      <w:pPr>
        <w:spacing w:line="600" w:lineRule="exact"/>
        <w:rPr>
          <w:rFonts w:ascii="仿宋_GB2312" w:hAnsi="黑体" w:cs="方正仿宋_GBK"/>
          <w:b/>
          <w:szCs w:val="32"/>
        </w:rPr>
      </w:pPr>
      <w:r>
        <w:rPr>
          <w:rFonts w:hint="eastAsia" w:ascii="仿宋_GB2312" w:hAnsi="黑体" w:cs="方正仿宋_GBK"/>
          <w:b/>
          <w:szCs w:val="32"/>
        </w:rPr>
        <w:t>（</w:t>
      </w:r>
      <w:r>
        <w:rPr>
          <w:rFonts w:ascii="仿宋_GB2312" w:hAnsi="黑体" w:cs="方正仿宋_GBK"/>
          <w:b/>
          <w:szCs w:val="32"/>
        </w:rPr>
        <w:t>1</w:t>
      </w:r>
      <w:r>
        <w:rPr>
          <w:rFonts w:hint="eastAsia" w:ascii="仿宋_GB2312" w:hAnsi="黑体" w:cs="方正仿宋_GBK"/>
          <w:b/>
          <w:szCs w:val="32"/>
        </w:rPr>
        <w:t>）项目实施的经济效益分析</w:t>
      </w:r>
    </w:p>
    <w:p>
      <w:pPr>
        <w:adjustRightInd w:val="0"/>
        <w:snapToGrid w:val="0"/>
        <w:spacing w:line="560" w:lineRule="exact"/>
        <w:ind w:firstLine="640" w:firstLineChars="200"/>
        <w:jc w:val="left"/>
        <w:rPr>
          <w:rFonts w:ascii="仿宋_GB2312" w:hAnsi="方正仿宋_GBK" w:cs="仿宋_GB2312"/>
          <w:szCs w:val="32"/>
        </w:rPr>
      </w:pPr>
      <w:r>
        <w:rPr>
          <w:rFonts w:hint="eastAsia" w:ascii="仿宋_GB2312" w:hAnsi="方正仿宋_GBK" w:cs="仿宋_GB2312"/>
          <w:szCs w:val="32"/>
        </w:rPr>
        <w:t>东川区2019年天保工程公益林建设需投入57000个劳动工日，可解决部分剩余劳动力就业问题，使当地群众生活水平有所提高,促进了项目区经济社会的可持续发展</w:t>
      </w:r>
      <w:r>
        <w:rPr>
          <w:rFonts w:ascii="仿宋_GB2312" w:hAnsi="方正仿宋_GBK" w:cs="仿宋_GB2312"/>
          <w:szCs w:val="32"/>
        </w:rPr>
        <w:t>，分值</w:t>
      </w:r>
      <w:r>
        <w:rPr>
          <w:rFonts w:hint="eastAsia" w:ascii="仿宋_GB2312" w:hAnsi="方正仿宋_GBK" w:cs="仿宋_GB2312"/>
          <w:szCs w:val="32"/>
        </w:rPr>
        <w:t>10分</w:t>
      </w:r>
      <w:r>
        <w:rPr>
          <w:rFonts w:ascii="仿宋_GB2312" w:hAnsi="方正仿宋_GBK" w:cs="仿宋_GB2312"/>
          <w:szCs w:val="32"/>
        </w:rPr>
        <w:t>，得分</w:t>
      </w:r>
      <w:r>
        <w:rPr>
          <w:rFonts w:hint="eastAsia" w:ascii="仿宋_GB2312" w:hAnsi="方正仿宋_GBK" w:cs="仿宋_GB2312"/>
          <w:szCs w:val="32"/>
        </w:rPr>
        <w:t>10分。</w:t>
      </w:r>
    </w:p>
    <w:p>
      <w:pPr>
        <w:spacing w:line="600" w:lineRule="exact"/>
        <w:rPr>
          <w:rFonts w:ascii="仿宋_GB2312" w:hAnsi="黑体" w:cs="方正仿宋_GBK"/>
          <w:b/>
          <w:szCs w:val="32"/>
        </w:rPr>
      </w:pPr>
      <w:r>
        <w:rPr>
          <w:rFonts w:hint="eastAsia" w:ascii="仿宋_GB2312" w:hAnsi="黑体" w:cs="方正仿宋_GBK"/>
          <w:b/>
          <w:szCs w:val="32"/>
        </w:rPr>
        <w:t>（2）项目实施的社会效益分析</w:t>
      </w:r>
    </w:p>
    <w:p>
      <w:pPr>
        <w:adjustRightInd w:val="0"/>
        <w:snapToGrid w:val="0"/>
        <w:spacing w:line="560" w:lineRule="exact"/>
        <w:ind w:firstLine="640" w:firstLineChars="200"/>
        <w:jc w:val="left"/>
        <w:rPr>
          <w:rFonts w:ascii="宋体" w:hAnsi="宋体" w:cs="宋体"/>
          <w:kern w:val="0"/>
          <w:sz w:val="28"/>
          <w:szCs w:val="28"/>
        </w:rPr>
      </w:pPr>
      <w:r>
        <w:rPr>
          <w:rFonts w:hint="eastAsia" w:ascii="仿宋_GB2312" w:hAnsi="方正仿宋_GBK" w:cs="仿宋_GB2312"/>
          <w:szCs w:val="32"/>
        </w:rPr>
        <w:t>通过项目实施，盗伐、滥伐、乱捕滥猎等破坏森林资源的违法案件明显减少，增强了全社会保护森林资源的决心和维护生态的信心。增加森林覆盖率,减少水土流失、减少自然灾害的发生，有效地改善生物资源的利用，促进合理利用土地资源，实现自然资源的可持续利用，将有力地促进区域经济发展</w:t>
      </w:r>
      <w:r>
        <w:rPr>
          <w:rFonts w:ascii="仿宋_GB2312" w:hAnsi="方正仿宋_GBK" w:cs="仿宋_GB2312"/>
          <w:szCs w:val="32"/>
        </w:rPr>
        <w:t>，分值</w:t>
      </w:r>
      <w:r>
        <w:rPr>
          <w:rFonts w:hint="eastAsia" w:ascii="仿宋_GB2312" w:hAnsi="方正仿宋_GBK" w:cs="仿宋_GB2312"/>
          <w:szCs w:val="32"/>
        </w:rPr>
        <w:t>10分</w:t>
      </w:r>
      <w:r>
        <w:rPr>
          <w:rFonts w:ascii="仿宋_GB2312" w:hAnsi="方正仿宋_GBK" w:cs="仿宋_GB2312"/>
          <w:szCs w:val="32"/>
        </w:rPr>
        <w:t>，得分</w:t>
      </w:r>
      <w:r>
        <w:rPr>
          <w:rFonts w:hint="eastAsia" w:ascii="仿宋_GB2312" w:hAnsi="方正仿宋_GBK" w:cs="仿宋_GB2312"/>
          <w:szCs w:val="32"/>
        </w:rPr>
        <w:t>10分。</w:t>
      </w:r>
    </w:p>
    <w:p>
      <w:pPr>
        <w:spacing w:line="600" w:lineRule="exact"/>
        <w:rPr>
          <w:rFonts w:ascii="仿宋_GB2312" w:hAnsi="黑体" w:cs="方正仿宋_GBK"/>
          <w:b/>
          <w:szCs w:val="32"/>
        </w:rPr>
      </w:pPr>
      <w:r>
        <w:rPr>
          <w:rFonts w:hint="eastAsia" w:ascii="仿宋_GB2312" w:hAnsi="黑体" w:cs="方正仿宋_GBK"/>
          <w:b/>
          <w:szCs w:val="32"/>
        </w:rPr>
        <w:t>（3）项目实施的生态效益分析</w:t>
      </w:r>
    </w:p>
    <w:p>
      <w:pPr>
        <w:adjustRightInd w:val="0"/>
        <w:snapToGrid w:val="0"/>
        <w:spacing w:line="560" w:lineRule="exact"/>
        <w:ind w:firstLine="640" w:firstLineChars="200"/>
        <w:jc w:val="left"/>
        <w:rPr>
          <w:rFonts w:ascii="仿宋_GB2312" w:hAnsi="方正仿宋_GBK" w:cs="仿宋_GB2312"/>
          <w:szCs w:val="32"/>
        </w:rPr>
      </w:pPr>
      <w:r>
        <w:rPr>
          <w:rFonts w:hint="eastAsia" w:ascii="仿宋_GB2312" w:hAnsi="方正仿宋_GBK" w:cs="仿宋_GB2312"/>
          <w:szCs w:val="32"/>
        </w:rPr>
        <w:t>通过</w:t>
      </w:r>
      <w:r>
        <w:rPr>
          <w:rFonts w:ascii="仿宋_GB2312" w:hAnsi="方正仿宋_GBK" w:cs="仿宋_GB2312"/>
          <w:szCs w:val="32"/>
        </w:rPr>
        <w:t>项目的</w:t>
      </w:r>
      <w:r>
        <w:rPr>
          <w:rFonts w:hint="eastAsia" w:ascii="仿宋_GB2312" w:hAnsi="方正仿宋_GBK" w:cs="仿宋_GB2312"/>
          <w:szCs w:val="32"/>
        </w:rPr>
        <w:t>实施</w:t>
      </w:r>
      <w:r>
        <w:rPr>
          <w:rFonts w:ascii="仿宋_GB2312" w:hAnsi="方正仿宋_GBK" w:cs="仿宋_GB2312"/>
          <w:szCs w:val="32"/>
        </w:rPr>
        <w:t>，</w:t>
      </w:r>
      <w:r>
        <w:rPr>
          <w:rFonts w:hint="eastAsia" w:ascii="仿宋_GB2312" w:hAnsi="方正仿宋_GBK" w:cs="仿宋_GB2312"/>
          <w:szCs w:val="32"/>
        </w:rPr>
        <w:t>进一步提高森林的防护功能，对保持水土、涵养水源，调节小气候、维持生态平衡、净化空气具有明显的作用，保护森林生态安全，巩固造林绿化成果，提升了空气质量，充分发挥森林的生态效益</w:t>
      </w:r>
      <w:r>
        <w:rPr>
          <w:rFonts w:ascii="仿宋_GB2312" w:hAnsi="方正仿宋_GBK" w:cs="仿宋_GB2312"/>
          <w:szCs w:val="32"/>
        </w:rPr>
        <w:t>，分值</w:t>
      </w:r>
      <w:r>
        <w:rPr>
          <w:rFonts w:hint="eastAsia" w:ascii="仿宋_GB2312" w:hAnsi="方正仿宋_GBK" w:cs="仿宋_GB2312"/>
          <w:szCs w:val="32"/>
        </w:rPr>
        <w:t>10分</w:t>
      </w:r>
      <w:r>
        <w:rPr>
          <w:rFonts w:ascii="仿宋_GB2312" w:hAnsi="方正仿宋_GBK" w:cs="仿宋_GB2312"/>
          <w:szCs w:val="32"/>
        </w:rPr>
        <w:t>，得分</w:t>
      </w:r>
      <w:r>
        <w:rPr>
          <w:rFonts w:hint="eastAsia" w:ascii="仿宋_GB2312" w:hAnsi="方正仿宋_GBK" w:cs="仿宋_GB2312"/>
          <w:szCs w:val="32"/>
        </w:rPr>
        <w:t>10分。</w:t>
      </w:r>
    </w:p>
    <w:p>
      <w:pPr>
        <w:spacing w:line="600" w:lineRule="exact"/>
        <w:rPr>
          <w:rFonts w:ascii="仿宋_GB2312" w:hAnsi="黑体" w:cs="方正仿宋_GBK"/>
          <w:b/>
          <w:szCs w:val="32"/>
        </w:rPr>
      </w:pPr>
      <w:r>
        <w:rPr>
          <w:rFonts w:hint="eastAsia" w:ascii="仿宋_GB2312" w:hAnsi="黑体" w:cs="方正仿宋_GBK"/>
          <w:b/>
          <w:szCs w:val="32"/>
        </w:rPr>
        <w:t>（4）项目实施的可持续影响分析</w:t>
      </w:r>
    </w:p>
    <w:p>
      <w:pPr>
        <w:topLinePunct/>
        <w:spacing w:line="540" w:lineRule="exact"/>
        <w:ind w:firstLine="800" w:firstLineChars="250"/>
        <w:rPr>
          <w:rFonts w:ascii="仿宋_GB2312" w:hAnsi="方正仿宋_GBK" w:cs="仿宋_GB2312"/>
          <w:szCs w:val="32"/>
        </w:rPr>
      </w:pPr>
      <w:r>
        <w:rPr>
          <w:rFonts w:hint="eastAsia" w:ascii="仿宋_GB2312" w:hAnsi="方正仿宋_GBK" w:cs="仿宋_GB2312"/>
          <w:szCs w:val="32"/>
        </w:rPr>
        <w:t>通过</w:t>
      </w:r>
      <w:r>
        <w:rPr>
          <w:rFonts w:ascii="仿宋_GB2312" w:hAnsi="方正仿宋_GBK" w:cs="仿宋_GB2312"/>
          <w:szCs w:val="32"/>
        </w:rPr>
        <w:t>项目的实施，</w:t>
      </w:r>
      <w:r>
        <w:rPr>
          <w:rFonts w:hint="eastAsia" w:ascii="仿宋_GB2312" w:hAnsi="方正仿宋_GBK" w:cs="仿宋_GB2312"/>
          <w:szCs w:val="32"/>
        </w:rPr>
        <w:t>改善生态环境，提高了人民生活质量，为东川</w:t>
      </w:r>
      <w:r>
        <w:rPr>
          <w:rFonts w:ascii="仿宋_GB2312" w:hAnsi="方正仿宋_GBK" w:cs="仿宋_GB2312"/>
          <w:szCs w:val="32"/>
        </w:rPr>
        <w:t>区</w:t>
      </w:r>
      <w:r>
        <w:rPr>
          <w:rFonts w:hint="eastAsia" w:ascii="仿宋_GB2312" w:hAnsi="方正仿宋_GBK" w:cs="仿宋_GB2312"/>
          <w:szCs w:val="32"/>
        </w:rPr>
        <w:t>林业生态环境建设提供了强有力的政策保障和资金支持，为实现生态环境的保护和林区经济的持续发展注入了新的动力</w:t>
      </w:r>
      <w:r>
        <w:rPr>
          <w:rFonts w:ascii="仿宋_GB2312" w:hAnsi="方正仿宋_GBK" w:cs="仿宋_GB2312"/>
          <w:szCs w:val="32"/>
        </w:rPr>
        <w:t>，分值</w:t>
      </w:r>
      <w:r>
        <w:rPr>
          <w:rFonts w:hint="eastAsia" w:ascii="仿宋_GB2312" w:hAnsi="方正仿宋_GBK" w:cs="仿宋_GB2312"/>
          <w:szCs w:val="32"/>
        </w:rPr>
        <w:t>10分</w:t>
      </w:r>
      <w:r>
        <w:rPr>
          <w:rFonts w:ascii="仿宋_GB2312" w:hAnsi="方正仿宋_GBK" w:cs="仿宋_GB2312"/>
          <w:szCs w:val="32"/>
        </w:rPr>
        <w:t>，得分</w:t>
      </w:r>
      <w:r>
        <w:rPr>
          <w:rFonts w:hint="eastAsia" w:ascii="仿宋_GB2312" w:hAnsi="方正仿宋_GBK" w:cs="仿宋_GB2312"/>
          <w:szCs w:val="32"/>
        </w:rPr>
        <w:t>10分。</w:t>
      </w:r>
    </w:p>
    <w:p>
      <w:pPr>
        <w:topLinePunct/>
        <w:spacing w:line="540" w:lineRule="exact"/>
        <w:ind w:firstLine="800" w:firstLineChars="250"/>
        <w:rPr>
          <w:rFonts w:ascii="黑体" w:hAnsi="黑体" w:eastAsia="黑体"/>
          <w:szCs w:val="32"/>
        </w:rPr>
      </w:pPr>
      <w:r>
        <w:rPr>
          <w:rFonts w:hint="eastAsia" w:ascii="黑体" w:hAnsi="黑体" w:eastAsia="黑体"/>
          <w:szCs w:val="32"/>
        </w:rPr>
        <w:t>四、成本效益分析</w:t>
      </w:r>
    </w:p>
    <w:p>
      <w:pPr>
        <w:topLinePunct/>
        <w:spacing w:line="540" w:lineRule="exact"/>
        <w:ind w:firstLine="800" w:firstLineChars="250"/>
        <w:rPr>
          <w:rFonts w:ascii="仿宋_GB2312" w:hAnsi="仿宋"/>
        </w:rPr>
      </w:pPr>
      <w:r>
        <w:rPr>
          <w:rFonts w:hint="eastAsia" w:ascii="楷体" w:hAnsi="楷体" w:eastAsia="楷体"/>
          <w:szCs w:val="32"/>
        </w:rPr>
        <w:t>（一）</w:t>
      </w:r>
      <w:r>
        <w:rPr>
          <w:rFonts w:hint="eastAsia" w:ascii="仿宋_GB2312" w:hAnsi="仿宋"/>
        </w:rPr>
        <w:t>资金使用方向、资金收入和支出结构</w:t>
      </w:r>
    </w:p>
    <w:p>
      <w:pPr>
        <w:topLinePunct/>
        <w:spacing w:line="560" w:lineRule="exact"/>
        <w:ind w:firstLine="640" w:firstLineChars="200"/>
        <w:jc w:val="left"/>
        <w:rPr>
          <w:rFonts w:ascii="仿宋_GB2312" w:hAnsi="Arial" w:cs="Arial"/>
          <w:color w:val="000000"/>
          <w:kern w:val="0"/>
          <w:szCs w:val="32"/>
        </w:rPr>
      </w:pPr>
      <w:r>
        <w:rPr>
          <w:rFonts w:hint="eastAsia" w:ascii="仿宋_GB2312" w:hAnsi="Arial" w:cs="Arial"/>
          <w:color w:val="000000"/>
          <w:kern w:val="0"/>
          <w:szCs w:val="32"/>
        </w:rPr>
        <w:t>2019年公益林建设东川区人工造林面积10000亩，按单位投资模型测算，人工造林总投资500万元，资金</w:t>
      </w:r>
      <w:r>
        <w:rPr>
          <w:rFonts w:ascii="仿宋_GB2312" w:hAnsi="Arial" w:cs="Arial"/>
          <w:color w:val="000000"/>
          <w:kern w:val="0"/>
          <w:szCs w:val="32"/>
        </w:rPr>
        <w:t>预算</w:t>
      </w:r>
      <w:r>
        <w:rPr>
          <w:rFonts w:hint="eastAsia" w:ascii="仿宋_GB2312" w:hAnsi="Arial" w:cs="Arial"/>
          <w:color w:val="000000"/>
          <w:kern w:val="0"/>
          <w:szCs w:val="32"/>
        </w:rPr>
        <w:t>500万元</w:t>
      </w:r>
      <w:r>
        <w:rPr>
          <w:rFonts w:ascii="仿宋_GB2312" w:hAnsi="Arial" w:cs="Arial"/>
          <w:color w:val="000000"/>
          <w:kern w:val="0"/>
          <w:szCs w:val="32"/>
        </w:rPr>
        <w:t>，到位</w:t>
      </w:r>
      <w:r>
        <w:rPr>
          <w:rFonts w:hint="eastAsia" w:ascii="仿宋_GB2312" w:hAnsi="Arial" w:cs="Arial"/>
          <w:color w:val="000000"/>
          <w:kern w:val="0"/>
          <w:szCs w:val="32"/>
        </w:rPr>
        <w:t>500万元</w:t>
      </w:r>
      <w:r>
        <w:rPr>
          <w:rFonts w:ascii="仿宋_GB2312" w:hAnsi="Arial" w:cs="Arial"/>
          <w:color w:val="000000"/>
          <w:kern w:val="0"/>
          <w:szCs w:val="32"/>
        </w:rPr>
        <w:t>，全为中央投资</w:t>
      </w:r>
      <w:r>
        <w:rPr>
          <w:rFonts w:hint="eastAsia" w:ascii="仿宋_GB2312" w:hAnsi="Arial" w:cs="Arial"/>
          <w:color w:val="000000"/>
          <w:kern w:val="0"/>
          <w:szCs w:val="32"/>
        </w:rPr>
        <w:t>。其中：人工造林直接生产投资4857183.50元，占总投资的97.14%，调查设计、技术培训及检查验收费142816.50元，占2.86%。</w:t>
      </w:r>
    </w:p>
    <w:p>
      <w:pPr>
        <w:topLinePunct/>
        <w:spacing w:line="540" w:lineRule="exact"/>
        <w:ind w:firstLine="800" w:firstLineChars="250"/>
        <w:rPr>
          <w:rFonts w:ascii="仿宋_GB2312" w:hAnsi="仿宋"/>
        </w:rPr>
      </w:pPr>
      <w:r>
        <w:rPr>
          <w:rFonts w:hint="eastAsia" w:ascii="楷体" w:hAnsi="楷体" w:eastAsia="楷体"/>
          <w:szCs w:val="32"/>
        </w:rPr>
        <w:t>（二）</w:t>
      </w:r>
      <w:r>
        <w:rPr>
          <w:rFonts w:hint="eastAsia" w:ascii="仿宋_GB2312" w:hAnsi="仿宋"/>
        </w:rPr>
        <w:t>项目和资金管理情况</w:t>
      </w:r>
    </w:p>
    <w:p>
      <w:pPr>
        <w:topLinePunct/>
        <w:spacing w:line="560" w:lineRule="exact"/>
        <w:ind w:firstLine="640" w:firstLineChars="200"/>
        <w:jc w:val="left"/>
        <w:rPr>
          <w:rFonts w:ascii="仿宋_GB2312" w:hAnsi="仿宋"/>
        </w:rPr>
      </w:pPr>
      <w:r>
        <w:rPr>
          <w:rFonts w:hint="eastAsia" w:ascii="仿宋_GB2312" w:hAnsi="Arial" w:cs="Arial"/>
          <w:color w:val="000000"/>
          <w:kern w:val="0"/>
          <w:szCs w:val="32"/>
        </w:rPr>
        <w:t>我局按照《云南省中央财政林业改革发展资金管理实施细则》的通知（昆财农【2018】7号）、《云南省省级林业发展资金管理办法》的通知（昆财农【2018】15号）等制度，对各类专项资金管理使用，并按项目进行单独核算，资金支出审批程序齐全，</w:t>
      </w:r>
      <w:r>
        <w:rPr>
          <w:rFonts w:hint="eastAsia" w:ascii="仿宋_GB2312" w:hAnsi="仿宋_GB2312" w:cs="仿宋_GB2312"/>
          <w:szCs w:val="32"/>
        </w:rPr>
        <w:t>做到专款专用,不存在截留、挤占、挪用项目资金的情况。</w:t>
      </w:r>
    </w:p>
    <w:p>
      <w:pPr>
        <w:topLinePunct/>
        <w:spacing w:line="540" w:lineRule="exact"/>
        <w:ind w:firstLine="800" w:firstLineChars="250"/>
        <w:rPr>
          <w:rFonts w:ascii="仿宋_GB2312" w:hAnsi="仿宋"/>
        </w:rPr>
      </w:pPr>
      <w:r>
        <w:rPr>
          <w:rFonts w:hint="eastAsia" w:ascii="楷体" w:hAnsi="楷体" w:eastAsia="楷体"/>
          <w:szCs w:val="32"/>
        </w:rPr>
        <w:t>（三）</w:t>
      </w:r>
      <w:r>
        <w:rPr>
          <w:rFonts w:hint="eastAsia" w:ascii="仿宋_GB2312" w:hAnsi="仿宋"/>
        </w:rPr>
        <w:t>资金的节约性及使用效果</w:t>
      </w:r>
    </w:p>
    <w:p>
      <w:pPr>
        <w:spacing w:line="360" w:lineRule="auto"/>
        <w:ind w:firstLine="640" w:firstLineChars="200"/>
        <w:rPr>
          <w:rFonts w:ascii="仿宋" w:hAnsi="仿宋" w:eastAsia="仿宋"/>
          <w:color w:val="000000"/>
          <w:spacing w:val="-20"/>
          <w:sz w:val="28"/>
          <w:szCs w:val="28"/>
        </w:rPr>
      </w:pPr>
      <w:r>
        <w:rPr>
          <w:rFonts w:hint="eastAsia" w:ascii="仿宋_GB2312" w:hAnsi="Arial" w:cs="Arial"/>
          <w:color w:val="000000"/>
          <w:kern w:val="0"/>
          <w:szCs w:val="32"/>
        </w:rPr>
        <w:t>严格</w:t>
      </w:r>
      <w:r>
        <w:rPr>
          <w:rFonts w:ascii="仿宋_GB2312" w:hAnsi="Arial" w:cs="Arial"/>
          <w:color w:val="000000"/>
          <w:kern w:val="0"/>
          <w:szCs w:val="32"/>
        </w:rPr>
        <w:t>按照</w:t>
      </w:r>
      <w:r>
        <w:rPr>
          <w:rFonts w:hint="eastAsia" w:ascii="仿宋_GB2312" w:hAnsi="Arial" w:cs="Arial"/>
          <w:color w:val="000000"/>
          <w:kern w:val="0"/>
          <w:szCs w:val="32"/>
        </w:rPr>
        <w:t>《云南省天保工程二期东川区2019年度中央预算内投资公益林建设项目作业</w:t>
      </w:r>
      <w:r>
        <w:rPr>
          <w:rFonts w:ascii="仿宋_GB2312" w:hAnsi="Arial" w:cs="Arial"/>
          <w:color w:val="000000"/>
          <w:kern w:val="0"/>
          <w:szCs w:val="32"/>
        </w:rPr>
        <w:t>设计</w:t>
      </w:r>
      <w:r>
        <w:rPr>
          <w:rFonts w:hint="eastAsia" w:ascii="仿宋_GB2312" w:hAnsi="Arial" w:cs="Arial"/>
          <w:color w:val="000000"/>
          <w:kern w:val="0"/>
          <w:szCs w:val="32"/>
        </w:rPr>
        <w:t>》的</w:t>
      </w:r>
      <w:r>
        <w:rPr>
          <w:rFonts w:ascii="仿宋_GB2312" w:hAnsi="Arial" w:cs="Arial"/>
          <w:color w:val="000000"/>
          <w:kern w:val="0"/>
          <w:szCs w:val="32"/>
        </w:rPr>
        <w:t>投资</w:t>
      </w:r>
      <w:r>
        <w:rPr>
          <w:rFonts w:hint="eastAsia" w:ascii="仿宋_GB2312" w:hAnsi="Arial" w:cs="Arial"/>
          <w:color w:val="000000"/>
          <w:kern w:val="0"/>
          <w:szCs w:val="32"/>
        </w:rPr>
        <w:t>测算</w:t>
      </w:r>
      <w:r>
        <w:rPr>
          <w:rFonts w:ascii="仿宋_GB2312" w:hAnsi="Arial" w:cs="Arial"/>
          <w:color w:val="000000"/>
          <w:kern w:val="0"/>
          <w:szCs w:val="32"/>
        </w:rPr>
        <w:t>使用资金。</w:t>
      </w:r>
    </w:p>
    <w:p>
      <w:pPr>
        <w:topLinePunct/>
        <w:spacing w:line="540" w:lineRule="exact"/>
        <w:ind w:firstLine="800" w:firstLineChars="250"/>
        <w:rPr>
          <w:rFonts w:ascii="仿宋_GB2312" w:hAnsi="仿宋"/>
        </w:rPr>
      </w:pPr>
    </w:p>
    <w:p>
      <w:pPr>
        <w:topLinePunct/>
        <w:spacing w:line="540" w:lineRule="exact"/>
        <w:ind w:firstLine="800" w:firstLineChars="250"/>
        <w:rPr>
          <w:rFonts w:ascii="黑体" w:hAnsi="黑体" w:eastAsia="黑体"/>
          <w:szCs w:val="32"/>
        </w:rPr>
      </w:pPr>
      <w:r>
        <w:rPr>
          <w:rFonts w:hint="eastAsia" w:ascii="黑体" w:hAnsi="黑体" w:eastAsia="黑体"/>
          <w:szCs w:val="32"/>
        </w:rPr>
        <w:t>五、主要经验及做法、存在的问题和建议</w:t>
      </w:r>
    </w:p>
    <w:p>
      <w:pPr>
        <w:topLinePunct/>
        <w:spacing w:line="540" w:lineRule="exact"/>
        <w:ind w:firstLine="800" w:firstLineChars="250"/>
        <w:rPr>
          <w:rFonts w:ascii="楷体" w:hAnsi="楷体" w:eastAsia="楷体"/>
          <w:szCs w:val="32"/>
        </w:rPr>
      </w:pPr>
      <w:r>
        <w:rPr>
          <w:rFonts w:hint="eastAsia" w:ascii="楷体" w:hAnsi="楷体" w:eastAsia="楷体"/>
          <w:szCs w:val="32"/>
        </w:rPr>
        <w:t>（一）主要经验及做法</w:t>
      </w:r>
    </w:p>
    <w:p>
      <w:pPr>
        <w:tabs>
          <w:tab w:val="left" w:pos="1120"/>
          <w:tab w:val="left" w:pos="1440"/>
          <w:tab w:val="left" w:pos="1600"/>
        </w:tabs>
        <w:spacing w:line="360" w:lineRule="auto"/>
        <w:ind w:left="-3" w:leftChars="-1" w:firstLine="640" w:firstLineChars="200"/>
        <w:rPr>
          <w:rFonts w:ascii="仿宋_GB2312" w:hAnsi="黑体"/>
          <w:szCs w:val="32"/>
        </w:rPr>
      </w:pPr>
      <w:r>
        <w:rPr>
          <w:rFonts w:hint="eastAsia" w:ascii="仿宋_GB2312" w:hAnsi="黑体"/>
          <w:szCs w:val="32"/>
        </w:rPr>
        <w:t>1</w:t>
      </w:r>
      <w:r>
        <w:rPr>
          <w:rFonts w:ascii="仿宋_GB2312" w:hAnsi="黑体"/>
          <w:szCs w:val="32"/>
        </w:rPr>
        <w:t>.</w:t>
      </w:r>
      <w:r>
        <w:rPr>
          <w:rFonts w:hint="eastAsia" w:ascii="仿宋_GB2312" w:hAnsi="黑体"/>
          <w:szCs w:val="32"/>
        </w:rPr>
        <w:t>通过项目实施，逐步提高了辖区林业职工的科学技术水平和工作能力；</w:t>
      </w:r>
    </w:p>
    <w:p>
      <w:pPr>
        <w:tabs>
          <w:tab w:val="left" w:pos="1120"/>
          <w:tab w:val="left" w:pos="1440"/>
          <w:tab w:val="left" w:pos="1600"/>
        </w:tabs>
        <w:spacing w:line="360" w:lineRule="auto"/>
        <w:ind w:left="-3" w:leftChars="-1" w:firstLine="640" w:firstLineChars="200"/>
        <w:rPr>
          <w:rFonts w:ascii="仿宋_GB2312" w:hAnsi="黑体"/>
          <w:szCs w:val="32"/>
        </w:rPr>
      </w:pPr>
      <w:r>
        <w:rPr>
          <w:rFonts w:hint="eastAsia" w:ascii="仿宋_GB2312" w:hAnsi="黑体"/>
          <w:szCs w:val="32"/>
        </w:rPr>
        <w:t>2</w:t>
      </w:r>
      <w:r>
        <w:rPr>
          <w:rFonts w:ascii="仿宋_GB2312" w:hAnsi="黑体"/>
          <w:szCs w:val="32"/>
        </w:rPr>
        <w:t>.</w:t>
      </w:r>
      <w:r>
        <w:rPr>
          <w:rFonts w:hint="eastAsia" w:ascii="仿宋_GB2312" w:hAnsi="黑体"/>
          <w:szCs w:val="32"/>
        </w:rPr>
        <w:t>通过项目的实施，普遍提高了广大群众对生态环境重要性的认识；</w:t>
      </w:r>
    </w:p>
    <w:p>
      <w:pPr>
        <w:tabs>
          <w:tab w:val="left" w:pos="1120"/>
          <w:tab w:val="left" w:pos="1440"/>
          <w:tab w:val="left" w:pos="1600"/>
        </w:tabs>
        <w:spacing w:line="360" w:lineRule="auto"/>
        <w:ind w:left="-3" w:leftChars="-1" w:firstLine="640" w:firstLineChars="200"/>
        <w:rPr>
          <w:rFonts w:ascii="仿宋_GB2312" w:hAnsi="黑体"/>
          <w:szCs w:val="32"/>
        </w:rPr>
      </w:pPr>
      <w:r>
        <w:rPr>
          <w:rFonts w:hint="eastAsia" w:ascii="仿宋_GB2312" w:hAnsi="黑体"/>
          <w:szCs w:val="32"/>
        </w:rPr>
        <w:t>3</w:t>
      </w:r>
      <w:r>
        <w:rPr>
          <w:rFonts w:ascii="仿宋_GB2312" w:hAnsi="黑体"/>
          <w:szCs w:val="32"/>
        </w:rPr>
        <w:t>.</w:t>
      </w:r>
      <w:r>
        <w:rPr>
          <w:rFonts w:hint="eastAsia" w:ascii="仿宋_GB2312" w:hAnsi="黑体"/>
          <w:szCs w:val="32"/>
        </w:rPr>
        <w:t>通过项目工程的实施，进一步规范了项目的建设行为，有效提高了项目工程的管理水平，积累了宝贵经验；</w:t>
      </w:r>
    </w:p>
    <w:p>
      <w:pPr>
        <w:tabs>
          <w:tab w:val="left" w:pos="1120"/>
          <w:tab w:val="left" w:pos="1440"/>
          <w:tab w:val="left" w:pos="1600"/>
        </w:tabs>
        <w:spacing w:line="360" w:lineRule="auto"/>
        <w:ind w:left="-3" w:leftChars="-1" w:firstLine="640" w:firstLineChars="200"/>
        <w:rPr>
          <w:rFonts w:ascii="仿宋_GB2312" w:hAnsi="黑体"/>
          <w:szCs w:val="32"/>
        </w:rPr>
      </w:pPr>
      <w:r>
        <w:rPr>
          <w:rFonts w:hint="eastAsia" w:ascii="仿宋_GB2312" w:hAnsi="黑体"/>
          <w:szCs w:val="32"/>
        </w:rPr>
        <w:t>4</w:t>
      </w:r>
      <w:r>
        <w:rPr>
          <w:rFonts w:ascii="仿宋_GB2312" w:hAnsi="黑体"/>
          <w:szCs w:val="32"/>
        </w:rPr>
        <w:t>.</w:t>
      </w:r>
      <w:r>
        <w:rPr>
          <w:rFonts w:hint="eastAsia" w:ascii="仿宋_GB2312" w:hAnsi="黑体"/>
          <w:szCs w:val="32"/>
        </w:rPr>
        <w:t>把生态环境建设与林业产业结构调整结合起来，使生态环境得到改善的同时，促进了地方经济的发展，体现出生态环境建设发挥的多种效益；</w:t>
      </w:r>
    </w:p>
    <w:p>
      <w:pPr>
        <w:topLinePunct/>
        <w:spacing w:line="540" w:lineRule="exact"/>
        <w:ind w:firstLine="640" w:firstLineChars="200"/>
        <w:rPr>
          <w:rFonts w:ascii="楷体" w:hAnsi="楷体" w:eastAsia="楷体"/>
          <w:szCs w:val="32"/>
        </w:rPr>
      </w:pPr>
      <w:r>
        <w:rPr>
          <w:rFonts w:hint="eastAsia" w:ascii="仿宋_GB2312" w:hAnsi="黑体"/>
          <w:szCs w:val="32"/>
        </w:rPr>
        <w:t>5</w:t>
      </w:r>
      <w:r>
        <w:rPr>
          <w:rFonts w:ascii="仿宋_GB2312" w:hAnsi="黑体"/>
          <w:szCs w:val="32"/>
        </w:rPr>
        <w:t>.</w:t>
      </w:r>
      <w:r>
        <w:rPr>
          <w:rFonts w:hint="eastAsia" w:ascii="仿宋_GB2312" w:hAnsi="黑体"/>
          <w:szCs w:val="32"/>
        </w:rPr>
        <w:t>由于工程建设的需要，林业部门加大了执法力度，在宣传的基础上，对重点林区进行专项清理，打击了乱砍滥伐、毁林开荒、乱占林地等各种违法行为，确保了工程项目建设的顺利进行。</w:t>
      </w:r>
    </w:p>
    <w:p>
      <w:pPr>
        <w:tabs>
          <w:tab w:val="left" w:pos="1120"/>
          <w:tab w:val="left" w:pos="1440"/>
          <w:tab w:val="left" w:pos="1600"/>
        </w:tabs>
        <w:spacing w:line="360" w:lineRule="auto"/>
        <w:ind w:left="-3" w:leftChars="-1" w:firstLine="640" w:firstLineChars="200"/>
        <w:rPr>
          <w:rFonts w:ascii="楷体" w:hAnsi="楷体" w:eastAsia="楷体"/>
          <w:szCs w:val="32"/>
        </w:rPr>
      </w:pPr>
      <w:r>
        <w:rPr>
          <w:rFonts w:hint="eastAsia" w:ascii="楷体" w:hAnsi="楷体" w:eastAsia="楷体"/>
          <w:szCs w:val="32"/>
        </w:rPr>
        <w:t>（二）存在的问题</w:t>
      </w:r>
    </w:p>
    <w:p>
      <w:pPr>
        <w:tabs>
          <w:tab w:val="left" w:pos="1120"/>
          <w:tab w:val="left" w:pos="1440"/>
          <w:tab w:val="left" w:pos="1600"/>
        </w:tabs>
        <w:spacing w:line="360" w:lineRule="auto"/>
        <w:ind w:left="-3" w:leftChars="-1" w:firstLine="640" w:firstLineChars="200"/>
        <w:rPr>
          <w:rFonts w:ascii="仿宋_GB2312" w:hAnsi="黑体"/>
          <w:szCs w:val="32"/>
        </w:rPr>
      </w:pPr>
      <w:r>
        <w:rPr>
          <w:rFonts w:hint="eastAsia" w:ascii="仿宋_GB2312" w:hAnsi="黑体"/>
          <w:szCs w:val="32"/>
        </w:rPr>
        <w:t>1</w:t>
      </w:r>
      <w:r>
        <w:rPr>
          <w:rFonts w:ascii="仿宋_GB2312" w:hAnsi="黑体"/>
          <w:szCs w:val="32"/>
        </w:rPr>
        <w:t>.</w:t>
      </w:r>
      <w:r>
        <w:rPr>
          <w:rFonts w:hint="eastAsia" w:ascii="仿宋_GB2312" w:hAnsi="黑体"/>
          <w:szCs w:val="32"/>
        </w:rPr>
        <w:t>需注意天保工程政策的延续性，发现存在的问题要及时上报，组织解决；</w:t>
      </w:r>
    </w:p>
    <w:p>
      <w:pPr>
        <w:tabs>
          <w:tab w:val="left" w:pos="1120"/>
          <w:tab w:val="left" w:pos="1440"/>
          <w:tab w:val="left" w:pos="1600"/>
        </w:tabs>
        <w:spacing w:line="360" w:lineRule="auto"/>
        <w:ind w:left="-3" w:leftChars="-1" w:firstLine="640" w:firstLineChars="200"/>
        <w:rPr>
          <w:rFonts w:ascii="仿宋_GB2312" w:hAnsi="黑体"/>
          <w:szCs w:val="32"/>
        </w:rPr>
      </w:pPr>
      <w:r>
        <w:rPr>
          <w:rFonts w:hint="eastAsia" w:ascii="仿宋_GB2312" w:hAnsi="黑体"/>
          <w:szCs w:val="32"/>
        </w:rPr>
        <w:t>2</w:t>
      </w:r>
      <w:r>
        <w:rPr>
          <w:rFonts w:ascii="仿宋_GB2312" w:hAnsi="黑体"/>
          <w:szCs w:val="32"/>
        </w:rPr>
        <w:t>.</w:t>
      </w:r>
      <w:r>
        <w:rPr>
          <w:rFonts w:hint="eastAsia" w:ascii="仿宋_GB2312" w:hAnsi="黑体"/>
          <w:szCs w:val="32"/>
        </w:rPr>
        <w:t>由于东川区受采矿国企私有化改革过程的拖累，社会经济发展的速度相对缓慢，天保工程一期20%的地方配套资金基本不能筹集到位；</w:t>
      </w:r>
    </w:p>
    <w:p>
      <w:pPr>
        <w:tabs>
          <w:tab w:val="left" w:pos="1120"/>
          <w:tab w:val="left" w:pos="1440"/>
          <w:tab w:val="left" w:pos="1600"/>
        </w:tabs>
        <w:spacing w:line="360" w:lineRule="auto"/>
        <w:ind w:left="-3" w:leftChars="-1" w:firstLine="640" w:firstLineChars="200"/>
        <w:rPr>
          <w:rFonts w:ascii="仿宋_GB2312" w:hAnsi="黑体"/>
          <w:szCs w:val="32"/>
        </w:rPr>
      </w:pPr>
      <w:r>
        <w:rPr>
          <w:rFonts w:hint="eastAsia" w:ascii="仿宋_GB2312" w:hAnsi="黑体"/>
          <w:szCs w:val="32"/>
        </w:rPr>
        <w:t>3</w:t>
      </w:r>
      <w:r>
        <w:rPr>
          <w:rFonts w:ascii="仿宋_GB2312" w:hAnsi="黑体"/>
          <w:szCs w:val="32"/>
        </w:rPr>
        <w:t>.</w:t>
      </w:r>
      <w:r>
        <w:rPr>
          <w:rFonts w:hint="eastAsia" w:ascii="仿宋_GB2312" w:hAnsi="黑体"/>
          <w:szCs w:val="32"/>
        </w:rPr>
        <w:t>天保工程实施过程中，因资金原因，山区能源替代问题仍然没有得到很好的解决；</w:t>
      </w:r>
    </w:p>
    <w:p>
      <w:pPr>
        <w:tabs>
          <w:tab w:val="left" w:pos="1120"/>
          <w:tab w:val="left" w:pos="1440"/>
          <w:tab w:val="left" w:pos="1600"/>
        </w:tabs>
        <w:spacing w:line="360" w:lineRule="auto"/>
        <w:ind w:left="-3" w:leftChars="-1" w:firstLine="640" w:firstLineChars="200"/>
        <w:rPr>
          <w:rFonts w:ascii="仿宋_GB2312" w:hAnsi="黑体"/>
          <w:szCs w:val="32"/>
        </w:rPr>
      </w:pPr>
      <w:r>
        <w:rPr>
          <w:rFonts w:hint="eastAsia" w:ascii="仿宋_GB2312" w:hAnsi="黑体"/>
          <w:szCs w:val="32"/>
        </w:rPr>
        <w:t>4</w:t>
      </w:r>
      <w:r>
        <w:rPr>
          <w:rFonts w:ascii="仿宋_GB2312" w:hAnsi="黑体"/>
          <w:szCs w:val="32"/>
        </w:rPr>
        <w:t>.</w:t>
      </w:r>
      <w:r>
        <w:rPr>
          <w:rFonts w:hint="eastAsia" w:ascii="仿宋_GB2312" w:hAnsi="黑体"/>
          <w:szCs w:val="32"/>
        </w:rPr>
        <w:t>在个别乡（镇），农、牧业发展和林业发展存在需要相互协调的问题，一定程度上影响了天保工程的实施进程和效果；</w:t>
      </w:r>
    </w:p>
    <w:p>
      <w:pPr>
        <w:tabs>
          <w:tab w:val="left" w:pos="1120"/>
          <w:tab w:val="left" w:pos="1440"/>
          <w:tab w:val="left" w:pos="1600"/>
        </w:tabs>
        <w:spacing w:line="360" w:lineRule="auto"/>
        <w:ind w:left="-3" w:leftChars="-1" w:firstLine="640" w:firstLineChars="200"/>
        <w:rPr>
          <w:rFonts w:ascii="仿宋_GB2312" w:hAnsi="黑体"/>
          <w:szCs w:val="32"/>
        </w:rPr>
      </w:pPr>
      <w:r>
        <w:rPr>
          <w:rFonts w:hint="eastAsia" w:ascii="仿宋_GB2312" w:hAnsi="黑体"/>
          <w:szCs w:val="32"/>
        </w:rPr>
        <w:t>5</w:t>
      </w:r>
      <w:r>
        <w:rPr>
          <w:rFonts w:ascii="仿宋_GB2312" w:hAnsi="黑体"/>
          <w:szCs w:val="32"/>
        </w:rPr>
        <w:t>.</w:t>
      </w:r>
      <w:r>
        <w:rPr>
          <w:rFonts w:hint="eastAsia" w:ascii="仿宋_GB2312" w:hAnsi="黑体"/>
          <w:szCs w:val="32"/>
        </w:rPr>
        <w:t>在海拔1600m以下的金沙江、小江河谷区，是比较典型的干热河谷区，造林保存率很低，造林难度大；</w:t>
      </w:r>
    </w:p>
    <w:p>
      <w:pPr>
        <w:tabs>
          <w:tab w:val="left" w:pos="1120"/>
          <w:tab w:val="left" w:pos="1440"/>
          <w:tab w:val="left" w:pos="1600"/>
        </w:tabs>
        <w:spacing w:line="360" w:lineRule="auto"/>
        <w:ind w:left="-3" w:leftChars="-1" w:firstLine="640" w:firstLineChars="200"/>
        <w:rPr>
          <w:rFonts w:ascii="仿宋_GB2312" w:hAnsi="黑体"/>
          <w:szCs w:val="32"/>
        </w:rPr>
      </w:pPr>
      <w:r>
        <w:rPr>
          <w:rFonts w:hint="eastAsia" w:ascii="仿宋_GB2312" w:hAnsi="黑体"/>
          <w:szCs w:val="32"/>
        </w:rPr>
        <w:t>6</w:t>
      </w:r>
      <w:r>
        <w:rPr>
          <w:rFonts w:ascii="仿宋_GB2312" w:hAnsi="黑体"/>
          <w:szCs w:val="32"/>
        </w:rPr>
        <w:t>.</w:t>
      </w:r>
      <w:r>
        <w:rPr>
          <w:rFonts w:hint="eastAsia" w:ascii="仿宋_GB2312" w:hAnsi="黑体"/>
          <w:szCs w:val="32"/>
        </w:rPr>
        <w:t>海拔2800m以上的高寒山区，霜雪冻害严重，雨季成活的幼苗第二、三年还是容易冻死；</w:t>
      </w:r>
    </w:p>
    <w:p>
      <w:pPr>
        <w:topLinePunct/>
        <w:spacing w:line="540" w:lineRule="exact"/>
        <w:ind w:firstLine="640" w:firstLineChars="200"/>
        <w:rPr>
          <w:rFonts w:ascii="仿宋_GB2312" w:hAnsi="黑体"/>
          <w:szCs w:val="32"/>
        </w:rPr>
      </w:pPr>
      <w:r>
        <w:rPr>
          <w:rFonts w:hint="eastAsia" w:ascii="仿宋_GB2312" w:hAnsi="黑体"/>
          <w:szCs w:val="32"/>
        </w:rPr>
        <w:t>7</w:t>
      </w:r>
      <w:r>
        <w:rPr>
          <w:rFonts w:ascii="仿宋_GB2312" w:hAnsi="黑体"/>
          <w:szCs w:val="32"/>
        </w:rPr>
        <w:t>.</w:t>
      </w:r>
      <w:r>
        <w:rPr>
          <w:rFonts w:hint="eastAsia" w:ascii="仿宋_GB2312" w:hAnsi="黑体"/>
          <w:szCs w:val="32"/>
        </w:rPr>
        <w:t>加大资金及科技的投入力度、提高造林成效，还远满足不了现实的需要。</w:t>
      </w:r>
    </w:p>
    <w:p>
      <w:pPr>
        <w:topLinePunct/>
        <w:spacing w:line="540" w:lineRule="exact"/>
        <w:ind w:firstLine="800" w:firstLineChars="250"/>
        <w:rPr>
          <w:rFonts w:ascii="楷体" w:hAnsi="楷体" w:eastAsia="楷体"/>
          <w:szCs w:val="32"/>
        </w:rPr>
      </w:pPr>
      <w:r>
        <w:rPr>
          <w:rFonts w:hint="eastAsia" w:ascii="楷体" w:hAnsi="楷体" w:eastAsia="楷体"/>
          <w:szCs w:val="32"/>
        </w:rPr>
        <w:t>（三）建议和改进措施</w:t>
      </w:r>
    </w:p>
    <w:p>
      <w:pPr>
        <w:topLinePunct/>
        <w:spacing w:line="540" w:lineRule="exact"/>
        <w:ind w:firstLine="800" w:firstLineChars="250"/>
        <w:rPr>
          <w:rFonts w:ascii="楷体" w:hAnsi="楷体" w:eastAsia="楷体"/>
          <w:szCs w:val="32"/>
        </w:rPr>
      </w:pPr>
      <w:r>
        <w:rPr>
          <w:rFonts w:hint="eastAsia" w:ascii="仿宋_GB2312" w:hAnsi="黑体"/>
          <w:szCs w:val="32"/>
        </w:rPr>
        <w:t>多方筹措资金，提高造林投资标准，进一步明确“资金、任务及责任”，加强项目绩效评价工作，按照天保工程项目及资金管理办法，加强对工程项目监管和资金使用，确实提高资金使用效能。</w:t>
      </w:r>
    </w:p>
    <w:p>
      <w:pPr>
        <w:spacing w:line="540" w:lineRule="exact"/>
        <w:rPr>
          <w:rFonts w:eastAsia="黑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07"/>
    <w:rsid w:val="00000BA8"/>
    <w:rsid w:val="00065012"/>
    <w:rsid w:val="00093186"/>
    <w:rsid w:val="001056BB"/>
    <w:rsid w:val="001A177B"/>
    <w:rsid w:val="001B7F4F"/>
    <w:rsid w:val="002423AE"/>
    <w:rsid w:val="0025405F"/>
    <w:rsid w:val="00285F05"/>
    <w:rsid w:val="002B0ED0"/>
    <w:rsid w:val="002F18B8"/>
    <w:rsid w:val="003D4971"/>
    <w:rsid w:val="003D6CDB"/>
    <w:rsid w:val="004050E6"/>
    <w:rsid w:val="00425425"/>
    <w:rsid w:val="004405D2"/>
    <w:rsid w:val="00460328"/>
    <w:rsid w:val="00483C88"/>
    <w:rsid w:val="004878BC"/>
    <w:rsid w:val="004879A6"/>
    <w:rsid w:val="004912C8"/>
    <w:rsid w:val="004A0A94"/>
    <w:rsid w:val="004A29C5"/>
    <w:rsid w:val="004B6D6D"/>
    <w:rsid w:val="004D5F7F"/>
    <w:rsid w:val="004F3D0D"/>
    <w:rsid w:val="00511D1F"/>
    <w:rsid w:val="005A114D"/>
    <w:rsid w:val="005B0851"/>
    <w:rsid w:val="00606908"/>
    <w:rsid w:val="0062418E"/>
    <w:rsid w:val="006A5795"/>
    <w:rsid w:val="006C2A1E"/>
    <w:rsid w:val="006D389D"/>
    <w:rsid w:val="00701A64"/>
    <w:rsid w:val="007159A7"/>
    <w:rsid w:val="007163B0"/>
    <w:rsid w:val="00723DDF"/>
    <w:rsid w:val="007556B6"/>
    <w:rsid w:val="00797E0D"/>
    <w:rsid w:val="007C127B"/>
    <w:rsid w:val="008021D5"/>
    <w:rsid w:val="00810729"/>
    <w:rsid w:val="00837386"/>
    <w:rsid w:val="00873A00"/>
    <w:rsid w:val="0089519B"/>
    <w:rsid w:val="008A3241"/>
    <w:rsid w:val="008E68A4"/>
    <w:rsid w:val="00902201"/>
    <w:rsid w:val="00941161"/>
    <w:rsid w:val="00947F1E"/>
    <w:rsid w:val="009550A6"/>
    <w:rsid w:val="009928D9"/>
    <w:rsid w:val="009943A1"/>
    <w:rsid w:val="009B4A83"/>
    <w:rsid w:val="00A454E3"/>
    <w:rsid w:val="00A8660A"/>
    <w:rsid w:val="00AB0312"/>
    <w:rsid w:val="00B14DEA"/>
    <w:rsid w:val="00B64321"/>
    <w:rsid w:val="00B80A15"/>
    <w:rsid w:val="00B860C0"/>
    <w:rsid w:val="00B87798"/>
    <w:rsid w:val="00B91F52"/>
    <w:rsid w:val="00BB2D3B"/>
    <w:rsid w:val="00BD2F88"/>
    <w:rsid w:val="00BE54BC"/>
    <w:rsid w:val="00C044F7"/>
    <w:rsid w:val="00C10AE9"/>
    <w:rsid w:val="00C41798"/>
    <w:rsid w:val="00C80AC6"/>
    <w:rsid w:val="00D2052D"/>
    <w:rsid w:val="00D23CC7"/>
    <w:rsid w:val="00D569CE"/>
    <w:rsid w:val="00D73FEF"/>
    <w:rsid w:val="00D829B0"/>
    <w:rsid w:val="00DA1CE6"/>
    <w:rsid w:val="00DA266E"/>
    <w:rsid w:val="00DF12C9"/>
    <w:rsid w:val="00E20275"/>
    <w:rsid w:val="00E42980"/>
    <w:rsid w:val="00E504E1"/>
    <w:rsid w:val="00E55044"/>
    <w:rsid w:val="00E720FE"/>
    <w:rsid w:val="00E80276"/>
    <w:rsid w:val="00ED5566"/>
    <w:rsid w:val="00EE5938"/>
    <w:rsid w:val="00F00F07"/>
    <w:rsid w:val="00F13769"/>
    <w:rsid w:val="00F33A88"/>
    <w:rsid w:val="00F446AE"/>
    <w:rsid w:val="00FB1E35"/>
    <w:rsid w:val="04E164D1"/>
    <w:rsid w:val="2FBC147A"/>
    <w:rsid w:val="51185B70"/>
    <w:rsid w:val="78295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2"/>
    <w:basedOn w:val="1"/>
    <w:link w:val="7"/>
    <w:qFormat/>
    <w:uiPriority w:val="0"/>
    <w:pPr>
      <w:spacing w:after="120" w:line="480" w:lineRule="auto"/>
    </w:pPr>
    <w:rPr>
      <w:rFonts w:eastAsia="宋体"/>
      <w:sz w:val="21"/>
      <w:szCs w:val="24"/>
    </w:rPr>
  </w:style>
  <w:style w:type="character" w:customStyle="1" w:styleId="7">
    <w:name w:val="正文文本 2 Char"/>
    <w:basedOn w:val="6"/>
    <w:link w:val="4"/>
    <w:qFormat/>
    <w:uiPriority w:val="0"/>
    <w:rPr>
      <w:rFonts w:ascii="Times New Roman" w:hAnsi="Times New Roman" w:eastAsia="宋体" w:cs="Times New Roman"/>
      <w:szCs w:val="24"/>
    </w:rPr>
  </w:style>
  <w:style w:type="paragraph" w:customStyle="1" w:styleId="8">
    <w:name w:val="列出段落1"/>
    <w:basedOn w:val="1"/>
    <w:qFormat/>
    <w:uiPriority w:val="99"/>
    <w:pPr>
      <w:ind w:firstLine="420" w:firstLineChars="200"/>
    </w:pPr>
    <w:rPr>
      <w:rFonts w:ascii="Calibri" w:hAnsi="Calibri" w:eastAsia="宋体"/>
      <w:sz w:val="21"/>
      <w:szCs w:val="22"/>
    </w:rPr>
  </w:style>
  <w:style w:type="character" w:customStyle="1" w:styleId="9">
    <w:name w:val="页眉 Char"/>
    <w:basedOn w:val="6"/>
    <w:link w:val="3"/>
    <w:qFormat/>
    <w:uiPriority w:val="99"/>
    <w:rPr>
      <w:rFonts w:ascii="Times New Roman" w:hAnsi="Times New Roman" w:eastAsia="仿宋_GB2312" w:cs="Times New Roman"/>
      <w:sz w:val="18"/>
      <w:szCs w:val="18"/>
    </w:rPr>
  </w:style>
  <w:style w:type="character" w:customStyle="1" w:styleId="10">
    <w:name w:val="页脚 Char"/>
    <w:basedOn w:val="6"/>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瀚森科技</Company>
  <Pages>13</Pages>
  <Words>957</Words>
  <Characters>5457</Characters>
  <Lines>45</Lines>
  <Paragraphs>12</Paragraphs>
  <TotalTime>447</TotalTime>
  <ScaleCrop>false</ScaleCrop>
  <LinksUpToDate>false</LinksUpToDate>
  <CharactersWithSpaces>6402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2020-04-23T07:07:00Z</dcterms:created>
  <dc:creator>user</dc:creator>
  <cp:lastModifiedBy>Monster</cp:lastModifiedBy>
  <dcterms:modified xsi:type="dcterms:W3CDTF">2022-01-24T06:47:27Z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5E5AD6EB0CFA4093B088DCDCF0374913</vt:lpwstr>
  </property>
</Properties>
</file>