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昆明市东川区民政局2019年度行政执法情况汇总表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510" w:firstLineChars="31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2020年 3月6日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行政征用</w:t>
            </w:r>
          </w:p>
        </w:tc>
        <w:tc>
          <w:tcPr>
            <w:tcW w:w="1066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行政裁决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457" w:type="dxa"/>
            <w:gridSpan w:val="7"/>
          </w:tcPr>
          <w:p>
            <w:pPr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2019年新登记社会组织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家，其中社会团体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民办非企业单位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家。依法变更登记社会组织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家；依法注销社会组织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numId w:val="0"/>
        </w:numPr>
        <w:ind w:firstLine="4620" w:firstLineChars="2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昆明市东川区民政局</w:t>
      </w:r>
    </w:p>
    <w:p>
      <w:pPr>
        <w:numPr>
          <w:numId w:val="0"/>
        </w:numPr>
        <w:ind w:firstLine="4830" w:firstLineChars="2300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2020年3月6日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5D4D"/>
    <w:rsid w:val="05ED1868"/>
    <w:rsid w:val="08D61556"/>
    <w:rsid w:val="0B786E60"/>
    <w:rsid w:val="0E0B11FA"/>
    <w:rsid w:val="0F805D4D"/>
    <w:rsid w:val="1107359D"/>
    <w:rsid w:val="12C64572"/>
    <w:rsid w:val="189308AC"/>
    <w:rsid w:val="1AA25CBE"/>
    <w:rsid w:val="1F1703DE"/>
    <w:rsid w:val="24A22940"/>
    <w:rsid w:val="250640C9"/>
    <w:rsid w:val="32BB0727"/>
    <w:rsid w:val="34145801"/>
    <w:rsid w:val="34C518B3"/>
    <w:rsid w:val="36400436"/>
    <w:rsid w:val="38D5632B"/>
    <w:rsid w:val="3F3F4B7D"/>
    <w:rsid w:val="3FDC59BA"/>
    <w:rsid w:val="410A35DD"/>
    <w:rsid w:val="483153F9"/>
    <w:rsid w:val="4B733A8C"/>
    <w:rsid w:val="51AC7150"/>
    <w:rsid w:val="550C0618"/>
    <w:rsid w:val="5BDA2F6A"/>
    <w:rsid w:val="611F144B"/>
    <w:rsid w:val="628D39AF"/>
    <w:rsid w:val="651D5F53"/>
    <w:rsid w:val="67453EBE"/>
    <w:rsid w:val="691B428D"/>
    <w:rsid w:val="6F6B5112"/>
    <w:rsid w:val="70007989"/>
    <w:rsid w:val="760C2A3B"/>
    <w:rsid w:val="79494CB8"/>
    <w:rsid w:val="7C7B16F5"/>
    <w:rsid w:val="7EE5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2020-03-03T00:35:00Z</dcterms:created>
  <dc:creator>海阳</dc:creator>
  <cp:lastModifiedBy>冰雪之佳</cp:lastModifiedBy>
  <dcterms:modified xsi:type="dcterms:W3CDTF">2020-03-05T07:37:07Z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