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720" w:firstLineChars="20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昆明市东川区市场监督管理局2018年第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8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期食品安全监督抽检信息公告</w:t>
      </w:r>
    </w:p>
    <w:p>
      <w:pPr>
        <w:spacing w:line="560" w:lineRule="exact"/>
        <w:ind w:firstLine="720" w:firstLineChars="20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p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根据《中华人民共和国食品安全法》及其《食品安全监督抽检和风险监测工作规范》等规定，现将昆明市东川区市场监督管理局2018年第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/>
          <w:sz w:val="32"/>
          <w:szCs w:val="32"/>
        </w:rPr>
        <w:t>期食品安全监督抽检信息公告如下：</w:t>
      </w:r>
    </w:p>
    <w:p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本期公布的食品安全监督抽检产品为：食用农产品，抽检依据《蔬菜和水果中有机磷、有机氯、拟除虫菊酯和氨基甲酸酯类农药多残留的测定》（NY/T 761-2008）、《蔬菜和水果中有机磷、有机氯、拟除虫菊酯和氨基甲酸酯类农药多残留的测定》（NY/T 1982-2007）、《水果和蔬菜中450种农药及相关化学品残留量的测定 液相色谱-串联质谱法》（GB/T 20769-2008）、《蔬菜及水果中多菌灵等16种农药残留测定 液相色谱-质谱-质谱联用法》（NY/T 1453-2007）、《食品安全国家标准 水果和蔬菜中阿维菌素残留量的测定 液相色谱法》（GB 23200.19-2016 ）、《植物性食品中有机氯和拟除虫菊酯类农药多种残留量的测定》（GB/T 5009.146-2008）、《食品安全国家标准 水果和蔬菜中500种农药及相关化学品残留量的测定 气相色谱-质谱法》（GB 23200.8-2016）等标准要求。抽检项目包括农药残留及兽药残留等指标，公告抽检合格样品20批次。</w:t>
      </w:r>
    </w:p>
    <w:p>
      <w:pPr>
        <w:spacing w:line="560" w:lineRule="exact"/>
        <w:jc w:val="left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附件：东川区农产品公示信息--8月份（公开属性：主动公开）</w:t>
      </w:r>
    </w:p>
    <w:p>
      <w:pPr>
        <w:spacing w:line="560" w:lineRule="exact"/>
        <w:ind w:firstLine="640" w:firstLineChars="200"/>
        <w:jc w:val="righ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           昆明市东川区市场监督管理局                       2018年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08</w:t>
      </w:r>
      <w:r>
        <w:rPr>
          <w:rFonts w:hint="eastAsia" w:ascii="Times New Roman" w:hAnsi="Times New Roman" w:eastAsia="方正仿宋_GBK"/>
          <w:sz w:val="32"/>
          <w:szCs w:val="32"/>
        </w:rPr>
        <w:t>日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sectPr>
      <w:pgSz w:w="11906" w:h="16838"/>
      <w:pgMar w:top="1134" w:right="1800" w:bottom="1134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5A6A"/>
    <w:rsid w:val="00002EBC"/>
    <w:rsid w:val="00167121"/>
    <w:rsid w:val="00175A6A"/>
    <w:rsid w:val="001A6000"/>
    <w:rsid w:val="002365F1"/>
    <w:rsid w:val="002B1A45"/>
    <w:rsid w:val="003D72C5"/>
    <w:rsid w:val="00441D27"/>
    <w:rsid w:val="004963CC"/>
    <w:rsid w:val="006152CE"/>
    <w:rsid w:val="006B0321"/>
    <w:rsid w:val="007200CC"/>
    <w:rsid w:val="00761058"/>
    <w:rsid w:val="008433CB"/>
    <w:rsid w:val="00870CC1"/>
    <w:rsid w:val="00A80B0F"/>
    <w:rsid w:val="00BB6111"/>
    <w:rsid w:val="00C52ECC"/>
    <w:rsid w:val="00CD32BC"/>
    <w:rsid w:val="00CD6011"/>
    <w:rsid w:val="00CF5C68"/>
    <w:rsid w:val="00D42974"/>
    <w:rsid w:val="00D96635"/>
    <w:rsid w:val="00E65B3D"/>
    <w:rsid w:val="00EC0130"/>
    <w:rsid w:val="03FE1E97"/>
    <w:rsid w:val="07421C0E"/>
    <w:rsid w:val="086A10FF"/>
    <w:rsid w:val="0C2C7940"/>
    <w:rsid w:val="0CC45AFF"/>
    <w:rsid w:val="10CA7215"/>
    <w:rsid w:val="11C8118E"/>
    <w:rsid w:val="120862DF"/>
    <w:rsid w:val="124D6D8E"/>
    <w:rsid w:val="1A7E24EC"/>
    <w:rsid w:val="1F7B7981"/>
    <w:rsid w:val="22B52C5F"/>
    <w:rsid w:val="22F51580"/>
    <w:rsid w:val="22F95D8A"/>
    <w:rsid w:val="27C033D6"/>
    <w:rsid w:val="293C56FD"/>
    <w:rsid w:val="2A2C39A6"/>
    <w:rsid w:val="2B887C14"/>
    <w:rsid w:val="2C2177A1"/>
    <w:rsid w:val="2F57290F"/>
    <w:rsid w:val="2FC5533F"/>
    <w:rsid w:val="30BC6C88"/>
    <w:rsid w:val="3173412D"/>
    <w:rsid w:val="355D31E6"/>
    <w:rsid w:val="37265FDF"/>
    <w:rsid w:val="37540B50"/>
    <w:rsid w:val="394F5866"/>
    <w:rsid w:val="3BAF2EBC"/>
    <w:rsid w:val="3F4111C1"/>
    <w:rsid w:val="42C93998"/>
    <w:rsid w:val="449B5290"/>
    <w:rsid w:val="450746DC"/>
    <w:rsid w:val="49813A64"/>
    <w:rsid w:val="4B723F81"/>
    <w:rsid w:val="4EBC3CB0"/>
    <w:rsid w:val="501A01A4"/>
    <w:rsid w:val="508E489B"/>
    <w:rsid w:val="51A11282"/>
    <w:rsid w:val="51A37F5D"/>
    <w:rsid w:val="52014B6B"/>
    <w:rsid w:val="542E5548"/>
    <w:rsid w:val="549624B5"/>
    <w:rsid w:val="55007EFD"/>
    <w:rsid w:val="553619B5"/>
    <w:rsid w:val="58D85B4C"/>
    <w:rsid w:val="5AA20260"/>
    <w:rsid w:val="5BAA7DCE"/>
    <w:rsid w:val="5D0137E2"/>
    <w:rsid w:val="5EF03BB4"/>
    <w:rsid w:val="5FC71F26"/>
    <w:rsid w:val="5FCE30C3"/>
    <w:rsid w:val="60057B03"/>
    <w:rsid w:val="602433CD"/>
    <w:rsid w:val="60DB0890"/>
    <w:rsid w:val="646E37DB"/>
    <w:rsid w:val="65087A97"/>
    <w:rsid w:val="6616301D"/>
    <w:rsid w:val="665F712A"/>
    <w:rsid w:val="66C127BE"/>
    <w:rsid w:val="67CD3D33"/>
    <w:rsid w:val="67FE0E85"/>
    <w:rsid w:val="69D00291"/>
    <w:rsid w:val="6A08534D"/>
    <w:rsid w:val="6C7D3768"/>
    <w:rsid w:val="6C8539F1"/>
    <w:rsid w:val="6DB7256F"/>
    <w:rsid w:val="6F3809BE"/>
    <w:rsid w:val="70D024ED"/>
    <w:rsid w:val="759F434B"/>
    <w:rsid w:val="75A5251F"/>
    <w:rsid w:val="76320E42"/>
    <w:rsid w:val="771F3C39"/>
    <w:rsid w:val="77F91E86"/>
    <w:rsid w:val="79E4716A"/>
    <w:rsid w:val="7B585D37"/>
    <w:rsid w:val="7B7F75EC"/>
    <w:rsid w:val="7B954A0E"/>
    <w:rsid w:val="7C665786"/>
    <w:rsid w:val="7DE95026"/>
    <w:rsid w:val="7EC17EED"/>
    <w:rsid w:val="7F9B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  <w:style w:type="character" w:customStyle="1" w:styleId="7">
    <w:name w:val="Header Char"/>
    <w:basedOn w:val="4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8">
    <w:name w:val="Footer Char"/>
    <w:basedOn w:val="4"/>
    <w:link w:val="2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72</Words>
  <Characters>415</Characters>
  <Lines>0</Lines>
  <Paragraphs>0</Paragraphs>
  <TotalTime>2</TotalTime>
  <ScaleCrop>false</ScaleCrop>
  <LinksUpToDate>false</LinksUpToDate>
  <CharactersWithSpaces>0</CharactersWithSpaces>
  <Application>WPS Office_11.1.0.7849_F1E327BC-269C-435d-A152-05C5408002CA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愚人</cp:lastModifiedBy>
  <dcterms:modified xsi:type="dcterms:W3CDTF">2018-10-18T01:23:15Z</dcterms:modified>
  <dc:title>易门县市场监督管理局食品安全监督抽检信息公告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