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-1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pacing w:val="-14"/>
          <w:szCs w:val="32"/>
        </w:rPr>
        <w:t>昆明市东川区铜都街道碧谷综合农贸市场建设</w:t>
      </w:r>
      <w:bookmarkEnd w:id="0"/>
    </w:p>
    <w:tbl>
      <w:tblPr>
        <w:tblStyle w:val="4"/>
        <w:tblW w:w="10365" w:type="dxa"/>
        <w:jc w:val="center"/>
        <w:tblInd w:w="-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7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昆明市东川区铜都街道碧谷综合农贸市场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项目所属行业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项目主办单位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铜都街道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项目建设地点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东川区铜都街道碧谷洗尾嘎社区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建设性质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kern w:val="0"/>
                <w:sz w:val="24"/>
                <w:szCs w:val="24"/>
              </w:rPr>
              <w:t>项目建设内容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占地面积：56625.23平方米，约84.94亩。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分成批发市场区域，零售区域，冷库区域，分成水果、肉类、农产品、干果、水产、禽类等6大类别。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项目实施依据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（1）项目主管单位关于编制项目可行性研究报告的委托书；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（2）国务院关于扩城内需，建设农村专业批发市场的若干意见；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（3）昆明市与东川区《社会与经济发展“十二五”规划》；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项目在本地区的作用与地位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项目建成后能改变现状，更好的解决当地农产品自产自销的困境，促进进当地市场繁荣和经济发展。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kern w:val="0"/>
                <w:sz w:val="24"/>
                <w:szCs w:val="24"/>
              </w:rPr>
              <w:t>建设地点的自然条件和社会经济情况简述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项目位于铜都街道碧谷辖区，国土面积70.54平方公里，辖十四个村社区。共有10554户，39926人，农村经济总收入23769.2万元，农民人均纯收入5751.3元。附近有特色农作物大蒜、洋葱、洋芋、及各种蔬菜。特色水果有三月桃、甜杏、葡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kern w:val="0"/>
                <w:sz w:val="24"/>
                <w:szCs w:val="24"/>
              </w:rPr>
              <w:t>项目建设地施工条件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项目地址位于碧谷洗尾嘎社区，距离城区5公里，交通便利，周边环境状况良好，大气及土壤纳污能力强。区域内无需要重点保护的频临灭绝的动物、植物。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项目主要原料、辅料资源供应及劳动力资源可利用情况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原料：以当地所产水泥沙石为主要建设材料；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水电：用电价格为昆明市统一电价（昆明市动态调整），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-9"/>
                <w:kern w:val="0"/>
                <w:sz w:val="24"/>
                <w:szCs w:val="24"/>
              </w:rPr>
              <w:t>水价：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2.5元∕吨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劳动力价格：1500—2000元/月。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交通运输情况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7"/>
                <w:sz w:val="24"/>
                <w:szCs w:val="24"/>
              </w:rPr>
              <w:t>东川二级公路连接云南省昭通市巧家县、四川省会东、会理；</w:t>
            </w:r>
          </w:p>
          <w:p>
            <w:pPr>
              <w:rPr>
                <w:rFonts w:ascii="宋体" w:hAnsi="宋体" w:eastAsia="宋体" w:cs="宋体"/>
                <w:bCs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7"/>
                <w:sz w:val="24"/>
                <w:szCs w:val="24"/>
              </w:rPr>
              <w:t>铁 路：东川铁路支线连接贵昆里程120公里；</w:t>
            </w:r>
          </w:p>
          <w:p>
            <w:pPr>
              <w:rPr>
                <w:rFonts w:ascii="宋体" w:hAnsi="宋体" w:eastAsia="宋体" w:cs="宋体"/>
                <w:bCs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7"/>
                <w:sz w:val="24"/>
                <w:szCs w:val="24"/>
              </w:rPr>
              <w:t>公 路：东川二级公路40公里处边接嵩待高等级公路，东川距昆明157公里。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7"/>
                <w:sz w:val="24"/>
                <w:szCs w:val="24"/>
              </w:rPr>
              <w:t>机 场：东川距昆明长水国际机场160公里。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工艺技术方案简述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根据该项目的建设性质，建设过程不会出现二次污染。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项目前期准备工作及进展情况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为把此项工作做扎实，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有序推进。铜都街道办成立领导小组，广泛宣传、动员，统一思想。积极向发改局申请立项，进行项目建设书、可研报告、设计方案的编制。向上级争取资金投入到前期土地收储、施工图纸设计、三通（水、电、路）等基础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1"/>
                <w:kern w:val="0"/>
                <w:sz w:val="24"/>
                <w:szCs w:val="24"/>
              </w:rPr>
              <w:t>项目可享受的优惠政策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享受国家、云南省、昆明市、东川区相关优惠政策。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项目对环境的影响的初步评估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的建设是以保护和改善生态环境为目的，只要把以保护为宗旨的建设思想在项目实施过程中充分贯彻和体现，各建设项目基本上不会对环境造成不利影响，即使个别项目的建设可能会对环境造成一定的不利影响，但通过一定的预防和补救措施，将会使对环境的影响得以控制，或将其对环境的影响降低到最小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投资估算及资金筹措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投资估算：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12253.08万元，其中：工程费用8779.04万元；工程建设其他费1875.81万元；基本预备费1598.23万元。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筹措方式：银行贷款、企业自筹、对外招商及其它融资方式。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产品或服务的市场预测及分析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随着东川区各项基础设施的大力发展，综合农贸市场的区位优势将更加明显，其发展前景十分看好，并将形成良好的社会效益和生态效益，带动地方经济发展，加快社区群众脱贫致富有着积极而重要的作用；它符合落实省委省政府提出的建设绿色经济强省和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民族文化大省的精神；最大限度地发挥森林的生态、环境、社会三大效益。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初步经济效益分析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农贸市场计划有150个商铺，800个摊位，实现市场收入3.16亿元，利润4200万元。摊位费占市场收入的比重4.7%。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合资、合作、独资、股权转让、参股或其它方式。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联系单位：东川区铜都街道办事处经发办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 系 人：王茂东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联系电话：62160458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电子邮箱：76159942@qq.com</w:t>
            </w:r>
          </w:p>
        </w:tc>
      </w:tr>
    </w:tbl>
    <w:p/>
    <w:sectPr>
      <w:pgSz w:w="11906" w:h="16838"/>
      <w:pgMar w:top="1213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4683"/>
    <w:rsid w:val="02021E11"/>
    <w:rsid w:val="13026268"/>
    <w:rsid w:val="13DD5382"/>
    <w:rsid w:val="1DB714A5"/>
    <w:rsid w:val="2F4A5AA7"/>
    <w:rsid w:val="30690310"/>
    <w:rsid w:val="3A9E664B"/>
    <w:rsid w:val="3CA665A4"/>
    <w:rsid w:val="436D137E"/>
    <w:rsid w:val="52636CA9"/>
    <w:rsid w:val="57FE2137"/>
    <w:rsid w:val="605638F8"/>
    <w:rsid w:val="60C01E17"/>
    <w:rsid w:val="64D5563D"/>
    <w:rsid w:val="6F50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8">
    <w:name w:val="font2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2017-10-09T02:28:40Z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