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楷体_GB2312" w:eastAsia="方正小标宋简体" w:cs="楷体_GB2312"/>
          <w:b/>
          <w:bCs/>
          <w:szCs w:val="32"/>
        </w:rPr>
      </w:pPr>
      <w:bookmarkStart w:id="0" w:name="_GoBack"/>
      <w:r>
        <w:rPr>
          <w:rFonts w:hint="eastAsia" w:ascii="方正小标宋简体" w:hAnsi="楷体_GB2312" w:eastAsia="方正小标宋简体" w:cs="楷体_GB2312"/>
          <w:b/>
          <w:bCs/>
          <w:szCs w:val="32"/>
        </w:rPr>
        <w:t>花椒种植项目</w:t>
      </w:r>
    </w:p>
    <w:bookmarkEnd w:id="0"/>
    <w:tbl>
      <w:tblPr>
        <w:tblStyle w:val="3"/>
        <w:tblW w:w="10242" w:type="dxa"/>
        <w:jc w:val="center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0"/>
        <w:gridCol w:w="859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0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项目名称：花椒种植项目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项目所属行业：</w:t>
            </w:r>
          </w:p>
        </w:tc>
        <w:tc>
          <w:tcPr>
            <w:tcW w:w="8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项目主办单位：</w:t>
            </w:r>
          </w:p>
        </w:tc>
        <w:tc>
          <w:tcPr>
            <w:tcW w:w="8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区林业局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项目建设地点：</w:t>
            </w:r>
          </w:p>
        </w:tc>
        <w:tc>
          <w:tcPr>
            <w:tcW w:w="8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全区各镇（街道）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建设性质：</w:t>
            </w:r>
          </w:p>
        </w:tc>
        <w:tc>
          <w:tcPr>
            <w:tcW w:w="8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8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项目建设背景：</w:t>
            </w:r>
          </w:p>
        </w:tc>
        <w:tc>
          <w:tcPr>
            <w:tcW w:w="8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以花椒为原料精深加工的调味品市场销路好，花椒及花椒制品在外贸出口上也有一定优势，陕西、四川等地的花椒远销韩国、日本、俄罗斯、美国等国家和地区。花椒除了有食用价值外，在药品、化妆品和许多化工产品生产中都有运用，目前花椒的用途被不断发掘，花椒产业市场前景广阔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项目建设内容：</w:t>
            </w:r>
          </w:p>
        </w:tc>
        <w:tc>
          <w:tcPr>
            <w:tcW w:w="8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东川区气候适宜，阳光、水分充足，在海拔1800米以下，种植青花椒；在1800米以上，种植大红袍花椒，预计可种植面积5万亩。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项目实施依据：</w:t>
            </w:r>
          </w:p>
        </w:tc>
        <w:tc>
          <w:tcPr>
            <w:tcW w:w="8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7"/>
                <w:kern w:val="0"/>
                <w:sz w:val="22"/>
              </w:rPr>
              <w:t>《云南省人民政府办公厅关于加快木本油料产业发展的实施意见》(云政办发 〔2015〕72号)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建设经济效益：</w:t>
            </w:r>
          </w:p>
        </w:tc>
        <w:tc>
          <w:tcPr>
            <w:tcW w:w="85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据四川、重庆、昭通等地种植情况，亩产可达1-1.5吨，每亩收益1.5-2.25万元。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项目建设条件：</w:t>
            </w:r>
          </w:p>
        </w:tc>
        <w:tc>
          <w:tcPr>
            <w:tcW w:w="8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水电：水资源丰富，电力资源充沛，用电价格为昆明市统一电价（昆明市动态调整），水价：</w:t>
            </w:r>
            <w:r>
              <w:rPr>
                <w:rFonts w:hint="eastAsia" w:ascii="宋体" w:hAnsi="宋体" w:eastAsia="宋体" w:cs="宋体"/>
                <w:color w:val="000000"/>
                <w:spacing w:val="-7"/>
                <w:kern w:val="0"/>
                <w:sz w:val="24"/>
                <w:szCs w:val="24"/>
              </w:rPr>
              <w:t>2.5元/吨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交通：龙东格公路贯通全线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jc w:val="center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人力资源：农村劳动力富裕；劳动力成本：1500—2000元/月/人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原料、辅料资源供应情况：市场采购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项目前期准备工作及进展情况</w:t>
            </w:r>
          </w:p>
        </w:tc>
        <w:tc>
          <w:tcPr>
            <w:tcW w:w="85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租地便可种植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项目可享受的优惠政策</w:t>
            </w:r>
          </w:p>
        </w:tc>
        <w:tc>
          <w:tcPr>
            <w:tcW w:w="8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可优先享受国家、省、市、区对林业产业发展的相关政策。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项目对环境影响初步评估</w:t>
            </w:r>
          </w:p>
        </w:tc>
        <w:tc>
          <w:tcPr>
            <w:tcW w:w="8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该项目对周边环境无影响。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投资估算及资金筹措</w:t>
            </w:r>
          </w:p>
        </w:tc>
        <w:tc>
          <w:tcPr>
            <w:tcW w:w="8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项目总投资预估算1亿元，资金来源由企业自筹。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7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产品或服务的市场预测及分析</w:t>
            </w:r>
          </w:p>
        </w:tc>
        <w:tc>
          <w:tcPr>
            <w:tcW w:w="8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国际出口市场。我国青花椒远销韩国、日本、东南亚、美国等地，纽约市场价格高达15～20美元/公斤；东南亚地区花椒年需求量1万吨以上，其中75%左右都是从中国进口。仅日本市场年需求鲜花椒就达500吨以上，保鲜青花椒价格达80元/公斤。2、国内卖方市场。国内约有三分之一的人口喜食花椒，按4.3亿人口计算，每人每月食用25克，全国每年对花椒的需求量在13万吨左右，而目前全国花椒的总产量在6—7万吨左右，市场缺口大，供不应求，青花椒的市场价格也高居不下，每公斤在15元左右，仍属卖方市场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合作方式</w:t>
            </w:r>
          </w:p>
        </w:tc>
        <w:tc>
          <w:tcPr>
            <w:tcW w:w="8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合资、独资、公司+农户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8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联系单位：昆明市东川区林业局            联 系 人：舒德伟、孙天华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联系电话：0871－62125974                传真号码：0871－62122934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3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2017-09-04T00:16:48Z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