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楷体_GB2312" w:eastAsia="方正小标宋简体" w:cs="楷体_GB2312"/>
          <w:b/>
          <w:bCs/>
          <w:szCs w:val="32"/>
        </w:rPr>
      </w:pPr>
      <w:r>
        <w:rPr>
          <w:rFonts w:hint="eastAsia" w:ascii="方正小标宋简体" w:hAnsi="楷体_GB2312" w:eastAsia="方正小标宋简体" w:cs="楷体_GB2312"/>
          <w:b/>
          <w:bCs/>
          <w:szCs w:val="32"/>
        </w:rPr>
        <w:t>万亩葡萄、小番茄优势特色农业开发</w:t>
      </w:r>
    </w:p>
    <w:tbl>
      <w:tblPr>
        <w:tblStyle w:val="3"/>
        <w:tblW w:w="10617" w:type="dxa"/>
        <w:jc w:val="center"/>
        <w:tblInd w:w="-9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80"/>
        <w:gridCol w:w="863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10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项目名称：万亩葡萄、小番茄优势特色农业开发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项目所属行业：</w:t>
            </w:r>
          </w:p>
        </w:tc>
        <w:tc>
          <w:tcPr>
            <w:tcW w:w="8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农业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项目主办单位：</w:t>
            </w:r>
          </w:p>
        </w:tc>
        <w:tc>
          <w:tcPr>
            <w:tcW w:w="8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昆明市东川区农业局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项目建设地点：</w:t>
            </w:r>
          </w:p>
        </w:tc>
        <w:tc>
          <w:tcPr>
            <w:tcW w:w="8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东川区小江干热河谷区域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建设性质：</w:t>
            </w:r>
          </w:p>
        </w:tc>
        <w:tc>
          <w:tcPr>
            <w:tcW w:w="8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新建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8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项目建设背景：</w:t>
            </w:r>
          </w:p>
        </w:tc>
        <w:tc>
          <w:tcPr>
            <w:tcW w:w="8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项目范围涵盖东川区拖布卡镇、汤丹镇、乌龙镇、阿旺镇、铜都街道。我区农业资源丰富，种植农作物海拔在900-1800米之间，全年平均气温20.4℃，光照充足，无霜期286天，东川区是充分利用区干热河谷气候发展热区特色农业最理想的基地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7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项目建设内容：</w:t>
            </w:r>
          </w:p>
        </w:tc>
        <w:tc>
          <w:tcPr>
            <w:tcW w:w="8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建设万亩葡萄、小番茄优势特色农业基地，其中：5000亩葡萄、3000亩小番茄，完善基础设施，推广设施农业及物联网等先进技术，培育小江葡萄及小江番茄2个农产品品牌等。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项目实施依据：</w:t>
            </w:r>
          </w:p>
        </w:tc>
        <w:tc>
          <w:tcPr>
            <w:tcW w:w="8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符合东川区农业“十三五”规划。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建设经济效益：</w:t>
            </w:r>
          </w:p>
        </w:tc>
        <w:tc>
          <w:tcPr>
            <w:tcW w:w="8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8"/>
              </w:rPr>
              <w:t>万亩葡萄、小番茄优势特色农业开发项目建成后，预计每年可有15000万元销售毛利润。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项目建设条件：</w:t>
            </w:r>
          </w:p>
        </w:tc>
        <w:tc>
          <w:tcPr>
            <w:tcW w:w="8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水电：水资源丰富，电力资源充沛，用电价格为昆明市统一电价（昆明市动态调整）。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8"/>
              </w:rPr>
            </w:pPr>
          </w:p>
        </w:tc>
        <w:tc>
          <w:tcPr>
            <w:tcW w:w="8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交通：龙东格公路贯通全线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8"/>
              </w:rPr>
            </w:pPr>
          </w:p>
        </w:tc>
        <w:tc>
          <w:tcPr>
            <w:tcW w:w="8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人力资源：农村劳动力富裕；劳动力成本：1500—2000元/月/人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8"/>
              </w:rPr>
            </w:pPr>
          </w:p>
        </w:tc>
        <w:tc>
          <w:tcPr>
            <w:tcW w:w="8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原料、辅料资源供应情况：市场采购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项目前期准备工作及进展情况</w:t>
            </w:r>
          </w:p>
        </w:tc>
        <w:tc>
          <w:tcPr>
            <w:tcW w:w="8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已完成项目选址及项目方案。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项目可享受的优惠政策</w:t>
            </w:r>
          </w:p>
        </w:tc>
        <w:tc>
          <w:tcPr>
            <w:tcW w:w="8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可优先享受国家、省、市、区对农业产业发展的相关政策。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项目对环境影响初步评估</w:t>
            </w:r>
          </w:p>
        </w:tc>
        <w:tc>
          <w:tcPr>
            <w:tcW w:w="8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该项目对周边环境无影响。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7"/>
                <w:kern w:val="0"/>
                <w:sz w:val="24"/>
                <w:szCs w:val="28"/>
              </w:rPr>
              <w:t>投资估算及资金筹措</w:t>
            </w:r>
          </w:p>
        </w:tc>
        <w:tc>
          <w:tcPr>
            <w:tcW w:w="8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项目总投资预估算1.5亿元，资金来源由企业自筹。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产品或服务的市场预测及分析</w:t>
            </w:r>
          </w:p>
        </w:tc>
        <w:tc>
          <w:tcPr>
            <w:tcW w:w="8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根据东川的自然气候优势，蔬果可提早成熟，提前上市。葡萄成熟期是全国最早的，每年4月底上市销售，6月底其它产区葡萄上市时，东川小江葡萄即已基本完成销售；小番茄既是蔬菜又是水果，小番茄色泽艳丽、形态优美，味道适口、营养丰富，除了含有番茄的所有营养成分之外，其维生素含量比普通番茄高，近年来消费量逐年上升，近五年价格稳定在3000-5000元/吨，因此，发展葡萄和小番茄都能获得较好的经济效益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合作方式</w:t>
            </w:r>
          </w:p>
        </w:tc>
        <w:tc>
          <w:tcPr>
            <w:tcW w:w="8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合资、独资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联系方式</w:t>
            </w:r>
          </w:p>
        </w:tc>
        <w:tc>
          <w:tcPr>
            <w:tcW w:w="8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 xml:space="preserve">联系单位：昆明市东川区农业局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 xml:space="preserve">联 系 人：李迪、陈顺奎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 xml:space="preserve">联系电话：0871－62121549             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传真号码：0871－62122934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8"/>
              </w:rPr>
              <w:t>邮    箱：387926086@qq.com</w:t>
            </w:r>
          </w:p>
        </w:tc>
      </w:tr>
    </w:tbl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25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2017-08-28T01:44:48Z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